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8069B" w14:textId="77777777" w:rsidR="00CF76D7" w:rsidRDefault="00CF76D7" w:rsidP="000A286C"/>
    <w:p w14:paraId="1282715B" w14:textId="5551156C" w:rsidR="00CF76D7" w:rsidRDefault="00CF76D7" w:rsidP="000A286C">
      <w:pPr>
        <w:rPr>
          <w:rFonts w:ascii="Arial" w:hAnsi="Arial" w:cs="Arial"/>
        </w:rPr>
      </w:pPr>
    </w:p>
    <w:p w14:paraId="31436C14" w14:textId="5607E653" w:rsidR="00CF76D7" w:rsidRDefault="00577918" w:rsidP="000A286C">
      <w:r w:rsidRPr="00DD49FC">
        <w:rPr>
          <w:rFonts w:cstheme="minorHAnsi"/>
          <w:b/>
          <w:noProof/>
          <w:sz w:val="56"/>
          <w:szCs w:val="56"/>
          <w:lang w:eastAsia="en-AU"/>
        </w:rPr>
        <w:drawing>
          <wp:anchor distT="0" distB="0" distL="114300" distR="114300" simplePos="0" relativeHeight="251679744" behindDoc="1" locked="0" layoutInCell="1" allowOverlap="1" wp14:anchorId="5ABF828F" wp14:editId="58889186">
            <wp:simplePos x="0" y="0"/>
            <wp:positionH relativeFrom="margin">
              <wp:align>center</wp:align>
            </wp:positionH>
            <wp:positionV relativeFrom="paragraph">
              <wp:posOffset>126365</wp:posOffset>
            </wp:positionV>
            <wp:extent cx="4240925" cy="1292772"/>
            <wp:effectExtent l="0" t="0" r="7620" b="3175"/>
            <wp:wrapTight wrapText="bothSides">
              <wp:wrapPolygon edited="0">
                <wp:start x="0" y="0"/>
                <wp:lineTo x="0" y="21335"/>
                <wp:lineTo x="21542" y="21335"/>
                <wp:lineTo x="21542"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0925" cy="1292772"/>
                    </a:xfrm>
                    <a:prstGeom prst="rect">
                      <a:avLst/>
                    </a:prstGeom>
                    <a:noFill/>
                    <a:ln>
                      <a:noFill/>
                    </a:ln>
                    <a:effectLst/>
                  </pic:spPr>
                </pic:pic>
              </a:graphicData>
            </a:graphic>
          </wp:anchor>
        </w:drawing>
      </w:r>
    </w:p>
    <w:p w14:paraId="029601B4" w14:textId="77777777" w:rsidR="00CF76D7" w:rsidRDefault="00CF76D7" w:rsidP="00D94C4D">
      <w:pPr>
        <w:pStyle w:val="Default"/>
      </w:pPr>
      <w:r w:rsidRPr="00F34798">
        <w:rPr>
          <w:b/>
          <w:smallCaps/>
          <w:color w:val="1F497D"/>
          <w:sz w:val="75"/>
          <w:szCs w:val="75"/>
        </w:rPr>
        <w:t xml:space="preserve"> </w:t>
      </w:r>
    </w:p>
    <w:p w14:paraId="436931D5" w14:textId="77777777" w:rsidR="00577918" w:rsidRDefault="00CF76D7" w:rsidP="00577918">
      <w:pPr>
        <w:jc w:val="center"/>
      </w:pPr>
      <w:r>
        <w:t xml:space="preserve"> </w:t>
      </w:r>
    </w:p>
    <w:p w14:paraId="73B02B1A" w14:textId="44C88A14" w:rsidR="00577918" w:rsidRDefault="00577918" w:rsidP="00577918">
      <w:pPr>
        <w:jc w:val="center"/>
      </w:pPr>
    </w:p>
    <w:p w14:paraId="3497CCDB" w14:textId="3B982249" w:rsidR="00577918" w:rsidRPr="00295350" w:rsidRDefault="00577918" w:rsidP="00577918">
      <w:pPr>
        <w:jc w:val="center"/>
        <w:rPr>
          <w:rFonts w:cstheme="minorHAnsi"/>
          <w:b/>
          <w:smallCaps/>
          <w:sz w:val="75"/>
          <w:szCs w:val="75"/>
        </w:rPr>
      </w:pPr>
      <w:r w:rsidRPr="00295350">
        <w:rPr>
          <w:rFonts w:cstheme="minorHAnsi"/>
          <w:b/>
          <w:smallCaps/>
          <w:sz w:val="75"/>
          <w:szCs w:val="75"/>
        </w:rPr>
        <w:t>Remote Court Proceedings Toolkit</w:t>
      </w:r>
    </w:p>
    <w:p w14:paraId="4FCBFFFA" w14:textId="757C1753" w:rsidR="00CF76D7" w:rsidRPr="007E7E30" w:rsidRDefault="00CF76D7" w:rsidP="00D94C4D">
      <w:pPr>
        <w:pStyle w:val="Pa1"/>
        <w:rPr>
          <w:rFonts w:cs="Arial"/>
          <w:b/>
          <w:color w:val="1F497D"/>
          <w:sz w:val="22"/>
        </w:rPr>
      </w:pPr>
    </w:p>
    <w:p w14:paraId="76A4AF9C" w14:textId="3DF06BE9" w:rsidR="00CF76D7" w:rsidRDefault="00EB2FC7" w:rsidP="000A286C">
      <w:r>
        <w:rPr>
          <w:noProof/>
          <w:lang w:eastAsia="en-AU"/>
        </w:rPr>
        <mc:AlternateContent>
          <mc:Choice Requires="wpg">
            <w:drawing>
              <wp:anchor distT="0" distB="0" distL="114300" distR="114300" simplePos="0" relativeHeight="251682816" behindDoc="0" locked="0" layoutInCell="1" allowOverlap="1" wp14:anchorId="4B6891A6" wp14:editId="234EA814">
                <wp:simplePos x="0" y="0"/>
                <wp:positionH relativeFrom="column">
                  <wp:posOffset>-900430</wp:posOffset>
                </wp:positionH>
                <wp:positionV relativeFrom="paragraph">
                  <wp:posOffset>208915</wp:posOffset>
                </wp:positionV>
                <wp:extent cx="8339455" cy="5895975"/>
                <wp:effectExtent l="0" t="0" r="4445" b="9525"/>
                <wp:wrapNone/>
                <wp:docPr id="4" name="Group 4"/>
                <wp:cNvGraphicFramePr/>
                <a:graphic xmlns:a="http://schemas.openxmlformats.org/drawingml/2006/main">
                  <a:graphicData uri="http://schemas.microsoft.com/office/word/2010/wordprocessingGroup">
                    <wpg:wgp>
                      <wpg:cNvGrpSpPr/>
                      <wpg:grpSpPr>
                        <a:xfrm>
                          <a:off x="0" y="0"/>
                          <a:ext cx="8339455" cy="5895975"/>
                          <a:chOff x="0" y="0"/>
                          <a:chExt cx="8339455" cy="5895975"/>
                        </a:xfrm>
                      </wpg:grpSpPr>
                      <wpg:grpSp>
                        <wpg:cNvPr id="14" name="Group 14"/>
                        <wpg:cNvGrpSpPr/>
                        <wpg:grpSpPr>
                          <a:xfrm>
                            <a:off x="0" y="0"/>
                            <a:ext cx="8339455" cy="5895975"/>
                            <a:chOff x="0" y="0"/>
                            <a:chExt cx="8339455" cy="5895975"/>
                          </a:xfrm>
                        </wpg:grpSpPr>
                        <pic:pic xmlns:pic="http://schemas.openxmlformats.org/drawingml/2006/picture">
                          <pic:nvPicPr>
                            <pic:cNvPr id="9" name="Picture 9" descr="Pacific2.bmp"/>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9455" cy="5895975"/>
                            </a:xfrm>
                            <a:prstGeom prst="rect">
                              <a:avLst/>
                            </a:prstGeom>
                            <a:noFill/>
                          </pic:spPr>
                        </pic:pic>
                        <wps:wsp>
                          <wps:cNvPr id="11" name="Text Box 11"/>
                          <wps:cNvSpPr txBox="1"/>
                          <wps:spPr>
                            <a:xfrm>
                              <a:off x="5191125" y="19050"/>
                              <a:ext cx="2494280"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C7BF1" w14:textId="6E078A63" w:rsidR="004D5283" w:rsidRPr="00C77F76" w:rsidRDefault="004D5283" w:rsidP="00577918">
                                <w:pPr>
                                  <w:rPr>
                                    <w:rFonts w:ascii="Marcellus" w:hAnsi="Marcellus"/>
                                    <w:b/>
                                    <w:color w:val="FFFFFF" w:themeColor="background1"/>
                                    <w:sz w:val="43"/>
                                    <w:szCs w:val="43"/>
                                  </w:rPr>
                                </w:pPr>
                                <w:r>
                                  <w:rPr>
                                    <w:rFonts w:ascii="Marcellus" w:hAnsi="Marcellus"/>
                                    <w:b/>
                                    <w:color w:val="FFFFFF" w:themeColor="background1"/>
                                    <w:sz w:val="43"/>
                                    <w:szCs w:val="43"/>
                                  </w:rPr>
                                  <w:t>Revised May</w:t>
                                </w:r>
                                <w:r w:rsidRPr="00C77F76">
                                  <w:rPr>
                                    <w:rFonts w:ascii="Marcellus" w:hAnsi="Marcellus"/>
                                    <w:b/>
                                    <w:color w:val="FF0000"/>
                                    <w:sz w:val="43"/>
                                    <w:szCs w:val="43"/>
                                  </w:rPr>
                                  <w:t xml:space="preserve"> </w:t>
                                </w:r>
                                <w:r w:rsidRPr="00C77F76">
                                  <w:rPr>
                                    <w:rFonts w:ascii="Marcellus" w:hAnsi="Marcellus"/>
                                    <w:b/>
                                    <w:color w:val="FFFFFF" w:themeColor="background1"/>
                                    <w:sz w:val="43"/>
                                    <w:szCs w:val="43"/>
                                  </w:rPr>
                                  <w:t>20</w:t>
                                </w:r>
                                <w:r>
                                  <w:rPr>
                                    <w:rFonts w:ascii="Marcellus" w:hAnsi="Marcellus"/>
                                    <w:b/>
                                    <w:color w:val="FFFFFF" w:themeColor="background1"/>
                                    <w:sz w:val="43"/>
                                    <w:szCs w:val="43"/>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229100" y="4895850"/>
                              <a:ext cx="3211830" cy="782955"/>
                            </a:xfrm>
                            <a:prstGeom prst="rect">
                              <a:avLst/>
                            </a:prstGeom>
                            <a:noFill/>
                          </pic:spPr>
                        </pic:pic>
                        <pic:pic xmlns:pic="http://schemas.openxmlformats.org/drawingml/2006/picture">
                          <pic:nvPicPr>
                            <pic:cNvPr id="10" name="Picture 10" descr="S:\PRIN\Executive\PO\1. Current\PJSI\1. Contract\MFAT\MFAT Logo\Aid-Logo-BLK-SIL.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1450" y="4581525"/>
                              <a:ext cx="1271270" cy="1111885"/>
                            </a:xfrm>
                            <a:prstGeom prst="rect">
                              <a:avLst/>
                            </a:prstGeom>
                            <a:noFill/>
                            <a:ln>
                              <a:noFill/>
                            </a:ln>
                          </pic:spPr>
                        </pic:pic>
                      </wpg:grpSp>
                      <pic:pic xmlns:pic="http://schemas.openxmlformats.org/drawingml/2006/picture">
                        <pic:nvPicPr>
                          <pic:cNvPr id="3" name="Picture 3" descr="Pacific2.bmp"/>
                          <pic:cNvPicPr>
                            <a:picLocks noChangeAspect="1"/>
                          </pic:cNvPicPr>
                        </pic:nvPicPr>
                        <pic:blipFill rotWithShape="1">
                          <a:blip r:embed="rId9">
                            <a:extLst>
                              <a:ext uri="{28A0092B-C50C-407E-A947-70E740481C1C}">
                                <a14:useLocalDpi xmlns:a14="http://schemas.microsoft.com/office/drawing/2010/main" val="0"/>
                              </a:ext>
                            </a:extLst>
                          </a:blip>
                          <a:srcRect l="67615" t="51373" r="29415" b="44588"/>
                          <a:stretch/>
                        </pic:blipFill>
                        <pic:spPr bwMode="auto">
                          <a:xfrm>
                            <a:off x="3638550" y="2695575"/>
                            <a:ext cx="247650" cy="2381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B6891A6" id="Group 4" o:spid="_x0000_s1026" style="position:absolute;left:0;text-align:left;margin-left:-70.9pt;margin-top:16.45pt;width:656.65pt;height:464.25pt;z-index:251682816" coordsize="83394,58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">
                <v:group id="Group 14" o:spid="_x0000_s1027" style="position:absolute;width:83394;height:58959" coordsize="83394,58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Pacific2.bmp" style="position:absolute;width:83394;height:5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">
                    <v:imagedata r:id="rId12" o:title="Pacific2"/>
                    <v:path arrowok="t"/>
                  </v:shape>
                  <v:shapetype id="_x0000_t202" coordsize="21600,21600" o:spt="202" path="m,l,21600r21600,l21600,xe">
                    <v:stroke joinstyle="miter"/>
                    <v:path gradientshapeok="t" o:connecttype="rect"/>
                  </v:shapetype>
                  <v:shape id="Text Box 11" o:spid="_x0000_s1029" type="#_x0000_t202" style="position:absolute;left:51911;top:190;width:24943;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CCC7BF1" w14:textId="6E078A63" w:rsidR="004D5283" w:rsidRPr="00C77F76" w:rsidRDefault="004D5283" w:rsidP="00577918">
                          <w:pPr>
                            <w:rPr>
                              <w:rFonts w:ascii="Marcellus" w:hAnsi="Marcellus"/>
                              <w:b/>
                              <w:color w:val="FFFFFF" w:themeColor="background1"/>
                              <w:sz w:val="43"/>
                              <w:szCs w:val="43"/>
                            </w:rPr>
                          </w:pPr>
                          <w:r>
                            <w:rPr>
                              <w:rFonts w:ascii="Marcellus" w:hAnsi="Marcellus"/>
                              <w:b/>
                              <w:color w:val="FFFFFF" w:themeColor="background1"/>
                              <w:sz w:val="43"/>
                              <w:szCs w:val="43"/>
                            </w:rPr>
                            <w:t>Revised May</w:t>
                          </w:r>
                          <w:r w:rsidRPr="00C77F76">
                            <w:rPr>
                              <w:rFonts w:ascii="Marcellus" w:hAnsi="Marcellus"/>
                              <w:b/>
                              <w:color w:val="FF0000"/>
                              <w:sz w:val="43"/>
                              <w:szCs w:val="43"/>
                            </w:rPr>
                            <w:t xml:space="preserve"> </w:t>
                          </w:r>
                          <w:r w:rsidRPr="00C77F76">
                            <w:rPr>
                              <w:rFonts w:ascii="Marcellus" w:hAnsi="Marcellus"/>
                              <w:b/>
                              <w:color w:val="FFFFFF" w:themeColor="background1"/>
                              <w:sz w:val="43"/>
                              <w:szCs w:val="43"/>
                            </w:rPr>
                            <w:t>20</w:t>
                          </w:r>
                          <w:r>
                            <w:rPr>
                              <w:rFonts w:ascii="Marcellus" w:hAnsi="Marcellus"/>
                              <w:b/>
                              <w:color w:val="FFFFFF" w:themeColor="background1"/>
                              <w:sz w:val="43"/>
                              <w:szCs w:val="43"/>
                            </w:rPr>
                            <w:t>21</w:t>
                          </w:r>
                        </w:p>
                      </w:txbxContent>
                    </v:textbox>
                  </v:shape>
                  <v:shape id="Picture 12" o:spid="_x0000_s1030" type="#_x0000_t75" style="position:absolute;left:42291;top:48958;width:32118;height:7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">
                    <v:imagedata r:id="rId13" o:title=""/>
                    <v:path arrowok="t"/>
                  </v:shape>
                  <v:shape id="Picture 10" o:spid="_x0000_s1031" type="#_x0000_t75" style="position:absolute;left:1714;top:45815;width:12713;height:1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">
                    <v:imagedata r:id="rId14" o:title="Aid-Logo-BLK-SIL"/>
                    <v:path arrowok="t"/>
                  </v:shape>
                </v:group>
                <v:shape id="Picture 3" o:spid="_x0000_s1032" type="#_x0000_t75" alt="Pacific2.bmp" style="position:absolute;left:36385;top:26955;width:2477;height: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">
                  <v:imagedata r:id="rId12" o:title="Pacific2" croptop="33668f" cropbottom="29221f" cropleft="44312f" cropright="19277f"/>
                  <v:path arrowok="t"/>
                </v:shape>
              </v:group>
            </w:pict>
          </mc:Fallback>
        </mc:AlternateContent>
      </w:r>
    </w:p>
    <w:p w14:paraId="26F1FA78" w14:textId="47ACC64F" w:rsidR="00CF76D7" w:rsidRDefault="00CF76D7" w:rsidP="000A286C">
      <w:pPr>
        <w:rPr>
          <w:rFonts w:ascii="Arial" w:hAnsi="Arial" w:cs="Arial"/>
        </w:rPr>
      </w:pPr>
      <w:r w:rsidRPr="00DD49FC">
        <w:rPr>
          <w:noProof/>
          <w:sz w:val="56"/>
          <w:szCs w:val="56"/>
          <w:lang w:eastAsia="en-AU"/>
        </w:rPr>
        <mc:AlternateContent>
          <mc:Choice Requires="wps">
            <w:drawing>
              <wp:anchor distT="0" distB="0" distL="114300" distR="114300" simplePos="0" relativeHeight="251657216" behindDoc="0" locked="0" layoutInCell="1" allowOverlap="1" wp14:anchorId="3FD27011" wp14:editId="63654F6D">
                <wp:simplePos x="0" y="0"/>
                <wp:positionH relativeFrom="margin">
                  <wp:align>center</wp:align>
                </wp:positionH>
                <wp:positionV relativeFrom="paragraph">
                  <wp:posOffset>8900160</wp:posOffset>
                </wp:positionV>
                <wp:extent cx="7225030" cy="4343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7225030" cy="43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E3081" w14:textId="77777777" w:rsidR="004D5283" w:rsidRPr="00834BE3" w:rsidRDefault="004D5283" w:rsidP="000A286C">
                            <w:r w:rsidRPr="00834BE3">
                              <w:t>PJSI is funded by the Government of New Zealand and managed by the Federal Court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D27011" id="Text Box 30" o:spid="_x0000_s1033" type="#_x0000_t202" style="position:absolute;left:0;text-align:left;margin-left:0;margin-top:700.8pt;width:568.9pt;height:34.2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" filled="f" stroked="f" strokeweight=".5pt">
                <v:textbox>
                  <w:txbxContent>
                    <w:p w14:paraId="45FE3081" w14:textId="77777777" w:rsidR="004D5283" w:rsidRPr="00834BE3" w:rsidRDefault="004D5283" w:rsidP="000A286C">
                      <w:r w:rsidRPr="00834BE3">
                        <w:t>PJSI is funded by the Government of New Zealand and managed by the Federal Court of Australia</w:t>
                      </w:r>
                    </w:p>
                  </w:txbxContent>
                </v:textbox>
                <w10:wrap anchorx="margin"/>
              </v:shape>
            </w:pict>
          </mc:Fallback>
        </mc:AlternateContent>
      </w:r>
      <w:r>
        <w:rPr>
          <w:rFonts w:ascii="Arial" w:hAnsi="Arial" w:cs="Arial"/>
        </w:rPr>
        <w:br w:type="page"/>
      </w:r>
    </w:p>
    <w:p w14:paraId="2C229EBE" w14:textId="553DBC72" w:rsidR="00CF76D7" w:rsidRPr="009B6E2D" w:rsidRDefault="00CF76D7" w:rsidP="000A286C">
      <w:pPr>
        <w:rPr>
          <w:rFonts w:eastAsia="MS ??"/>
        </w:rPr>
      </w:pPr>
    </w:p>
    <w:p w14:paraId="4730ADFF" w14:textId="77777777" w:rsidR="00CF76D7" w:rsidRPr="009B6E2D" w:rsidRDefault="00CF76D7" w:rsidP="000A286C">
      <w:pPr>
        <w:rPr>
          <w:rFonts w:eastAsia="MS ??"/>
        </w:rPr>
      </w:pPr>
    </w:p>
    <w:p w14:paraId="318FFAB6" w14:textId="77777777" w:rsidR="00CF76D7" w:rsidRPr="009B6E2D" w:rsidRDefault="00CF76D7" w:rsidP="000A286C">
      <w:pPr>
        <w:rPr>
          <w:rFonts w:eastAsia="MS ??"/>
        </w:rPr>
      </w:pPr>
    </w:p>
    <w:p w14:paraId="7B91E13E" w14:textId="77777777" w:rsidR="00CF76D7" w:rsidRPr="009B6E2D" w:rsidRDefault="00CF76D7" w:rsidP="000A286C">
      <w:pPr>
        <w:rPr>
          <w:rFonts w:eastAsia="MS ??"/>
        </w:rPr>
      </w:pPr>
    </w:p>
    <w:p w14:paraId="267B1284" w14:textId="77777777" w:rsidR="00CF76D7" w:rsidRPr="009B6E2D" w:rsidRDefault="00CF76D7" w:rsidP="000A286C">
      <w:pPr>
        <w:rPr>
          <w:rFonts w:eastAsia="MS ??"/>
        </w:rPr>
      </w:pPr>
    </w:p>
    <w:p w14:paraId="5A8229B1" w14:textId="77777777" w:rsidR="00CF76D7" w:rsidRPr="009B6E2D" w:rsidRDefault="00CF76D7" w:rsidP="000A286C">
      <w:pPr>
        <w:rPr>
          <w:rFonts w:eastAsia="MS ??"/>
        </w:rPr>
      </w:pPr>
    </w:p>
    <w:p w14:paraId="4E86600A" w14:textId="77777777" w:rsidR="00CF76D7" w:rsidRPr="009B6E2D" w:rsidRDefault="00CF76D7" w:rsidP="000A286C">
      <w:pPr>
        <w:rPr>
          <w:rFonts w:eastAsia="MS ??"/>
        </w:rPr>
      </w:pPr>
    </w:p>
    <w:p w14:paraId="141F3953" w14:textId="77777777" w:rsidR="00CF76D7" w:rsidRPr="009B6E2D" w:rsidRDefault="00CF76D7" w:rsidP="000A286C">
      <w:pPr>
        <w:rPr>
          <w:rFonts w:eastAsia="MS ??"/>
        </w:rPr>
      </w:pPr>
    </w:p>
    <w:p w14:paraId="0CE6E8E4" w14:textId="77777777" w:rsidR="00CF76D7" w:rsidRPr="009B6E2D" w:rsidRDefault="00CF76D7" w:rsidP="000A286C">
      <w:pPr>
        <w:rPr>
          <w:rFonts w:eastAsia="MS ??"/>
        </w:rPr>
      </w:pPr>
    </w:p>
    <w:p w14:paraId="11812E19" w14:textId="77777777" w:rsidR="00CF76D7" w:rsidRPr="009B6E2D" w:rsidRDefault="00CF76D7" w:rsidP="000A286C">
      <w:pPr>
        <w:rPr>
          <w:rFonts w:eastAsia="MS ??"/>
        </w:rPr>
      </w:pPr>
    </w:p>
    <w:p w14:paraId="23D2428F" w14:textId="77777777" w:rsidR="00CF76D7" w:rsidRPr="009B6E2D" w:rsidRDefault="00CF76D7" w:rsidP="000A286C">
      <w:pPr>
        <w:rPr>
          <w:rFonts w:eastAsia="MS ??"/>
        </w:rPr>
      </w:pPr>
    </w:p>
    <w:p w14:paraId="54503ABE" w14:textId="77777777" w:rsidR="00CF76D7" w:rsidRPr="009B6E2D" w:rsidRDefault="00CF76D7" w:rsidP="000A286C">
      <w:pPr>
        <w:rPr>
          <w:rFonts w:eastAsia="MS ??"/>
        </w:rPr>
      </w:pPr>
    </w:p>
    <w:p w14:paraId="24EA8037" w14:textId="77777777" w:rsidR="00CF76D7" w:rsidRPr="009B6E2D" w:rsidRDefault="00CF76D7" w:rsidP="000A286C">
      <w:pPr>
        <w:rPr>
          <w:rFonts w:eastAsia="MS ??"/>
        </w:rPr>
      </w:pPr>
    </w:p>
    <w:p w14:paraId="534574C1" w14:textId="77777777" w:rsidR="00CF76D7" w:rsidRPr="009B6E2D" w:rsidRDefault="00CF76D7" w:rsidP="000A286C">
      <w:pPr>
        <w:rPr>
          <w:rFonts w:eastAsia="MS ??"/>
        </w:rPr>
      </w:pPr>
    </w:p>
    <w:p w14:paraId="2A9CE17D" w14:textId="77777777" w:rsidR="00CF76D7" w:rsidRPr="009B6E2D" w:rsidRDefault="00CF76D7" w:rsidP="000A286C">
      <w:pPr>
        <w:rPr>
          <w:rFonts w:eastAsia="MS ??"/>
        </w:rPr>
      </w:pPr>
    </w:p>
    <w:p w14:paraId="5F8335ED" w14:textId="77777777" w:rsidR="00CF76D7" w:rsidRPr="009B6E2D" w:rsidRDefault="00CF76D7" w:rsidP="000A286C">
      <w:pPr>
        <w:rPr>
          <w:rFonts w:eastAsia="MS ??"/>
        </w:rPr>
      </w:pPr>
    </w:p>
    <w:p w14:paraId="47B8A3CF" w14:textId="77777777" w:rsidR="00CF76D7" w:rsidRPr="009B6E2D" w:rsidRDefault="00CF76D7" w:rsidP="000A286C">
      <w:pPr>
        <w:rPr>
          <w:rFonts w:eastAsia="MS ??"/>
        </w:rPr>
      </w:pPr>
    </w:p>
    <w:p w14:paraId="11710675" w14:textId="77777777" w:rsidR="00CF76D7" w:rsidRPr="009B6E2D" w:rsidRDefault="00CF76D7" w:rsidP="000A286C">
      <w:pPr>
        <w:rPr>
          <w:rFonts w:eastAsia="MS ??"/>
        </w:rPr>
      </w:pPr>
    </w:p>
    <w:p w14:paraId="38116A35" w14:textId="77777777" w:rsidR="00CF76D7" w:rsidRPr="009B6E2D" w:rsidRDefault="00CF76D7" w:rsidP="000A286C">
      <w:pPr>
        <w:rPr>
          <w:rFonts w:eastAsia="MS ??"/>
        </w:rPr>
      </w:pPr>
    </w:p>
    <w:p w14:paraId="0F243379" w14:textId="77777777" w:rsidR="00CF76D7" w:rsidRPr="005653D8" w:rsidRDefault="00CF76D7" w:rsidP="000A286C">
      <w:pPr>
        <w:rPr>
          <w:rFonts w:eastAsia="MS ??"/>
        </w:rPr>
      </w:pPr>
    </w:p>
    <w:p w14:paraId="7AD74F9E" w14:textId="77777777" w:rsidR="00CF76D7" w:rsidRPr="005653D8" w:rsidRDefault="00CF76D7" w:rsidP="000A286C">
      <w:pPr>
        <w:rPr>
          <w:rFonts w:eastAsia="MS ??"/>
        </w:rPr>
      </w:pPr>
    </w:p>
    <w:p w14:paraId="3116561D" w14:textId="50A0A208" w:rsidR="00CF76D7" w:rsidRDefault="00CF76D7" w:rsidP="000A286C">
      <w:pPr>
        <w:rPr>
          <w:rFonts w:eastAsia="MS ??"/>
        </w:rPr>
      </w:pPr>
    </w:p>
    <w:p w14:paraId="3D74EC71" w14:textId="7BCFC4BD" w:rsidR="00777676" w:rsidRDefault="00777676" w:rsidP="000A286C">
      <w:pPr>
        <w:rPr>
          <w:rFonts w:eastAsia="MS ??"/>
        </w:rPr>
      </w:pPr>
    </w:p>
    <w:p w14:paraId="6CBB79AC" w14:textId="6F37B4CA" w:rsidR="00777676" w:rsidRDefault="00777676" w:rsidP="000A286C">
      <w:pPr>
        <w:rPr>
          <w:rFonts w:eastAsia="MS ??"/>
        </w:rPr>
      </w:pPr>
    </w:p>
    <w:p w14:paraId="471FAC95" w14:textId="77777777" w:rsidR="00777676" w:rsidRPr="005653D8" w:rsidRDefault="00777676" w:rsidP="000A286C">
      <w:pPr>
        <w:rPr>
          <w:rFonts w:eastAsia="MS ??"/>
        </w:rPr>
      </w:pPr>
    </w:p>
    <w:p w14:paraId="2C1F0EF8" w14:textId="6F4531C9" w:rsidR="00CF76D7" w:rsidRPr="005653D8" w:rsidRDefault="00CF76D7" w:rsidP="00E15B91">
      <w:pPr>
        <w:spacing w:before="60"/>
        <w:rPr>
          <w:rFonts w:eastAsia="MS ??"/>
          <w:lang w:val="en-US"/>
        </w:rPr>
      </w:pPr>
      <w:r w:rsidRPr="005653D8">
        <w:rPr>
          <w:rFonts w:eastAsia="MS ??"/>
          <w:lang w:val="en-US"/>
        </w:rPr>
        <w:t>The information in this publication may be reproduced with suitable acknowledgement.</w:t>
      </w:r>
    </w:p>
    <w:p w14:paraId="3E8DFC1D" w14:textId="77777777" w:rsidR="00CF76D7" w:rsidRPr="005653D8" w:rsidRDefault="00CF76D7" w:rsidP="00E15B91">
      <w:pPr>
        <w:spacing w:before="60"/>
        <w:rPr>
          <w:rFonts w:eastAsia="MS ??"/>
          <w:lang w:val="en-US"/>
        </w:rPr>
      </w:pPr>
    </w:p>
    <w:p w14:paraId="680DAAF7" w14:textId="77777777" w:rsidR="00CF76D7" w:rsidRPr="005653D8" w:rsidRDefault="00CF76D7" w:rsidP="000A286C">
      <w:pPr>
        <w:rPr>
          <w:rFonts w:eastAsia="MS ??"/>
        </w:rPr>
      </w:pPr>
      <w:r w:rsidRPr="005653D8">
        <w:rPr>
          <w:rFonts w:eastAsia="MS ??"/>
        </w:rPr>
        <w:t xml:space="preserve">Toolkits are evolving and changes may be made in future versions. For the latest version of the Toolkits refer to the website - </w:t>
      </w:r>
      <w:hyperlink r:id="rId15" w:history="1">
        <w:r w:rsidRPr="00577918">
          <w:rPr>
            <w:rStyle w:val="Hyperlink"/>
            <w:b/>
            <w:color w:val="00687D"/>
            <w:u w:val="none"/>
          </w:rPr>
          <w:t>http://www.fedcourt.gov.au/pjsi/resources/toolkits</w:t>
        </w:r>
      </w:hyperlink>
      <w:r w:rsidRPr="00577918">
        <w:rPr>
          <w:color w:val="00687D"/>
        </w:rPr>
        <w:t xml:space="preserve"> </w:t>
      </w:r>
    </w:p>
    <w:p w14:paraId="6F64BC0A" w14:textId="77777777" w:rsidR="00CF76D7" w:rsidRPr="005653D8" w:rsidRDefault="00CF76D7" w:rsidP="000A286C">
      <w:pPr>
        <w:rPr>
          <w:rFonts w:eastAsia="MS ??"/>
        </w:rPr>
      </w:pPr>
    </w:p>
    <w:p w14:paraId="068EC492" w14:textId="77777777" w:rsidR="00CF76D7" w:rsidRPr="005653D8" w:rsidRDefault="00CF76D7" w:rsidP="000A286C">
      <w:pPr>
        <w:rPr>
          <w:rFonts w:eastAsia="MS ??"/>
          <w:lang w:val="en-US"/>
        </w:rPr>
      </w:pPr>
      <w:r w:rsidRPr="005653D8">
        <w:rPr>
          <w:rFonts w:eastAsia="MS ??"/>
          <w:lang w:val="en-US"/>
        </w:rPr>
        <w:t>Note: While every effort has been made to produce informative and educative tools, the applicability of these may vary depending on country and regional circumstances.</w:t>
      </w:r>
    </w:p>
    <w:p w14:paraId="2E17CF1C" w14:textId="77777777" w:rsidR="00CF76D7" w:rsidRPr="005653D8" w:rsidRDefault="00CF76D7" w:rsidP="000A286C">
      <w:pPr>
        <w:rPr>
          <w:rFonts w:eastAsia="MS ??"/>
          <w:lang w:val="en-US"/>
        </w:rPr>
      </w:pPr>
    </w:p>
    <w:p w14:paraId="6271363E" w14:textId="668A2111" w:rsidR="00CF76D7" w:rsidRPr="005653D8" w:rsidRDefault="00CF76D7" w:rsidP="000A286C">
      <w:pPr>
        <w:rPr>
          <w:rFonts w:eastAsia="MS ??"/>
          <w:lang w:val="en-US"/>
        </w:rPr>
      </w:pPr>
      <w:r w:rsidRPr="005653D8">
        <w:rPr>
          <w:rFonts w:eastAsia="MS ??"/>
        </w:rPr>
        <w:t xml:space="preserve">Published in </w:t>
      </w:r>
      <w:r w:rsidR="00DF7ADA">
        <w:rPr>
          <w:rFonts w:eastAsia="MS ??"/>
        </w:rPr>
        <w:t>November</w:t>
      </w:r>
      <w:r w:rsidRPr="005653D8">
        <w:rPr>
          <w:rFonts w:eastAsia="MS ??"/>
        </w:rPr>
        <w:t xml:space="preserve"> </w:t>
      </w:r>
      <w:r w:rsidR="00550B1B">
        <w:rPr>
          <w:rFonts w:eastAsia="MS ??"/>
        </w:rPr>
        <w:t>2020</w:t>
      </w:r>
      <w:r w:rsidRPr="005653D8">
        <w:rPr>
          <w:rFonts w:eastAsia="MS ??"/>
        </w:rPr>
        <w:t>.</w:t>
      </w:r>
      <w:r w:rsidR="00B36879">
        <w:rPr>
          <w:rFonts w:eastAsia="MS ??"/>
        </w:rPr>
        <w:t xml:space="preserve"> Revised May 2021.</w:t>
      </w:r>
      <w:r w:rsidRPr="005653D8">
        <w:rPr>
          <w:rFonts w:eastAsia="MS ??"/>
        </w:rPr>
        <w:t xml:space="preserve"> </w:t>
      </w:r>
      <w:r w:rsidRPr="005653D8">
        <w:rPr>
          <w:rFonts w:eastAsia="MS ??" w:cs="Arial"/>
          <w:lang w:val="en-US"/>
        </w:rPr>
        <w:t>©</w:t>
      </w:r>
      <w:r w:rsidRPr="005653D8">
        <w:rPr>
          <w:rFonts w:eastAsia="MS ??"/>
          <w:lang w:val="en-US"/>
        </w:rPr>
        <w:t xml:space="preserve"> New Zealand Ministry of Foreign Affairs and Trade.</w:t>
      </w:r>
    </w:p>
    <w:p w14:paraId="2C3AD6E5" w14:textId="77777777" w:rsidR="00CF76D7" w:rsidRPr="005653D8" w:rsidRDefault="00CF76D7" w:rsidP="000A286C">
      <w:pPr>
        <w:rPr>
          <w:rFonts w:eastAsia="MS ??"/>
          <w:lang w:val="en-US"/>
        </w:rPr>
      </w:pPr>
    </w:p>
    <w:p w14:paraId="6852D805" w14:textId="7FBBF1C9" w:rsidR="00CF76D7" w:rsidRDefault="00CF76D7" w:rsidP="000A286C">
      <w:pPr>
        <w:rPr>
          <w:rFonts w:eastAsia="MS ??"/>
          <w:lang w:val="en-US"/>
        </w:rPr>
      </w:pPr>
      <w:r w:rsidRPr="005653D8">
        <w:rPr>
          <w:rFonts w:eastAsia="MS ??"/>
          <w:lang w:val="en-US"/>
        </w:rPr>
        <w:t xml:space="preserve">Prepared by </w:t>
      </w:r>
      <w:r w:rsidR="009C79E3">
        <w:rPr>
          <w:rFonts w:eastAsia="MS ??"/>
          <w:lang w:val="en-US"/>
        </w:rPr>
        <w:t>Ms.</w:t>
      </w:r>
      <w:r w:rsidR="00550B1B">
        <w:rPr>
          <w:rFonts w:eastAsia="MS ??"/>
          <w:lang w:val="en-US"/>
        </w:rPr>
        <w:t xml:space="preserve"> Jennifer Akers and </w:t>
      </w:r>
      <w:r w:rsidR="009C79E3">
        <w:rPr>
          <w:rFonts w:eastAsia="MS ??"/>
          <w:lang w:val="en-US"/>
        </w:rPr>
        <w:t>Mr.</w:t>
      </w:r>
      <w:r w:rsidR="00550B1B">
        <w:rPr>
          <w:rFonts w:eastAsia="MS ??"/>
          <w:lang w:val="en-US"/>
        </w:rPr>
        <w:t xml:space="preserve"> </w:t>
      </w:r>
      <w:r w:rsidR="0047009A">
        <w:rPr>
          <w:rFonts w:eastAsia="MS ??"/>
          <w:lang w:val="en-US"/>
        </w:rPr>
        <w:t xml:space="preserve">Tony </w:t>
      </w:r>
      <w:proofErr w:type="spellStart"/>
      <w:r w:rsidR="00550B1B">
        <w:rPr>
          <w:rFonts w:eastAsia="MS ??"/>
          <w:lang w:val="en-US"/>
        </w:rPr>
        <w:t>Lansdell</w:t>
      </w:r>
      <w:proofErr w:type="spellEnd"/>
      <w:r w:rsidR="00550B1B">
        <w:rPr>
          <w:rFonts w:eastAsia="MS ??"/>
          <w:lang w:val="en-US"/>
        </w:rPr>
        <w:t xml:space="preserve"> </w:t>
      </w:r>
      <w:r w:rsidRPr="005653D8">
        <w:rPr>
          <w:rFonts w:eastAsia="MS ??"/>
          <w:lang w:val="en-US"/>
        </w:rPr>
        <w:t>for the Federal Court of Australia.</w:t>
      </w:r>
    </w:p>
    <w:p w14:paraId="7BE2582D" w14:textId="77777777" w:rsidR="00946C07" w:rsidRDefault="00946C07" w:rsidP="000A286C">
      <w:pPr>
        <w:rPr>
          <w:rFonts w:eastAsia="MS ??"/>
          <w:lang w:val="en-US"/>
        </w:rPr>
      </w:pPr>
    </w:p>
    <w:p w14:paraId="57632AF3" w14:textId="09F0F48C" w:rsidR="00F45035" w:rsidRPr="00C53CBB" w:rsidRDefault="00F45035" w:rsidP="000A286C">
      <w:pPr>
        <w:rPr>
          <w:rFonts w:eastAsia="MS ??"/>
          <w:lang w:val="en-US"/>
        </w:rPr>
      </w:pPr>
      <w:r w:rsidRPr="00C53CBB">
        <w:rPr>
          <w:rFonts w:eastAsia="MS ??"/>
          <w:lang w:val="en-US"/>
        </w:rPr>
        <w:t xml:space="preserve">The contributions </w:t>
      </w:r>
      <w:r w:rsidR="00C53CBB" w:rsidRPr="00C53CBB">
        <w:rPr>
          <w:rFonts w:eastAsia="MS ??"/>
          <w:lang w:val="en-US"/>
        </w:rPr>
        <w:t>are acknowledged of:</w:t>
      </w:r>
    </w:p>
    <w:p w14:paraId="0D57B4D7" w14:textId="0CAC6827" w:rsidR="004107D8" w:rsidRDefault="004107D8" w:rsidP="000A286C">
      <w:pPr>
        <w:pStyle w:val="ListParagraph"/>
      </w:pPr>
      <w:r>
        <w:t xml:space="preserve">Dr Livingston </w:t>
      </w:r>
      <w:proofErr w:type="spellStart"/>
      <w:r>
        <w:t>Armytage</w:t>
      </w:r>
      <w:proofErr w:type="spellEnd"/>
      <w:r>
        <w:t>, PJSI Technical Director;</w:t>
      </w:r>
    </w:p>
    <w:p w14:paraId="4D24584A" w14:textId="27F7CF8C" w:rsidR="000560F9" w:rsidRDefault="000560F9" w:rsidP="000A286C">
      <w:pPr>
        <w:pStyle w:val="ListParagraph"/>
      </w:pPr>
      <w:r>
        <w:t>Mr Lorenz Metzner, PJSI Team Leader;</w:t>
      </w:r>
    </w:p>
    <w:p w14:paraId="6B5F7D4E" w14:textId="627A6A95" w:rsidR="00F45035" w:rsidRPr="004613EE" w:rsidRDefault="00F45035" w:rsidP="000A286C">
      <w:pPr>
        <w:pStyle w:val="ListParagraph"/>
      </w:pPr>
      <w:r w:rsidRPr="004613EE">
        <w:t>Justice Deb</w:t>
      </w:r>
      <w:r w:rsidR="0052366C">
        <w:t>bie</w:t>
      </w:r>
      <w:r w:rsidRPr="004613EE">
        <w:t xml:space="preserve"> Mortimer, Federal Court of Australia</w:t>
      </w:r>
      <w:r w:rsidR="00C53CBB" w:rsidRPr="004613EE">
        <w:t>;</w:t>
      </w:r>
    </w:p>
    <w:p w14:paraId="50B1F0C7" w14:textId="7FFAD125" w:rsidR="00F45035" w:rsidRPr="0047009A" w:rsidRDefault="00F45035" w:rsidP="000A286C">
      <w:pPr>
        <w:pStyle w:val="ListParagraph"/>
      </w:pPr>
      <w:r w:rsidRPr="001A33DF">
        <w:t>Magistrate Greg Benn, Magistrates Court of Western Australia</w:t>
      </w:r>
      <w:r w:rsidR="00C53CBB" w:rsidRPr="003A7E6D">
        <w:t xml:space="preserve">; </w:t>
      </w:r>
    </w:p>
    <w:p w14:paraId="7956ABBE" w14:textId="0626B7F7" w:rsidR="00F45035" w:rsidRDefault="00F45035" w:rsidP="000A286C">
      <w:pPr>
        <w:pStyle w:val="ListParagraph"/>
      </w:pPr>
      <w:r w:rsidRPr="004613EE">
        <w:t>Dr Anne Wallace, Adjunct Professor at Latrobe University, Melbourne, Australia</w:t>
      </w:r>
      <w:r w:rsidR="006615CE">
        <w:t>; and</w:t>
      </w:r>
    </w:p>
    <w:p w14:paraId="166C41CB" w14:textId="0FBE313C" w:rsidR="006615CE" w:rsidRPr="004613EE" w:rsidRDefault="006615CE" w:rsidP="006615CE">
      <w:pPr>
        <w:pStyle w:val="ListParagraph"/>
      </w:pPr>
      <w:r>
        <w:t>The Chief Justices, Judges, Magistrates and Court Personnel of part</w:t>
      </w:r>
      <w:r w:rsidR="006C67CF">
        <w:t>ner courts who participated in two</w:t>
      </w:r>
      <w:r>
        <w:t xml:space="preserve"> Regional Webinars.</w:t>
      </w: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097BB5" w14:paraId="7D73CF7B" w14:textId="77777777" w:rsidTr="00097BB5">
        <w:tc>
          <w:tcPr>
            <w:tcW w:w="4559" w:type="dxa"/>
          </w:tcPr>
          <w:p w14:paraId="0056017E" w14:textId="77777777" w:rsidR="00097BB5" w:rsidRPr="004671FE" w:rsidRDefault="00097BB5" w:rsidP="00097BB5">
            <w:pPr>
              <w:rPr>
                <w:rFonts w:eastAsia="MS ??"/>
                <w:b/>
                <w:bCs/>
                <w:color w:val="00667C"/>
                <w:sz w:val="28"/>
                <w:szCs w:val="28"/>
              </w:rPr>
            </w:pPr>
            <w:r w:rsidRPr="004671FE">
              <w:rPr>
                <w:rFonts w:eastAsia="MS ??"/>
                <w:b/>
                <w:bCs/>
                <w:color w:val="00667C"/>
                <w:sz w:val="28"/>
                <w:szCs w:val="28"/>
              </w:rPr>
              <w:t>Enquiries:</w:t>
            </w:r>
          </w:p>
          <w:p w14:paraId="7E83F29F" w14:textId="77777777" w:rsidR="00097BB5" w:rsidRPr="005653D8" w:rsidRDefault="00097BB5" w:rsidP="00097BB5">
            <w:pPr>
              <w:rPr>
                <w:rFonts w:eastAsia="MS ??"/>
              </w:rPr>
            </w:pPr>
            <w:r w:rsidRPr="005653D8">
              <w:rPr>
                <w:rFonts w:eastAsia="MS ??"/>
              </w:rPr>
              <w:t>Federal Court of Australia</w:t>
            </w:r>
          </w:p>
          <w:p w14:paraId="26FFB247" w14:textId="77777777" w:rsidR="00097BB5" w:rsidRPr="005653D8" w:rsidRDefault="00097BB5" w:rsidP="00097BB5">
            <w:pPr>
              <w:rPr>
                <w:rFonts w:eastAsia="MS ??"/>
              </w:rPr>
            </w:pPr>
            <w:r w:rsidRPr="005653D8">
              <w:rPr>
                <w:rFonts w:eastAsia="MS ??"/>
              </w:rPr>
              <w:t xml:space="preserve">Locked Bag A6000, Sydney </w:t>
            </w:r>
          </w:p>
          <w:p w14:paraId="3A67210A" w14:textId="77777777" w:rsidR="00097BB5" w:rsidRDefault="00097BB5" w:rsidP="00097BB5">
            <w:pPr>
              <w:rPr>
                <w:rFonts w:eastAsia="MS ??"/>
                <w:b/>
                <w:bCs/>
                <w:color w:val="00667C"/>
                <w:sz w:val="28"/>
                <w:szCs w:val="28"/>
              </w:rPr>
            </w:pPr>
            <w:r w:rsidRPr="005653D8">
              <w:rPr>
                <w:rFonts w:eastAsia="MS ??"/>
              </w:rPr>
              <w:t>Australia, NSW 1235</w:t>
            </w:r>
          </w:p>
        </w:tc>
        <w:tc>
          <w:tcPr>
            <w:tcW w:w="4559" w:type="dxa"/>
          </w:tcPr>
          <w:p w14:paraId="216B4EE8" w14:textId="77777777" w:rsidR="00097BB5" w:rsidRPr="005653D8" w:rsidRDefault="00097BB5" w:rsidP="00097BB5">
            <w:pPr>
              <w:rPr>
                <w:rFonts w:ascii="Calibri" w:eastAsia="MS ??" w:hAnsi="Calibri"/>
                <w:b/>
              </w:rPr>
            </w:pPr>
            <w:r w:rsidRPr="005653D8">
              <w:rPr>
                <w:rFonts w:ascii="Calibri" w:eastAsia="MS ??" w:hAnsi="Calibri"/>
                <w:b/>
                <w:bCs/>
              </w:rPr>
              <w:t>Email:</w:t>
            </w:r>
            <w:r w:rsidRPr="005653D8">
              <w:rPr>
                <w:rFonts w:ascii="Calibri" w:eastAsia="MS ??" w:hAnsi="Calibri"/>
              </w:rPr>
              <w:t xml:space="preserve">   </w:t>
            </w:r>
            <w:hyperlink r:id="rId16" w:history="1">
              <w:r w:rsidRPr="00577918">
                <w:rPr>
                  <w:rStyle w:val="Hyperlink"/>
                  <w:rFonts w:ascii="Calibri" w:eastAsia="MS ??" w:hAnsi="Calibri"/>
                  <w:b/>
                  <w:color w:val="00687D"/>
                  <w:u w:val="none"/>
                </w:rPr>
                <w:t>pjsi@fedcourt.gov.au</w:t>
              </w:r>
            </w:hyperlink>
          </w:p>
          <w:p w14:paraId="2CBEDEB1" w14:textId="77777777" w:rsidR="00097BB5" w:rsidRPr="00577918" w:rsidRDefault="00097BB5" w:rsidP="00097BB5">
            <w:pPr>
              <w:rPr>
                <w:rFonts w:ascii="Marcellus" w:eastAsia="MS ??" w:hAnsi="Marcellus"/>
                <w:b/>
                <w:color w:val="00687D"/>
              </w:rPr>
            </w:pPr>
            <w:r w:rsidRPr="005653D8">
              <w:rPr>
                <w:rFonts w:ascii="Calibri" w:eastAsia="MS ??" w:hAnsi="Calibri"/>
                <w:b/>
                <w:bCs/>
              </w:rPr>
              <w:t>Web:</w:t>
            </w:r>
            <w:r w:rsidRPr="005653D8">
              <w:rPr>
                <w:rFonts w:ascii="Calibri" w:eastAsia="MS ??" w:hAnsi="Calibri"/>
                <w:b/>
              </w:rPr>
              <w:t xml:space="preserve">    </w:t>
            </w:r>
            <w:hyperlink r:id="rId17" w:history="1">
              <w:r w:rsidRPr="00577918">
                <w:rPr>
                  <w:rStyle w:val="Hyperlink"/>
                  <w:rFonts w:ascii="Calibri" w:eastAsia="MS ??" w:hAnsi="Calibri"/>
                  <w:b/>
                  <w:color w:val="00687D"/>
                  <w:u w:val="none"/>
                </w:rPr>
                <w:t>http://www.fedcourt.gov.au./pjsi</w:t>
              </w:r>
            </w:hyperlink>
            <w:r w:rsidRPr="00577918">
              <w:rPr>
                <w:rFonts w:ascii="Marcellus" w:eastAsia="MS ??" w:hAnsi="Marcellus"/>
                <w:b/>
                <w:color w:val="00687D"/>
              </w:rPr>
              <w:t xml:space="preserve"> </w:t>
            </w:r>
          </w:p>
          <w:p w14:paraId="3171FFEC" w14:textId="77777777" w:rsidR="00097BB5" w:rsidRDefault="00097BB5" w:rsidP="00097BB5">
            <w:pPr>
              <w:rPr>
                <w:rFonts w:eastAsia="MS ??"/>
                <w:b/>
                <w:bCs/>
                <w:color w:val="00667C"/>
                <w:sz w:val="28"/>
                <w:szCs w:val="28"/>
              </w:rPr>
            </w:pPr>
          </w:p>
        </w:tc>
      </w:tr>
    </w:tbl>
    <w:p w14:paraId="2C0F8ABA" w14:textId="5741C364" w:rsidR="00097BB5" w:rsidRPr="004736B1" w:rsidRDefault="00097BB5" w:rsidP="000A286C">
      <w:pPr>
        <w:rPr>
          <w:rFonts w:eastAsia="MS ??"/>
        </w:rPr>
        <w:sectPr w:rsidR="00097BB5" w:rsidRPr="004736B1" w:rsidSect="009C629E">
          <w:headerReference w:type="default" r:id="rId18"/>
          <w:footnotePr>
            <w:pos w:val="beneathText"/>
          </w:footnotePr>
          <w:pgSz w:w="11907" w:h="16840" w:code="9"/>
          <w:pgMar w:top="1531" w:right="1361" w:bottom="1304" w:left="1418" w:header="397" w:footer="516" w:gutter="0"/>
          <w:pgNumType w:fmt="lowerRoman" w:start="1"/>
          <w:cols w:space="708"/>
          <w:docGrid w:linePitch="360"/>
        </w:sectPr>
      </w:pPr>
    </w:p>
    <w:p w14:paraId="0344D142" w14:textId="77777777" w:rsidR="004E7D7C" w:rsidRDefault="004E7D7C" w:rsidP="00D77E7D">
      <w:pPr>
        <w:ind w:hanging="284"/>
        <w:contextualSpacing/>
        <w:rPr>
          <w:b/>
          <w:color w:val="00403F"/>
          <w:sz w:val="44"/>
          <w:szCs w:val="44"/>
        </w:rPr>
      </w:pPr>
      <w:bookmarkStart w:id="0" w:name="_Toc55734080"/>
      <w:r w:rsidRPr="00CA7910">
        <w:rPr>
          <w:b/>
          <w:color w:val="00403F"/>
          <w:sz w:val="44"/>
          <w:szCs w:val="44"/>
        </w:rPr>
        <w:lastRenderedPageBreak/>
        <w:t>PJSI Toolkit</w:t>
      </w:r>
      <w:r w:rsidRPr="005F001C">
        <w:rPr>
          <w:b/>
          <w:color w:val="00403F"/>
          <w:sz w:val="44"/>
          <w:szCs w:val="44"/>
        </w:rPr>
        <w:t>s</w:t>
      </w:r>
    </w:p>
    <w:p w14:paraId="021C94F1" w14:textId="77777777" w:rsidR="004E7D7C" w:rsidRPr="008C7E53" w:rsidRDefault="004E7D7C" w:rsidP="00021EEB">
      <w:pPr>
        <w:ind w:left="-284"/>
        <w:contextualSpacing/>
        <w:jc w:val="left"/>
        <w:rPr>
          <w:rFonts w:ascii="Calibri" w:hAnsi="Calibri"/>
          <w:b/>
          <w:color w:val="00687D"/>
          <w:sz w:val="12"/>
          <w:szCs w:val="4"/>
        </w:rPr>
      </w:pPr>
    </w:p>
    <w:p w14:paraId="1D8A8B5E" w14:textId="77777777" w:rsidR="004E7D7C" w:rsidRPr="00CA7910" w:rsidRDefault="004E7D7C" w:rsidP="00021EEB">
      <w:pPr>
        <w:ind w:left="-284"/>
        <w:contextualSpacing/>
        <w:jc w:val="left"/>
        <w:rPr>
          <w:b/>
          <w:color w:val="0E5F60"/>
          <w:sz w:val="28"/>
          <w:szCs w:val="24"/>
        </w:rPr>
      </w:pPr>
      <w:r w:rsidRPr="00000EB9">
        <w:rPr>
          <w:rFonts w:ascii="Calibri" w:hAnsi="Calibri"/>
          <w:b/>
          <w:color w:val="00687D"/>
          <w:sz w:val="28"/>
          <w:szCs w:val="24"/>
        </w:rPr>
        <w:t>Introduction</w:t>
      </w:r>
    </w:p>
    <w:p w14:paraId="671146E5" w14:textId="77777777" w:rsidR="004E7D7C" w:rsidRPr="00393068" w:rsidRDefault="004E7D7C" w:rsidP="00021EEB">
      <w:pPr>
        <w:ind w:left="-284"/>
        <w:contextualSpacing/>
        <w:jc w:val="left"/>
        <w:rPr>
          <w:rFonts w:eastAsia="MS ??" w:cs="Arial"/>
          <w:color w:val="000000"/>
        </w:rPr>
      </w:pPr>
      <w:r w:rsidRPr="00393068">
        <w:rPr>
          <w:rFonts w:eastAsia="MS ??" w:cs="Arial"/>
          <w:color w:val="000000"/>
        </w:rPr>
        <w:t>The Pacific Judicial Strengthening Initiative (PJSI) was launched in June 2016 in support of developing more accessible, just, efficient and responsive court services in Pacific Island Countries (PICs). These activities follow on from the Pacific Judicial Development Program (PJDP) and endeavour to build fairer societies across the Pacific.</w:t>
      </w:r>
    </w:p>
    <w:p w14:paraId="1CD9A8C5" w14:textId="77777777" w:rsidR="004E7D7C" w:rsidRPr="008C7E53" w:rsidRDefault="004E7D7C" w:rsidP="00021EEB">
      <w:pPr>
        <w:ind w:left="-284"/>
        <w:contextualSpacing/>
        <w:jc w:val="left"/>
        <w:rPr>
          <w:rFonts w:ascii="Calibri Light" w:eastAsia="MS ??" w:hAnsi="Calibri Light" w:cs="Arial"/>
          <w:color w:val="000000"/>
          <w:sz w:val="12"/>
        </w:rPr>
      </w:pPr>
    </w:p>
    <w:p w14:paraId="652C3E6B" w14:textId="77777777" w:rsidR="004E7D7C" w:rsidRPr="002D15C3" w:rsidRDefault="004E7D7C" w:rsidP="00021EEB">
      <w:pPr>
        <w:ind w:left="-284"/>
        <w:contextualSpacing/>
        <w:jc w:val="left"/>
        <w:rPr>
          <w:rFonts w:ascii="Calibri" w:hAnsi="Calibri"/>
          <w:b/>
          <w:color w:val="00687D"/>
          <w:sz w:val="28"/>
          <w:szCs w:val="24"/>
        </w:rPr>
      </w:pPr>
      <w:r w:rsidRPr="002D15C3">
        <w:rPr>
          <w:rFonts w:ascii="Calibri" w:hAnsi="Calibri"/>
          <w:b/>
          <w:color w:val="00687D"/>
          <w:sz w:val="28"/>
          <w:szCs w:val="24"/>
        </w:rPr>
        <w:t>Toolkits</w:t>
      </w:r>
    </w:p>
    <w:p w14:paraId="6D637931" w14:textId="77777777" w:rsidR="004E7D7C" w:rsidRPr="00393068" w:rsidRDefault="004E7D7C" w:rsidP="00021EEB">
      <w:pPr>
        <w:ind w:left="-284"/>
        <w:contextualSpacing/>
        <w:jc w:val="left"/>
      </w:pPr>
      <w:r w:rsidRPr="00393068">
        <w:t xml:space="preserve">PJSI aims to continue ongoing development of courts in the region beyond the toolkits already launched under PJDP. These toolkits provide support to partner courts to help aid implementation of their development activities at a local level, by providing information and practical guidance. </w:t>
      </w:r>
    </w:p>
    <w:p w14:paraId="1C2D4357" w14:textId="77777777" w:rsidR="004E7D7C" w:rsidRPr="008C7E53" w:rsidRDefault="004E7D7C" w:rsidP="00021EEB">
      <w:pPr>
        <w:ind w:left="-284"/>
        <w:contextualSpacing/>
        <w:jc w:val="left"/>
        <w:rPr>
          <w:sz w:val="12"/>
        </w:rPr>
      </w:pPr>
    </w:p>
    <w:p w14:paraId="0F7D21DF" w14:textId="77777777" w:rsidR="004E7D7C" w:rsidRDefault="004E7D7C" w:rsidP="00021EEB">
      <w:pPr>
        <w:ind w:left="-284"/>
        <w:contextualSpacing/>
        <w:jc w:val="left"/>
      </w:pPr>
      <w:r w:rsidRPr="00393068">
        <w:t>Toolkits produced to date include:</w:t>
      </w:r>
    </w:p>
    <w:p w14:paraId="20FC1820" w14:textId="5C1E8227" w:rsidR="008C7E53" w:rsidRPr="008C7E53" w:rsidRDefault="008C7E53" w:rsidP="008C7E53">
      <w:pPr>
        <w:jc w:val="left"/>
        <w:rPr>
          <w:b/>
          <w:sz w:val="12"/>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C7E53" w14:paraId="7FE15E20" w14:textId="77777777" w:rsidTr="00455990">
        <w:tc>
          <w:tcPr>
            <w:tcW w:w="4508" w:type="dxa"/>
          </w:tcPr>
          <w:p w14:paraId="6C4D34BC" w14:textId="77777777" w:rsidR="008C7E53" w:rsidRPr="008C7E53" w:rsidRDefault="008C7E53" w:rsidP="008C7E53">
            <w:pPr>
              <w:pStyle w:val="ListParagraph"/>
              <w:numPr>
                <w:ilvl w:val="0"/>
                <w:numId w:val="46"/>
              </w:numPr>
              <w:jc w:val="left"/>
              <w:rPr>
                <w:b/>
                <w:szCs w:val="23"/>
              </w:rPr>
            </w:pPr>
            <w:r w:rsidRPr="008C7E53">
              <w:rPr>
                <w:szCs w:val="23"/>
              </w:rPr>
              <w:t>Access to Justice Assessment Toolkit</w:t>
            </w:r>
          </w:p>
          <w:p w14:paraId="68ED0854" w14:textId="77777777" w:rsidR="008C7E53" w:rsidRPr="008C7E53" w:rsidRDefault="008C7E53" w:rsidP="008C7E53">
            <w:pPr>
              <w:pStyle w:val="ListParagraph"/>
              <w:numPr>
                <w:ilvl w:val="0"/>
                <w:numId w:val="46"/>
              </w:numPr>
              <w:jc w:val="left"/>
              <w:rPr>
                <w:b/>
                <w:szCs w:val="23"/>
              </w:rPr>
            </w:pPr>
            <w:r w:rsidRPr="008C7E53">
              <w:rPr>
                <w:szCs w:val="23"/>
              </w:rPr>
              <w:t>Annual Court Reporting Toolkit</w:t>
            </w:r>
          </w:p>
          <w:p w14:paraId="68657E6B" w14:textId="77777777" w:rsidR="008C7E53" w:rsidRPr="008C7E53" w:rsidRDefault="008C7E53" w:rsidP="008C7E53">
            <w:pPr>
              <w:pStyle w:val="ListParagraph"/>
              <w:numPr>
                <w:ilvl w:val="0"/>
                <w:numId w:val="46"/>
              </w:numPr>
              <w:jc w:val="left"/>
              <w:rPr>
                <w:b/>
                <w:szCs w:val="23"/>
              </w:rPr>
            </w:pPr>
            <w:r w:rsidRPr="008C7E53">
              <w:rPr>
                <w:szCs w:val="23"/>
              </w:rPr>
              <w:t>Efficiency Toolkit</w:t>
            </w:r>
          </w:p>
          <w:p w14:paraId="18AFAB09" w14:textId="77777777" w:rsidR="008C7E53" w:rsidRPr="008C7E53" w:rsidRDefault="008C7E53" w:rsidP="008C7E53">
            <w:pPr>
              <w:pStyle w:val="ListParagraph"/>
              <w:numPr>
                <w:ilvl w:val="0"/>
                <w:numId w:val="46"/>
              </w:numPr>
              <w:jc w:val="left"/>
              <w:rPr>
                <w:b/>
                <w:szCs w:val="23"/>
              </w:rPr>
            </w:pPr>
            <w:r w:rsidRPr="008C7E53">
              <w:rPr>
                <w:szCs w:val="23"/>
              </w:rPr>
              <w:t>Enabling Rights and Unrepresented Litigants Toolkit</w:t>
            </w:r>
          </w:p>
          <w:p w14:paraId="26413BC8" w14:textId="77777777" w:rsidR="008C7E53" w:rsidRPr="008C7E53" w:rsidRDefault="008C7E53" w:rsidP="008C7E53">
            <w:pPr>
              <w:pStyle w:val="ListParagraph"/>
              <w:numPr>
                <w:ilvl w:val="0"/>
                <w:numId w:val="46"/>
              </w:numPr>
              <w:jc w:val="left"/>
              <w:rPr>
                <w:b/>
                <w:szCs w:val="23"/>
              </w:rPr>
            </w:pPr>
            <w:r w:rsidRPr="008C7E53">
              <w:rPr>
                <w:szCs w:val="23"/>
              </w:rPr>
              <w:t>Family Violence/Youth Justice Workshops Toolkit</w:t>
            </w:r>
          </w:p>
          <w:p w14:paraId="2F9F3462" w14:textId="77777777" w:rsidR="008C7E53" w:rsidRPr="008C7E53" w:rsidRDefault="008C7E53" w:rsidP="008C7E53">
            <w:pPr>
              <w:pStyle w:val="ListParagraph"/>
              <w:numPr>
                <w:ilvl w:val="0"/>
                <w:numId w:val="46"/>
              </w:numPr>
              <w:jc w:val="left"/>
              <w:rPr>
                <w:b/>
                <w:szCs w:val="23"/>
              </w:rPr>
            </w:pPr>
            <w:r w:rsidRPr="008C7E53">
              <w:rPr>
                <w:szCs w:val="23"/>
              </w:rPr>
              <w:t>Gender and Family Violence Toolkit</w:t>
            </w:r>
          </w:p>
          <w:p w14:paraId="09A96D72" w14:textId="77777777" w:rsidR="008C7E53" w:rsidRPr="008C7E53" w:rsidRDefault="008C7E53" w:rsidP="008C7E53">
            <w:pPr>
              <w:pStyle w:val="ListParagraph"/>
              <w:numPr>
                <w:ilvl w:val="0"/>
                <w:numId w:val="46"/>
              </w:numPr>
              <w:jc w:val="left"/>
              <w:rPr>
                <w:b/>
                <w:szCs w:val="23"/>
              </w:rPr>
            </w:pPr>
            <w:r w:rsidRPr="008C7E53">
              <w:rPr>
                <w:szCs w:val="23"/>
              </w:rPr>
              <w:t>Human Rights Toolkit</w:t>
            </w:r>
          </w:p>
          <w:p w14:paraId="43D859B9" w14:textId="77777777" w:rsidR="008C7E53" w:rsidRPr="008C7E53" w:rsidRDefault="008C7E53" w:rsidP="008C7E53">
            <w:pPr>
              <w:pStyle w:val="ListParagraph"/>
              <w:numPr>
                <w:ilvl w:val="0"/>
                <w:numId w:val="46"/>
              </w:numPr>
              <w:jc w:val="left"/>
              <w:rPr>
                <w:b/>
                <w:szCs w:val="23"/>
              </w:rPr>
            </w:pPr>
            <w:r w:rsidRPr="008C7E53">
              <w:rPr>
                <w:szCs w:val="23"/>
              </w:rPr>
              <w:t xml:space="preserve">Judges’ Orientation Toolkit </w:t>
            </w:r>
          </w:p>
          <w:p w14:paraId="5DF6E798" w14:textId="77777777" w:rsidR="008C7E53" w:rsidRPr="008C7E53" w:rsidRDefault="008C7E53" w:rsidP="008C7E53">
            <w:pPr>
              <w:pStyle w:val="ListParagraph"/>
              <w:numPr>
                <w:ilvl w:val="0"/>
                <w:numId w:val="46"/>
              </w:numPr>
              <w:jc w:val="left"/>
              <w:rPr>
                <w:b/>
                <w:szCs w:val="23"/>
              </w:rPr>
            </w:pPr>
            <w:r w:rsidRPr="008C7E53">
              <w:rPr>
                <w:szCs w:val="23"/>
              </w:rPr>
              <w:t>Judicial Complaints Handling Toolkit</w:t>
            </w:r>
          </w:p>
          <w:p w14:paraId="3033F38A" w14:textId="0543A3A6" w:rsidR="008C7E53" w:rsidRPr="008C7E53" w:rsidRDefault="008C7E53" w:rsidP="008C7E53">
            <w:pPr>
              <w:pStyle w:val="ListParagraph"/>
              <w:numPr>
                <w:ilvl w:val="0"/>
                <w:numId w:val="46"/>
              </w:numPr>
              <w:jc w:val="left"/>
              <w:rPr>
                <w:b/>
                <w:szCs w:val="23"/>
              </w:rPr>
            </w:pPr>
            <w:r w:rsidRPr="008C7E53">
              <w:rPr>
                <w:szCs w:val="23"/>
              </w:rPr>
              <w:t>Judicial Conduct Toolkit</w:t>
            </w:r>
          </w:p>
        </w:tc>
        <w:tc>
          <w:tcPr>
            <w:tcW w:w="4508" w:type="dxa"/>
          </w:tcPr>
          <w:p w14:paraId="7CF5C0E0" w14:textId="77777777" w:rsidR="008C7E53" w:rsidRPr="008C7E53" w:rsidRDefault="008C7E53" w:rsidP="008C7E53">
            <w:pPr>
              <w:pStyle w:val="ListParagraph"/>
              <w:numPr>
                <w:ilvl w:val="0"/>
                <w:numId w:val="46"/>
              </w:numPr>
              <w:jc w:val="left"/>
              <w:rPr>
                <w:b/>
                <w:szCs w:val="23"/>
              </w:rPr>
            </w:pPr>
            <w:r w:rsidRPr="008C7E53">
              <w:rPr>
                <w:szCs w:val="23"/>
              </w:rPr>
              <w:t>Judicial Decision-making Toolkit</w:t>
            </w:r>
          </w:p>
          <w:p w14:paraId="3DCD9F9F" w14:textId="77777777" w:rsidR="008C7E53" w:rsidRPr="008C7E53" w:rsidRDefault="008C7E53" w:rsidP="008C7E53">
            <w:pPr>
              <w:pStyle w:val="ListParagraph"/>
              <w:numPr>
                <w:ilvl w:val="0"/>
                <w:numId w:val="46"/>
              </w:numPr>
              <w:jc w:val="left"/>
              <w:rPr>
                <w:b/>
                <w:szCs w:val="23"/>
              </w:rPr>
            </w:pPr>
            <w:r w:rsidRPr="008C7E53">
              <w:rPr>
                <w:szCs w:val="23"/>
              </w:rPr>
              <w:t>Judicial Mentoring Toolkit</w:t>
            </w:r>
          </w:p>
          <w:p w14:paraId="147168E3" w14:textId="77777777" w:rsidR="008C7E53" w:rsidRPr="008C7E53" w:rsidRDefault="008C7E53" w:rsidP="008C7E53">
            <w:pPr>
              <w:pStyle w:val="ListParagraph"/>
              <w:numPr>
                <w:ilvl w:val="0"/>
                <w:numId w:val="46"/>
              </w:numPr>
              <w:jc w:val="left"/>
              <w:rPr>
                <w:b/>
                <w:szCs w:val="23"/>
              </w:rPr>
            </w:pPr>
            <w:r w:rsidRPr="008C7E53">
              <w:rPr>
                <w:szCs w:val="23"/>
              </w:rPr>
              <w:t>Judicial Orientation Session Planning Toolkit</w:t>
            </w:r>
          </w:p>
          <w:p w14:paraId="5DD182F0" w14:textId="77777777" w:rsidR="008C7E53" w:rsidRPr="008C7E53" w:rsidRDefault="008C7E53" w:rsidP="008C7E53">
            <w:pPr>
              <w:pStyle w:val="ListParagraph"/>
              <w:numPr>
                <w:ilvl w:val="0"/>
                <w:numId w:val="46"/>
              </w:numPr>
              <w:jc w:val="left"/>
              <w:rPr>
                <w:b/>
                <w:szCs w:val="23"/>
              </w:rPr>
            </w:pPr>
            <w:r w:rsidRPr="008C7E53">
              <w:rPr>
                <w:szCs w:val="23"/>
              </w:rPr>
              <w:t>National Judicial Development Committees Toolkit</w:t>
            </w:r>
          </w:p>
          <w:p w14:paraId="49990D0D" w14:textId="77777777" w:rsidR="008C7E53" w:rsidRPr="008C7E53" w:rsidRDefault="008C7E53" w:rsidP="008C7E53">
            <w:pPr>
              <w:pStyle w:val="ListParagraph"/>
              <w:numPr>
                <w:ilvl w:val="0"/>
                <w:numId w:val="46"/>
              </w:numPr>
              <w:jc w:val="left"/>
              <w:rPr>
                <w:b/>
                <w:szCs w:val="23"/>
              </w:rPr>
            </w:pPr>
            <w:r w:rsidRPr="008C7E53">
              <w:rPr>
                <w:szCs w:val="23"/>
              </w:rPr>
              <w:t>Project Management Toolkit</w:t>
            </w:r>
          </w:p>
          <w:p w14:paraId="0F9679BA" w14:textId="77777777" w:rsidR="008C7E53" w:rsidRPr="008C7E53" w:rsidRDefault="008C7E53" w:rsidP="008C7E53">
            <w:pPr>
              <w:pStyle w:val="ListParagraph"/>
              <w:numPr>
                <w:ilvl w:val="0"/>
                <w:numId w:val="46"/>
              </w:numPr>
              <w:jc w:val="left"/>
              <w:rPr>
                <w:b/>
                <w:szCs w:val="23"/>
              </w:rPr>
            </w:pPr>
            <w:r w:rsidRPr="008C7E53">
              <w:rPr>
                <w:szCs w:val="23"/>
              </w:rPr>
              <w:t>Public Information Toolkit</w:t>
            </w:r>
          </w:p>
          <w:p w14:paraId="1AC88B6C" w14:textId="77777777" w:rsidR="008C7E53" w:rsidRPr="008C7E53" w:rsidRDefault="008C7E53" w:rsidP="008C7E53">
            <w:pPr>
              <w:pStyle w:val="ListParagraph"/>
              <w:numPr>
                <w:ilvl w:val="0"/>
                <w:numId w:val="46"/>
              </w:numPr>
              <w:jc w:val="left"/>
              <w:rPr>
                <w:b/>
                <w:szCs w:val="23"/>
              </w:rPr>
            </w:pPr>
            <w:r w:rsidRPr="008C7E53">
              <w:rPr>
                <w:szCs w:val="23"/>
              </w:rPr>
              <w:t>Reducing Backlog and Delay Toolkit</w:t>
            </w:r>
          </w:p>
          <w:p w14:paraId="1A996037" w14:textId="77777777" w:rsidR="008C7E53" w:rsidRPr="008C7E53" w:rsidRDefault="008C7E53" w:rsidP="008C7E53">
            <w:pPr>
              <w:pStyle w:val="ListParagraph"/>
              <w:numPr>
                <w:ilvl w:val="0"/>
                <w:numId w:val="46"/>
              </w:numPr>
              <w:jc w:val="left"/>
              <w:rPr>
                <w:b/>
                <w:szCs w:val="23"/>
              </w:rPr>
            </w:pPr>
            <w:r w:rsidRPr="008C7E53">
              <w:rPr>
                <w:szCs w:val="23"/>
              </w:rPr>
              <w:t>Training-of-Trainers Toolkit</w:t>
            </w:r>
          </w:p>
          <w:p w14:paraId="090CD761" w14:textId="77777777" w:rsidR="008C7E53" w:rsidRPr="008C7E53" w:rsidRDefault="008C7E53" w:rsidP="008C7E53">
            <w:pPr>
              <w:pStyle w:val="ListParagraph"/>
              <w:numPr>
                <w:ilvl w:val="0"/>
                <w:numId w:val="46"/>
              </w:numPr>
              <w:jc w:val="left"/>
              <w:rPr>
                <w:b/>
                <w:szCs w:val="23"/>
              </w:rPr>
            </w:pPr>
            <w:r w:rsidRPr="008C7E53">
              <w:rPr>
                <w:szCs w:val="23"/>
              </w:rPr>
              <w:t>Time Goals Toolkit</w:t>
            </w:r>
          </w:p>
          <w:p w14:paraId="62D77CF3" w14:textId="6921E993" w:rsidR="008C7E53" w:rsidRPr="008C7E53" w:rsidRDefault="008C7E53" w:rsidP="008C7E53">
            <w:pPr>
              <w:pStyle w:val="ListParagraph"/>
              <w:numPr>
                <w:ilvl w:val="0"/>
                <w:numId w:val="46"/>
              </w:numPr>
              <w:jc w:val="left"/>
              <w:rPr>
                <w:b/>
                <w:szCs w:val="23"/>
              </w:rPr>
            </w:pPr>
            <w:r w:rsidRPr="008C7E53">
              <w:rPr>
                <w:b/>
                <w:szCs w:val="23"/>
              </w:rPr>
              <w:t xml:space="preserve">Remote Court Proceedings Toolkit </w:t>
            </w:r>
          </w:p>
        </w:tc>
      </w:tr>
    </w:tbl>
    <w:p w14:paraId="1973E8DD" w14:textId="77777777" w:rsidR="008C7E53" w:rsidRPr="008C7E53" w:rsidRDefault="008C7E53" w:rsidP="008C7E53">
      <w:pPr>
        <w:jc w:val="left"/>
        <w:rPr>
          <w:b/>
          <w:sz w:val="12"/>
          <w:szCs w:val="23"/>
        </w:rPr>
      </w:pPr>
    </w:p>
    <w:p w14:paraId="72413241" w14:textId="77777777" w:rsidR="004E7D7C" w:rsidRDefault="004E7D7C" w:rsidP="00021EEB">
      <w:pPr>
        <w:ind w:left="-284"/>
        <w:contextualSpacing/>
        <w:jc w:val="left"/>
      </w:pPr>
      <w:r w:rsidRPr="00393068">
        <w:t>These toolkits are designed to support change by promoting the local use, management, ownership and sustainability of judicial development in PICs across the region. By developing and making available these resources, PJSI aims to build local capacity to enable partner courts to address local needs and reduce reliance on external donor and adviser support.</w:t>
      </w:r>
    </w:p>
    <w:p w14:paraId="4A276EEE" w14:textId="77777777" w:rsidR="004E7D7C" w:rsidRPr="008C7E53" w:rsidRDefault="004E7D7C" w:rsidP="00021EEB">
      <w:pPr>
        <w:ind w:left="-284"/>
        <w:contextualSpacing/>
        <w:jc w:val="left"/>
        <w:rPr>
          <w:sz w:val="12"/>
        </w:rPr>
      </w:pPr>
    </w:p>
    <w:p w14:paraId="7F0A2FC1" w14:textId="7333D1ED" w:rsidR="004E7D7C" w:rsidRDefault="004E7D7C" w:rsidP="00021EEB">
      <w:pPr>
        <w:ind w:left="-284"/>
        <w:contextualSpacing/>
        <w:jc w:val="left"/>
      </w:pPr>
      <w:r w:rsidRPr="007E7E30">
        <w:rPr>
          <w:rFonts w:eastAsia="Calibri"/>
          <w:lang w:eastAsia="en-US"/>
        </w:rPr>
        <w:t>In response to evolving priorities of partner courts</w:t>
      </w:r>
      <w:r>
        <w:rPr>
          <w:rFonts w:eastAsia="Calibri"/>
          <w:lang w:eastAsia="en-US"/>
        </w:rPr>
        <w:t>, particularly in light of the COVID-19 pandemic</w:t>
      </w:r>
      <w:r w:rsidRPr="007E7E30">
        <w:rPr>
          <w:rFonts w:eastAsia="Calibri"/>
          <w:lang w:eastAsia="en-US"/>
        </w:rPr>
        <w:t xml:space="preserve">, the PJSI has expanded its areas of activities to include </w:t>
      </w:r>
      <w:r>
        <w:rPr>
          <w:rFonts w:eastAsia="Calibri"/>
          <w:lang w:eastAsia="en-US"/>
        </w:rPr>
        <w:t>a focus on the delivery of remote court proceedings</w:t>
      </w:r>
      <w:r w:rsidRPr="007E7E30">
        <w:rPr>
          <w:rFonts w:eastAsia="Calibri"/>
          <w:lang w:eastAsia="en-US"/>
        </w:rPr>
        <w:t>. The addition of this new toolkit</w:t>
      </w:r>
      <w:r w:rsidR="00021EEB">
        <w:rPr>
          <w:rFonts w:eastAsia="Calibri"/>
          <w:lang w:eastAsia="en-US"/>
        </w:rPr>
        <w:t>,</w:t>
      </w:r>
      <w:r w:rsidRPr="007E7E30">
        <w:rPr>
          <w:rFonts w:eastAsia="Calibri"/>
          <w:lang w:eastAsia="en-US"/>
        </w:rPr>
        <w:t xml:space="preserve"> </w:t>
      </w:r>
      <w:r>
        <w:rPr>
          <w:rFonts w:eastAsia="Calibri"/>
          <w:b/>
          <w:lang w:eastAsia="en-US"/>
        </w:rPr>
        <w:t>Remote Court Proceedings</w:t>
      </w:r>
      <w:r w:rsidRPr="007E7E30">
        <w:rPr>
          <w:rFonts w:eastAsia="Calibri"/>
          <w:b/>
          <w:lang w:eastAsia="en-US"/>
        </w:rPr>
        <w:t xml:space="preserve"> Toolkit</w:t>
      </w:r>
      <w:r w:rsidR="00021EEB">
        <w:rPr>
          <w:rFonts w:eastAsia="Calibri"/>
          <w:lang w:eastAsia="en-US"/>
        </w:rPr>
        <w:t>,</w:t>
      </w:r>
      <w:r w:rsidRPr="007E7E30">
        <w:rPr>
          <w:rFonts w:eastAsia="Calibri"/>
          <w:lang w:eastAsia="en-US"/>
        </w:rPr>
        <w:t xml:space="preserve"> aims to </w:t>
      </w:r>
      <w:r w:rsidRPr="005C17EB">
        <w:t>captu</w:t>
      </w:r>
      <w:r>
        <w:t>re</w:t>
      </w:r>
      <w:r w:rsidRPr="005C17EB">
        <w:t xml:space="preserve"> the legal, procedural, practical and technical aspects of </w:t>
      </w:r>
      <w:r>
        <w:t>remote court proceedings (</w:t>
      </w:r>
      <w:r w:rsidRPr="005C17EB">
        <w:t>RCP</w:t>
      </w:r>
      <w:r>
        <w:t>)</w:t>
      </w:r>
      <w:r w:rsidRPr="005C17EB">
        <w:t xml:space="preserve">. </w:t>
      </w:r>
      <w:r>
        <w:t xml:space="preserve">It includes guidance on </w:t>
      </w:r>
      <w:r w:rsidRPr="005C17EB">
        <w:t xml:space="preserve">maintaining open justice, procedural fairness and upholding </w:t>
      </w:r>
      <w:r w:rsidRPr="00A8007E">
        <w:t xml:space="preserve">the right to confront </w:t>
      </w:r>
      <w:r w:rsidRPr="005C17EB">
        <w:t>do</w:t>
      </w:r>
      <w:r>
        <w:t>ctrine, with recognition that l</w:t>
      </w:r>
      <w:r w:rsidRPr="005C17EB">
        <w:t>ocal conditions and capabilities are varied</w:t>
      </w:r>
      <w:r>
        <w:t>. Accordingly, this toolkit aims to support courts as they develop systems suited to their unique needs and circumstances.</w:t>
      </w:r>
    </w:p>
    <w:p w14:paraId="010E271F" w14:textId="77777777" w:rsidR="004E7D7C" w:rsidRPr="008C7E53" w:rsidRDefault="004E7D7C" w:rsidP="00021EEB">
      <w:pPr>
        <w:ind w:left="-284"/>
        <w:contextualSpacing/>
        <w:jc w:val="left"/>
        <w:rPr>
          <w:sz w:val="12"/>
        </w:rPr>
      </w:pPr>
    </w:p>
    <w:p w14:paraId="4F7151FA" w14:textId="77777777" w:rsidR="004E7D7C" w:rsidRPr="0007309B" w:rsidRDefault="004E7D7C" w:rsidP="00021EEB">
      <w:pPr>
        <w:ind w:left="-284"/>
        <w:contextualSpacing/>
        <w:jc w:val="left"/>
        <w:rPr>
          <w:rFonts w:ascii="Calibri" w:eastAsia="MS ??" w:hAnsi="Calibri" w:cs="Arial"/>
          <w:b/>
          <w:color w:val="0E5F60"/>
          <w:sz w:val="28"/>
          <w:szCs w:val="24"/>
        </w:rPr>
      </w:pPr>
      <w:r w:rsidRPr="0007309B">
        <w:rPr>
          <w:rFonts w:ascii="Calibri" w:eastAsia="MS ??" w:hAnsi="Calibri" w:cs="Arial"/>
          <w:b/>
          <w:color w:val="0E5F60"/>
          <w:sz w:val="28"/>
          <w:szCs w:val="24"/>
        </w:rPr>
        <w:t>Use and Support</w:t>
      </w:r>
    </w:p>
    <w:p w14:paraId="4962D064" w14:textId="77777777" w:rsidR="004E7D7C" w:rsidRPr="00393068" w:rsidRDefault="004E7D7C" w:rsidP="00021EEB">
      <w:pPr>
        <w:ind w:left="-284"/>
        <w:contextualSpacing/>
        <w:jc w:val="left"/>
        <w:rPr>
          <w:rStyle w:val="Hyperlink"/>
          <w:b/>
          <w:color w:val="44546A" w:themeColor="text2"/>
        </w:rPr>
      </w:pPr>
      <w:r w:rsidRPr="00393068">
        <w:t xml:space="preserve">These toolkits are available online for the use of partner courts. We hope that partner courts will use these toolkits as/when required. Should you need any additional assistance, please contact us at: </w:t>
      </w:r>
      <w:hyperlink r:id="rId19" w:history="1">
        <w:r w:rsidRPr="00021EEB">
          <w:rPr>
            <w:rStyle w:val="Hyperlink"/>
            <w:b/>
            <w:color w:val="00687D"/>
            <w:u w:val="none"/>
          </w:rPr>
          <w:t>pjsi@fedcourt.gov.au</w:t>
        </w:r>
      </w:hyperlink>
      <w:r w:rsidRPr="00021EEB">
        <w:rPr>
          <w:rStyle w:val="Hyperlink"/>
          <w:b/>
          <w:color w:val="00687D"/>
        </w:rPr>
        <w:t xml:space="preserve"> </w:t>
      </w:r>
    </w:p>
    <w:p w14:paraId="6EE16DBB" w14:textId="77777777" w:rsidR="004E7D7C" w:rsidRPr="008C7E53" w:rsidRDefault="004E7D7C" w:rsidP="00021EEB">
      <w:pPr>
        <w:ind w:left="-284"/>
        <w:contextualSpacing/>
        <w:jc w:val="left"/>
        <w:rPr>
          <w:color w:val="0000FF"/>
          <w:sz w:val="12"/>
          <w:u w:val="single"/>
        </w:rPr>
      </w:pPr>
    </w:p>
    <w:p w14:paraId="593BA43B" w14:textId="77777777" w:rsidR="004E7D7C" w:rsidRPr="0007309B" w:rsidRDefault="004E7D7C" w:rsidP="00021EEB">
      <w:pPr>
        <w:ind w:left="-284"/>
        <w:contextualSpacing/>
        <w:jc w:val="left"/>
        <w:rPr>
          <w:rFonts w:ascii="Calibri" w:eastAsia="MS ??" w:hAnsi="Calibri" w:cs="Arial"/>
          <w:b/>
          <w:color w:val="0E5F60"/>
          <w:sz w:val="28"/>
          <w:szCs w:val="24"/>
        </w:rPr>
      </w:pPr>
      <w:r w:rsidRPr="0007309B">
        <w:rPr>
          <w:rFonts w:ascii="Calibri" w:eastAsia="MS ??" w:hAnsi="Calibri" w:cs="Arial"/>
          <w:b/>
          <w:color w:val="0E5F60"/>
          <w:sz w:val="28"/>
          <w:szCs w:val="24"/>
        </w:rPr>
        <w:t>Your feedback</w:t>
      </w:r>
    </w:p>
    <w:p w14:paraId="60184AAA" w14:textId="77777777" w:rsidR="004E7D7C" w:rsidRPr="00393068" w:rsidRDefault="004E7D7C" w:rsidP="00021EEB">
      <w:pPr>
        <w:ind w:left="-284"/>
        <w:contextualSpacing/>
        <w:jc w:val="left"/>
      </w:pPr>
      <w:r w:rsidRPr="00393068">
        <w:t>We also invite partner courts to provide feedback and suggestions for continual improvement.</w:t>
      </w:r>
    </w:p>
    <w:p w14:paraId="1EF556CB" w14:textId="77777777" w:rsidR="004E7D7C" w:rsidRPr="008C7E53" w:rsidRDefault="004E7D7C" w:rsidP="00021EEB">
      <w:pPr>
        <w:ind w:left="-284"/>
        <w:contextualSpacing/>
        <w:jc w:val="left"/>
        <w:rPr>
          <w:sz w:val="12"/>
        </w:rPr>
      </w:pPr>
    </w:p>
    <w:p w14:paraId="450F66F6" w14:textId="77777777" w:rsidR="004E7D7C" w:rsidRPr="00393068" w:rsidRDefault="004E7D7C" w:rsidP="00021EEB">
      <w:pPr>
        <w:ind w:left="-284"/>
        <w:contextualSpacing/>
        <w:jc w:val="left"/>
      </w:pPr>
      <w:proofErr w:type="spellStart"/>
      <w:r w:rsidRPr="00393068">
        <w:rPr>
          <w:b/>
        </w:rPr>
        <w:t>Dr.</w:t>
      </w:r>
      <w:proofErr w:type="spellEnd"/>
      <w:r w:rsidRPr="00393068">
        <w:rPr>
          <w:b/>
        </w:rPr>
        <w:t xml:space="preserve"> Livingston </w:t>
      </w:r>
      <w:proofErr w:type="spellStart"/>
      <w:r w:rsidRPr="00393068">
        <w:rPr>
          <w:b/>
        </w:rPr>
        <w:t>Armytage</w:t>
      </w:r>
      <w:proofErr w:type="spellEnd"/>
    </w:p>
    <w:p w14:paraId="389EAAD2" w14:textId="5235B61B" w:rsidR="00CF76D7" w:rsidRPr="00C87D50" w:rsidRDefault="004E7D7C" w:rsidP="00021EEB">
      <w:pPr>
        <w:ind w:left="-284"/>
        <w:contextualSpacing/>
        <w:jc w:val="left"/>
        <w:rPr>
          <w:rFonts w:eastAsia="Calibri"/>
          <w:lang w:eastAsia="en-US"/>
        </w:rPr>
        <w:sectPr w:rsidR="00CF76D7" w:rsidRPr="00C87D50" w:rsidSect="0051295C">
          <w:headerReference w:type="default" r:id="rId20"/>
          <w:footerReference w:type="default" r:id="rId21"/>
          <w:pgSz w:w="11906" w:h="16838"/>
          <w:pgMar w:top="1440" w:right="1440" w:bottom="1440" w:left="1440" w:header="708" w:footer="0" w:gutter="0"/>
          <w:pgNumType w:fmt="lowerRoman" w:start="1"/>
          <w:cols w:space="708"/>
          <w:docGrid w:linePitch="360"/>
        </w:sectPr>
      </w:pPr>
      <w:r w:rsidRPr="00393068">
        <w:t xml:space="preserve">Technical Director, Pacific Judicial Strengthening Initiative, </w:t>
      </w:r>
      <w:bookmarkEnd w:id="0"/>
      <w:r w:rsidR="00B17F69">
        <w:t>May 2021</w:t>
      </w:r>
    </w:p>
    <w:bookmarkStart w:id="1" w:name="_Toc55734081" w:displacedByCustomXml="next"/>
    <w:sdt>
      <w:sdtPr>
        <w:rPr>
          <w:rFonts w:cs="Times New Roman"/>
          <w:b w:val="0"/>
          <w:bCs w:val="0"/>
          <w:smallCaps/>
          <w:noProof w:val="0"/>
          <w:szCs w:val="22"/>
          <w:lang w:eastAsia="en-AU"/>
          <w14:scene3d>
            <w14:camera w14:prst="orthographicFront"/>
            <w14:lightRig w14:rig="threePt" w14:dir="t">
              <w14:rot w14:lat="0" w14:lon="0" w14:rev="0"/>
            </w14:lightRig>
          </w14:scene3d>
        </w:rPr>
        <w:id w:val="-1411001889"/>
        <w:docPartObj>
          <w:docPartGallery w:val="Table of Contents"/>
          <w:docPartUnique/>
        </w:docPartObj>
      </w:sdtPr>
      <w:sdtEndPr>
        <w:rPr>
          <w:smallCaps w:val="0"/>
          <w:lang w:eastAsia="en-GB"/>
        </w:rPr>
      </w:sdtEndPr>
      <w:sdtContent>
        <w:p w14:paraId="21B0A90C" w14:textId="77777777" w:rsidR="00054B54" w:rsidRPr="00B65355" w:rsidRDefault="00AF21A1">
          <w:pPr>
            <w:pStyle w:val="TOC1"/>
            <w:rPr>
              <w:color w:val="00403F"/>
              <w:sz w:val="44"/>
              <w:szCs w:val="44"/>
            </w:rPr>
          </w:pPr>
          <w:r w:rsidRPr="00B65355">
            <w:rPr>
              <w:color w:val="00403F"/>
              <w:sz w:val="44"/>
              <w:szCs w:val="44"/>
            </w:rPr>
            <w:t>Table of Contents</w:t>
          </w:r>
        </w:p>
        <w:p w14:paraId="08DDD348" w14:textId="771D2615" w:rsidR="00D77E7D" w:rsidRDefault="00AF21A1">
          <w:pPr>
            <w:pStyle w:val="TOC1"/>
            <w:rPr>
              <w:rFonts w:eastAsiaTheme="minorEastAsia" w:cstheme="minorBidi"/>
              <w:b w:val="0"/>
              <w:bCs w:val="0"/>
              <w:szCs w:val="22"/>
              <w:lang w:eastAsia="en-AU"/>
            </w:rPr>
          </w:pPr>
          <w:r w:rsidRPr="0069363C">
            <w:rPr>
              <w:rFonts w:eastAsiaTheme="majorEastAsia"/>
              <w:smallCaps/>
              <w:color w:val="000000" w:themeColor="text1"/>
            </w:rPr>
            <w:fldChar w:fldCharType="begin"/>
          </w:r>
          <w:r w:rsidRPr="0069363C">
            <w:instrText xml:space="preserve"> TOC \o "1-3" \h \z \u </w:instrText>
          </w:r>
          <w:r w:rsidRPr="0069363C">
            <w:rPr>
              <w:rFonts w:eastAsiaTheme="majorEastAsia"/>
              <w:smallCaps/>
              <w:color w:val="000000" w:themeColor="text1"/>
            </w:rPr>
            <w:fldChar w:fldCharType="separate"/>
          </w:r>
          <w:hyperlink w:anchor="_Toc77235866" w:history="1">
            <w:r w:rsidR="00D77E7D" w:rsidRPr="00660DFE">
              <w:rPr>
                <w:rStyle w:val="Hyperlink"/>
              </w:rPr>
              <w:t>1.</w:t>
            </w:r>
            <w:r w:rsidR="00D77E7D">
              <w:rPr>
                <w:rFonts w:eastAsiaTheme="minorEastAsia" w:cstheme="minorBidi"/>
                <w:b w:val="0"/>
                <w:bCs w:val="0"/>
                <w:szCs w:val="22"/>
                <w:lang w:eastAsia="en-AU"/>
              </w:rPr>
              <w:tab/>
            </w:r>
            <w:r w:rsidR="00D77E7D" w:rsidRPr="00660DFE">
              <w:rPr>
                <w:rStyle w:val="Hyperlink"/>
              </w:rPr>
              <w:t>Preface</w:t>
            </w:r>
            <w:r w:rsidR="004D5283">
              <w:rPr>
                <w:webHidden/>
              </w:rPr>
              <w:t xml:space="preserve">.………………………………………………………………………………………………………………………………… </w:t>
            </w:r>
            <w:r w:rsidR="00D77E7D">
              <w:rPr>
                <w:webHidden/>
              </w:rPr>
              <w:fldChar w:fldCharType="begin"/>
            </w:r>
            <w:r w:rsidR="00D77E7D">
              <w:rPr>
                <w:webHidden/>
              </w:rPr>
              <w:instrText xml:space="preserve"> PAGEREF _Toc77235866 \h </w:instrText>
            </w:r>
            <w:r w:rsidR="00D77E7D">
              <w:rPr>
                <w:webHidden/>
              </w:rPr>
            </w:r>
            <w:r w:rsidR="00D77E7D">
              <w:rPr>
                <w:webHidden/>
              </w:rPr>
              <w:fldChar w:fldCharType="separate"/>
            </w:r>
            <w:r w:rsidR="001E6EA8">
              <w:rPr>
                <w:webHidden/>
              </w:rPr>
              <w:t>v</w:t>
            </w:r>
            <w:r w:rsidR="00D77E7D">
              <w:rPr>
                <w:webHidden/>
              </w:rPr>
              <w:fldChar w:fldCharType="end"/>
            </w:r>
          </w:hyperlink>
        </w:p>
        <w:p w14:paraId="40FF174C" w14:textId="378BB535" w:rsidR="00D77E7D" w:rsidRDefault="004D5283">
          <w:pPr>
            <w:pStyle w:val="TOC1"/>
            <w:rPr>
              <w:rFonts w:eastAsiaTheme="minorEastAsia" w:cstheme="minorBidi"/>
              <w:b w:val="0"/>
              <w:bCs w:val="0"/>
              <w:szCs w:val="22"/>
              <w:lang w:eastAsia="en-AU"/>
            </w:rPr>
          </w:pPr>
          <w:hyperlink w:anchor="_Toc77235867" w:history="1">
            <w:r w:rsidR="00D77E7D" w:rsidRPr="00660DFE">
              <w:rPr>
                <w:rStyle w:val="Hyperlink"/>
              </w:rPr>
              <w:t>2.</w:t>
            </w:r>
            <w:r w:rsidR="00D77E7D">
              <w:rPr>
                <w:rFonts w:eastAsiaTheme="minorEastAsia" w:cstheme="minorBidi"/>
                <w:b w:val="0"/>
                <w:bCs w:val="0"/>
                <w:szCs w:val="22"/>
                <w:lang w:eastAsia="en-AU"/>
              </w:rPr>
              <w:tab/>
            </w:r>
            <w:r w:rsidR="00D77E7D" w:rsidRPr="00660DFE">
              <w:rPr>
                <w:rStyle w:val="Hyperlink"/>
              </w:rPr>
              <w:t>Abbreviations and Terminologies</w:t>
            </w:r>
            <w:r w:rsidR="00D77E7D">
              <w:rPr>
                <w:webHidden/>
              </w:rPr>
              <w:tab/>
            </w:r>
            <w:r w:rsidR="00D77E7D">
              <w:rPr>
                <w:webHidden/>
              </w:rPr>
              <w:fldChar w:fldCharType="begin"/>
            </w:r>
            <w:r w:rsidR="00D77E7D">
              <w:rPr>
                <w:webHidden/>
              </w:rPr>
              <w:instrText xml:space="preserve"> PAGEREF _Toc77235867 \h </w:instrText>
            </w:r>
            <w:r w:rsidR="00D77E7D">
              <w:rPr>
                <w:webHidden/>
              </w:rPr>
            </w:r>
            <w:r w:rsidR="00D77E7D">
              <w:rPr>
                <w:webHidden/>
              </w:rPr>
              <w:fldChar w:fldCharType="separate"/>
            </w:r>
            <w:r w:rsidR="001E6EA8">
              <w:rPr>
                <w:webHidden/>
              </w:rPr>
              <w:t>vi</w:t>
            </w:r>
            <w:r w:rsidR="00D77E7D">
              <w:rPr>
                <w:webHidden/>
              </w:rPr>
              <w:fldChar w:fldCharType="end"/>
            </w:r>
          </w:hyperlink>
        </w:p>
        <w:p w14:paraId="152D838C" w14:textId="531831A4" w:rsidR="00D77E7D" w:rsidRDefault="004D5283">
          <w:pPr>
            <w:pStyle w:val="TOC1"/>
            <w:rPr>
              <w:rFonts w:eastAsiaTheme="minorEastAsia" w:cstheme="minorBidi"/>
              <w:b w:val="0"/>
              <w:bCs w:val="0"/>
              <w:szCs w:val="22"/>
              <w:lang w:eastAsia="en-AU"/>
            </w:rPr>
          </w:pPr>
          <w:hyperlink w:anchor="_Toc77235868" w:history="1">
            <w:r w:rsidR="00D77E7D" w:rsidRPr="00660DFE">
              <w:rPr>
                <w:rStyle w:val="Hyperlink"/>
              </w:rPr>
              <w:t>3.</w:t>
            </w:r>
            <w:r w:rsidR="00D77E7D">
              <w:rPr>
                <w:rFonts w:eastAsiaTheme="minorEastAsia" w:cstheme="minorBidi"/>
                <w:b w:val="0"/>
                <w:bCs w:val="0"/>
                <w:szCs w:val="22"/>
                <w:lang w:eastAsia="en-AU"/>
              </w:rPr>
              <w:tab/>
            </w:r>
            <w:r w:rsidR="00D77E7D" w:rsidRPr="00660DFE">
              <w:rPr>
                <w:rStyle w:val="Hyperlink"/>
              </w:rPr>
              <w:t>Introduction</w:t>
            </w:r>
            <w:r w:rsidR="00D77E7D">
              <w:rPr>
                <w:webHidden/>
              </w:rPr>
              <w:tab/>
            </w:r>
            <w:r w:rsidR="00D77E7D">
              <w:rPr>
                <w:webHidden/>
              </w:rPr>
              <w:fldChar w:fldCharType="begin"/>
            </w:r>
            <w:r w:rsidR="00D77E7D">
              <w:rPr>
                <w:webHidden/>
              </w:rPr>
              <w:instrText xml:space="preserve"> PAGEREF _Toc77235868 \h </w:instrText>
            </w:r>
            <w:r w:rsidR="00D77E7D">
              <w:rPr>
                <w:webHidden/>
              </w:rPr>
            </w:r>
            <w:r w:rsidR="00D77E7D">
              <w:rPr>
                <w:webHidden/>
              </w:rPr>
              <w:fldChar w:fldCharType="separate"/>
            </w:r>
            <w:r w:rsidR="001E6EA8">
              <w:rPr>
                <w:webHidden/>
              </w:rPr>
              <w:t>1</w:t>
            </w:r>
            <w:r w:rsidR="00D77E7D">
              <w:rPr>
                <w:webHidden/>
              </w:rPr>
              <w:fldChar w:fldCharType="end"/>
            </w:r>
          </w:hyperlink>
        </w:p>
        <w:p w14:paraId="0E1C4989" w14:textId="30FA766E" w:rsidR="00D77E7D" w:rsidRDefault="004D5283">
          <w:pPr>
            <w:pStyle w:val="TOC2"/>
            <w:rPr>
              <w:rFonts w:eastAsiaTheme="minorEastAsia" w:cstheme="minorBidi"/>
              <w:bCs w:val="0"/>
              <w:lang w:val="en-AU" w:eastAsia="en-AU"/>
            </w:rPr>
          </w:pPr>
          <w:hyperlink w:anchor="_Toc77235869" w:history="1">
            <w:r w:rsidR="00D77E7D" w:rsidRPr="00660DFE">
              <w:rPr>
                <w:rStyle w:val="Hyperlink"/>
              </w:rPr>
              <w:t>3.1</w:t>
            </w:r>
            <w:r w:rsidR="00D77E7D">
              <w:rPr>
                <w:rFonts w:eastAsiaTheme="minorEastAsia" w:cstheme="minorBidi"/>
                <w:bCs w:val="0"/>
                <w:lang w:val="en-AU" w:eastAsia="en-AU"/>
              </w:rPr>
              <w:tab/>
            </w:r>
            <w:r w:rsidR="00D77E7D" w:rsidRPr="00660DFE">
              <w:rPr>
                <w:rStyle w:val="Hyperlink"/>
              </w:rPr>
              <w:t>About this Toolkit</w:t>
            </w:r>
            <w:r w:rsidR="00D77E7D">
              <w:rPr>
                <w:webHidden/>
              </w:rPr>
              <w:tab/>
            </w:r>
            <w:r w:rsidR="00D77E7D">
              <w:rPr>
                <w:webHidden/>
              </w:rPr>
              <w:fldChar w:fldCharType="begin"/>
            </w:r>
            <w:r w:rsidR="00D77E7D">
              <w:rPr>
                <w:webHidden/>
              </w:rPr>
              <w:instrText xml:space="preserve"> PAGEREF _Toc77235869 \h </w:instrText>
            </w:r>
            <w:r w:rsidR="00D77E7D">
              <w:rPr>
                <w:webHidden/>
              </w:rPr>
            </w:r>
            <w:r w:rsidR="00D77E7D">
              <w:rPr>
                <w:webHidden/>
              </w:rPr>
              <w:fldChar w:fldCharType="separate"/>
            </w:r>
            <w:r w:rsidR="001E6EA8">
              <w:rPr>
                <w:webHidden/>
              </w:rPr>
              <w:t>1</w:t>
            </w:r>
            <w:r w:rsidR="00D77E7D">
              <w:rPr>
                <w:webHidden/>
              </w:rPr>
              <w:fldChar w:fldCharType="end"/>
            </w:r>
          </w:hyperlink>
        </w:p>
        <w:p w14:paraId="6E3DBEAB" w14:textId="35058A5D" w:rsidR="00D77E7D" w:rsidRDefault="004D5283">
          <w:pPr>
            <w:pStyle w:val="TOC2"/>
            <w:rPr>
              <w:rFonts w:eastAsiaTheme="minorEastAsia" w:cstheme="minorBidi"/>
              <w:bCs w:val="0"/>
              <w:lang w:val="en-AU" w:eastAsia="en-AU"/>
            </w:rPr>
          </w:pPr>
          <w:hyperlink w:anchor="_Toc77235870" w:history="1">
            <w:r w:rsidR="00D77E7D" w:rsidRPr="00660DFE">
              <w:rPr>
                <w:rStyle w:val="Hyperlink"/>
              </w:rPr>
              <w:t>3.2</w:t>
            </w:r>
            <w:r w:rsidR="00D77E7D">
              <w:rPr>
                <w:rFonts w:eastAsiaTheme="minorEastAsia" w:cstheme="minorBidi"/>
                <w:bCs w:val="0"/>
                <w:lang w:val="en-AU" w:eastAsia="en-AU"/>
              </w:rPr>
              <w:tab/>
            </w:r>
            <w:r w:rsidR="00D77E7D" w:rsidRPr="00660DFE">
              <w:rPr>
                <w:rStyle w:val="Hyperlink"/>
              </w:rPr>
              <w:t>Purpose of this Toolkit</w:t>
            </w:r>
            <w:r w:rsidR="00D77E7D">
              <w:rPr>
                <w:webHidden/>
              </w:rPr>
              <w:tab/>
            </w:r>
            <w:r w:rsidR="00D77E7D">
              <w:rPr>
                <w:webHidden/>
              </w:rPr>
              <w:fldChar w:fldCharType="begin"/>
            </w:r>
            <w:r w:rsidR="00D77E7D">
              <w:rPr>
                <w:webHidden/>
              </w:rPr>
              <w:instrText xml:space="preserve"> PAGEREF _Toc77235870 \h </w:instrText>
            </w:r>
            <w:r w:rsidR="00D77E7D">
              <w:rPr>
                <w:webHidden/>
              </w:rPr>
            </w:r>
            <w:r w:rsidR="00D77E7D">
              <w:rPr>
                <w:webHidden/>
              </w:rPr>
              <w:fldChar w:fldCharType="separate"/>
            </w:r>
            <w:r w:rsidR="001E6EA8">
              <w:rPr>
                <w:webHidden/>
              </w:rPr>
              <w:t>1</w:t>
            </w:r>
            <w:r w:rsidR="00D77E7D">
              <w:rPr>
                <w:webHidden/>
              </w:rPr>
              <w:fldChar w:fldCharType="end"/>
            </w:r>
          </w:hyperlink>
        </w:p>
        <w:p w14:paraId="51C8A546" w14:textId="1B924F11" w:rsidR="00D77E7D" w:rsidRDefault="004D5283">
          <w:pPr>
            <w:pStyle w:val="TOC1"/>
            <w:rPr>
              <w:rFonts w:eastAsiaTheme="minorEastAsia" w:cstheme="minorBidi"/>
              <w:b w:val="0"/>
              <w:bCs w:val="0"/>
              <w:szCs w:val="22"/>
              <w:lang w:eastAsia="en-AU"/>
            </w:rPr>
          </w:pPr>
          <w:hyperlink w:anchor="_Toc77235871" w:history="1">
            <w:r w:rsidR="00D77E7D" w:rsidRPr="00660DFE">
              <w:rPr>
                <w:rStyle w:val="Hyperlink"/>
              </w:rPr>
              <w:t>4.</w:t>
            </w:r>
            <w:r w:rsidR="00D77E7D">
              <w:rPr>
                <w:rFonts w:eastAsiaTheme="minorEastAsia" w:cstheme="minorBidi"/>
                <w:b w:val="0"/>
                <w:bCs w:val="0"/>
                <w:szCs w:val="22"/>
                <w:lang w:eastAsia="en-AU"/>
              </w:rPr>
              <w:tab/>
            </w:r>
            <w:r w:rsidR="00D77E7D" w:rsidRPr="00660DFE">
              <w:rPr>
                <w:rStyle w:val="Hyperlink"/>
              </w:rPr>
              <w:t>About Remote Court Proceedings</w:t>
            </w:r>
            <w:r w:rsidR="00D77E7D">
              <w:rPr>
                <w:webHidden/>
              </w:rPr>
              <w:tab/>
            </w:r>
            <w:r w:rsidR="00D77E7D">
              <w:rPr>
                <w:webHidden/>
              </w:rPr>
              <w:fldChar w:fldCharType="begin"/>
            </w:r>
            <w:r w:rsidR="00D77E7D">
              <w:rPr>
                <w:webHidden/>
              </w:rPr>
              <w:instrText xml:space="preserve"> PAGEREF _Toc77235871 \h </w:instrText>
            </w:r>
            <w:r w:rsidR="00D77E7D">
              <w:rPr>
                <w:webHidden/>
              </w:rPr>
            </w:r>
            <w:r w:rsidR="00D77E7D">
              <w:rPr>
                <w:webHidden/>
              </w:rPr>
              <w:fldChar w:fldCharType="separate"/>
            </w:r>
            <w:r w:rsidR="001E6EA8">
              <w:rPr>
                <w:webHidden/>
              </w:rPr>
              <w:t>2</w:t>
            </w:r>
            <w:r w:rsidR="00D77E7D">
              <w:rPr>
                <w:webHidden/>
              </w:rPr>
              <w:fldChar w:fldCharType="end"/>
            </w:r>
          </w:hyperlink>
        </w:p>
        <w:p w14:paraId="197951B6" w14:textId="514D7F08" w:rsidR="00D77E7D" w:rsidRDefault="004D5283">
          <w:pPr>
            <w:pStyle w:val="TOC2"/>
            <w:rPr>
              <w:rFonts w:eastAsiaTheme="minorEastAsia" w:cstheme="minorBidi"/>
              <w:bCs w:val="0"/>
              <w:lang w:val="en-AU" w:eastAsia="en-AU"/>
            </w:rPr>
          </w:pPr>
          <w:hyperlink w:anchor="_Toc77235872" w:history="1">
            <w:r w:rsidR="00D77E7D" w:rsidRPr="00660DFE">
              <w:rPr>
                <w:rStyle w:val="Hyperlink"/>
              </w:rPr>
              <w:t>4.1</w:t>
            </w:r>
            <w:r w:rsidR="00D77E7D">
              <w:rPr>
                <w:rFonts w:eastAsiaTheme="minorEastAsia" w:cstheme="minorBidi"/>
                <w:bCs w:val="0"/>
                <w:lang w:val="en-AU" w:eastAsia="en-AU"/>
              </w:rPr>
              <w:tab/>
            </w:r>
            <w:r w:rsidR="00D77E7D" w:rsidRPr="00660DFE">
              <w:rPr>
                <w:rStyle w:val="Hyperlink"/>
              </w:rPr>
              <w:t>What is RCP?</w:t>
            </w:r>
            <w:r w:rsidR="00D77E7D">
              <w:rPr>
                <w:webHidden/>
              </w:rPr>
              <w:tab/>
            </w:r>
            <w:r w:rsidR="00D77E7D">
              <w:rPr>
                <w:webHidden/>
              </w:rPr>
              <w:fldChar w:fldCharType="begin"/>
            </w:r>
            <w:r w:rsidR="00D77E7D">
              <w:rPr>
                <w:webHidden/>
              </w:rPr>
              <w:instrText xml:space="preserve"> PAGEREF _Toc77235872 \h </w:instrText>
            </w:r>
            <w:r w:rsidR="00D77E7D">
              <w:rPr>
                <w:webHidden/>
              </w:rPr>
            </w:r>
            <w:r w:rsidR="00D77E7D">
              <w:rPr>
                <w:webHidden/>
              </w:rPr>
              <w:fldChar w:fldCharType="separate"/>
            </w:r>
            <w:r w:rsidR="001E6EA8">
              <w:rPr>
                <w:webHidden/>
              </w:rPr>
              <w:t>2</w:t>
            </w:r>
            <w:r w:rsidR="00D77E7D">
              <w:rPr>
                <w:webHidden/>
              </w:rPr>
              <w:fldChar w:fldCharType="end"/>
            </w:r>
          </w:hyperlink>
        </w:p>
        <w:p w14:paraId="5E408071" w14:textId="5675F837" w:rsidR="00D77E7D" w:rsidRDefault="004D5283">
          <w:pPr>
            <w:pStyle w:val="TOC2"/>
            <w:rPr>
              <w:rFonts w:eastAsiaTheme="minorEastAsia" w:cstheme="minorBidi"/>
              <w:bCs w:val="0"/>
              <w:lang w:val="en-AU" w:eastAsia="en-AU"/>
            </w:rPr>
          </w:pPr>
          <w:hyperlink w:anchor="_Toc77235873" w:history="1">
            <w:r w:rsidR="00D77E7D" w:rsidRPr="00660DFE">
              <w:rPr>
                <w:rStyle w:val="Hyperlink"/>
              </w:rPr>
              <w:t>4.2</w:t>
            </w:r>
            <w:r w:rsidR="00D77E7D">
              <w:rPr>
                <w:rFonts w:eastAsiaTheme="minorEastAsia" w:cstheme="minorBidi"/>
                <w:bCs w:val="0"/>
                <w:lang w:val="en-AU" w:eastAsia="en-AU"/>
              </w:rPr>
              <w:tab/>
            </w:r>
            <w:r w:rsidR="00D77E7D" w:rsidRPr="00660DFE">
              <w:rPr>
                <w:rStyle w:val="Hyperlink"/>
              </w:rPr>
              <w:t>Varieties of Remote Court Proceedings</w:t>
            </w:r>
            <w:r w:rsidR="00D77E7D">
              <w:rPr>
                <w:webHidden/>
              </w:rPr>
              <w:tab/>
            </w:r>
            <w:r w:rsidR="00D77E7D">
              <w:rPr>
                <w:webHidden/>
              </w:rPr>
              <w:fldChar w:fldCharType="begin"/>
            </w:r>
            <w:r w:rsidR="00D77E7D">
              <w:rPr>
                <w:webHidden/>
              </w:rPr>
              <w:instrText xml:space="preserve"> PAGEREF _Toc77235873 \h </w:instrText>
            </w:r>
            <w:r w:rsidR="00D77E7D">
              <w:rPr>
                <w:webHidden/>
              </w:rPr>
            </w:r>
            <w:r w:rsidR="00D77E7D">
              <w:rPr>
                <w:webHidden/>
              </w:rPr>
              <w:fldChar w:fldCharType="separate"/>
            </w:r>
            <w:r w:rsidR="001E6EA8">
              <w:rPr>
                <w:webHidden/>
              </w:rPr>
              <w:t>2</w:t>
            </w:r>
            <w:r w:rsidR="00D77E7D">
              <w:rPr>
                <w:webHidden/>
              </w:rPr>
              <w:fldChar w:fldCharType="end"/>
            </w:r>
          </w:hyperlink>
        </w:p>
        <w:p w14:paraId="6B8C5A45" w14:textId="19419712"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74" w:history="1">
            <w:r w:rsidR="00D77E7D" w:rsidRPr="00660DFE">
              <w:rPr>
                <w:rStyle w:val="Hyperlink"/>
                <w:noProof/>
              </w:rPr>
              <w:t>4.2.1</w:t>
            </w:r>
            <w:r w:rsidR="00D77E7D">
              <w:rPr>
                <w:rFonts w:eastAsiaTheme="minorEastAsia" w:cstheme="minorBidi"/>
                <w:noProof/>
                <w:sz w:val="22"/>
                <w:szCs w:val="22"/>
                <w:lang w:eastAsia="en-AU"/>
              </w:rPr>
              <w:tab/>
            </w:r>
            <w:r w:rsidR="00D77E7D" w:rsidRPr="00660DFE">
              <w:rPr>
                <w:rStyle w:val="Hyperlink"/>
                <w:noProof/>
              </w:rPr>
              <w:t>Paper Advocacy</w:t>
            </w:r>
            <w:r w:rsidR="00D77E7D">
              <w:rPr>
                <w:noProof/>
                <w:webHidden/>
              </w:rPr>
              <w:tab/>
            </w:r>
            <w:r w:rsidR="00D77E7D">
              <w:rPr>
                <w:noProof/>
                <w:webHidden/>
              </w:rPr>
              <w:fldChar w:fldCharType="begin"/>
            </w:r>
            <w:r w:rsidR="00D77E7D">
              <w:rPr>
                <w:noProof/>
                <w:webHidden/>
              </w:rPr>
              <w:instrText xml:space="preserve"> PAGEREF _Toc77235874 \h </w:instrText>
            </w:r>
            <w:r w:rsidR="00D77E7D">
              <w:rPr>
                <w:noProof/>
                <w:webHidden/>
              </w:rPr>
            </w:r>
            <w:r w:rsidR="00D77E7D">
              <w:rPr>
                <w:noProof/>
                <w:webHidden/>
              </w:rPr>
              <w:fldChar w:fldCharType="separate"/>
            </w:r>
            <w:r w:rsidR="001E6EA8">
              <w:rPr>
                <w:noProof/>
                <w:webHidden/>
              </w:rPr>
              <w:t>2</w:t>
            </w:r>
            <w:r w:rsidR="00D77E7D">
              <w:rPr>
                <w:noProof/>
                <w:webHidden/>
              </w:rPr>
              <w:fldChar w:fldCharType="end"/>
            </w:r>
          </w:hyperlink>
        </w:p>
        <w:p w14:paraId="02700680" w14:textId="25B8061D" w:rsidR="00D77E7D" w:rsidRDefault="004D5283">
          <w:pPr>
            <w:pStyle w:val="TOC2"/>
            <w:rPr>
              <w:rFonts w:eastAsiaTheme="minorEastAsia" w:cstheme="minorBidi"/>
              <w:bCs w:val="0"/>
              <w:lang w:val="en-AU" w:eastAsia="en-AU"/>
            </w:rPr>
          </w:pPr>
          <w:hyperlink w:anchor="_Toc77235875" w:history="1">
            <w:r w:rsidR="00D77E7D" w:rsidRPr="00660DFE">
              <w:rPr>
                <w:rStyle w:val="Hyperlink"/>
              </w:rPr>
              <w:t>4.3</w:t>
            </w:r>
            <w:r w:rsidR="00D77E7D">
              <w:rPr>
                <w:rFonts w:eastAsiaTheme="minorEastAsia" w:cstheme="minorBidi"/>
                <w:bCs w:val="0"/>
                <w:lang w:val="en-AU" w:eastAsia="en-AU"/>
              </w:rPr>
              <w:tab/>
            </w:r>
            <w:r w:rsidR="00D77E7D" w:rsidRPr="00660DFE">
              <w:rPr>
                <w:rStyle w:val="Hyperlink"/>
              </w:rPr>
              <w:t>Advantages of Remote Court Proceedings</w:t>
            </w:r>
            <w:r w:rsidR="00D77E7D">
              <w:rPr>
                <w:webHidden/>
              </w:rPr>
              <w:tab/>
            </w:r>
            <w:r w:rsidR="00D77E7D">
              <w:rPr>
                <w:webHidden/>
              </w:rPr>
              <w:fldChar w:fldCharType="begin"/>
            </w:r>
            <w:r w:rsidR="00D77E7D">
              <w:rPr>
                <w:webHidden/>
              </w:rPr>
              <w:instrText xml:space="preserve"> PAGEREF _Toc77235875 \h </w:instrText>
            </w:r>
            <w:r w:rsidR="00D77E7D">
              <w:rPr>
                <w:webHidden/>
              </w:rPr>
            </w:r>
            <w:r w:rsidR="00D77E7D">
              <w:rPr>
                <w:webHidden/>
              </w:rPr>
              <w:fldChar w:fldCharType="separate"/>
            </w:r>
            <w:r w:rsidR="001E6EA8">
              <w:rPr>
                <w:webHidden/>
              </w:rPr>
              <w:t>3</w:t>
            </w:r>
            <w:r w:rsidR="00D77E7D">
              <w:rPr>
                <w:webHidden/>
              </w:rPr>
              <w:fldChar w:fldCharType="end"/>
            </w:r>
          </w:hyperlink>
        </w:p>
        <w:p w14:paraId="1EB612AD" w14:textId="702D0601" w:rsidR="00D77E7D" w:rsidRDefault="004D5283">
          <w:pPr>
            <w:pStyle w:val="TOC2"/>
            <w:rPr>
              <w:rFonts w:eastAsiaTheme="minorEastAsia" w:cstheme="minorBidi"/>
              <w:bCs w:val="0"/>
              <w:lang w:val="en-AU" w:eastAsia="en-AU"/>
            </w:rPr>
          </w:pPr>
          <w:hyperlink w:anchor="_Toc77235876" w:history="1">
            <w:r w:rsidR="00D77E7D" w:rsidRPr="00660DFE">
              <w:rPr>
                <w:rStyle w:val="Hyperlink"/>
              </w:rPr>
              <w:t>4.4</w:t>
            </w:r>
            <w:r w:rsidR="00D77E7D">
              <w:rPr>
                <w:rFonts w:eastAsiaTheme="minorEastAsia" w:cstheme="minorBidi"/>
                <w:bCs w:val="0"/>
                <w:lang w:val="en-AU" w:eastAsia="en-AU"/>
              </w:rPr>
              <w:tab/>
            </w:r>
            <w:r w:rsidR="00D77E7D" w:rsidRPr="00660DFE">
              <w:rPr>
                <w:rStyle w:val="Hyperlink"/>
              </w:rPr>
              <w:t>Other Considerations</w:t>
            </w:r>
            <w:r w:rsidR="00D77E7D">
              <w:rPr>
                <w:webHidden/>
              </w:rPr>
              <w:tab/>
            </w:r>
            <w:r w:rsidR="00D77E7D">
              <w:rPr>
                <w:webHidden/>
              </w:rPr>
              <w:fldChar w:fldCharType="begin"/>
            </w:r>
            <w:r w:rsidR="00D77E7D">
              <w:rPr>
                <w:webHidden/>
              </w:rPr>
              <w:instrText xml:space="preserve"> PAGEREF _Toc77235876 \h </w:instrText>
            </w:r>
            <w:r w:rsidR="00D77E7D">
              <w:rPr>
                <w:webHidden/>
              </w:rPr>
            </w:r>
            <w:r w:rsidR="00D77E7D">
              <w:rPr>
                <w:webHidden/>
              </w:rPr>
              <w:fldChar w:fldCharType="separate"/>
            </w:r>
            <w:r w:rsidR="001E6EA8">
              <w:rPr>
                <w:webHidden/>
              </w:rPr>
              <w:t>3</w:t>
            </w:r>
            <w:r w:rsidR="00D77E7D">
              <w:rPr>
                <w:webHidden/>
              </w:rPr>
              <w:fldChar w:fldCharType="end"/>
            </w:r>
          </w:hyperlink>
        </w:p>
        <w:p w14:paraId="49F736D7" w14:textId="2A66D241" w:rsidR="00D77E7D" w:rsidRDefault="004D5283">
          <w:pPr>
            <w:pStyle w:val="TOC2"/>
            <w:rPr>
              <w:rFonts w:eastAsiaTheme="minorEastAsia" w:cstheme="minorBidi"/>
              <w:bCs w:val="0"/>
              <w:lang w:val="en-AU" w:eastAsia="en-AU"/>
            </w:rPr>
          </w:pPr>
          <w:hyperlink w:anchor="_Toc77235877" w:history="1">
            <w:r w:rsidR="00D77E7D" w:rsidRPr="00660DFE">
              <w:rPr>
                <w:rStyle w:val="Hyperlink"/>
              </w:rPr>
              <w:t>4.5</w:t>
            </w:r>
            <w:r w:rsidR="00D77E7D">
              <w:rPr>
                <w:rFonts w:eastAsiaTheme="minorEastAsia" w:cstheme="minorBidi"/>
                <w:bCs w:val="0"/>
                <w:lang w:val="en-AU" w:eastAsia="en-AU"/>
              </w:rPr>
              <w:tab/>
            </w:r>
            <w:r w:rsidR="00D77E7D" w:rsidRPr="00660DFE">
              <w:rPr>
                <w:rStyle w:val="Hyperlink"/>
              </w:rPr>
              <w:t>Change and Adjustment</w:t>
            </w:r>
            <w:r w:rsidR="00D77E7D">
              <w:rPr>
                <w:webHidden/>
              </w:rPr>
              <w:tab/>
            </w:r>
            <w:r w:rsidR="00D77E7D">
              <w:rPr>
                <w:webHidden/>
              </w:rPr>
              <w:fldChar w:fldCharType="begin"/>
            </w:r>
            <w:r w:rsidR="00D77E7D">
              <w:rPr>
                <w:webHidden/>
              </w:rPr>
              <w:instrText xml:space="preserve"> PAGEREF _Toc77235877 \h </w:instrText>
            </w:r>
            <w:r w:rsidR="00D77E7D">
              <w:rPr>
                <w:webHidden/>
              </w:rPr>
            </w:r>
            <w:r w:rsidR="00D77E7D">
              <w:rPr>
                <w:webHidden/>
              </w:rPr>
              <w:fldChar w:fldCharType="separate"/>
            </w:r>
            <w:r w:rsidR="001E6EA8">
              <w:rPr>
                <w:webHidden/>
              </w:rPr>
              <w:t>3</w:t>
            </w:r>
            <w:r w:rsidR="00D77E7D">
              <w:rPr>
                <w:webHidden/>
              </w:rPr>
              <w:fldChar w:fldCharType="end"/>
            </w:r>
          </w:hyperlink>
        </w:p>
        <w:p w14:paraId="2BFFA53B" w14:textId="2AFE394B" w:rsidR="00D77E7D" w:rsidRDefault="004D5283">
          <w:pPr>
            <w:pStyle w:val="TOC1"/>
            <w:rPr>
              <w:rFonts w:eastAsiaTheme="minorEastAsia" w:cstheme="minorBidi"/>
              <w:b w:val="0"/>
              <w:bCs w:val="0"/>
              <w:szCs w:val="22"/>
              <w:lang w:eastAsia="en-AU"/>
            </w:rPr>
          </w:pPr>
          <w:hyperlink w:anchor="_Toc77235878" w:history="1">
            <w:r w:rsidR="00D77E7D" w:rsidRPr="00660DFE">
              <w:rPr>
                <w:rStyle w:val="Hyperlink"/>
              </w:rPr>
              <w:t>5.</w:t>
            </w:r>
            <w:r w:rsidR="00D77E7D">
              <w:rPr>
                <w:rFonts w:eastAsiaTheme="minorEastAsia" w:cstheme="minorBidi"/>
                <w:b w:val="0"/>
                <w:bCs w:val="0"/>
                <w:szCs w:val="22"/>
                <w:lang w:eastAsia="en-AU"/>
              </w:rPr>
              <w:tab/>
            </w:r>
            <w:r w:rsidR="00D77E7D" w:rsidRPr="00660DFE">
              <w:rPr>
                <w:rStyle w:val="Hyperlink"/>
              </w:rPr>
              <w:t>The Remote Proceeding</w:t>
            </w:r>
            <w:r w:rsidR="00D77E7D">
              <w:rPr>
                <w:webHidden/>
              </w:rPr>
              <w:tab/>
            </w:r>
            <w:r w:rsidR="00D77E7D">
              <w:rPr>
                <w:webHidden/>
              </w:rPr>
              <w:fldChar w:fldCharType="begin"/>
            </w:r>
            <w:r w:rsidR="00D77E7D">
              <w:rPr>
                <w:webHidden/>
              </w:rPr>
              <w:instrText xml:space="preserve"> PAGEREF _Toc77235878 \h </w:instrText>
            </w:r>
            <w:r w:rsidR="00D77E7D">
              <w:rPr>
                <w:webHidden/>
              </w:rPr>
            </w:r>
            <w:r w:rsidR="00D77E7D">
              <w:rPr>
                <w:webHidden/>
              </w:rPr>
              <w:fldChar w:fldCharType="separate"/>
            </w:r>
            <w:r w:rsidR="001E6EA8">
              <w:rPr>
                <w:webHidden/>
              </w:rPr>
              <w:t>4</w:t>
            </w:r>
            <w:r w:rsidR="00D77E7D">
              <w:rPr>
                <w:webHidden/>
              </w:rPr>
              <w:fldChar w:fldCharType="end"/>
            </w:r>
          </w:hyperlink>
        </w:p>
        <w:p w14:paraId="09729B15" w14:textId="7CAE3366" w:rsidR="00D77E7D" w:rsidRDefault="004D5283">
          <w:pPr>
            <w:pStyle w:val="TOC2"/>
            <w:rPr>
              <w:rFonts w:eastAsiaTheme="minorEastAsia" w:cstheme="minorBidi"/>
              <w:bCs w:val="0"/>
              <w:lang w:val="en-AU" w:eastAsia="en-AU"/>
            </w:rPr>
          </w:pPr>
          <w:hyperlink w:anchor="_Toc77235879" w:history="1">
            <w:r w:rsidR="00D77E7D" w:rsidRPr="00660DFE">
              <w:rPr>
                <w:rStyle w:val="Hyperlink"/>
              </w:rPr>
              <w:t>5.1</w:t>
            </w:r>
            <w:r w:rsidR="00D77E7D">
              <w:rPr>
                <w:rFonts w:eastAsiaTheme="minorEastAsia" w:cstheme="minorBidi"/>
                <w:bCs w:val="0"/>
                <w:lang w:val="en-AU" w:eastAsia="en-AU"/>
              </w:rPr>
              <w:tab/>
            </w:r>
            <w:r w:rsidR="00D77E7D" w:rsidRPr="00660DFE">
              <w:rPr>
                <w:rStyle w:val="Hyperlink"/>
              </w:rPr>
              <w:t>Preparation</w:t>
            </w:r>
            <w:r w:rsidR="00D77E7D">
              <w:rPr>
                <w:webHidden/>
              </w:rPr>
              <w:tab/>
            </w:r>
            <w:r w:rsidR="00D77E7D">
              <w:rPr>
                <w:webHidden/>
              </w:rPr>
              <w:fldChar w:fldCharType="begin"/>
            </w:r>
            <w:r w:rsidR="00D77E7D">
              <w:rPr>
                <w:webHidden/>
              </w:rPr>
              <w:instrText xml:space="preserve"> PAGEREF _Toc77235879 \h </w:instrText>
            </w:r>
            <w:r w:rsidR="00D77E7D">
              <w:rPr>
                <w:webHidden/>
              </w:rPr>
            </w:r>
            <w:r w:rsidR="00D77E7D">
              <w:rPr>
                <w:webHidden/>
              </w:rPr>
              <w:fldChar w:fldCharType="separate"/>
            </w:r>
            <w:r w:rsidR="001E6EA8">
              <w:rPr>
                <w:webHidden/>
              </w:rPr>
              <w:t>4</w:t>
            </w:r>
            <w:r w:rsidR="00D77E7D">
              <w:rPr>
                <w:webHidden/>
              </w:rPr>
              <w:fldChar w:fldCharType="end"/>
            </w:r>
          </w:hyperlink>
        </w:p>
        <w:p w14:paraId="0CB43585" w14:textId="30FCEFA0"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80" w:history="1">
            <w:r w:rsidR="00D77E7D" w:rsidRPr="00660DFE">
              <w:rPr>
                <w:rStyle w:val="Hyperlink"/>
                <w:noProof/>
              </w:rPr>
              <w:t>5.1.1</w:t>
            </w:r>
            <w:r w:rsidR="00D77E7D">
              <w:rPr>
                <w:rFonts w:eastAsiaTheme="minorEastAsia" w:cstheme="minorBidi"/>
                <w:noProof/>
                <w:sz w:val="22"/>
                <w:szCs w:val="22"/>
                <w:lang w:eastAsia="en-AU"/>
              </w:rPr>
              <w:tab/>
            </w:r>
            <w:r w:rsidR="00D77E7D" w:rsidRPr="00660DFE">
              <w:rPr>
                <w:rStyle w:val="Hyperlink"/>
                <w:noProof/>
              </w:rPr>
              <w:t>Information about RCP</w:t>
            </w:r>
            <w:r w:rsidR="00D77E7D">
              <w:rPr>
                <w:noProof/>
                <w:webHidden/>
              </w:rPr>
              <w:tab/>
            </w:r>
            <w:r w:rsidR="00D77E7D">
              <w:rPr>
                <w:noProof/>
                <w:webHidden/>
              </w:rPr>
              <w:fldChar w:fldCharType="begin"/>
            </w:r>
            <w:r w:rsidR="00D77E7D">
              <w:rPr>
                <w:noProof/>
                <w:webHidden/>
              </w:rPr>
              <w:instrText xml:space="preserve"> PAGEREF _Toc77235880 \h </w:instrText>
            </w:r>
            <w:r w:rsidR="00D77E7D">
              <w:rPr>
                <w:noProof/>
                <w:webHidden/>
              </w:rPr>
            </w:r>
            <w:r w:rsidR="00D77E7D">
              <w:rPr>
                <w:noProof/>
                <w:webHidden/>
              </w:rPr>
              <w:fldChar w:fldCharType="separate"/>
            </w:r>
            <w:r w:rsidR="001E6EA8">
              <w:rPr>
                <w:noProof/>
                <w:webHidden/>
              </w:rPr>
              <w:t>4</w:t>
            </w:r>
            <w:r w:rsidR="00D77E7D">
              <w:rPr>
                <w:noProof/>
                <w:webHidden/>
              </w:rPr>
              <w:fldChar w:fldCharType="end"/>
            </w:r>
          </w:hyperlink>
        </w:p>
        <w:p w14:paraId="7875EE54" w14:textId="72C9C515"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81" w:history="1">
            <w:r w:rsidR="00D77E7D" w:rsidRPr="00660DFE">
              <w:rPr>
                <w:rStyle w:val="Hyperlink"/>
                <w:noProof/>
              </w:rPr>
              <w:t>5.1.2</w:t>
            </w:r>
            <w:r w:rsidR="00D77E7D">
              <w:rPr>
                <w:rFonts w:eastAsiaTheme="minorEastAsia" w:cstheme="minorBidi"/>
                <w:noProof/>
                <w:sz w:val="22"/>
                <w:szCs w:val="22"/>
                <w:lang w:eastAsia="en-AU"/>
              </w:rPr>
              <w:tab/>
            </w:r>
            <w:r w:rsidR="00D77E7D" w:rsidRPr="00660DFE">
              <w:rPr>
                <w:rStyle w:val="Hyperlink"/>
                <w:noProof/>
              </w:rPr>
              <w:t>Deciding when to use audio only or video</w:t>
            </w:r>
            <w:r w:rsidR="00D77E7D">
              <w:rPr>
                <w:noProof/>
                <w:webHidden/>
              </w:rPr>
              <w:tab/>
            </w:r>
            <w:r w:rsidR="00D77E7D">
              <w:rPr>
                <w:noProof/>
                <w:webHidden/>
              </w:rPr>
              <w:fldChar w:fldCharType="begin"/>
            </w:r>
            <w:r w:rsidR="00D77E7D">
              <w:rPr>
                <w:noProof/>
                <w:webHidden/>
              </w:rPr>
              <w:instrText xml:space="preserve"> PAGEREF _Toc77235881 \h </w:instrText>
            </w:r>
            <w:r w:rsidR="00D77E7D">
              <w:rPr>
                <w:noProof/>
                <w:webHidden/>
              </w:rPr>
            </w:r>
            <w:r w:rsidR="00D77E7D">
              <w:rPr>
                <w:noProof/>
                <w:webHidden/>
              </w:rPr>
              <w:fldChar w:fldCharType="separate"/>
            </w:r>
            <w:r w:rsidR="001E6EA8">
              <w:rPr>
                <w:noProof/>
                <w:webHidden/>
              </w:rPr>
              <w:t>4</w:t>
            </w:r>
            <w:r w:rsidR="00D77E7D">
              <w:rPr>
                <w:noProof/>
                <w:webHidden/>
              </w:rPr>
              <w:fldChar w:fldCharType="end"/>
            </w:r>
          </w:hyperlink>
        </w:p>
        <w:p w14:paraId="5F450380" w14:textId="63DE43BB"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82" w:history="1">
            <w:r w:rsidR="00D77E7D" w:rsidRPr="00660DFE">
              <w:rPr>
                <w:rStyle w:val="Hyperlink"/>
                <w:rFonts w:cstheme="minorHAnsi"/>
                <w:noProof/>
              </w:rPr>
              <w:t>5.1.3</w:t>
            </w:r>
            <w:r w:rsidR="00D77E7D">
              <w:rPr>
                <w:rFonts w:eastAsiaTheme="minorEastAsia" w:cstheme="minorBidi"/>
                <w:noProof/>
                <w:sz w:val="22"/>
                <w:szCs w:val="22"/>
                <w:lang w:eastAsia="en-AU"/>
              </w:rPr>
              <w:tab/>
            </w:r>
            <w:r w:rsidR="00D77E7D" w:rsidRPr="00660DFE">
              <w:rPr>
                <w:rStyle w:val="Hyperlink"/>
                <w:noProof/>
              </w:rPr>
              <w:t>Scheduling the RCP</w:t>
            </w:r>
            <w:r w:rsidR="00D77E7D">
              <w:rPr>
                <w:noProof/>
                <w:webHidden/>
              </w:rPr>
              <w:tab/>
            </w:r>
            <w:r w:rsidR="00D77E7D">
              <w:rPr>
                <w:noProof/>
                <w:webHidden/>
              </w:rPr>
              <w:fldChar w:fldCharType="begin"/>
            </w:r>
            <w:r w:rsidR="00D77E7D">
              <w:rPr>
                <w:noProof/>
                <w:webHidden/>
              </w:rPr>
              <w:instrText xml:space="preserve"> PAGEREF _Toc77235882 \h </w:instrText>
            </w:r>
            <w:r w:rsidR="00D77E7D">
              <w:rPr>
                <w:noProof/>
                <w:webHidden/>
              </w:rPr>
            </w:r>
            <w:r w:rsidR="00D77E7D">
              <w:rPr>
                <w:noProof/>
                <w:webHidden/>
              </w:rPr>
              <w:fldChar w:fldCharType="separate"/>
            </w:r>
            <w:r w:rsidR="001E6EA8">
              <w:rPr>
                <w:noProof/>
                <w:webHidden/>
              </w:rPr>
              <w:t>4</w:t>
            </w:r>
            <w:r w:rsidR="00D77E7D">
              <w:rPr>
                <w:noProof/>
                <w:webHidden/>
              </w:rPr>
              <w:fldChar w:fldCharType="end"/>
            </w:r>
          </w:hyperlink>
        </w:p>
        <w:p w14:paraId="75A4306B" w14:textId="0D443FFC"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83" w:history="1">
            <w:r w:rsidR="00D77E7D" w:rsidRPr="00660DFE">
              <w:rPr>
                <w:rStyle w:val="Hyperlink"/>
                <w:noProof/>
              </w:rPr>
              <w:t>5.1.4</w:t>
            </w:r>
            <w:r w:rsidR="00D77E7D">
              <w:rPr>
                <w:rFonts w:eastAsiaTheme="minorEastAsia" w:cstheme="minorBidi"/>
                <w:noProof/>
                <w:sz w:val="22"/>
                <w:szCs w:val="22"/>
                <w:lang w:eastAsia="en-AU"/>
              </w:rPr>
              <w:tab/>
            </w:r>
            <w:r w:rsidR="00D77E7D" w:rsidRPr="00660DFE">
              <w:rPr>
                <w:rStyle w:val="Hyperlink"/>
                <w:noProof/>
              </w:rPr>
              <w:t>Logistics</w:t>
            </w:r>
            <w:r w:rsidR="00D77E7D">
              <w:rPr>
                <w:noProof/>
                <w:webHidden/>
              </w:rPr>
              <w:tab/>
            </w:r>
            <w:r w:rsidR="00D77E7D">
              <w:rPr>
                <w:noProof/>
                <w:webHidden/>
              </w:rPr>
              <w:fldChar w:fldCharType="begin"/>
            </w:r>
            <w:r w:rsidR="00D77E7D">
              <w:rPr>
                <w:noProof/>
                <w:webHidden/>
              </w:rPr>
              <w:instrText xml:space="preserve"> PAGEREF _Toc77235883 \h </w:instrText>
            </w:r>
            <w:r w:rsidR="00D77E7D">
              <w:rPr>
                <w:noProof/>
                <w:webHidden/>
              </w:rPr>
            </w:r>
            <w:r w:rsidR="00D77E7D">
              <w:rPr>
                <w:noProof/>
                <w:webHidden/>
              </w:rPr>
              <w:fldChar w:fldCharType="separate"/>
            </w:r>
            <w:r w:rsidR="001E6EA8">
              <w:rPr>
                <w:noProof/>
                <w:webHidden/>
              </w:rPr>
              <w:t>5</w:t>
            </w:r>
            <w:r w:rsidR="00D77E7D">
              <w:rPr>
                <w:noProof/>
                <w:webHidden/>
              </w:rPr>
              <w:fldChar w:fldCharType="end"/>
            </w:r>
          </w:hyperlink>
        </w:p>
        <w:p w14:paraId="36E280CB" w14:textId="4AD46AF1"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84" w:history="1">
            <w:r w:rsidR="00D77E7D" w:rsidRPr="00660DFE">
              <w:rPr>
                <w:rStyle w:val="Hyperlink"/>
                <w:noProof/>
              </w:rPr>
              <w:t>5.1.5</w:t>
            </w:r>
            <w:r w:rsidR="00D77E7D">
              <w:rPr>
                <w:rFonts w:eastAsiaTheme="minorEastAsia" w:cstheme="minorBidi"/>
                <w:noProof/>
                <w:sz w:val="22"/>
                <w:szCs w:val="22"/>
                <w:lang w:eastAsia="en-AU"/>
              </w:rPr>
              <w:tab/>
            </w:r>
            <w:r w:rsidR="00D77E7D" w:rsidRPr="00660DFE">
              <w:rPr>
                <w:rStyle w:val="Hyperlink"/>
                <w:noProof/>
              </w:rPr>
              <w:t>Translation</w:t>
            </w:r>
            <w:r w:rsidR="00D77E7D">
              <w:rPr>
                <w:noProof/>
                <w:webHidden/>
              </w:rPr>
              <w:tab/>
            </w:r>
            <w:r w:rsidR="00D77E7D">
              <w:rPr>
                <w:noProof/>
                <w:webHidden/>
              </w:rPr>
              <w:fldChar w:fldCharType="begin"/>
            </w:r>
            <w:r w:rsidR="00D77E7D">
              <w:rPr>
                <w:noProof/>
                <w:webHidden/>
              </w:rPr>
              <w:instrText xml:space="preserve"> PAGEREF _Toc77235884 \h </w:instrText>
            </w:r>
            <w:r w:rsidR="00D77E7D">
              <w:rPr>
                <w:noProof/>
                <w:webHidden/>
              </w:rPr>
            </w:r>
            <w:r w:rsidR="00D77E7D">
              <w:rPr>
                <w:noProof/>
                <w:webHidden/>
              </w:rPr>
              <w:fldChar w:fldCharType="separate"/>
            </w:r>
            <w:r w:rsidR="001E6EA8">
              <w:rPr>
                <w:noProof/>
                <w:webHidden/>
              </w:rPr>
              <w:t>5</w:t>
            </w:r>
            <w:r w:rsidR="00D77E7D">
              <w:rPr>
                <w:noProof/>
                <w:webHidden/>
              </w:rPr>
              <w:fldChar w:fldCharType="end"/>
            </w:r>
          </w:hyperlink>
        </w:p>
        <w:p w14:paraId="2A73B268" w14:textId="6B678E2D"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85" w:history="1">
            <w:r w:rsidR="00D77E7D" w:rsidRPr="00660DFE">
              <w:rPr>
                <w:rStyle w:val="Hyperlink"/>
                <w:noProof/>
              </w:rPr>
              <w:t>5.1.6</w:t>
            </w:r>
            <w:r w:rsidR="00D77E7D">
              <w:rPr>
                <w:rFonts w:eastAsiaTheme="minorEastAsia" w:cstheme="minorBidi"/>
                <w:noProof/>
                <w:sz w:val="22"/>
                <w:szCs w:val="22"/>
                <w:lang w:eastAsia="en-AU"/>
              </w:rPr>
              <w:tab/>
            </w:r>
            <w:r w:rsidR="00D77E7D" w:rsidRPr="00660DFE">
              <w:rPr>
                <w:rStyle w:val="Hyperlink"/>
                <w:noProof/>
              </w:rPr>
              <w:t>Arrangements for prisons</w:t>
            </w:r>
            <w:r w:rsidR="00D77E7D">
              <w:rPr>
                <w:noProof/>
                <w:webHidden/>
              </w:rPr>
              <w:tab/>
            </w:r>
            <w:r w:rsidR="00D77E7D">
              <w:rPr>
                <w:noProof/>
                <w:webHidden/>
              </w:rPr>
              <w:fldChar w:fldCharType="begin"/>
            </w:r>
            <w:r w:rsidR="00D77E7D">
              <w:rPr>
                <w:noProof/>
                <w:webHidden/>
              </w:rPr>
              <w:instrText xml:space="preserve"> PAGEREF _Toc77235885 \h </w:instrText>
            </w:r>
            <w:r w:rsidR="00D77E7D">
              <w:rPr>
                <w:noProof/>
                <w:webHidden/>
              </w:rPr>
            </w:r>
            <w:r w:rsidR="00D77E7D">
              <w:rPr>
                <w:noProof/>
                <w:webHidden/>
              </w:rPr>
              <w:fldChar w:fldCharType="separate"/>
            </w:r>
            <w:r w:rsidR="001E6EA8">
              <w:rPr>
                <w:noProof/>
                <w:webHidden/>
              </w:rPr>
              <w:t>5</w:t>
            </w:r>
            <w:r w:rsidR="00D77E7D">
              <w:rPr>
                <w:noProof/>
                <w:webHidden/>
              </w:rPr>
              <w:fldChar w:fldCharType="end"/>
            </w:r>
          </w:hyperlink>
        </w:p>
        <w:p w14:paraId="338FFE46" w14:textId="17E32B5A"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86" w:history="1">
            <w:r w:rsidR="00D77E7D" w:rsidRPr="00660DFE">
              <w:rPr>
                <w:rStyle w:val="Hyperlink"/>
                <w:noProof/>
              </w:rPr>
              <w:t>5.1.7</w:t>
            </w:r>
            <w:r w:rsidR="00D77E7D">
              <w:rPr>
                <w:rFonts w:eastAsiaTheme="minorEastAsia" w:cstheme="minorBidi"/>
                <w:noProof/>
                <w:sz w:val="22"/>
                <w:szCs w:val="22"/>
                <w:lang w:eastAsia="en-AU"/>
              </w:rPr>
              <w:tab/>
            </w:r>
            <w:r w:rsidR="00D77E7D" w:rsidRPr="00660DFE">
              <w:rPr>
                <w:rStyle w:val="Hyperlink"/>
                <w:noProof/>
              </w:rPr>
              <w:t>Other tips</w:t>
            </w:r>
            <w:r w:rsidR="00D77E7D">
              <w:rPr>
                <w:noProof/>
                <w:webHidden/>
              </w:rPr>
              <w:tab/>
            </w:r>
            <w:r w:rsidR="00D77E7D">
              <w:rPr>
                <w:noProof/>
                <w:webHidden/>
              </w:rPr>
              <w:fldChar w:fldCharType="begin"/>
            </w:r>
            <w:r w:rsidR="00D77E7D">
              <w:rPr>
                <w:noProof/>
                <w:webHidden/>
              </w:rPr>
              <w:instrText xml:space="preserve"> PAGEREF _Toc77235886 \h </w:instrText>
            </w:r>
            <w:r w:rsidR="00D77E7D">
              <w:rPr>
                <w:noProof/>
                <w:webHidden/>
              </w:rPr>
            </w:r>
            <w:r w:rsidR="00D77E7D">
              <w:rPr>
                <w:noProof/>
                <w:webHidden/>
              </w:rPr>
              <w:fldChar w:fldCharType="separate"/>
            </w:r>
            <w:r w:rsidR="001E6EA8">
              <w:rPr>
                <w:noProof/>
                <w:webHidden/>
              </w:rPr>
              <w:t>5</w:t>
            </w:r>
            <w:r w:rsidR="00D77E7D">
              <w:rPr>
                <w:noProof/>
                <w:webHidden/>
              </w:rPr>
              <w:fldChar w:fldCharType="end"/>
            </w:r>
          </w:hyperlink>
        </w:p>
        <w:p w14:paraId="361A89A3" w14:textId="65148E2B" w:rsidR="00D77E7D" w:rsidRDefault="004D5283">
          <w:pPr>
            <w:pStyle w:val="TOC2"/>
            <w:rPr>
              <w:rFonts w:eastAsiaTheme="minorEastAsia" w:cstheme="minorBidi"/>
              <w:bCs w:val="0"/>
              <w:lang w:val="en-AU" w:eastAsia="en-AU"/>
            </w:rPr>
          </w:pPr>
          <w:hyperlink w:anchor="_Toc77235887" w:history="1">
            <w:r w:rsidR="00D77E7D" w:rsidRPr="00660DFE">
              <w:rPr>
                <w:rStyle w:val="Hyperlink"/>
              </w:rPr>
              <w:t>5.2</w:t>
            </w:r>
            <w:r w:rsidR="00D77E7D">
              <w:rPr>
                <w:rFonts w:eastAsiaTheme="minorEastAsia" w:cstheme="minorBidi"/>
                <w:bCs w:val="0"/>
                <w:lang w:val="en-AU" w:eastAsia="en-AU"/>
              </w:rPr>
              <w:tab/>
            </w:r>
            <w:r w:rsidR="00D77E7D" w:rsidRPr="00660DFE">
              <w:rPr>
                <w:rStyle w:val="Hyperlink"/>
              </w:rPr>
              <w:t>Conduct of the RCP</w:t>
            </w:r>
            <w:r w:rsidR="00D77E7D">
              <w:rPr>
                <w:webHidden/>
              </w:rPr>
              <w:tab/>
            </w:r>
            <w:r w:rsidR="00D77E7D">
              <w:rPr>
                <w:webHidden/>
              </w:rPr>
              <w:fldChar w:fldCharType="begin"/>
            </w:r>
            <w:r w:rsidR="00D77E7D">
              <w:rPr>
                <w:webHidden/>
              </w:rPr>
              <w:instrText xml:space="preserve"> PAGEREF _Toc77235887 \h </w:instrText>
            </w:r>
            <w:r w:rsidR="00D77E7D">
              <w:rPr>
                <w:webHidden/>
              </w:rPr>
            </w:r>
            <w:r w:rsidR="00D77E7D">
              <w:rPr>
                <w:webHidden/>
              </w:rPr>
              <w:fldChar w:fldCharType="separate"/>
            </w:r>
            <w:r w:rsidR="001E6EA8">
              <w:rPr>
                <w:webHidden/>
              </w:rPr>
              <w:t>6</w:t>
            </w:r>
            <w:r w:rsidR="00D77E7D">
              <w:rPr>
                <w:webHidden/>
              </w:rPr>
              <w:fldChar w:fldCharType="end"/>
            </w:r>
          </w:hyperlink>
        </w:p>
        <w:p w14:paraId="331F139F" w14:textId="4FBCC9A2"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88" w:history="1">
            <w:r w:rsidR="00D77E7D" w:rsidRPr="00660DFE">
              <w:rPr>
                <w:rStyle w:val="Hyperlink"/>
                <w:noProof/>
              </w:rPr>
              <w:t>5.2.1</w:t>
            </w:r>
            <w:r w:rsidR="00D77E7D">
              <w:rPr>
                <w:rFonts w:eastAsiaTheme="minorEastAsia" w:cstheme="minorBidi"/>
                <w:noProof/>
                <w:sz w:val="22"/>
                <w:szCs w:val="22"/>
                <w:lang w:eastAsia="en-AU"/>
              </w:rPr>
              <w:tab/>
            </w:r>
            <w:r w:rsidR="00D77E7D" w:rsidRPr="00660DFE">
              <w:rPr>
                <w:rStyle w:val="Hyperlink"/>
                <w:noProof/>
              </w:rPr>
              <w:t>Technical Issues</w:t>
            </w:r>
            <w:r w:rsidR="00D77E7D">
              <w:rPr>
                <w:noProof/>
                <w:webHidden/>
              </w:rPr>
              <w:tab/>
            </w:r>
            <w:r w:rsidR="00D77E7D">
              <w:rPr>
                <w:noProof/>
                <w:webHidden/>
              </w:rPr>
              <w:fldChar w:fldCharType="begin"/>
            </w:r>
            <w:r w:rsidR="00D77E7D">
              <w:rPr>
                <w:noProof/>
                <w:webHidden/>
              </w:rPr>
              <w:instrText xml:space="preserve"> PAGEREF _Toc77235888 \h </w:instrText>
            </w:r>
            <w:r w:rsidR="00D77E7D">
              <w:rPr>
                <w:noProof/>
                <w:webHidden/>
              </w:rPr>
            </w:r>
            <w:r w:rsidR="00D77E7D">
              <w:rPr>
                <w:noProof/>
                <w:webHidden/>
              </w:rPr>
              <w:fldChar w:fldCharType="separate"/>
            </w:r>
            <w:r w:rsidR="001E6EA8">
              <w:rPr>
                <w:noProof/>
                <w:webHidden/>
              </w:rPr>
              <w:t>6</w:t>
            </w:r>
            <w:r w:rsidR="00D77E7D">
              <w:rPr>
                <w:noProof/>
                <w:webHidden/>
              </w:rPr>
              <w:fldChar w:fldCharType="end"/>
            </w:r>
          </w:hyperlink>
        </w:p>
        <w:p w14:paraId="4A4099B2" w14:textId="6DD49F88"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89" w:history="1">
            <w:r w:rsidR="00D77E7D" w:rsidRPr="00660DFE">
              <w:rPr>
                <w:rStyle w:val="Hyperlink"/>
                <w:noProof/>
              </w:rPr>
              <w:t>5.2.2</w:t>
            </w:r>
            <w:r w:rsidR="00D77E7D">
              <w:rPr>
                <w:rFonts w:eastAsiaTheme="minorEastAsia" w:cstheme="minorBidi"/>
                <w:noProof/>
                <w:sz w:val="22"/>
                <w:szCs w:val="22"/>
                <w:lang w:eastAsia="en-AU"/>
              </w:rPr>
              <w:tab/>
            </w:r>
            <w:r w:rsidR="00D77E7D" w:rsidRPr="00660DFE">
              <w:rPr>
                <w:rStyle w:val="Hyperlink"/>
                <w:noProof/>
              </w:rPr>
              <w:t>Protocols</w:t>
            </w:r>
            <w:r w:rsidR="00D77E7D">
              <w:rPr>
                <w:noProof/>
                <w:webHidden/>
              </w:rPr>
              <w:tab/>
            </w:r>
            <w:r w:rsidR="00D77E7D">
              <w:rPr>
                <w:noProof/>
                <w:webHidden/>
              </w:rPr>
              <w:fldChar w:fldCharType="begin"/>
            </w:r>
            <w:r w:rsidR="00D77E7D">
              <w:rPr>
                <w:noProof/>
                <w:webHidden/>
              </w:rPr>
              <w:instrText xml:space="preserve"> PAGEREF _Toc77235889 \h </w:instrText>
            </w:r>
            <w:r w:rsidR="00D77E7D">
              <w:rPr>
                <w:noProof/>
                <w:webHidden/>
              </w:rPr>
            </w:r>
            <w:r w:rsidR="00D77E7D">
              <w:rPr>
                <w:noProof/>
                <w:webHidden/>
              </w:rPr>
              <w:fldChar w:fldCharType="separate"/>
            </w:r>
            <w:r w:rsidR="001E6EA8">
              <w:rPr>
                <w:noProof/>
                <w:webHidden/>
              </w:rPr>
              <w:t>6</w:t>
            </w:r>
            <w:r w:rsidR="00D77E7D">
              <w:rPr>
                <w:noProof/>
                <w:webHidden/>
              </w:rPr>
              <w:fldChar w:fldCharType="end"/>
            </w:r>
          </w:hyperlink>
        </w:p>
        <w:p w14:paraId="2B5520D3" w14:textId="3C161F02"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90" w:history="1">
            <w:r w:rsidR="00D77E7D" w:rsidRPr="00660DFE">
              <w:rPr>
                <w:rStyle w:val="Hyperlink"/>
                <w:noProof/>
              </w:rPr>
              <w:t>5.2.3</w:t>
            </w:r>
            <w:r w:rsidR="00D77E7D">
              <w:rPr>
                <w:rFonts w:eastAsiaTheme="minorEastAsia" w:cstheme="minorBidi"/>
                <w:noProof/>
                <w:sz w:val="22"/>
                <w:szCs w:val="22"/>
                <w:lang w:eastAsia="en-AU"/>
              </w:rPr>
              <w:tab/>
            </w:r>
            <w:r w:rsidR="00D77E7D" w:rsidRPr="00660DFE">
              <w:rPr>
                <w:rStyle w:val="Hyperlink"/>
                <w:noProof/>
              </w:rPr>
              <w:t>Outset of proceedings</w:t>
            </w:r>
            <w:r w:rsidR="00D77E7D">
              <w:rPr>
                <w:noProof/>
                <w:webHidden/>
              </w:rPr>
              <w:tab/>
            </w:r>
            <w:r w:rsidR="00D77E7D">
              <w:rPr>
                <w:noProof/>
                <w:webHidden/>
              </w:rPr>
              <w:fldChar w:fldCharType="begin"/>
            </w:r>
            <w:r w:rsidR="00D77E7D">
              <w:rPr>
                <w:noProof/>
                <w:webHidden/>
              </w:rPr>
              <w:instrText xml:space="preserve"> PAGEREF _Toc77235890 \h </w:instrText>
            </w:r>
            <w:r w:rsidR="00D77E7D">
              <w:rPr>
                <w:noProof/>
                <w:webHidden/>
              </w:rPr>
            </w:r>
            <w:r w:rsidR="00D77E7D">
              <w:rPr>
                <w:noProof/>
                <w:webHidden/>
              </w:rPr>
              <w:fldChar w:fldCharType="separate"/>
            </w:r>
            <w:r w:rsidR="001E6EA8">
              <w:rPr>
                <w:noProof/>
                <w:webHidden/>
              </w:rPr>
              <w:t>7</w:t>
            </w:r>
            <w:r w:rsidR="00D77E7D">
              <w:rPr>
                <w:noProof/>
                <w:webHidden/>
              </w:rPr>
              <w:fldChar w:fldCharType="end"/>
            </w:r>
          </w:hyperlink>
        </w:p>
        <w:p w14:paraId="7BD90C5A" w14:textId="0780BDD3"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91" w:history="1">
            <w:r w:rsidR="00D77E7D" w:rsidRPr="00660DFE">
              <w:rPr>
                <w:rStyle w:val="Hyperlink"/>
                <w:noProof/>
              </w:rPr>
              <w:t>5.2.4</w:t>
            </w:r>
            <w:r w:rsidR="00D77E7D">
              <w:rPr>
                <w:rFonts w:eastAsiaTheme="minorEastAsia" w:cstheme="minorBidi"/>
                <w:noProof/>
                <w:sz w:val="22"/>
                <w:szCs w:val="22"/>
                <w:lang w:eastAsia="en-AU"/>
              </w:rPr>
              <w:tab/>
            </w:r>
            <w:r w:rsidR="00D77E7D" w:rsidRPr="00660DFE">
              <w:rPr>
                <w:rStyle w:val="Hyperlink"/>
                <w:noProof/>
              </w:rPr>
              <w:t>During the RCP</w:t>
            </w:r>
            <w:r w:rsidR="00D77E7D">
              <w:rPr>
                <w:noProof/>
                <w:webHidden/>
              </w:rPr>
              <w:tab/>
            </w:r>
            <w:r w:rsidR="00D77E7D">
              <w:rPr>
                <w:noProof/>
                <w:webHidden/>
              </w:rPr>
              <w:fldChar w:fldCharType="begin"/>
            </w:r>
            <w:r w:rsidR="00D77E7D">
              <w:rPr>
                <w:noProof/>
                <w:webHidden/>
              </w:rPr>
              <w:instrText xml:space="preserve"> PAGEREF _Toc77235891 \h </w:instrText>
            </w:r>
            <w:r w:rsidR="00D77E7D">
              <w:rPr>
                <w:noProof/>
                <w:webHidden/>
              </w:rPr>
            </w:r>
            <w:r w:rsidR="00D77E7D">
              <w:rPr>
                <w:noProof/>
                <w:webHidden/>
              </w:rPr>
              <w:fldChar w:fldCharType="separate"/>
            </w:r>
            <w:r w:rsidR="001E6EA8">
              <w:rPr>
                <w:noProof/>
                <w:webHidden/>
              </w:rPr>
              <w:t>8</w:t>
            </w:r>
            <w:r w:rsidR="00D77E7D">
              <w:rPr>
                <w:noProof/>
                <w:webHidden/>
              </w:rPr>
              <w:fldChar w:fldCharType="end"/>
            </w:r>
          </w:hyperlink>
        </w:p>
        <w:p w14:paraId="50BBC065" w14:textId="7F9EE20C"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92" w:history="1">
            <w:r w:rsidR="00D77E7D" w:rsidRPr="00660DFE">
              <w:rPr>
                <w:rStyle w:val="Hyperlink"/>
                <w:noProof/>
              </w:rPr>
              <w:t>5.2.5</w:t>
            </w:r>
            <w:r w:rsidR="00D77E7D">
              <w:rPr>
                <w:rFonts w:eastAsiaTheme="minorEastAsia" w:cstheme="minorBidi"/>
                <w:noProof/>
                <w:sz w:val="22"/>
                <w:szCs w:val="22"/>
                <w:lang w:eastAsia="en-AU"/>
              </w:rPr>
              <w:tab/>
            </w:r>
            <w:r w:rsidR="00D77E7D" w:rsidRPr="00660DFE">
              <w:rPr>
                <w:rStyle w:val="Hyperlink"/>
                <w:noProof/>
              </w:rPr>
              <w:t>Managing the Proceedings</w:t>
            </w:r>
            <w:r w:rsidR="00D77E7D">
              <w:rPr>
                <w:noProof/>
                <w:webHidden/>
              </w:rPr>
              <w:tab/>
            </w:r>
            <w:r w:rsidR="00D77E7D">
              <w:rPr>
                <w:noProof/>
                <w:webHidden/>
              </w:rPr>
              <w:fldChar w:fldCharType="begin"/>
            </w:r>
            <w:r w:rsidR="00D77E7D">
              <w:rPr>
                <w:noProof/>
                <w:webHidden/>
              </w:rPr>
              <w:instrText xml:space="preserve"> PAGEREF _Toc77235892 \h </w:instrText>
            </w:r>
            <w:r w:rsidR="00D77E7D">
              <w:rPr>
                <w:noProof/>
                <w:webHidden/>
              </w:rPr>
            </w:r>
            <w:r w:rsidR="00D77E7D">
              <w:rPr>
                <w:noProof/>
                <w:webHidden/>
              </w:rPr>
              <w:fldChar w:fldCharType="separate"/>
            </w:r>
            <w:r w:rsidR="001E6EA8">
              <w:rPr>
                <w:noProof/>
                <w:webHidden/>
              </w:rPr>
              <w:t>8</w:t>
            </w:r>
            <w:r w:rsidR="00D77E7D">
              <w:rPr>
                <w:noProof/>
                <w:webHidden/>
              </w:rPr>
              <w:fldChar w:fldCharType="end"/>
            </w:r>
          </w:hyperlink>
        </w:p>
        <w:p w14:paraId="4DD0CB84" w14:textId="3F168310"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93" w:history="1">
            <w:r w:rsidR="00D77E7D" w:rsidRPr="00660DFE">
              <w:rPr>
                <w:rStyle w:val="Hyperlink"/>
                <w:noProof/>
              </w:rPr>
              <w:t>5.2.6</w:t>
            </w:r>
            <w:r w:rsidR="00D77E7D">
              <w:rPr>
                <w:rFonts w:eastAsiaTheme="minorEastAsia" w:cstheme="minorBidi"/>
                <w:noProof/>
                <w:sz w:val="22"/>
                <w:szCs w:val="22"/>
                <w:lang w:eastAsia="en-AU"/>
              </w:rPr>
              <w:tab/>
            </w:r>
            <w:r w:rsidR="00D77E7D" w:rsidRPr="00660DFE">
              <w:rPr>
                <w:rStyle w:val="Hyperlink"/>
                <w:noProof/>
              </w:rPr>
              <w:t>What to say</w:t>
            </w:r>
            <w:r w:rsidR="00D77E7D">
              <w:rPr>
                <w:noProof/>
                <w:webHidden/>
              </w:rPr>
              <w:tab/>
            </w:r>
            <w:r w:rsidR="00D77E7D">
              <w:rPr>
                <w:noProof/>
                <w:webHidden/>
              </w:rPr>
              <w:fldChar w:fldCharType="begin"/>
            </w:r>
            <w:r w:rsidR="00D77E7D">
              <w:rPr>
                <w:noProof/>
                <w:webHidden/>
              </w:rPr>
              <w:instrText xml:space="preserve"> PAGEREF _Toc77235893 \h </w:instrText>
            </w:r>
            <w:r w:rsidR="00D77E7D">
              <w:rPr>
                <w:noProof/>
                <w:webHidden/>
              </w:rPr>
            </w:r>
            <w:r w:rsidR="00D77E7D">
              <w:rPr>
                <w:noProof/>
                <w:webHidden/>
              </w:rPr>
              <w:fldChar w:fldCharType="separate"/>
            </w:r>
            <w:r w:rsidR="001E6EA8">
              <w:rPr>
                <w:noProof/>
                <w:webHidden/>
              </w:rPr>
              <w:t>9</w:t>
            </w:r>
            <w:r w:rsidR="00D77E7D">
              <w:rPr>
                <w:noProof/>
                <w:webHidden/>
              </w:rPr>
              <w:fldChar w:fldCharType="end"/>
            </w:r>
          </w:hyperlink>
        </w:p>
        <w:p w14:paraId="5E1C6536" w14:textId="154E4EC9" w:rsidR="00D77E7D" w:rsidRDefault="004D5283">
          <w:pPr>
            <w:pStyle w:val="TOC2"/>
            <w:rPr>
              <w:rFonts w:eastAsiaTheme="minorEastAsia" w:cstheme="minorBidi"/>
              <w:bCs w:val="0"/>
              <w:lang w:val="en-AU" w:eastAsia="en-AU"/>
            </w:rPr>
          </w:pPr>
          <w:hyperlink w:anchor="_Toc77235894" w:history="1">
            <w:r w:rsidR="00D77E7D" w:rsidRPr="00660DFE">
              <w:rPr>
                <w:rStyle w:val="Hyperlink"/>
              </w:rPr>
              <w:t>5.3</w:t>
            </w:r>
            <w:r w:rsidR="00D77E7D">
              <w:rPr>
                <w:rFonts w:eastAsiaTheme="minorEastAsia" w:cstheme="minorBidi"/>
                <w:bCs w:val="0"/>
                <w:lang w:val="en-AU" w:eastAsia="en-AU"/>
              </w:rPr>
              <w:tab/>
            </w:r>
            <w:r w:rsidR="00D77E7D" w:rsidRPr="00660DFE">
              <w:rPr>
                <w:rStyle w:val="Hyperlink"/>
              </w:rPr>
              <w:t>Audio Proceedings</w:t>
            </w:r>
            <w:r w:rsidR="00D77E7D">
              <w:rPr>
                <w:webHidden/>
              </w:rPr>
              <w:tab/>
            </w:r>
            <w:r w:rsidR="00D77E7D">
              <w:rPr>
                <w:webHidden/>
              </w:rPr>
              <w:fldChar w:fldCharType="begin"/>
            </w:r>
            <w:r w:rsidR="00D77E7D">
              <w:rPr>
                <w:webHidden/>
              </w:rPr>
              <w:instrText xml:space="preserve"> PAGEREF _Toc77235894 \h </w:instrText>
            </w:r>
            <w:r w:rsidR="00D77E7D">
              <w:rPr>
                <w:webHidden/>
              </w:rPr>
            </w:r>
            <w:r w:rsidR="00D77E7D">
              <w:rPr>
                <w:webHidden/>
              </w:rPr>
              <w:fldChar w:fldCharType="separate"/>
            </w:r>
            <w:r w:rsidR="001E6EA8">
              <w:rPr>
                <w:webHidden/>
              </w:rPr>
              <w:t>9</w:t>
            </w:r>
            <w:r w:rsidR="00D77E7D">
              <w:rPr>
                <w:webHidden/>
              </w:rPr>
              <w:fldChar w:fldCharType="end"/>
            </w:r>
          </w:hyperlink>
        </w:p>
        <w:p w14:paraId="0263B5CB" w14:textId="1297AE8B"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95" w:history="1">
            <w:r w:rsidR="00D77E7D" w:rsidRPr="00660DFE">
              <w:rPr>
                <w:rStyle w:val="Hyperlink"/>
                <w:noProof/>
              </w:rPr>
              <w:t>5.3.1</w:t>
            </w:r>
            <w:r w:rsidR="00D77E7D">
              <w:rPr>
                <w:rFonts w:eastAsiaTheme="minorEastAsia" w:cstheme="minorBidi"/>
                <w:noProof/>
                <w:sz w:val="22"/>
                <w:szCs w:val="22"/>
                <w:lang w:eastAsia="en-AU"/>
              </w:rPr>
              <w:tab/>
            </w:r>
            <w:r w:rsidR="00D77E7D" w:rsidRPr="00660DFE">
              <w:rPr>
                <w:rStyle w:val="Hyperlink"/>
                <w:noProof/>
              </w:rPr>
              <w:t>Practical Matters</w:t>
            </w:r>
            <w:r w:rsidR="00D77E7D">
              <w:rPr>
                <w:noProof/>
                <w:webHidden/>
              </w:rPr>
              <w:tab/>
            </w:r>
            <w:r w:rsidR="00D77E7D">
              <w:rPr>
                <w:noProof/>
                <w:webHidden/>
              </w:rPr>
              <w:fldChar w:fldCharType="begin"/>
            </w:r>
            <w:r w:rsidR="00D77E7D">
              <w:rPr>
                <w:noProof/>
                <w:webHidden/>
              </w:rPr>
              <w:instrText xml:space="preserve"> PAGEREF _Toc77235895 \h </w:instrText>
            </w:r>
            <w:r w:rsidR="00D77E7D">
              <w:rPr>
                <w:noProof/>
                <w:webHidden/>
              </w:rPr>
            </w:r>
            <w:r w:rsidR="00D77E7D">
              <w:rPr>
                <w:noProof/>
                <w:webHidden/>
              </w:rPr>
              <w:fldChar w:fldCharType="separate"/>
            </w:r>
            <w:r w:rsidR="001E6EA8">
              <w:rPr>
                <w:noProof/>
                <w:webHidden/>
              </w:rPr>
              <w:t>10</w:t>
            </w:r>
            <w:r w:rsidR="00D77E7D">
              <w:rPr>
                <w:noProof/>
                <w:webHidden/>
              </w:rPr>
              <w:fldChar w:fldCharType="end"/>
            </w:r>
          </w:hyperlink>
        </w:p>
        <w:p w14:paraId="4641D2CF" w14:textId="56E0CC2A"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96" w:history="1">
            <w:r w:rsidR="00D77E7D" w:rsidRPr="00660DFE">
              <w:rPr>
                <w:rStyle w:val="Hyperlink"/>
                <w:noProof/>
              </w:rPr>
              <w:t>5.3.2</w:t>
            </w:r>
            <w:r w:rsidR="00D77E7D">
              <w:rPr>
                <w:rFonts w:eastAsiaTheme="minorEastAsia" w:cstheme="minorBidi"/>
                <w:noProof/>
                <w:sz w:val="22"/>
                <w:szCs w:val="22"/>
                <w:lang w:eastAsia="en-AU"/>
              </w:rPr>
              <w:tab/>
            </w:r>
            <w:r w:rsidR="00D77E7D" w:rsidRPr="00660DFE">
              <w:rPr>
                <w:rStyle w:val="Hyperlink"/>
                <w:noProof/>
              </w:rPr>
              <w:t>Technology Requirements</w:t>
            </w:r>
            <w:r w:rsidR="00D77E7D">
              <w:rPr>
                <w:noProof/>
                <w:webHidden/>
              </w:rPr>
              <w:tab/>
            </w:r>
            <w:r w:rsidR="00D77E7D">
              <w:rPr>
                <w:noProof/>
                <w:webHidden/>
              </w:rPr>
              <w:fldChar w:fldCharType="begin"/>
            </w:r>
            <w:r w:rsidR="00D77E7D">
              <w:rPr>
                <w:noProof/>
                <w:webHidden/>
              </w:rPr>
              <w:instrText xml:space="preserve"> PAGEREF _Toc77235896 \h </w:instrText>
            </w:r>
            <w:r w:rsidR="00D77E7D">
              <w:rPr>
                <w:noProof/>
                <w:webHidden/>
              </w:rPr>
            </w:r>
            <w:r w:rsidR="00D77E7D">
              <w:rPr>
                <w:noProof/>
                <w:webHidden/>
              </w:rPr>
              <w:fldChar w:fldCharType="separate"/>
            </w:r>
            <w:r w:rsidR="001E6EA8">
              <w:rPr>
                <w:noProof/>
                <w:webHidden/>
              </w:rPr>
              <w:t>10</w:t>
            </w:r>
            <w:r w:rsidR="00D77E7D">
              <w:rPr>
                <w:noProof/>
                <w:webHidden/>
              </w:rPr>
              <w:fldChar w:fldCharType="end"/>
            </w:r>
          </w:hyperlink>
        </w:p>
        <w:p w14:paraId="66413387" w14:textId="28BEF7D8" w:rsidR="00D77E7D" w:rsidRDefault="004D5283">
          <w:pPr>
            <w:pStyle w:val="TOC2"/>
            <w:rPr>
              <w:rFonts w:eastAsiaTheme="minorEastAsia" w:cstheme="minorBidi"/>
              <w:bCs w:val="0"/>
              <w:lang w:val="en-AU" w:eastAsia="en-AU"/>
            </w:rPr>
          </w:pPr>
          <w:hyperlink w:anchor="_Toc77235897" w:history="1">
            <w:r w:rsidR="00D77E7D" w:rsidRPr="00660DFE">
              <w:rPr>
                <w:rStyle w:val="Hyperlink"/>
              </w:rPr>
              <w:t>5.4</w:t>
            </w:r>
            <w:r w:rsidR="00D77E7D">
              <w:rPr>
                <w:rFonts w:eastAsiaTheme="minorEastAsia" w:cstheme="minorBidi"/>
                <w:bCs w:val="0"/>
                <w:lang w:val="en-AU" w:eastAsia="en-AU"/>
              </w:rPr>
              <w:tab/>
            </w:r>
            <w:r w:rsidR="00D77E7D" w:rsidRPr="00660DFE">
              <w:rPr>
                <w:rStyle w:val="Hyperlink"/>
              </w:rPr>
              <w:t>RCP for Vulnerable Witnesses</w:t>
            </w:r>
            <w:r w:rsidR="00D77E7D">
              <w:rPr>
                <w:webHidden/>
              </w:rPr>
              <w:tab/>
            </w:r>
            <w:r w:rsidR="00D77E7D">
              <w:rPr>
                <w:webHidden/>
              </w:rPr>
              <w:fldChar w:fldCharType="begin"/>
            </w:r>
            <w:r w:rsidR="00D77E7D">
              <w:rPr>
                <w:webHidden/>
              </w:rPr>
              <w:instrText xml:space="preserve"> PAGEREF _Toc77235897 \h </w:instrText>
            </w:r>
            <w:r w:rsidR="00D77E7D">
              <w:rPr>
                <w:webHidden/>
              </w:rPr>
            </w:r>
            <w:r w:rsidR="00D77E7D">
              <w:rPr>
                <w:webHidden/>
              </w:rPr>
              <w:fldChar w:fldCharType="separate"/>
            </w:r>
            <w:r w:rsidR="001E6EA8">
              <w:rPr>
                <w:webHidden/>
              </w:rPr>
              <w:t>10</w:t>
            </w:r>
            <w:r w:rsidR="00D77E7D">
              <w:rPr>
                <w:webHidden/>
              </w:rPr>
              <w:fldChar w:fldCharType="end"/>
            </w:r>
          </w:hyperlink>
        </w:p>
        <w:p w14:paraId="6E62BB33" w14:textId="707D9945" w:rsidR="00D77E7D" w:rsidRDefault="004D5283">
          <w:pPr>
            <w:pStyle w:val="TOC2"/>
            <w:rPr>
              <w:rFonts w:eastAsiaTheme="minorEastAsia" w:cstheme="minorBidi"/>
              <w:bCs w:val="0"/>
              <w:lang w:val="en-AU" w:eastAsia="en-AU"/>
            </w:rPr>
          </w:pPr>
          <w:hyperlink w:anchor="_Toc77235898" w:history="1">
            <w:r w:rsidR="00D77E7D" w:rsidRPr="00660DFE">
              <w:rPr>
                <w:rStyle w:val="Hyperlink"/>
              </w:rPr>
              <w:t>5.5</w:t>
            </w:r>
            <w:r w:rsidR="00D77E7D">
              <w:rPr>
                <w:rFonts w:eastAsiaTheme="minorEastAsia" w:cstheme="minorBidi"/>
                <w:bCs w:val="0"/>
                <w:lang w:val="en-AU" w:eastAsia="en-AU"/>
              </w:rPr>
              <w:tab/>
            </w:r>
            <w:r w:rsidR="00D77E7D" w:rsidRPr="00660DFE">
              <w:rPr>
                <w:rStyle w:val="Hyperlink"/>
              </w:rPr>
              <w:t>Managing the Files, Documents and Exhibits</w:t>
            </w:r>
            <w:r w:rsidR="00D77E7D">
              <w:rPr>
                <w:webHidden/>
              </w:rPr>
              <w:tab/>
            </w:r>
            <w:r w:rsidR="00D77E7D">
              <w:rPr>
                <w:webHidden/>
              </w:rPr>
              <w:fldChar w:fldCharType="begin"/>
            </w:r>
            <w:r w:rsidR="00D77E7D">
              <w:rPr>
                <w:webHidden/>
              </w:rPr>
              <w:instrText xml:space="preserve"> PAGEREF _Toc77235898 \h </w:instrText>
            </w:r>
            <w:r w:rsidR="00D77E7D">
              <w:rPr>
                <w:webHidden/>
              </w:rPr>
            </w:r>
            <w:r w:rsidR="00D77E7D">
              <w:rPr>
                <w:webHidden/>
              </w:rPr>
              <w:fldChar w:fldCharType="separate"/>
            </w:r>
            <w:r w:rsidR="001E6EA8">
              <w:rPr>
                <w:webHidden/>
              </w:rPr>
              <w:t>11</w:t>
            </w:r>
            <w:r w:rsidR="00D77E7D">
              <w:rPr>
                <w:webHidden/>
              </w:rPr>
              <w:fldChar w:fldCharType="end"/>
            </w:r>
          </w:hyperlink>
        </w:p>
        <w:p w14:paraId="5CB488B7" w14:textId="1BDD3286" w:rsidR="00D77E7D" w:rsidRDefault="004D5283">
          <w:pPr>
            <w:pStyle w:val="TOC3"/>
            <w:tabs>
              <w:tab w:val="left" w:pos="1200"/>
              <w:tab w:val="right" w:leader="dot" w:pos="9016"/>
            </w:tabs>
            <w:rPr>
              <w:rFonts w:eastAsiaTheme="minorEastAsia" w:cstheme="minorBidi"/>
              <w:noProof/>
              <w:sz w:val="22"/>
              <w:szCs w:val="22"/>
              <w:lang w:eastAsia="en-AU"/>
            </w:rPr>
          </w:pPr>
          <w:hyperlink w:anchor="_Toc77235899" w:history="1">
            <w:r w:rsidR="00D77E7D" w:rsidRPr="00660DFE">
              <w:rPr>
                <w:rStyle w:val="Hyperlink"/>
                <w:noProof/>
              </w:rPr>
              <w:t>5.5.1</w:t>
            </w:r>
            <w:r w:rsidR="00D77E7D">
              <w:rPr>
                <w:rFonts w:eastAsiaTheme="minorEastAsia" w:cstheme="minorBidi"/>
                <w:noProof/>
                <w:sz w:val="22"/>
                <w:szCs w:val="22"/>
                <w:lang w:eastAsia="en-AU"/>
              </w:rPr>
              <w:tab/>
            </w:r>
            <w:r w:rsidR="00D77E7D" w:rsidRPr="00660DFE">
              <w:rPr>
                <w:rStyle w:val="Hyperlink"/>
                <w:noProof/>
              </w:rPr>
              <w:t>How do we transfer files?</w:t>
            </w:r>
            <w:r w:rsidR="00D77E7D">
              <w:rPr>
                <w:noProof/>
                <w:webHidden/>
              </w:rPr>
              <w:tab/>
            </w:r>
            <w:r w:rsidR="00D77E7D">
              <w:rPr>
                <w:noProof/>
                <w:webHidden/>
              </w:rPr>
              <w:fldChar w:fldCharType="begin"/>
            </w:r>
            <w:r w:rsidR="00D77E7D">
              <w:rPr>
                <w:noProof/>
                <w:webHidden/>
              </w:rPr>
              <w:instrText xml:space="preserve"> PAGEREF _Toc77235899 \h </w:instrText>
            </w:r>
            <w:r w:rsidR="00D77E7D">
              <w:rPr>
                <w:noProof/>
                <w:webHidden/>
              </w:rPr>
            </w:r>
            <w:r w:rsidR="00D77E7D">
              <w:rPr>
                <w:noProof/>
                <w:webHidden/>
              </w:rPr>
              <w:fldChar w:fldCharType="separate"/>
            </w:r>
            <w:r w:rsidR="001E6EA8">
              <w:rPr>
                <w:noProof/>
                <w:webHidden/>
              </w:rPr>
              <w:t>11</w:t>
            </w:r>
            <w:r w:rsidR="00D77E7D">
              <w:rPr>
                <w:noProof/>
                <w:webHidden/>
              </w:rPr>
              <w:fldChar w:fldCharType="end"/>
            </w:r>
          </w:hyperlink>
        </w:p>
        <w:p w14:paraId="14EDB19F" w14:textId="5374F558"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00" w:history="1">
            <w:r w:rsidR="00D77E7D" w:rsidRPr="00660DFE">
              <w:rPr>
                <w:rStyle w:val="Hyperlink"/>
                <w:noProof/>
              </w:rPr>
              <w:t>5.5.2</w:t>
            </w:r>
            <w:r w:rsidR="00D77E7D">
              <w:rPr>
                <w:rFonts w:eastAsiaTheme="minorEastAsia" w:cstheme="minorBidi"/>
                <w:noProof/>
                <w:sz w:val="22"/>
                <w:szCs w:val="22"/>
                <w:lang w:eastAsia="en-AU"/>
              </w:rPr>
              <w:tab/>
            </w:r>
            <w:r w:rsidR="00D77E7D" w:rsidRPr="00660DFE">
              <w:rPr>
                <w:rStyle w:val="Hyperlink"/>
                <w:noProof/>
              </w:rPr>
              <w:t>Lawyers</w:t>
            </w:r>
            <w:r w:rsidR="00D77E7D">
              <w:rPr>
                <w:noProof/>
                <w:webHidden/>
              </w:rPr>
              <w:tab/>
            </w:r>
            <w:r w:rsidR="00D77E7D">
              <w:rPr>
                <w:noProof/>
                <w:webHidden/>
              </w:rPr>
              <w:fldChar w:fldCharType="begin"/>
            </w:r>
            <w:r w:rsidR="00D77E7D">
              <w:rPr>
                <w:noProof/>
                <w:webHidden/>
              </w:rPr>
              <w:instrText xml:space="preserve"> PAGEREF _Toc77235900 \h </w:instrText>
            </w:r>
            <w:r w:rsidR="00D77E7D">
              <w:rPr>
                <w:noProof/>
                <w:webHidden/>
              </w:rPr>
            </w:r>
            <w:r w:rsidR="00D77E7D">
              <w:rPr>
                <w:noProof/>
                <w:webHidden/>
              </w:rPr>
              <w:fldChar w:fldCharType="separate"/>
            </w:r>
            <w:r w:rsidR="001E6EA8">
              <w:rPr>
                <w:noProof/>
                <w:webHidden/>
              </w:rPr>
              <w:t>12</w:t>
            </w:r>
            <w:r w:rsidR="00D77E7D">
              <w:rPr>
                <w:noProof/>
                <w:webHidden/>
              </w:rPr>
              <w:fldChar w:fldCharType="end"/>
            </w:r>
          </w:hyperlink>
        </w:p>
        <w:p w14:paraId="7DC3CBC4" w14:textId="7DD1802B"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01" w:history="1">
            <w:r w:rsidR="00D77E7D" w:rsidRPr="00660DFE">
              <w:rPr>
                <w:rStyle w:val="Hyperlink"/>
                <w:noProof/>
              </w:rPr>
              <w:t>5.5.3</w:t>
            </w:r>
            <w:r w:rsidR="00D77E7D">
              <w:rPr>
                <w:rFonts w:eastAsiaTheme="minorEastAsia" w:cstheme="minorBidi"/>
                <w:noProof/>
                <w:sz w:val="22"/>
                <w:szCs w:val="22"/>
                <w:lang w:eastAsia="en-AU"/>
              </w:rPr>
              <w:tab/>
            </w:r>
            <w:r w:rsidR="00D77E7D" w:rsidRPr="00660DFE">
              <w:rPr>
                <w:rStyle w:val="Hyperlink"/>
                <w:noProof/>
              </w:rPr>
              <w:t>Managing files and documents during the RCP</w:t>
            </w:r>
            <w:r w:rsidR="00D77E7D">
              <w:rPr>
                <w:noProof/>
                <w:webHidden/>
              </w:rPr>
              <w:tab/>
            </w:r>
            <w:r w:rsidR="00D77E7D">
              <w:rPr>
                <w:noProof/>
                <w:webHidden/>
              </w:rPr>
              <w:fldChar w:fldCharType="begin"/>
            </w:r>
            <w:r w:rsidR="00D77E7D">
              <w:rPr>
                <w:noProof/>
                <w:webHidden/>
              </w:rPr>
              <w:instrText xml:space="preserve"> PAGEREF _Toc77235901 \h </w:instrText>
            </w:r>
            <w:r w:rsidR="00D77E7D">
              <w:rPr>
                <w:noProof/>
                <w:webHidden/>
              </w:rPr>
            </w:r>
            <w:r w:rsidR="00D77E7D">
              <w:rPr>
                <w:noProof/>
                <w:webHidden/>
              </w:rPr>
              <w:fldChar w:fldCharType="separate"/>
            </w:r>
            <w:r w:rsidR="001E6EA8">
              <w:rPr>
                <w:noProof/>
                <w:webHidden/>
              </w:rPr>
              <w:t>12</w:t>
            </w:r>
            <w:r w:rsidR="00D77E7D">
              <w:rPr>
                <w:noProof/>
                <w:webHidden/>
              </w:rPr>
              <w:fldChar w:fldCharType="end"/>
            </w:r>
          </w:hyperlink>
        </w:p>
        <w:p w14:paraId="5B6D2872" w14:textId="45F5005F"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02" w:history="1">
            <w:r w:rsidR="00D77E7D" w:rsidRPr="00660DFE">
              <w:rPr>
                <w:rStyle w:val="Hyperlink"/>
                <w:noProof/>
              </w:rPr>
              <w:t>5.5.4</w:t>
            </w:r>
            <w:r w:rsidR="00D77E7D">
              <w:rPr>
                <w:rFonts w:eastAsiaTheme="minorEastAsia" w:cstheme="minorBidi"/>
                <w:noProof/>
                <w:sz w:val="22"/>
                <w:szCs w:val="22"/>
                <w:lang w:eastAsia="en-AU"/>
              </w:rPr>
              <w:tab/>
            </w:r>
            <w:r w:rsidR="00D77E7D" w:rsidRPr="00660DFE">
              <w:rPr>
                <w:rStyle w:val="Hyperlink"/>
                <w:noProof/>
              </w:rPr>
              <w:t>Documents and RCP equipment</w:t>
            </w:r>
            <w:r w:rsidR="00D77E7D">
              <w:rPr>
                <w:noProof/>
                <w:webHidden/>
              </w:rPr>
              <w:tab/>
            </w:r>
            <w:r w:rsidR="00D77E7D">
              <w:rPr>
                <w:noProof/>
                <w:webHidden/>
              </w:rPr>
              <w:fldChar w:fldCharType="begin"/>
            </w:r>
            <w:r w:rsidR="00D77E7D">
              <w:rPr>
                <w:noProof/>
                <w:webHidden/>
              </w:rPr>
              <w:instrText xml:space="preserve"> PAGEREF _Toc77235902 \h </w:instrText>
            </w:r>
            <w:r w:rsidR="00D77E7D">
              <w:rPr>
                <w:noProof/>
                <w:webHidden/>
              </w:rPr>
            </w:r>
            <w:r w:rsidR="00D77E7D">
              <w:rPr>
                <w:noProof/>
                <w:webHidden/>
              </w:rPr>
              <w:fldChar w:fldCharType="separate"/>
            </w:r>
            <w:r w:rsidR="001E6EA8">
              <w:rPr>
                <w:noProof/>
                <w:webHidden/>
              </w:rPr>
              <w:t>13</w:t>
            </w:r>
            <w:r w:rsidR="00D77E7D">
              <w:rPr>
                <w:noProof/>
                <w:webHidden/>
              </w:rPr>
              <w:fldChar w:fldCharType="end"/>
            </w:r>
          </w:hyperlink>
        </w:p>
        <w:p w14:paraId="05B57C34" w14:textId="4824E5C5" w:rsidR="00D77E7D" w:rsidRDefault="004D5283">
          <w:pPr>
            <w:pStyle w:val="TOC2"/>
            <w:rPr>
              <w:rFonts w:eastAsiaTheme="minorEastAsia" w:cstheme="minorBidi"/>
              <w:bCs w:val="0"/>
              <w:lang w:val="en-AU" w:eastAsia="en-AU"/>
            </w:rPr>
          </w:pPr>
          <w:hyperlink w:anchor="_Toc77235903" w:history="1">
            <w:r w:rsidR="00D77E7D" w:rsidRPr="00660DFE">
              <w:rPr>
                <w:rStyle w:val="Hyperlink"/>
              </w:rPr>
              <w:t>5.6</w:t>
            </w:r>
            <w:r w:rsidR="00D77E7D">
              <w:rPr>
                <w:rFonts w:eastAsiaTheme="minorEastAsia" w:cstheme="minorBidi"/>
                <w:bCs w:val="0"/>
                <w:lang w:val="en-AU" w:eastAsia="en-AU"/>
              </w:rPr>
              <w:tab/>
            </w:r>
            <w:r w:rsidR="00D77E7D" w:rsidRPr="00660DFE">
              <w:rPr>
                <w:rStyle w:val="Hyperlink"/>
              </w:rPr>
              <w:t>E-Filing &amp; Signatures</w:t>
            </w:r>
            <w:r w:rsidR="00D77E7D">
              <w:rPr>
                <w:webHidden/>
              </w:rPr>
              <w:tab/>
            </w:r>
            <w:r w:rsidR="00D77E7D">
              <w:rPr>
                <w:webHidden/>
              </w:rPr>
              <w:fldChar w:fldCharType="begin"/>
            </w:r>
            <w:r w:rsidR="00D77E7D">
              <w:rPr>
                <w:webHidden/>
              </w:rPr>
              <w:instrText xml:space="preserve"> PAGEREF _Toc77235903 \h </w:instrText>
            </w:r>
            <w:r w:rsidR="00D77E7D">
              <w:rPr>
                <w:webHidden/>
              </w:rPr>
            </w:r>
            <w:r w:rsidR="00D77E7D">
              <w:rPr>
                <w:webHidden/>
              </w:rPr>
              <w:fldChar w:fldCharType="separate"/>
            </w:r>
            <w:r w:rsidR="001E6EA8">
              <w:rPr>
                <w:webHidden/>
              </w:rPr>
              <w:t>13</w:t>
            </w:r>
            <w:r w:rsidR="00D77E7D">
              <w:rPr>
                <w:webHidden/>
              </w:rPr>
              <w:fldChar w:fldCharType="end"/>
            </w:r>
          </w:hyperlink>
        </w:p>
        <w:p w14:paraId="1E6A81C1" w14:textId="0391F5B4" w:rsidR="00D77E7D" w:rsidRDefault="004D5283">
          <w:pPr>
            <w:pStyle w:val="TOC1"/>
            <w:rPr>
              <w:rFonts w:eastAsiaTheme="minorEastAsia" w:cstheme="minorBidi"/>
              <w:b w:val="0"/>
              <w:bCs w:val="0"/>
              <w:szCs w:val="22"/>
              <w:lang w:eastAsia="en-AU"/>
            </w:rPr>
          </w:pPr>
          <w:hyperlink w:anchor="_Toc77235904" w:history="1">
            <w:r w:rsidR="00D77E7D" w:rsidRPr="00660DFE">
              <w:rPr>
                <w:rStyle w:val="Hyperlink"/>
              </w:rPr>
              <w:t>6.</w:t>
            </w:r>
            <w:r w:rsidR="00D77E7D">
              <w:rPr>
                <w:rFonts w:eastAsiaTheme="minorEastAsia" w:cstheme="minorBidi"/>
                <w:b w:val="0"/>
                <w:bCs w:val="0"/>
                <w:szCs w:val="22"/>
                <w:lang w:eastAsia="en-AU"/>
              </w:rPr>
              <w:tab/>
            </w:r>
            <w:r w:rsidR="00D77E7D" w:rsidRPr="00660DFE">
              <w:rPr>
                <w:rStyle w:val="Hyperlink"/>
              </w:rPr>
              <w:t>Technical Solutions</w:t>
            </w:r>
            <w:r w:rsidR="00D77E7D">
              <w:rPr>
                <w:webHidden/>
              </w:rPr>
              <w:tab/>
            </w:r>
            <w:r w:rsidR="00D77E7D">
              <w:rPr>
                <w:webHidden/>
              </w:rPr>
              <w:fldChar w:fldCharType="begin"/>
            </w:r>
            <w:r w:rsidR="00D77E7D">
              <w:rPr>
                <w:webHidden/>
              </w:rPr>
              <w:instrText xml:space="preserve"> PAGEREF _Toc77235904 \h </w:instrText>
            </w:r>
            <w:r w:rsidR="00D77E7D">
              <w:rPr>
                <w:webHidden/>
              </w:rPr>
            </w:r>
            <w:r w:rsidR="00D77E7D">
              <w:rPr>
                <w:webHidden/>
              </w:rPr>
              <w:fldChar w:fldCharType="separate"/>
            </w:r>
            <w:r w:rsidR="001E6EA8">
              <w:rPr>
                <w:webHidden/>
              </w:rPr>
              <w:t>14</w:t>
            </w:r>
            <w:r w:rsidR="00D77E7D">
              <w:rPr>
                <w:webHidden/>
              </w:rPr>
              <w:fldChar w:fldCharType="end"/>
            </w:r>
          </w:hyperlink>
        </w:p>
        <w:p w14:paraId="770078B1" w14:textId="3652128E" w:rsidR="00D77E7D" w:rsidRDefault="004D5283">
          <w:pPr>
            <w:pStyle w:val="TOC2"/>
            <w:rPr>
              <w:rFonts w:eastAsiaTheme="minorEastAsia" w:cstheme="minorBidi"/>
              <w:bCs w:val="0"/>
              <w:lang w:val="en-AU" w:eastAsia="en-AU"/>
            </w:rPr>
          </w:pPr>
          <w:hyperlink w:anchor="_Toc77235905" w:history="1">
            <w:r w:rsidR="00D77E7D" w:rsidRPr="00660DFE">
              <w:rPr>
                <w:rStyle w:val="Hyperlink"/>
              </w:rPr>
              <w:t>6.1</w:t>
            </w:r>
            <w:r w:rsidR="00D77E7D">
              <w:rPr>
                <w:rFonts w:eastAsiaTheme="minorEastAsia" w:cstheme="minorBidi"/>
                <w:bCs w:val="0"/>
                <w:lang w:val="en-AU" w:eastAsia="en-AU"/>
              </w:rPr>
              <w:tab/>
            </w:r>
            <w:r w:rsidR="00D77E7D" w:rsidRPr="00660DFE">
              <w:rPr>
                <w:rStyle w:val="Hyperlink"/>
              </w:rPr>
              <w:t>Video Conference Applications</w:t>
            </w:r>
            <w:r w:rsidR="00D77E7D">
              <w:rPr>
                <w:webHidden/>
              </w:rPr>
              <w:tab/>
            </w:r>
            <w:r w:rsidR="00D77E7D">
              <w:rPr>
                <w:webHidden/>
              </w:rPr>
              <w:fldChar w:fldCharType="begin"/>
            </w:r>
            <w:r w:rsidR="00D77E7D">
              <w:rPr>
                <w:webHidden/>
              </w:rPr>
              <w:instrText xml:space="preserve"> PAGEREF _Toc77235905 \h </w:instrText>
            </w:r>
            <w:r w:rsidR="00D77E7D">
              <w:rPr>
                <w:webHidden/>
              </w:rPr>
            </w:r>
            <w:r w:rsidR="00D77E7D">
              <w:rPr>
                <w:webHidden/>
              </w:rPr>
              <w:fldChar w:fldCharType="separate"/>
            </w:r>
            <w:r w:rsidR="001E6EA8">
              <w:rPr>
                <w:webHidden/>
              </w:rPr>
              <w:t>14</w:t>
            </w:r>
            <w:r w:rsidR="00D77E7D">
              <w:rPr>
                <w:webHidden/>
              </w:rPr>
              <w:fldChar w:fldCharType="end"/>
            </w:r>
          </w:hyperlink>
        </w:p>
        <w:p w14:paraId="68230540" w14:textId="31433BDE" w:rsidR="00D77E7D" w:rsidRDefault="004D5283">
          <w:pPr>
            <w:pStyle w:val="TOC2"/>
            <w:rPr>
              <w:rFonts w:eastAsiaTheme="minorEastAsia" w:cstheme="minorBidi"/>
              <w:bCs w:val="0"/>
              <w:lang w:val="en-AU" w:eastAsia="en-AU"/>
            </w:rPr>
          </w:pPr>
          <w:hyperlink w:anchor="_Toc77235906" w:history="1">
            <w:r w:rsidR="00D77E7D" w:rsidRPr="00660DFE">
              <w:rPr>
                <w:rStyle w:val="Hyperlink"/>
              </w:rPr>
              <w:t>6.2</w:t>
            </w:r>
            <w:r w:rsidR="00D77E7D">
              <w:rPr>
                <w:rFonts w:eastAsiaTheme="minorEastAsia" w:cstheme="minorBidi"/>
                <w:bCs w:val="0"/>
                <w:lang w:val="en-AU" w:eastAsia="en-AU"/>
              </w:rPr>
              <w:tab/>
            </w:r>
            <w:r w:rsidR="00D77E7D" w:rsidRPr="00660DFE">
              <w:rPr>
                <w:rStyle w:val="Hyperlink"/>
              </w:rPr>
              <w:t>Technical Support</w:t>
            </w:r>
            <w:r w:rsidR="00D77E7D">
              <w:rPr>
                <w:webHidden/>
              </w:rPr>
              <w:tab/>
            </w:r>
            <w:r w:rsidR="00D77E7D">
              <w:rPr>
                <w:webHidden/>
              </w:rPr>
              <w:fldChar w:fldCharType="begin"/>
            </w:r>
            <w:r w:rsidR="00D77E7D">
              <w:rPr>
                <w:webHidden/>
              </w:rPr>
              <w:instrText xml:space="preserve"> PAGEREF _Toc77235906 \h </w:instrText>
            </w:r>
            <w:r w:rsidR="00D77E7D">
              <w:rPr>
                <w:webHidden/>
              </w:rPr>
            </w:r>
            <w:r w:rsidR="00D77E7D">
              <w:rPr>
                <w:webHidden/>
              </w:rPr>
              <w:fldChar w:fldCharType="separate"/>
            </w:r>
            <w:r w:rsidR="001E6EA8">
              <w:rPr>
                <w:webHidden/>
              </w:rPr>
              <w:t>14</w:t>
            </w:r>
            <w:r w:rsidR="00D77E7D">
              <w:rPr>
                <w:webHidden/>
              </w:rPr>
              <w:fldChar w:fldCharType="end"/>
            </w:r>
          </w:hyperlink>
        </w:p>
        <w:p w14:paraId="228D5845" w14:textId="28426ADE" w:rsidR="00D77E7D" w:rsidRDefault="004D5283">
          <w:pPr>
            <w:pStyle w:val="TOC2"/>
            <w:rPr>
              <w:rFonts w:eastAsiaTheme="minorEastAsia" w:cstheme="minorBidi"/>
              <w:bCs w:val="0"/>
              <w:lang w:val="en-AU" w:eastAsia="en-AU"/>
            </w:rPr>
          </w:pPr>
          <w:hyperlink w:anchor="_Toc77235907" w:history="1">
            <w:r w:rsidR="00D77E7D" w:rsidRPr="00660DFE">
              <w:rPr>
                <w:rStyle w:val="Hyperlink"/>
              </w:rPr>
              <w:t>6.3</w:t>
            </w:r>
            <w:r w:rsidR="00D77E7D">
              <w:rPr>
                <w:rFonts w:eastAsiaTheme="minorEastAsia" w:cstheme="minorBidi"/>
                <w:bCs w:val="0"/>
                <w:lang w:val="en-AU" w:eastAsia="en-AU"/>
              </w:rPr>
              <w:tab/>
            </w:r>
            <w:r w:rsidR="00D77E7D" w:rsidRPr="00660DFE">
              <w:rPr>
                <w:rStyle w:val="Hyperlink"/>
              </w:rPr>
              <w:t>Bandwidth</w:t>
            </w:r>
            <w:r w:rsidR="00D77E7D">
              <w:rPr>
                <w:webHidden/>
              </w:rPr>
              <w:tab/>
            </w:r>
            <w:r w:rsidR="00D77E7D">
              <w:rPr>
                <w:webHidden/>
              </w:rPr>
              <w:fldChar w:fldCharType="begin"/>
            </w:r>
            <w:r w:rsidR="00D77E7D">
              <w:rPr>
                <w:webHidden/>
              </w:rPr>
              <w:instrText xml:space="preserve"> PAGEREF _Toc77235907 \h </w:instrText>
            </w:r>
            <w:r w:rsidR="00D77E7D">
              <w:rPr>
                <w:webHidden/>
              </w:rPr>
            </w:r>
            <w:r w:rsidR="00D77E7D">
              <w:rPr>
                <w:webHidden/>
              </w:rPr>
              <w:fldChar w:fldCharType="separate"/>
            </w:r>
            <w:r w:rsidR="001E6EA8">
              <w:rPr>
                <w:webHidden/>
              </w:rPr>
              <w:t>14</w:t>
            </w:r>
            <w:r w:rsidR="00D77E7D">
              <w:rPr>
                <w:webHidden/>
              </w:rPr>
              <w:fldChar w:fldCharType="end"/>
            </w:r>
          </w:hyperlink>
        </w:p>
        <w:p w14:paraId="238017C0" w14:textId="0D87EF6A"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08" w:history="1">
            <w:r w:rsidR="00D77E7D" w:rsidRPr="00660DFE">
              <w:rPr>
                <w:rStyle w:val="Hyperlink"/>
                <w:noProof/>
              </w:rPr>
              <w:t>6.3.1</w:t>
            </w:r>
            <w:r w:rsidR="00D77E7D">
              <w:rPr>
                <w:rFonts w:eastAsiaTheme="minorEastAsia" w:cstheme="minorBidi"/>
                <w:noProof/>
                <w:sz w:val="22"/>
                <w:szCs w:val="22"/>
                <w:lang w:eastAsia="en-AU"/>
              </w:rPr>
              <w:tab/>
            </w:r>
            <w:r w:rsidR="00D77E7D" w:rsidRPr="00660DFE">
              <w:rPr>
                <w:rStyle w:val="Hyperlink"/>
                <w:noProof/>
              </w:rPr>
              <w:t>Testing bandwidth</w:t>
            </w:r>
            <w:r w:rsidR="00D77E7D">
              <w:rPr>
                <w:noProof/>
                <w:webHidden/>
              </w:rPr>
              <w:tab/>
            </w:r>
            <w:r w:rsidR="00D77E7D">
              <w:rPr>
                <w:noProof/>
                <w:webHidden/>
              </w:rPr>
              <w:fldChar w:fldCharType="begin"/>
            </w:r>
            <w:r w:rsidR="00D77E7D">
              <w:rPr>
                <w:noProof/>
                <w:webHidden/>
              </w:rPr>
              <w:instrText xml:space="preserve"> PAGEREF _Toc77235908 \h </w:instrText>
            </w:r>
            <w:r w:rsidR="00D77E7D">
              <w:rPr>
                <w:noProof/>
                <w:webHidden/>
              </w:rPr>
            </w:r>
            <w:r w:rsidR="00D77E7D">
              <w:rPr>
                <w:noProof/>
                <w:webHidden/>
              </w:rPr>
              <w:fldChar w:fldCharType="separate"/>
            </w:r>
            <w:r w:rsidR="001E6EA8">
              <w:rPr>
                <w:noProof/>
                <w:webHidden/>
              </w:rPr>
              <w:t>16</w:t>
            </w:r>
            <w:r w:rsidR="00D77E7D">
              <w:rPr>
                <w:noProof/>
                <w:webHidden/>
              </w:rPr>
              <w:fldChar w:fldCharType="end"/>
            </w:r>
          </w:hyperlink>
        </w:p>
        <w:p w14:paraId="041BDB93" w14:textId="7E6D6263"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09" w:history="1">
            <w:r w:rsidR="00D77E7D" w:rsidRPr="00660DFE">
              <w:rPr>
                <w:rStyle w:val="Hyperlink"/>
                <w:noProof/>
              </w:rPr>
              <w:t>6.3.2</w:t>
            </w:r>
            <w:r w:rsidR="00D77E7D">
              <w:rPr>
                <w:rFonts w:eastAsiaTheme="minorEastAsia" w:cstheme="minorBidi"/>
                <w:noProof/>
                <w:sz w:val="22"/>
                <w:szCs w:val="22"/>
                <w:lang w:eastAsia="en-AU"/>
              </w:rPr>
              <w:tab/>
            </w:r>
            <w:r w:rsidR="00D77E7D" w:rsidRPr="00660DFE">
              <w:rPr>
                <w:rStyle w:val="Hyperlink"/>
                <w:noProof/>
              </w:rPr>
              <w:t>Connectivity snapshot</w:t>
            </w:r>
            <w:r w:rsidR="00D77E7D">
              <w:rPr>
                <w:noProof/>
                <w:webHidden/>
              </w:rPr>
              <w:tab/>
            </w:r>
            <w:r w:rsidR="00D77E7D">
              <w:rPr>
                <w:noProof/>
                <w:webHidden/>
              </w:rPr>
              <w:fldChar w:fldCharType="begin"/>
            </w:r>
            <w:r w:rsidR="00D77E7D">
              <w:rPr>
                <w:noProof/>
                <w:webHidden/>
              </w:rPr>
              <w:instrText xml:space="preserve"> PAGEREF _Toc77235909 \h </w:instrText>
            </w:r>
            <w:r w:rsidR="00D77E7D">
              <w:rPr>
                <w:noProof/>
                <w:webHidden/>
              </w:rPr>
            </w:r>
            <w:r w:rsidR="00D77E7D">
              <w:rPr>
                <w:noProof/>
                <w:webHidden/>
              </w:rPr>
              <w:fldChar w:fldCharType="separate"/>
            </w:r>
            <w:r w:rsidR="001E6EA8">
              <w:rPr>
                <w:noProof/>
                <w:webHidden/>
              </w:rPr>
              <w:t>16</w:t>
            </w:r>
            <w:r w:rsidR="00D77E7D">
              <w:rPr>
                <w:noProof/>
                <w:webHidden/>
              </w:rPr>
              <w:fldChar w:fldCharType="end"/>
            </w:r>
          </w:hyperlink>
        </w:p>
        <w:p w14:paraId="3BC33A12" w14:textId="3AD3A07D" w:rsidR="00D77E7D" w:rsidRDefault="004D5283">
          <w:pPr>
            <w:pStyle w:val="TOC2"/>
            <w:rPr>
              <w:rFonts w:eastAsiaTheme="minorEastAsia" w:cstheme="minorBidi"/>
              <w:bCs w:val="0"/>
              <w:lang w:val="en-AU" w:eastAsia="en-AU"/>
            </w:rPr>
          </w:pPr>
          <w:hyperlink w:anchor="_Toc77235910" w:history="1">
            <w:r w:rsidR="00D77E7D" w:rsidRPr="00660DFE">
              <w:rPr>
                <w:rStyle w:val="Hyperlink"/>
              </w:rPr>
              <w:t>6.4</w:t>
            </w:r>
            <w:r w:rsidR="00D77E7D">
              <w:rPr>
                <w:rFonts w:eastAsiaTheme="minorEastAsia" w:cstheme="minorBidi"/>
                <w:bCs w:val="0"/>
                <w:lang w:val="en-AU" w:eastAsia="en-AU"/>
              </w:rPr>
              <w:tab/>
            </w:r>
            <w:r w:rsidR="00D77E7D" w:rsidRPr="00660DFE">
              <w:rPr>
                <w:rStyle w:val="Hyperlink"/>
              </w:rPr>
              <w:t>Components</w:t>
            </w:r>
            <w:r w:rsidR="00D77E7D">
              <w:rPr>
                <w:webHidden/>
              </w:rPr>
              <w:tab/>
            </w:r>
            <w:r w:rsidR="00D77E7D">
              <w:rPr>
                <w:webHidden/>
              </w:rPr>
              <w:fldChar w:fldCharType="begin"/>
            </w:r>
            <w:r w:rsidR="00D77E7D">
              <w:rPr>
                <w:webHidden/>
              </w:rPr>
              <w:instrText xml:space="preserve"> PAGEREF _Toc77235910 \h </w:instrText>
            </w:r>
            <w:r w:rsidR="00D77E7D">
              <w:rPr>
                <w:webHidden/>
              </w:rPr>
            </w:r>
            <w:r w:rsidR="00D77E7D">
              <w:rPr>
                <w:webHidden/>
              </w:rPr>
              <w:fldChar w:fldCharType="separate"/>
            </w:r>
            <w:r w:rsidR="001E6EA8">
              <w:rPr>
                <w:webHidden/>
              </w:rPr>
              <w:t>16</w:t>
            </w:r>
            <w:r w:rsidR="00D77E7D">
              <w:rPr>
                <w:webHidden/>
              </w:rPr>
              <w:fldChar w:fldCharType="end"/>
            </w:r>
          </w:hyperlink>
        </w:p>
        <w:p w14:paraId="4B9789B3" w14:textId="70022BEF" w:rsidR="00D77E7D" w:rsidRDefault="004D5283">
          <w:pPr>
            <w:pStyle w:val="TOC2"/>
            <w:rPr>
              <w:rFonts w:eastAsiaTheme="minorEastAsia" w:cstheme="minorBidi"/>
              <w:bCs w:val="0"/>
              <w:lang w:val="en-AU" w:eastAsia="en-AU"/>
            </w:rPr>
          </w:pPr>
          <w:hyperlink w:anchor="_Toc77235911" w:history="1">
            <w:r w:rsidR="00D77E7D" w:rsidRPr="00660DFE">
              <w:rPr>
                <w:rStyle w:val="Hyperlink"/>
              </w:rPr>
              <w:t>Table 1: RCP Technology Components</w:t>
            </w:r>
            <w:r w:rsidR="00D77E7D">
              <w:rPr>
                <w:webHidden/>
              </w:rPr>
              <w:tab/>
            </w:r>
            <w:r w:rsidR="00D77E7D">
              <w:rPr>
                <w:webHidden/>
              </w:rPr>
              <w:fldChar w:fldCharType="begin"/>
            </w:r>
            <w:r w:rsidR="00D77E7D">
              <w:rPr>
                <w:webHidden/>
              </w:rPr>
              <w:instrText xml:space="preserve"> PAGEREF _Toc77235911 \h </w:instrText>
            </w:r>
            <w:r w:rsidR="00D77E7D">
              <w:rPr>
                <w:webHidden/>
              </w:rPr>
            </w:r>
            <w:r w:rsidR="00D77E7D">
              <w:rPr>
                <w:webHidden/>
              </w:rPr>
              <w:fldChar w:fldCharType="separate"/>
            </w:r>
            <w:r w:rsidR="001E6EA8">
              <w:rPr>
                <w:webHidden/>
              </w:rPr>
              <w:t>17</w:t>
            </w:r>
            <w:r w:rsidR="00D77E7D">
              <w:rPr>
                <w:webHidden/>
              </w:rPr>
              <w:fldChar w:fldCharType="end"/>
            </w:r>
          </w:hyperlink>
        </w:p>
        <w:p w14:paraId="0F8A649B" w14:textId="56E460AC" w:rsidR="00D77E7D" w:rsidRDefault="004D5283">
          <w:pPr>
            <w:pStyle w:val="TOC2"/>
            <w:rPr>
              <w:rFonts w:eastAsiaTheme="minorEastAsia" w:cstheme="minorBidi"/>
              <w:bCs w:val="0"/>
              <w:lang w:val="en-AU" w:eastAsia="en-AU"/>
            </w:rPr>
          </w:pPr>
          <w:hyperlink w:anchor="_Toc77235912" w:history="1">
            <w:r w:rsidR="00D77E7D" w:rsidRPr="00660DFE">
              <w:rPr>
                <w:rStyle w:val="Hyperlink"/>
              </w:rPr>
              <w:t>6.5</w:t>
            </w:r>
            <w:r w:rsidR="00D77E7D">
              <w:rPr>
                <w:rFonts w:eastAsiaTheme="minorEastAsia" w:cstheme="minorBidi"/>
                <w:bCs w:val="0"/>
                <w:lang w:val="en-AU" w:eastAsia="en-AU"/>
              </w:rPr>
              <w:tab/>
            </w:r>
            <w:r w:rsidR="00D77E7D" w:rsidRPr="00660DFE">
              <w:rPr>
                <w:rStyle w:val="Hyperlink"/>
              </w:rPr>
              <w:t>Technical Levels</w:t>
            </w:r>
            <w:r w:rsidR="00D77E7D">
              <w:rPr>
                <w:webHidden/>
              </w:rPr>
              <w:tab/>
            </w:r>
            <w:r w:rsidR="00D77E7D">
              <w:rPr>
                <w:webHidden/>
              </w:rPr>
              <w:fldChar w:fldCharType="begin"/>
            </w:r>
            <w:r w:rsidR="00D77E7D">
              <w:rPr>
                <w:webHidden/>
              </w:rPr>
              <w:instrText xml:space="preserve"> PAGEREF _Toc77235912 \h </w:instrText>
            </w:r>
            <w:r w:rsidR="00D77E7D">
              <w:rPr>
                <w:webHidden/>
              </w:rPr>
            </w:r>
            <w:r w:rsidR="00D77E7D">
              <w:rPr>
                <w:webHidden/>
              </w:rPr>
              <w:fldChar w:fldCharType="separate"/>
            </w:r>
            <w:r w:rsidR="001E6EA8">
              <w:rPr>
                <w:webHidden/>
              </w:rPr>
              <w:t>17</w:t>
            </w:r>
            <w:r w:rsidR="00D77E7D">
              <w:rPr>
                <w:webHidden/>
              </w:rPr>
              <w:fldChar w:fldCharType="end"/>
            </w:r>
          </w:hyperlink>
        </w:p>
        <w:p w14:paraId="4B425A36" w14:textId="28DCD8A5"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13" w:history="1">
            <w:r w:rsidR="00D77E7D" w:rsidRPr="00660DFE">
              <w:rPr>
                <w:rStyle w:val="Hyperlink"/>
                <w:noProof/>
              </w:rPr>
              <w:t>6.5.1</w:t>
            </w:r>
            <w:r w:rsidR="00D77E7D">
              <w:rPr>
                <w:rFonts w:eastAsiaTheme="minorEastAsia" w:cstheme="minorBidi"/>
                <w:noProof/>
                <w:sz w:val="22"/>
                <w:szCs w:val="22"/>
                <w:lang w:eastAsia="en-AU"/>
              </w:rPr>
              <w:tab/>
            </w:r>
            <w:r w:rsidR="00D77E7D" w:rsidRPr="00660DFE">
              <w:rPr>
                <w:rStyle w:val="Hyperlink"/>
                <w:noProof/>
              </w:rPr>
              <w:t>Cameras</w:t>
            </w:r>
            <w:r w:rsidR="00D77E7D">
              <w:rPr>
                <w:noProof/>
                <w:webHidden/>
              </w:rPr>
              <w:tab/>
            </w:r>
            <w:r w:rsidR="00D77E7D">
              <w:rPr>
                <w:noProof/>
                <w:webHidden/>
              </w:rPr>
              <w:fldChar w:fldCharType="begin"/>
            </w:r>
            <w:r w:rsidR="00D77E7D">
              <w:rPr>
                <w:noProof/>
                <w:webHidden/>
              </w:rPr>
              <w:instrText xml:space="preserve"> PAGEREF _Toc77235913 \h </w:instrText>
            </w:r>
            <w:r w:rsidR="00D77E7D">
              <w:rPr>
                <w:noProof/>
                <w:webHidden/>
              </w:rPr>
            </w:r>
            <w:r w:rsidR="00D77E7D">
              <w:rPr>
                <w:noProof/>
                <w:webHidden/>
              </w:rPr>
              <w:fldChar w:fldCharType="separate"/>
            </w:r>
            <w:r w:rsidR="001E6EA8">
              <w:rPr>
                <w:noProof/>
                <w:webHidden/>
              </w:rPr>
              <w:t>17</w:t>
            </w:r>
            <w:r w:rsidR="00D77E7D">
              <w:rPr>
                <w:noProof/>
                <w:webHidden/>
              </w:rPr>
              <w:fldChar w:fldCharType="end"/>
            </w:r>
          </w:hyperlink>
        </w:p>
        <w:p w14:paraId="4B8BA388" w14:textId="50D4D39E" w:rsidR="00D77E7D" w:rsidRDefault="004D5283">
          <w:pPr>
            <w:pStyle w:val="TOC2"/>
            <w:rPr>
              <w:rFonts w:eastAsiaTheme="minorEastAsia" w:cstheme="minorBidi"/>
              <w:bCs w:val="0"/>
              <w:lang w:val="en-AU" w:eastAsia="en-AU"/>
            </w:rPr>
          </w:pPr>
          <w:hyperlink w:anchor="_Toc77235914" w:history="1">
            <w:r w:rsidR="00D77E7D" w:rsidRPr="00660DFE">
              <w:rPr>
                <w:rStyle w:val="Hyperlink"/>
              </w:rPr>
              <w:t>6.6</w:t>
            </w:r>
            <w:r w:rsidR="00D77E7D">
              <w:rPr>
                <w:rFonts w:eastAsiaTheme="minorEastAsia" w:cstheme="minorBidi"/>
                <w:bCs w:val="0"/>
                <w:lang w:val="en-AU" w:eastAsia="en-AU"/>
              </w:rPr>
              <w:tab/>
            </w:r>
            <w:r w:rsidR="00D77E7D" w:rsidRPr="00660DFE">
              <w:rPr>
                <w:rStyle w:val="Hyperlink"/>
              </w:rPr>
              <w:t>No Available Power or Internet</w:t>
            </w:r>
            <w:r w:rsidR="00D77E7D">
              <w:rPr>
                <w:webHidden/>
              </w:rPr>
              <w:tab/>
            </w:r>
            <w:r w:rsidR="00D77E7D">
              <w:rPr>
                <w:webHidden/>
              </w:rPr>
              <w:fldChar w:fldCharType="begin"/>
            </w:r>
            <w:r w:rsidR="00D77E7D">
              <w:rPr>
                <w:webHidden/>
              </w:rPr>
              <w:instrText xml:space="preserve"> PAGEREF _Toc77235914 \h </w:instrText>
            </w:r>
            <w:r w:rsidR="00D77E7D">
              <w:rPr>
                <w:webHidden/>
              </w:rPr>
            </w:r>
            <w:r w:rsidR="00D77E7D">
              <w:rPr>
                <w:webHidden/>
              </w:rPr>
              <w:fldChar w:fldCharType="separate"/>
            </w:r>
            <w:r w:rsidR="001E6EA8">
              <w:rPr>
                <w:webHidden/>
              </w:rPr>
              <w:t>18</w:t>
            </w:r>
            <w:r w:rsidR="00D77E7D">
              <w:rPr>
                <w:webHidden/>
              </w:rPr>
              <w:fldChar w:fldCharType="end"/>
            </w:r>
          </w:hyperlink>
        </w:p>
        <w:p w14:paraId="470D710C" w14:textId="67EF4433" w:rsidR="00D77E7D" w:rsidRDefault="004D5283">
          <w:pPr>
            <w:pStyle w:val="TOC2"/>
            <w:rPr>
              <w:rFonts w:eastAsiaTheme="minorEastAsia" w:cstheme="minorBidi"/>
              <w:bCs w:val="0"/>
              <w:lang w:val="en-AU" w:eastAsia="en-AU"/>
            </w:rPr>
          </w:pPr>
          <w:hyperlink w:anchor="_Toc77235915" w:history="1">
            <w:r w:rsidR="00D77E7D" w:rsidRPr="00660DFE">
              <w:rPr>
                <w:rStyle w:val="Hyperlink"/>
              </w:rPr>
              <w:t>6.7</w:t>
            </w:r>
            <w:r w:rsidR="00D77E7D">
              <w:rPr>
                <w:rFonts w:eastAsiaTheme="minorEastAsia" w:cstheme="minorBidi"/>
                <w:bCs w:val="0"/>
                <w:lang w:val="en-AU" w:eastAsia="en-AU"/>
              </w:rPr>
              <w:tab/>
            </w:r>
            <w:r w:rsidR="00D77E7D" w:rsidRPr="00660DFE">
              <w:rPr>
                <w:rStyle w:val="Hyperlink"/>
              </w:rPr>
              <w:t>Recording Proceedings</w:t>
            </w:r>
            <w:r w:rsidR="00D77E7D">
              <w:rPr>
                <w:webHidden/>
              </w:rPr>
              <w:tab/>
            </w:r>
            <w:r w:rsidR="00D77E7D">
              <w:rPr>
                <w:webHidden/>
              </w:rPr>
              <w:fldChar w:fldCharType="begin"/>
            </w:r>
            <w:r w:rsidR="00D77E7D">
              <w:rPr>
                <w:webHidden/>
              </w:rPr>
              <w:instrText xml:space="preserve"> PAGEREF _Toc77235915 \h </w:instrText>
            </w:r>
            <w:r w:rsidR="00D77E7D">
              <w:rPr>
                <w:webHidden/>
              </w:rPr>
            </w:r>
            <w:r w:rsidR="00D77E7D">
              <w:rPr>
                <w:webHidden/>
              </w:rPr>
              <w:fldChar w:fldCharType="separate"/>
            </w:r>
            <w:r w:rsidR="001E6EA8">
              <w:rPr>
                <w:webHidden/>
              </w:rPr>
              <w:t>18</w:t>
            </w:r>
            <w:r w:rsidR="00D77E7D">
              <w:rPr>
                <w:webHidden/>
              </w:rPr>
              <w:fldChar w:fldCharType="end"/>
            </w:r>
          </w:hyperlink>
        </w:p>
        <w:p w14:paraId="69B6AEA0" w14:textId="7C0E46C0" w:rsidR="00D77E7D" w:rsidRDefault="004D5283">
          <w:pPr>
            <w:pStyle w:val="TOC2"/>
            <w:rPr>
              <w:rFonts w:eastAsiaTheme="minorEastAsia" w:cstheme="minorBidi"/>
              <w:bCs w:val="0"/>
              <w:lang w:val="en-AU" w:eastAsia="en-AU"/>
            </w:rPr>
          </w:pPr>
          <w:hyperlink w:anchor="_Toc77235916" w:history="1">
            <w:r w:rsidR="00D77E7D" w:rsidRPr="00660DFE">
              <w:rPr>
                <w:rStyle w:val="Hyperlink"/>
              </w:rPr>
              <w:t>6.8</w:t>
            </w:r>
            <w:r w:rsidR="00D77E7D">
              <w:rPr>
                <w:rFonts w:eastAsiaTheme="minorEastAsia" w:cstheme="minorBidi"/>
                <w:bCs w:val="0"/>
                <w:lang w:val="en-AU" w:eastAsia="en-AU"/>
              </w:rPr>
              <w:tab/>
            </w:r>
            <w:r w:rsidR="00D77E7D" w:rsidRPr="00660DFE">
              <w:rPr>
                <w:rStyle w:val="Hyperlink"/>
              </w:rPr>
              <w:t>Tracking the Use of RCP</w:t>
            </w:r>
            <w:r w:rsidR="00D77E7D">
              <w:rPr>
                <w:webHidden/>
              </w:rPr>
              <w:tab/>
            </w:r>
            <w:r w:rsidR="00D77E7D">
              <w:rPr>
                <w:webHidden/>
              </w:rPr>
              <w:fldChar w:fldCharType="begin"/>
            </w:r>
            <w:r w:rsidR="00D77E7D">
              <w:rPr>
                <w:webHidden/>
              </w:rPr>
              <w:instrText xml:space="preserve"> PAGEREF _Toc77235916 \h </w:instrText>
            </w:r>
            <w:r w:rsidR="00D77E7D">
              <w:rPr>
                <w:webHidden/>
              </w:rPr>
            </w:r>
            <w:r w:rsidR="00D77E7D">
              <w:rPr>
                <w:webHidden/>
              </w:rPr>
              <w:fldChar w:fldCharType="separate"/>
            </w:r>
            <w:r w:rsidR="001E6EA8">
              <w:rPr>
                <w:webHidden/>
              </w:rPr>
              <w:t>19</w:t>
            </w:r>
            <w:r w:rsidR="00D77E7D">
              <w:rPr>
                <w:webHidden/>
              </w:rPr>
              <w:fldChar w:fldCharType="end"/>
            </w:r>
          </w:hyperlink>
        </w:p>
        <w:p w14:paraId="20562517" w14:textId="58BDFB1B" w:rsidR="00D77E7D" w:rsidRDefault="004D5283">
          <w:pPr>
            <w:pStyle w:val="TOC1"/>
            <w:rPr>
              <w:rFonts w:eastAsiaTheme="minorEastAsia" w:cstheme="minorBidi"/>
              <w:b w:val="0"/>
              <w:bCs w:val="0"/>
              <w:szCs w:val="22"/>
              <w:lang w:eastAsia="en-AU"/>
            </w:rPr>
          </w:pPr>
          <w:hyperlink w:anchor="_Toc77235917" w:history="1">
            <w:r w:rsidR="00D77E7D" w:rsidRPr="00660DFE">
              <w:rPr>
                <w:rStyle w:val="Hyperlink"/>
              </w:rPr>
              <w:t>7.</w:t>
            </w:r>
            <w:r w:rsidR="00D77E7D">
              <w:rPr>
                <w:rFonts w:eastAsiaTheme="minorEastAsia" w:cstheme="minorBidi"/>
                <w:b w:val="0"/>
                <w:bCs w:val="0"/>
                <w:szCs w:val="22"/>
                <w:lang w:eastAsia="en-AU"/>
              </w:rPr>
              <w:tab/>
            </w:r>
            <w:r w:rsidR="00D77E7D" w:rsidRPr="00660DFE">
              <w:rPr>
                <w:rStyle w:val="Hyperlink"/>
              </w:rPr>
              <w:t>Costs</w:t>
            </w:r>
            <w:r>
              <w:rPr>
                <w:webHidden/>
              </w:rPr>
              <w:t>…………………………………………………………………………………………………………………………………...</w:t>
            </w:r>
            <w:r w:rsidR="00D77E7D">
              <w:rPr>
                <w:webHidden/>
              </w:rPr>
              <w:fldChar w:fldCharType="begin"/>
            </w:r>
            <w:r w:rsidR="00D77E7D">
              <w:rPr>
                <w:webHidden/>
              </w:rPr>
              <w:instrText xml:space="preserve"> PAGEREF _Toc77235917 \h </w:instrText>
            </w:r>
            <w:r w:rsidR="00D77E7D">
              <w:rPr>
                <w:webHidden/>
              </w:rPr>
            </w:r>
            <w:r w:rsidR="00D77E7D">
              <w:rPr>
                <w:webHidden/>
              </w:rPr>
              <w:fldChar w:fldCharType="separate"/>
            </w:r>
            <w:r w:rsidR="001E6EA8">
              <w:rPr>
                <w:webHidden/>
              </w:rPr>
              <w:t>20</w:t>
            </w:r>
            <w:r w:rsidR="00D77E7D">
              <w:rPr>
                <w:webHidden/>
              </w:rPr>
              <w:fldChar w:fldCharType="end"/>
            </w:r>
          </w:hyperlink>
        </w:p>
        <w:p w14:paraId="23D9AB97" w14:textId="293579A8" w:rsidR="00D77E7D" w:rsidRDefault="004D5283">
          <w:pPr>
            <w:pStyle w:val="TOC1"/>
            <w:rPr>
              <w:rFonts w:eastAsiaTheme="minorEastAsia" w:cstheme="minorBidi"/>
              <w:b w:val="0"/>
              <w:bCs w:val="0"/>
              <w:szCs w:val="22"/>
              <w:lang w:eastAsia="en-AU"/>
            </w:rPr>
          </w:pPr>
          <w:hyperlink w:anchor="_Toc77235918" w:history="1">
            <w:r w:rsidR="00D77E7D" w:rsidRPr="00660DFE">
              <w:rPr>
                <w:rStyle w:val="Hyperlink"/>
              </w:rPr>
              <w:t>8.</w:t>
            </w:r>
            <w:r w:rsidR="00D77E7D">
              <w:rPr>
                <w:rFonts w:eastAsiaTheme="minorEastAsia" w:cstheme="minorBidi"/>
                <w:b w:val="0"/>
                <w:bCs w:val="0"/>
                <w:szCs w:val="22"/>
                <w:lang w:eastAsia="en-AU"/>
              </w:rPr>
              <w:tab/>
            </w:r>
            <w:r w:rsidR="00D77E7D" w:rsidRPr="00660DFE">
              <w:rPr>
                <w:rStyle w:val="Hyperlink"/>
              </w:rPr>
              <w:t>Case Study: Lessons Learned in the Federated States of Micronesia</w:t>
            </w:r>
            <w:r w:rsidR="00D77E7D">
              <w:rPr>
                <w:webHidden/>
              </w:rPr>
              <w:tab/>
            </w:r>
            <w:r w:rsidR="00D77E7D">
              <w:rPr>
                <w:webHidden/>
              </w:rPr>
              <w:fldChar w:fldCharType="begin"/>
            </w:r>
            <w:r w:rsidR="00D77E7D">
              <w:rPr>
                <w:webHidden/>
              </w:rPr>
              <w:instrText xml:space="preserve"> PAGEREF _Toc77235918 \h </w:instrText>
            </w:r>
            <w:r w:rsidR="00D77E7D">
              <w:rPr>
                <w:webHidden/>
              </w:rPr>
            </w:r>
            <w:r w:rsidR="00D77E7D">
              <w:rPr>
                <w:webHidden/>
              </w:rPr>
              <w:fldChar w:fldCharType="separate"/>
            </w:r>
            <w:r w:rsidR="001E6EA8">
              <w:rPr>
                <w:webHidden/>
              </w:rPr>
              <w:t>21</w:t>
            </w:r>
            <w:r w:rsidR="00D77E7D">
              <w:rPr>
                <w:webHidden/>
              </w:rPr>
              <w:fldChar w:fldCharType="end"/>
            </w:r>
          </w:hyperlink>
        </w:p>
        <w:p w14:paraId="7098773A" w14:textId="361CEF40" w:rsidR="00D77E7D" w:rsidRDefault="004D5283">
          <w:pPr>
            <w:pStyle w:val="TOC1"/>
            <w:rPr>
              <w:rFonts w:eastAsiaTheme="minorEastAsia" w:cstheme="minorBidi"/>
              <w:b w:val="0"/>
              <w:bCs w:val="0"/>
              <w:szCs w:val="22"/>
              <w:lang w:eastAsia="en-AU"/>
            </w:rPr>
          </w:pPr>
          <w:hyperlink w:anchor="_Toc77235919" w:history="1">
            <w:r w:rsidR="00D77E7D" w:rsidRPr="00660DFE">
              <w:rPr>
                <w:rStyle w:val="Hyperlink"/>
              </w:rPr>
              <w:t>9.</w:t>
            </w:r>
            <w:r w:rsidR="00D77E7D">
              <w:rPr>
                <w:rFonts w:eastAsiaTheme="minorEastAsia" w:cstheme="minorBidi"/>
                <w:b w:val="0"/>
                <w:bCs w:val="0"/>
                <w:szCs w:val="22"/>
                <w:lang w:eastAsia="en-AU"/>
              </w:rPr>
              <w:tab/>
            </w:r>
            <w:r w:rsidR="00D77E7D" w:rsidRPr="00660DFE">
              <w:rPr>
                <w:rStyle w:val="Hyperlink"/>
              </w:rPr>
              <w:t>Legal Considerations</w:t>
            </w:r>
            <w:r w:rsidR="00D77E7D">
              <w:rPr>
                <w:webHidden/>
              </w:rPr>
              <w:tab/>
            </w:r>
            <w:r w:rsidR="00D77E7D">
              <w:rPr>
                <w:webHidden/>
              </w:rPr>
              <w:fldChar w:fldCharType="begin"/>
            </w:r>
            <w:r w:rsidR="00D77E7D">
              <w:rPr>
                <w:webHidden/>
              </w:rPr>
              <w:instrText xml:space="preserve"> PAGEREF _Toc77235919 \h </w:instrText>
            </w:r>
            <w:r w:rsidR="00D77E7D">
              <w:rPr>
                <w:webHidden/>
              </w:rPr>
            </w:r>
            <w:r w:rsidR="00D77E7D">
              <w:rPr>
                <w:webHidden/>
              </w:rPr>
              <w:fldChar w:fldCharType="separate"/>
            </w:r>
            <w:r w:rsidR="001E6EA8">
              <w:rPr>
                <w:webHidden/>
              </w:rPr>
              <w:t>22</w:t>
            </w:r>
            <w:r w:rsidR="00D77E7D">
              <w:rPr>
                <w:webHidden/>
              </w:rPr>
              <w:fldChar w:fldCharType="end"/>
            </w:r>
          </w:hyperlink>
        </w:p>
        <w:p w14:paraId="2422CED4" w14:textId="6E733731" w:rsidR="00D77E7D" w:rsidRDefault="004D5283">
          <w:pPr>
            <w:pStyle w:val="TOC2"/>
            <w:rPr>
              <w:rFonts w:eastAsiaTheme="minorEastAsia" w:cstheme="minorBidi"/>
              <w:bCs w:val="0"/>
              <w:lang w:val="en-AU" w:eastAsia="en-AU"/>
            </w:rPr>
          </w:pPr>
          <w:hyperlink w:anchor="_Toc77235920" w:history="1">
            <w:r w:rsidR="00D77E7D" w:rsidRPr="00660DFE">
              <w:rPr>
                <w:rStyle w:val="Hyperlink"/>
              </w:rPr>
              <w:t>9.1</w:t>
            </w:r>
            <w:r w:rsidR="00D77E7D">
              <w:rPr>
                <w:rFonts w:eastAsiaTheme="minorEastAsia" w:cstheme="minorBidi"/>
                <w:bCs w:val="0"/>
                <w:lang w:val="en-AU" w:eastAsia="en-AU"/>
              </w:rPr>
              <w:tab/>
            </w:r>
            <w:r w:rsidR="00D77E7D" w:rsidRPr="00660DFE">
              <w:rPr>
                <w:rStyle w:val="Hyperlink"/>
              </w:rPr>
              <w:t>Which Proceedings can be Conducted Remotely?</w:t>
            </w:r>
            <w:r w:rsidR="00D77E7D">
              <w:rPr>
                <w:webHidden/>
              </w:rPr>
              <w:tab/>
            </w:r>
            <w:r w:rsidR="00D77E7D">
              <w:rPr>
                <w:webHidden/>
              </w:rPr>
              <w:fldChar w:fldCharType="begin"/>
            </w:r>
            <w:r w:rsidR="00D77E7D">
              <w:rPr>
                <w:webHidden/>
              </w:rPr>
              <w:instrText xml:space="preserve"> PAGEREF _Toc77235920 \h </w:instrText>
            </w:r>
            <w:r w:rsidR="00D77E7D">
              <w:rPr>
                <w:webHidden/>
              </w:rPr>
            </w:r>
            <w:r w:rsidR="00D77E7D">
              <w:rPr>
                <w:webHidden/>
              </w:rPr>
              <w:fldChar w:fldCharType="separate"/>
            </w:r>
            <w:r w:rsidR="001E6EA8">
              <w:rPr>
                <w:webHidden/>
              </w:rPr>
              <w:t>22</w:t>
            </w:r>
            <w:r w:rsidR="00D77E7D">
              <w:rPr>
                <w:webHidden/>
              </w:rPr>
              <w:fldChar w:fldCharType="end"/>
            </w:r>
          </w:hyperlink>
        </w:p>
        <w:p w14:paraId="66655E13" w14:textId="46DD072F" w:rsidR="00D77E7D" w:rsidRDefault="004D5283">
          <w:pPr>
            <w:pStyle w:val="TOC2"/>
            <w:rPr>
              <w:rFonts w:eastAsiaTheme="minorEastAsia" w:cstheme="minorBidi"/>
              <w:bCs w:val="0"/>
              <w:lang w:val="en-AU" w:eastAsia="en-AU"/>
            </w:rPr>
          </w:pPr>
          <w:hyperlink w:anchor="_Toc77235921" w:history="1">
            <w:r w:rsidR="00D77E7D" w:rsidRPr="00660DFE">
              <w:rPr>
                <w:rStyle w:val="Hyperlink"/>
              </w:rPr>
              <w:t>9.2</w:t>
            </w:r>
            <w:r w:rsidR="00D77E7D">
              <w:rPr>
                <w:rFonts w:eastAsiaTheme="minorEastAsia" w:cstheme="minorBidi"/>
                <w:bCs w:val="0"/>
                <w:lang w:val="en-AU" w:eastAsia="en-AU"/>
              </w:rPr>
              <w:tab/>
            </w:r>
            <w:r w:rsidR="00D77E7D" w:rsidRPr="00660DFE">
              <w:rPr>
                <w:rStyle w:val="Hyperlink"/>
              </w:rPr>
              <w:t>Procedural Fairness</w:t>
            </w:r>
            <w:r w:rsidR="00D77E7D">
              <w:rPr>
                <w:webHidden/>
              </w:rPr>
              <w:tab/>
            </w:r>
            <w:r w:rsidR="00D77E7D">
              <w:rPr>
                <w:webHidden/>
              </w:rPr>
              <w:fldChar w:fldCharType="begin"/>
            </w:r>
            <w:r w:rsidR="00D77E7D">
              <w:rPr>
                <w:webHidden/>
              </w:rPr>
              <w:instrText xml:space="preserve"> PAGEREF _Toc77235921 \h </w:instrText>
            </w:r>
            <w:r w:rsidR="00D77E7D">
              <w:rPr>
                <w:webHidden/>
              </w:rPr>
            </w:r>
            <w:r w:rsidR="00D77E7D">
              <w:rPr>
                <w:webHidden/>
              </w:rPr>
              <w:fldChar w:fldCharType="separate"/>
            </w:r>
            <w:r w:rsidR="001E6EA8">
              <w:rPr>
                <w:webHidden/>
              </w:rPr>
              <w:t>22</w:t>
            </w:r>
            <w:r w:rsidR="00D77E7D">
              <w:rPr>
                <w:webHidden/>
              </w:rPr>
              <w:fldChar w:fldCharType="end"/>
            </w:r>
          </w:hyperlink>
        </w:p>
        <w:p w14:paraId="59D6EE8B" w14:textId="6E8FE5D8" w:rsidR="00D77E7D" w:rsidRDefault="004D5283">
          <w:pPr>
            <w:pStyle w:val="TOC2"/>
            <w:rPr>
              <w:rFonts w:eastAsiaTheme="minorEastAsia" w:cstheme="minorBidi"/>
              <w:bCs w:val="0"/>
              <w:lang w:val="en-AU" w:eastAsia="en-AU"/>
            </w:rPr>
          </w:pPr>
          <w:hyperlink w:anchor="_Toc77235922" w:history="1">
            <w:r w:rsidR="00D77E7D" w:rsidRPr="00660DFE">
              <w:rPr>
                <w:rStyle w:val="Hyperlink"/>
              </w:rPr>
              <w:t>9.3</w:t>
            </w:r>
            <w:r w:rsidR="00D77E7D">
              <w:rPr>
                <w:rFonts w:eastAsiaTheme="minorEastAsia" w:cstheme="minorBidi"/>
                <w:bCs w:val="0"/>
                <w:lang w:val="en-AU" w:eastAsia="en-AU"/>
              </w:rPr>
              <w:tab/>
            </w:r>
            <w:r w:rsidR="00D77E7D" w:rsidRPr="00660DFE">
              <w:rPr>
                <w:rStyle w:val="Hyperlink"/>
              </w:rPr>
              <w:t>Open Justice and Right to a Public Hearing</w:t>
            </w:r>
            <w:r w:rsidR="00D77E7D">
              <w:rPr>
                <w:webHidden/>
              </w:rPr>
              <w:tab/>
            </w:r>
            <w:r w:rsidR="00D77E7D">
              <w:rPr>
                <w:webHidden/>
              </w:rPr>
              <w:fldChar w:fldCharType="begin"/>
            </w:r>
            <w:r w:rsidR="00D77E7D">
              <w:rPr>
                <w:webHidden/>
              </w:rPr>
              <w:instrText xml:space="preserve"> PAGEREF _Toc77235922 \h </w:instrText>
            </w:r>
            <w:r w:rsidR="00D77E7D">
              <w:rPr>
                <w:webHidden/>
              </w:rPr>
            </w:r>
            <w:r w:rsidR="00D77E7D">
              <w:rPr>
                <w:webHidden/>
              </w:rPr>
              <w:fldChar w:fldCharType="separate"/>
            </w:r>
            <w:r w:rsidR="001E6EA8">
              <w:rPr>
                <w:webHidden/>
              </w:rPr>
              <w:t>23</w:t>
            </w:r>
            <w:r w:rsidR="00D77E7D">
              <w:rPr>
                <w:webHidden/>
              </w:rPr>
              <w:fldChar w:fldCharType="end"/>
            </w:r>
          </w:hyperlink>
        </w:p>
        <w:p w14:paraId="258A3D10" w14:textId="194611D4"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23" w:history="1">
            <w:r w:rsidR="00D77E7D" w:rsidRPr="00660DFE">
              <w:rPr>
                <w:rStyle w:val="Hyperlink"/>
                <w:noProof/>
              </w:rPr>
              <w:t>9.3.1</w:t>
            </w:r>
            <w:r w:rsidR="00D77E7D">
              <w:rPr>
                <w:rFonts w:eastAsiaTheme="minorEastAsia" w:cstheme="minorBidi"/>
                <w:noProof/>
                <w:sz w:val="22"/>
                <w:szCs w:val="22"/>
                <w:lang w:eastAsia="en-AU"/>
              </w:rPr>
              <w:tab/>
            </w:r>
            <w:r w:rsidR="00D77E7D" w:rsidRPr="00660DFE">
              <w:rPr>
                <w:rStyle w:val="Hyperlink"/>
                <w:noProof/>
              </w:rPr>
              <w:t>Ways of ensuring a public hearing</w:t>
            </w:r>
            <w:r w:rsidR="00D77E7D">
              <w:rPr>
                <w:noProof/>
                <w:webHidden/>
              </w:rPr>
              <w:tab/>
            </w:r>
            <w:r w:rsidR="00D77E7D">
              <w:rPr>
                <w:noProof/>
                <w:webHidden/>
              </w:rPr>
              <w:fldChar w:fldCharType="begin"/>
            </w:r>
            <w:r w:rsidR="00D77E7D">
              <w:rPr>
                <w:noProof/>
                <w:webHidden/>
              </w:rPr>
              <w:instrText xml:space="preserve"> PAGEREF _Toc77235923 \h </w:instrText>
            </w:r>
            <w:r w:rsidR="00D77E7D">
              <w:rPr>
                <w:noProof/>
                <w:webHidden/>
              </w:rPr>
            </w:r>
            <w:r w:rsidR="00D77E7D">
              <w:rPr>
                <w:noProof/>
                <w:webHidden/>
              </w:rPr>
              <w:fldChar w:fldCharType="separate"/>
            </w:r>
            <w:r w:rsidR="001E6EA8">
              <w:rPr>
                <w:noProof/>
                <w:webHidden/>
              </w:rPr>
              <w:t>23</w:t>
            </w:r>
            <w:r w:rsidR="00D77E7D">
              <w:rPr>
                <w:noProof/>
                <w:webHidden/>
              </w:rPr>
              <w:fldChar w:fldCharType="end"/>
            </w:r>
          </w:hyperlink>
        </w:p>
        <w:p w14:paraId="43555E3D" w14:textId="5645BD55"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24" w:history="1">
            <w:r w:rsidR="00D77E7D" w:rsidRPr="00660DFE">
              <w:rPr>
                <w:rStyle w:val="Hyperlink"/>
                <w:noProof/>
              </w:rPr>
              <w:t>9.3.2</w:t>
            </w:r>
            <w:r w:rsidR="00D77E7D">
              <w:rPr>
                <w:rFonts w:eastAsiaTheme="minorEastAsia" w:cstheme="minorBidi"/>
                <w:noProof/>
                <w:sz w:val="22"/>
                <w:szCs w:val="22"/>
                <w:lang w:eastAsia="en-AU"/>
              </w:rPr>
              <w:tab/>
            </w:r>
            <w:r w:rsidR="00D77E7D" w:rsidRPr="00660DFE">
              <w:rPr>
                <w:rStyle w:val="Hyperlink"/>
                <w:noProof/>
              </w:rPr>
              <w:t>Recording, terms of access &amp; security of streamed proceedings</w:t>
            </w:r>
            <w:r w:rsidR="00D77E7D">
              <w:rPr>
                <w:noProof/>
                <w:webHidden/>
              </w:rPr>
              <w:tab/>
            </w:r>
            <w:r w:rsidR="00D77E7D">
              <w:rPr>
                <w:noProof/>
                <w:webHidden/>
              </w:rPr>
              <w:fldChar w:fldCharType="begin"/>
            </w:r>
            <w:r w:rsidR="00D77E7D">
              <w:rPr>
                <w:noProof/>
                <w:webHidden/>
              </w:rPr>
              <w:instrText xml:space="preserve"> PAGEREF _Toc77235924 \h </w:instrText>
            </w:r>
            <w:r w:rsidR="00D77E7D">
              <w:rPr>
                <w:noProof/>
                <w:webHidden/>
              </w:rPr>
            </w:r>
            <w:r w:rsidR="00D77E7D">
              <w:rPr>
                <w:noProof/>
                <w:webHidden/>
              </w:rPr>
              <w:fldChar w:fldCharType="separate"/>
            </w:r>
            <w:r w:rsidR="001E6EA8">
              <w:rPr>
                <w:noProof/>
                <w:webHidden/>
              </w:rPr>
              <w:t>23</w:t>
            </w:r>
            <w:r w:rsidR="00D77E7D">
              <w:rPr>
                <w:noProof/>
                <w:webHidden/>
              </w:rPr>
              <w:fldChar w:fldCharType="end"/>
            </w:r>
          </w:hyperlink>
        </w:p>
        <w:p w14:paraId="3D0D1251" w14:textId="7C782236" w:rsidR="00D77E7D" w:rsidRDefault="004D5283">
          <w:pPr>
            <w:pStyle w:val="TOC2"/>
            <w:rPr>
              <w:rFonts w:eastAsiaTheme="minorEastAsia" w:cstheme="minorBidi"/>
              <w:bCs w:val="0"/>
              <w:lang w:val="en-AU" w:eastAsia="en-AU"/>
            </w:rPr>
          </w:pPr>
          <w:hyperlink w:anchor="_Toc77235925" w:history="1">
            <w:r w:rsidR="00D77E7D" w:rsidRPr="00660DFE">
              <w:rPr>
                <w:rStyle w:val="Hyperlink"/>
              </w:rPr>
              <w:t>9.4</w:t>
            </w:r>
            <w:r w:rsidR="00D77E7D">
              <w:rPr>
                <w:rFonts w:eastAsiaTheme="minorEastAsia" w:cstheme="minorBidi"/>
                <w:bCs w:val="0"/>
                <w:lang w:val="en-AU" w:eastAsia="en-AU"/>
              </w:rPr>
              <w:tab/>
            </w:r>
            <w:r w:rsidR="00D77E7D" w:rsidRPr="00660DFE">
              <w:rPr>
                <w:rStyle w:val="Hyperlink"/>
              </w:rPr>
              <w:t>Privacy</w:t>
            </w:r>
            <w:r w:rsidR="00D77E7D">
              <w:rPr>
                <w:webHidden/>
              </w:rPr>
              <w:tab/>
            </w:r>
            <w:r w:rsidR="00D77E7D">
              <w:rPr>
                <w:webHidden/>
              </w:rPr>
              <w:fldChar w:fldCharType="begin"/>
            </w:r>
            <w:r w:rsidR="00D77E7D">
              <w:rPr>
                <w:webHidden/>
              </w:rPr>
              <w:instrText xml:space="preserve"> PAGEREF _Toc77235925 \h </w:instrText>
            </w:r>
            <w:r w:rsidR="00D77E7D">
              <w:rPr>
                <w:webHidden/>
              </w:rPr>
            </w:r>
            <w:r w:rsidR="00D77E7D">
              <w:rPr>
                <w:webHidden/>
              </w:rPr>
              <w:fldChar w:fldCharType="separate"/>
            </w:r>
            <w:r w:rsidR="001E6EA8">
              <w:rPr>
                <w:webHidden/>
              </w:rPr>
              <w:t>24</w:t>
            </w:r>
            <w:r w:rsidR="00D77E7D">
              <w:rPr>
                <w:webHidden/>
              </w:rPr>
              <w:fldChar w:fldCharType="end"/>
            </w:r>
          </w:hyperlink>
        </w:p>
        <w:p w14:paraId="39848432" w14:textId="5A4812A8" w:rsidR="00D77E7D" w:rsidRDefault="004D5283">
          <w:pPr>
            <w:pStyle w:val="TOC2"/>
            <w:rPr>
              <w:rFonts w:eastAsiaTheme="minorEastAsia" w:cstheme="minorBidi"/>
              <w:bCs w:val="0"/>
              <w:lang w:val="en-AU" w:eastAsia="en-AU"/>
            </w:rPr>
          </w:pPr>
          <w:hyperlink w:anchor="_Toc77235926" w:history="1">
            <w:r w:rsidR="00D77E7D" w:rsidRPr="00660DFE">
              <w:rPr>
                <w:rStyle w:val="Hyperlink"/>
              </w:rPr>
              <w:t>9.5</w:t>
            </w:r>
            <w:r w:rsidR="00D77E7D">
              <w:rPr>
                <w:rFonts w:eastAsiaTheme="minorEastAsia" w:cstheme="minorBidi"/>
                <w:bCs w:val="0"/>
                <w:lang w:val="en-AU" w:eastAsia="en-AU"/>
              </w:rPr>
              <w:tab/>
            </w:r>
            <w:r w:rsidR="00D77E7D" w:rsidRPr="00660DFE">
              <w:rPr>
                <w:rStyle w:val="Hyperlink"/>
              </w:rPr>
              <w:t>The Right to Confront</w:t>
            </w:r>
            <w:r w:rsidR="00D77E7D">
              <w:rPr>
                <w:webHidden/>
              </w:rPr>
              <w:tab/>
            </w:r>
            <w:r w:rsidR="00D77E7D">
              <w:rPr>
                <w:webHidden/>
              </w:rPr>
              <w:fldChar w:fldCharType="begin"/>
            </w:r>
            <w:r w:rsidR="00D77E7D">
              <w:rPr>
                <w:webHidden/>
              </w:rPr>
              <w:instrText xml:space="preserve"> PAGEREF _Toc77235926 \h </w:instrText>
            </w:r>
            <w:r w:rsidR="00D77E7D">
              <w:rPr>
                <w:webHidden/>
              </w:rPr>
            </w:r>
            <w:r w:rsidR="00D77E7D">
              <w:rPr>
                <w:webHidden/>
              </w:rPr>
              <w:fldChar w:fldCharType="separate"/>
            </w:r>
            <w:r w:rsidR="001E6EA8">
              <w:rPr>
                <w:webHidden/>
              </w:rPr>
              <w:t>24</w:t>
            </w:r>
            <w:r w:rsidR="00D77E7D">
              <w:rPr>
                <w:webHidden/>
              </w:rPr>
              <w:fldChar w:fldCharType="end"/>
            </w:r>
          </w:hyperlink>
        </w:p>
        <w:p w14:paraId="2BD032AE" w14:textId="24189D4C" w:rsidR="00D77E7D" w:rsidRDefault="004D5283">
          <w:pPr>
            <w:pStyle w:val="TOC2"/>
            <w:rPr>
              <w:rFonts w:eastAsiaTheme="minorEastAsia" w:cstheme="minorBidi"/>
              <w:bCs w:val="0"/>
              <w:lang w:val="en-AU" w:eastAsia="en-AU"/>
            </w:rPr>
          </w:pPr>
          <w:hyperlink w:anchor="_Toc77235927" w:history="1">
            <w:r w:rsidR="00D77E7D" w:rsidRPr="00660DFE">
              <w:rPr>
                <w:rStyle w:val="Hyperlink"/>
              </w:rPr>
              <w:t>9.6</w:t>
            </w:r>
            <w:r w:rsidR="00D77E7D">
              <w:rPr>
                <w:rFonts w:eastAsiaTheme="minorEastAsia" w:cstheme="minorBidi"/>
                <w:bCs w:val="0"/>
                <w:lang w:val="en-AU" w:eastAsia="en-AU"/>
              </w:rPr>
              <w:tab/>
            </w:r>
            <w:r w:rsidR="00D77E7D" w:rsidRPr="00660DFE">
              <w:rPr>
                <w:rStyle w:val="Hyperlink"/>
              </w:rPr>
              <w:t>Access to Justice</w:t>
            </w:r>
            <w:r w:rsidR="00D77E7D">
              <w:rPr>
                <w:webHidden/>
              </w:rPr>
              <w:tab/>
            </w:r>
            <w:r w:rsidR="00D77E7D">
              <w:rPr>
                <w:webHidden/>
              </w:rPr>
              <w:fldChar w:fldCharType="begin"/>
            </w:r>
            <w:r w:rsidR="00D77E7D">
              <w:rPr>
                <w:webHidden/>
              </w:rPr>
              <w:instrText xml:space="preserve"> PAGEREF _Toc77235927 \h </w:instrText>
            </w:r>
            <w:r w:rsidR="00D77E7D">
              <w:rPr>
                <w:webHidden/>
              </w:rPr>
            </w:r>
            <w:r w:rsidR="00D77E7D">
              <w:rPr>
                <w:webHidden/>
              </w:rPr>
              <w:fldChar w:fldCharType="separate"/>
            </w:r>
            <w:r w:rsidR="001E6EA8">
              <w:rPr>
                <w:webHidden/>
              </w:rPr>
              <w:t>25</w:t>
            </w:r>
            <w:r w:rsidR="00D77E7D">
              <w:rPr>
                <w:webHidden/>
              </w:rPr>
              <w:fldChar w:fldCharType="end"/>
            </w:r>
          </w:hyperlink>
        </w:p>
        <w:p w14:paraId="6D34FFBF" w14:textId="2DA49016" w:rsidR="00D77E7D" w:rsidRDefault="004D5283">
          <w:pPr>
            <w:pStyle w:val="TOC2"/>
            <w:rPr>
              <w:rFonts w:eastAsiaTheme="minorEastAsia" w:cstheme="minorBidi"/>
              <w:bCs w:val="0"/>
              <w:lang w:val="en-AU" w:eastAsia="en-AU"/>
            </w:rPr>
          </w:pPr>
          <w:hyperlink w:anchor="_Toc77235928" w:history="1">
            <w:r w:rsidR="00D77E7D" w:rsidRPr="00660DFE">
              <w:rPr>
                <w:rStyle w:val="Hyperlink"/>
              </w:rPr>
              <w:t>9.7</w:t>
            </w:r>
            <w:r w:rsidR="00D77E7D">
              <w:rPr>
                <w:rFonts w:eastAsiaTheme="minorEastAsia" w:cstheme="minorBidi"/>
                <w:bCs w:val="0"/>
                <w:lang w:val="en-AU" w:eastAsia="en-AU"/>
              </w:rPr>
              <w:tab/>
            </w:r>
            <w:r w:rsidR="00D77E7D" w:rsidRPr="00660DFE">
              <w:rPr>
                <w:rStyle w:val="Hyperlink"/>
              </w:rPr>
              <w:t>Cross International Border Witness Testimony</w:t>
            </w:r>
            <w:r w:rsidR="00D77E7D">
              <w:rPr>
                <w:webHidden/>
              </w:rPr>
              <w:tab/>
            </w:r>
            <w:r w:rsidR="00D77E7D">
              <w:rPr>
                <w:webHidden/>
              </w:rPr>
              <w:fldChar w:fldCharType="begin"/>
            </w:r>
            <w:r w:rsidR="00D77E7D">
              <w:rPr>
                <w:webHidden/>
              </w:rPr>
              <w:instrText xml:space="preserve"> PAGEREF _Toc77235928 \h </w:instrText>
            </w:r>
            <w:r w:rsidR="00D77E7D">
              <w:rPr>
                <w:webHidden/>
              </w:rPr>
            </w:r>
            <w:r w:rsidR="00D77E7D">
              <w:rPr>
                <w:webHidden/>
              </w:rPr>
              <w:fldChar w:fldCharType="separate"/>
            </w:r>
            <w:r w:rsidR="001E6EA8">
              <w:rPr>
                <w:webHidden/>
              </w:rPr>
              <w:t>25</w:t>
            </w:r>
            <w:r w:rsidR="00D77E7D">
              <w:rPr>
                <w:webHidden/>
              </w:rPr>
              <w:fldChar w:fldCharType="end"/>
            </w:r>
          </w:hyperlink>
        </w:p>
        <w:p w14:paraId="2544279E" w14:textId="1860F153"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29" w:history="1">
            <w:r w:rsidR="00D77E7D" w:rsidRPr="00660DFE">
              <w:rPr>
                <w:rStyle w:val="Hyperlink"/>
                <w:noProof/>
              </w:rPr>
              <w:t>9.7.1</w:t>
            </w:r>
            <w:r w:rsidR="00D77E7D">
              <w:rPr>
                <w:rFonts w:eastAsiaTheme="minorEastAsia" w:cstheme="minorBidi"/>
                <w:noProof/>
                <w:sz w:val="22"/>
                <w:szCs w:val="22"/>
                <w:lang w:eastAsia="en-AU"/>
              </w:rPr>
              <w:tab/>
            </w:r>
            <w:r w:rsidR="00D77E7D" w:rsidRPr="00660DFE">
              <w:rPr>
                <w:rStyle w:val="Hyperlink"/>
                <w:noProof/>
              </w:rPr>
              <w:t>Can RCPs be held in a foreign country?</w:t>
            </w:r>
            <w:r w:rsidR="00D77E7D">
              <w:rPr>
                <w:noProof/>
                <w:webHidden/>
              </w:rPr>
              <w:tab/>
            </w:r>
            <w:r w:rsidR="00D77E7D">
              <w:rPr>
                <w:noProof/>
                <w:webHidden/>
              </w:rPr>
              <w:fldChar w:fldCharType="begin"/>
            </w:r>
            <w:r w:rsidR="00D77E7D">
              <w:rPr>
                <w:noProof/>
                <w:webHidden/>
              </w:rPr>
              <w:instrText xml:space="preserve"> PAGEREF _Toc77235929 \h </w:instrText>
            </w:r>
            <w:r w:rsidR="00D77E7D">
              <w:rPr>
                <w:noProof/>
                <w:webHidden/>
              </w:rPr>
            </w:r>
            <w:r w:rsidR="00D77E7D">
              <w:rPr>
                <w:noProof/>
                <w:webHidden/>
              </w:rPr>
              <w:fldChar w:fldCharType="separate"/>
            </w:r>
            <w:r w:rsidR="001E6EA8">
              <w:rPr>
                <w:noProof/>
                <w:webHidden/>
              </w:rPr>
              <w:t>25</w:t>
            </w:r>
            <w:r w:rsidR="00D77E7D">
              <w:rPr>
                <w:noProof/>
                <w:webHidden/>
              </w:rPr>
              <w:fldChar w:fldCharType="end"/>
            </w:r>
          </w:hyperlink>
        </w:p>
        <w:p w14:paraId="42B09B29" w14:textId="337A428D"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30" w:history="1">
            <w:r w:rsidR="00D77E7D" w:rsidRPr="00660DFE">
              <w:rPr>
                <w:rStyle w:val="Hyperlink"/>
                <w:noProof/>
              </w:rPr>
              <w:t>9.7.2</w:t>
            </w:r>
            <w:r w:rsidR="00D77E7D">
              <w:rPr>
                <w:rFonts w:eastAsiaTheme="minorEastAsia" w:cstheme="minorBidi"/>
                <w:noProof/>
                <w:sz w:val="22"/>
                <w:szCs w:val="22"/>
                <w:lang w:eastAsia="en-AU"/>
              </w:rPr>
              <w:tab/>
            </w:r>
            <w:r w:rsidR="00D77E7D" w:rsidRPr="00660DFE">
              <w:rPr>
                <w:rStyle w:val="Hyperlink"/>
                <w:noProof/>
              </w:rPr>
              <w:t>Can video or audio technology be used in the foreign country?</w:t>
            </w:r>
            <w:r w:rsidR="00D77E7D">
              <w:rPr>
                <w:noProof/>
                <w:webHidden/>
              </w:rPr>
              <w:tab/>
            </w:r>
            <w:r w:rsidR="00D77E7D">
              <w:rPr>
                <w:noProof/>
                <w:webHidden/>
              </w:rPr>
              <w:fldChar w:fldCharType="begin"/>
            </w:r>
            <w:r w:rsidR="00D77E7D">
              <w:rPr>
                <w:noProof/>
                <w:webHidden/>
              </w:rPr>
              <w:instrText xml:space="preserve"> PAGEREF _Toc77235930 \h </w:instrText>
            </w:r>
            <w:r w:rsidR="00D77E7D">
              <w:rPr>
                <w:noProof/>
                <w:webHidden/>
              </w:rPr>
            </w:r>
            <w:r w:rsidR="00D77E7D">
              <w:rPr>
                <w:noProof/>
                <w:webHidden/>
              </w:rPr>
              <w:fldChar w:fldCharType="separate"/>
            </w:r>
            <w:r w:rsidR="001E6EA8">
              <w:rPr>
                <w:noProof/>
                <w:webHidden/>
              </w:rPr>
              <w:t>27</w:t>
            </w:r>
            <w:r w:rsidR="00D77E7D">
              <w:rPr>
                <w:noProof/>
                <w:webHidden/>
              </w:rPr>
              <w:fldChar w:fldCharType="end"/>
            </w:r>
          </w:hyperlink>
        </w:p>
        <w:p w14:paraId="0C3D47AB" w14:textId="696A8622" w:rsidR="00D77E7D" w:rsidRDefault="004D5283">
          <w:pPr>
            <w:pStyle w:val="TOC3"/>
            <w:tabs>
              <w:tab w:val="left" w:pos="1200"/>
              <w:tab w:val="right" w:leader="dot" w:pos="9016"/>
            </w:tabs>
            <w:rPr>
              <w:rFonts w:eastAsiaTheme="minorEastAsia" w:cstheme="minorBidi"/>
              <w:noProof/>
              <w:sz w:val="22"/>
              <w:szCs w:val="22"/>
              <w:lang w:eastAsia="en-AU"/>
            </w:rPr>
          </w:pPr>
          <w:hyperlink w:anchor="_Toc77235931" w:history="1">
            <w:r w:rsidR="00D77E7D" w:rsidRPr="00660DFE">
              <w:rPr>
                <w:rStyle w:val="Hyperlink"/>
                <w:noProof/>
              </w:rPr>
              <w:t>9.7.3</w:t>
            </w:r>
            <w:r w:rsidR="00D77E7D">
              <w:rPr>
                <w:rFonts w:eastAsiaTheme="minorEastAsia" w:cstheme="minorBidi"/>
                <w:noProof/>
                <w:sz w:val="22"/>
                <w:szCs w:val="22"/>
                <w:lang w:eastAsia="en-AU"/>
              </w:rPr>
              <w:tab/>
            </w:r>
            <w:r w:rsidR="00D77E7D" w:rsidRPr="00660DFE">
              <w:rPr>
                <w:rStyle w:val="Hyperlink"/>
                <w:noProof/>
              </w:rPr>
              <w:t>Oaths, perjury and contempt</w:t>
            </w:r>
            <w:r w:rsidR="00D77E7D">
              <w:rPr>
                <w:noProof/>
                <w:webHidden/>
              </w:rPr>
              <w:tab/>
            </w:r>
            <w:r w:rsidR="00D77E7D">
              <w:rPr>
                <w:noProof/>
                <w:webHidden/>
              </w:rPr>
              <w:fldChar w:fldCharType="begin"/>
            </w:r>
            <w:r w:rsidR="00D77E7D">
              <w:rPr>
                <w:noProof/>
                <w:webHidden/>
              </w:rPr>
              <w:instrText xml:space="preserve"> PAGEREF _Toc77235931 \h </w:instrText>
            </w:r>
            <w:r w:rsidR="00D77E7D">
              <w:rPr>
                <w:noProof/>
                <w:webHidden/>
              </w:rPr>
            </w:r>
            <w:r w:rsidR="00D77E7D">
              <w:rPr>
                <w:noProof/>
                <w:webHidden/>
              </w:rPr>
              <w:fldChar w:fldCharType="separate"/>
            </w:r>
            <w:r w:rsidR="001E6EA8">
              <w:rPr>
                <w:noProof/>
                <w:webHidden/>
              </w:rPr>
              <w:t>27</w:t>
            </w:r>
            <w:r w:rsidR="00D77E7D">
              <w:rPr>
                <w:noProof/>
                <w:webHidden/>
              </w:rPr>
              <w:fldChar w:fldCharType="end"/>
            </w:r>
          </w:hyperlink>
        </w:p>
        <w:p w14:paraId="25F32172" w14:textId="0351CD36" w:rsidR="00D77E7D" w:rsidRDefault="004D5283">
          <w:pPr>
            <w:pStyle w:val="TOC2"/>
            <w:rPr>
              <w:rFonts w:eastAsiaTheme="minorEastAsia" w:cstheme="minorBidi"/>
              <w:bCs w:val="0"/>
              <w:lang w:val="en-AU" w:eastAsia="en-AU"/>
            </w:rPr>
          </w:pPr>
          <w:hyperlink w:anchor="_Toc77235932" w:history="1">
            <w:r w:rsidR="00D77E7D" w:rsidRPr="00660DFE">
              <w:rPr>
                <w:rStyle w:val="Hyperlink"/>
              </w:rPr>
              <w:t>9.8</w:t>
            </w:r>
            <w:r w:rsidR="00D77E7D">
              <w:rPr>
                <w:rFonts w:eastAsiaTheme="minorEastAsia" w:cstheme="minorBidi"/>
                <w:bCs w:val="0"/>
                <w:lang w:val="en-AU" w:eastAsia="en-AU"/>
              </w:rPr>
              <w:tab/>
            </w:r>
            <w:r w:rsidR="00D77E7D" w:rsidRPr="00660DFE">
              <w:rPr>
                <w:rStyle w:val="Hyperlink"/>
              </w:rPr>
              <w:t>Use of RCP Domestically</w:t>
            </w:r>
            <w:r w:rsidR="00D77E7D">
              <w:rPr>
                <w:webHidden/>
              </w:rPr>
              <w:tab/>
            </w:r>
            <w:r w:rsidR="00D77E7D">
              <w:rPr>
                <w:webHidden/>
              </w:rPr>
              <w:fldChar w:fldCharType="begin"/>
            </w:r>
            <w:r w:rsidR="00D77E7D">
              <w:rPr>
                <w:webHidden/>
              </w:rPr>
              <w:instrText xml:space="preserve"> PAGEREF _Toc77235932 \h </w:instrText>
            </w:r>
            <w:r w:rsidR="00D77E7D">
              <w:rPr>
                <w:webHidden/>
              </w:rPr>
            </w:r>
            <w:r w:rsidR="00D77E7D">
              <w:rPr>
                <w:webHidden/>
              </w:rPr>
              <w:fldChar w:fldCharType="separate"/>
            </w:r>
            <w:r w:rsidR="001E6EA8">
              <w:rPr>
                <w:webHidden/>
              </w:rPr>
              <w:t>28</w:t>
            </w:r>
            <w:r w:rsidR="00D77E7D">
              <w:rPr>
                <w:webHidden/>
              </w:rPr>
              <w:fldChar w:fldCharType="end"/>
            </w:r>
          </w:hyperlink>
        </w:p>
        <w:p w14:paraId="7B56E056" w14:textId="79EBA30C" w:rsidR="00D77E7D" w:rsidRDefault="004D5283">
          <w:pPr>
            <w:pStyle w:val="TOC2"/>
            <w:rPr>
              <w:rFonts w:eastAsiaTheme="minorEastAsia" w:cstheme="minorBidi"/>
              <w:bCs w:val="0"/>
              <w:lang w:val="en-AU" w:eastAsia="en-AU"/>
            </w:rPr>
          </w:pPr>
          <w:hyperlink w:anchor="_Toc77235933" w:history="1">
            <w:r w:rsidR="00D77E7D" w:rsidRPr="00660DFE">
              <w:rPr>
                <w:rStyle w:val="Hyperlink"/>
              </w:rPr>
              <w:t>9.9</w:t>
            </w:r>
            <w:r w:rsidR="00D77E7D">
              <w:rPr>
                <w:rFonts w:eastAsiaTheme="minorEastAsia" w:cstheme="minorBidi"/>
                <w:bCs w:val="0"/>
                <w:lang w:val="en-AU" w:eastAsia="en-AU"/>
              </w:rPr>
              <w:tab/>
            </w:r>
            <w:r w:rsidR="00D77E7D" w:rsidRPr="00660DFE">
              <w:rPr>
                <w:rStyle w:val="Hyperlink"/>
              </w:rPr>
              <w:t>Judicial Directions and Orders</w:t>
            </w:r>
            <w:r w:rsidR="00D77E7D">
              <w:rPr>
                <w:webHidden/>
              </w:rPr>
              <w:tab/>
            </w:r>
            <w:r w:rsidR="00D77E7D">
              <w:rPr>
                <w:webHidden/>
              </w:rPr>
              <w:fldChar w:fldCharType="begin"/>
            </w:r>
            <w:r w:rsidR="00D77E7D">
              <w:rPr>
                <w:webHidden/>
              </w:rPr>
              <w:instrText xml:space="preserve"> PAGEREF _Toc77235933 \h </w:instrText>
            </w:r>
            <w:r w:rsidR="00D77E7D">
              <w:rPr>
                <w:webHidden/>
              </w:rPr>
            </w:r>
            <w:r w:rsidR="00D77E7D">
              <w:rPr>
                <w:webHidden/>
              </w:rPr>
              <w:fldChar w:fldCharType="separate"/>
            </w:r>
            <w:r w:rsidR="001E6EA8">
              <w:rPr>
                <w:webHidden/>
              </w:rPr>
              <w:t>28</w:t>
            </w:r>
            <w:r w:rsidR="00D77E7D">
              <w:rPr>
                <w:webHidden/>
              </w:rPr>
              <w:fldChar w:fldCharType="end"/>
            </w:r>
          </w:hyperlink>
        </w:p>
        <w:p w14:paraId="4EE93FD9" w14:textId="6D056102" w:rsidR="00D77E7D" w:rsidRDefault="004D5283">
          <w:pPr>
            <w:pStyle w:val="TOC2"/>
            <w:rPr>
              <w:rFonts w:eastAsiaTheme="minorEastAsia" w:cstheme="minorBidi"/>
              <w:bCs w:val="0"/>
              <w:lang w:val="en-AU" w:eastAsia="en-AU"/>
            </w:rPr>
          </w:pPr>
          <w:hyperlink w:anchor="_Toc77235934" w:history="1">
            <w:r w:rsidR="00D77E7D" w:rsidRPr="00660DFE">
              <w:rPr>
                <w:rStyle w:val="Hyperlink"/>
              </w:rPr>
              <w:t>9.10</w:t>
            </w:r>
            <w:r w:rsidR="00D77E7D">
              <w:rPr>
                <w:rFonts w:eastAsiaTheme="minorEastAsia" w:cstheme="minorBidi"/>
                <w:bCs w:val="0"/>
                <w:lang w:val="en-AU" w:eastAsia="en-AU"/>
              </w:rPr>
              <w:tab/>
            </w:r>
            <w:r w:rsidR="00D77E7D" w:rsidRPr="00660DFE">
              <w:rPr>
                <w:rStyle w:val="Hyperlink"/>
              </w:rPr>
              <w:t>Duties of Legal Representatives</w:t>
            </w:r>
            <w:r w:rsidR="00D77E7D">
              <w:rPr>
                <w:webHidden/>
              </w:rPr>
              <w:tab/>
            </w:r>
            <w:r w:rsidR="00D77E7D">
              <w:rPr>
                <w:webHidden/>
              </w:rPr>
              <w:fldChar w:fldCharType="begin"/>
            </w:r>
            <w:r w:rsidR="00D77E7D">
              <w:rPr>
                <w:webHidden/>
              </w:rPr>
              <w:instrText xml:space="preserve"> PAGEREF _Toc77235934 \h </w:instrText>
            </w:r>
            <w:r w:rsidR="00D77E7D">
              <w:rPr>
                <w:webHidden/>
              </w:rPr>
            </w:r>
            <w:r w:rsidR="00D77E7D">
              <w:rPr>
                <w:webHidden/>
              </w:rPr>
              <w:fldChar w:fldCharType="separate"/>
            </w:r>
            <w:r w:rsidR="001E6EA8">
              <w:rPr>
                <w:webHidden/>
              </w:rPr>
              <w:t>28</w:t>
            </w:r>
            <w:r w:rsidR="00D77E7D">
              <w:rPr>
                <w:webHidden/>
              </w:rPr>
              <w:fldChar w:fldCharType="end"/>
            </w:r>
          </w:hyperlink>
        </w:p>
        <w:p w14:paraId="6543445E" w14:textId="59541EEF" w:rsidR="00D77E7D" w:rsidRDefault="004D5283">
          <w:pPr>
            <w:pStyle w:val="TOC2"/>
            <w:rPr>
              <w:rFonts w:eastAsiaTheme="minorEastAsia" w:cstheme="minorBidi"/>
              <w:bCs w:val="0"/>
              <w:lang w:val="en-AU" w:eastAsia="en-AU"/>
            </w:rPr>
          </w:pPr>
          <w:hyperlink w:anchor="_Toc77235935" w:history="1">
            <w:r w:rsidR="00D77E7D" w:rsidRPr="00660DFE">
              <w:rPr>
                <w:rStyle w:val="Hyperlink"/>
              </w:rPr>
              <w:t>9.11</w:t>
            </w:r>
            <w:r w:rsidR="00D77E7D">
              <w:rPr>
                <w:rFonts w:eastAsiaTheme="minorEastAsia" w:cstheme="minorBidi"/>
                <w:bCs w:val="0"/>
                <w:lang w:val="en-AU" w:eastAsia="en-AU"/>
              </w:rPr>
              <w:tab/>
            </w:r>
            <w:r w:rsidR="00D77E7D" w:rsidRPr="00660DFE">
              <w:rPr>
                <w:rStyle w:val="Hyperlink"/>
              </w:rPr>
              <w:t>Admissibility of Evidence</w:t>
            </w:r>
            <w:r w:rsidR="00D77E7D">
              <w:rPr>
                <w:webHidden/>
              </w:rPr>
              <w:tab/>
            </w:r>
            <w:r w:rsidR="00D77E7D">
              <w:rPr>
                <w:webHidden/>
              </w:rPr>
              <w:fldChar w:fldCharType="begin"/>
            </w:r>
            <w:r w:rsidR="00D77E7D">
              <w:rPr>
                <w:webHidden/>
              </w:rPr>
              <w:instrText xml:space="preserve"> PAGEREF _Toc77235935 \h </w:instrText>
            </w:r>
            <w:r w:rsidR="00D77E7D">
              <w:rPr>
                <w:webHidden/>
              </w:rPr>
            </w:r>
            <w:r w:rsidR="00D77E7D">
              <w:rPr>
                <w:webHidden/>
              </w:rPr>
              <w:fldChar w:fldCharType="separate"/>
            </w:r>
            <w:r w:rsidR="001E6EA8">
              <w:rPr>
                <w:webHidden/>
              </w:rPr>
              <w:t>29</w:t>
            </w:r>
            <w:r w:rsidR="00D77E7D">
              <w:rPr>
                <w:webHidden/>
              </w:rPr>
              <w:fldChar w:fldCharType="end"/>
            </w:r>
          </w:hyperlink>
        </w:p>
        <w:p w14:paraId="60A2B080" w14:textId="553047B3" w:rsidR="00D77E7D" w:rsidRDefault="004D5283">
          <w:pPr>
            <w:pStyle w:val="TOC1"/>
            <w:rPr>
              <w:rFonts w:eastAsiaTheme="minorEastAsia" w:cstheme="minorBidi"/>
              <w:b w:val="0"/>
              <w:bCs w:val="0"/>
              <w:szCs w:val="22"/>
              <w:lang w:eastAsia="en-AU"/>
            </w:rPr>
          </w:pPr>
          <w:hyperlink w:anchor="_Toc77235936" w:history="1">
            <w:r w:rsidR="00D77E7D" w:rsidRPr="00660DFE">
              <w:rPr>
                <w:rStyle w:val="Hyperlink"/>
              </w:rPr>
              <w:t>10.</w:t>
            </w:r>
            <w:r w:rsidR="00D77E7D">
              <w:rPr>
                <w:rFonts w:eastAsiaTheme="minorEastAsia" w:cstheme="minorBidi"/>
                <w:b w:val="0"/>
                <w:bCs w:val="0"/>
                <w:szCs w:val="22"/>
                <w:lang w:eastAsia="en-AU"/>
              </w:rPr>
              <w:tab/>
            </w:r>
            <w:r w:rsidR="00D77E7D" w:rsidRPr="00660DFE">
              <w:rPr>
                <w:rStyle w:val="Hyperlink"/>
              </w:rPr>
              <w:t>Additional Sources of Information about RCP</w:t>
            </w:r>
            <w:r w:rsidR="00D77E7D">
              <w:rPr>
                <w:webHidden/>
              </w:rPr>
              <w:tab/>
            </w:r>
            <w:r w:rsidR="00D77E7D">
              <w:rPr>
                <w:webHidden/>
              </w:rPr>
              <w:fldChar w:fldCharType="begin"/>
            </w:r>
            <w:r w:rsidR="00D77E7D">
              <w:rPr>
                <w:webHidden/>
              </w:rPr>
              <w:instrText xml:space="preserve"> PAGEREF _Toc77235936 \h </w:instrText>
            </w:r>
            <w:r w:rsidR="00D77E7D">
              <w:rPr>
                <w:webHidden/>
              </w:rPr>
            </w:r>
            <w:r w:rsidR="00D77E7D">
              <w:rPr>
                <w:webHidden/>
              </w:rPr>
              <w:fldChar w:fldCharType="separate"/>
            </w:r>
            <w:r w:rsidR="001E6EA8">
              <w:rPr>
                <w:webHidden/>
              </w:rPr>
              <w:t>30</w:t>
            </w:r>
            <w:r w:rsidR="00D77E7D">
              <w:rPr>
                <w:webHidden/>
              </w:rPr>
              <w:fldChar w:fldCharType="end"/>
            </w:r>
          </w:hyperlink>
        </w:p>
        <w:p w14:paraId="5C59FCFC" w14:textId="5B80DC2F" w:rsidR="00D77E7D" w:rsidRDefault="004D5283">
          <w:pPr>
            <w:pStyle w:val="TOC1"/>
            <w:rPr>
              <w:rFonts w:eastAsiaTheme="minorEastAsia" w:cstheme="minorBidi"/>
              <w:b w:val="0"/>
              <w:bCs w:val="0"/>
              <w:szCs w:val="22"/>
              <w:lang w:eastAsia="en-AU"/>
            </w:rPr>
          </w:pPr>
          <w:hyperlink w:anchor="_Toc77235937" w:history="1">
            <w:r w:rsidR="00D77E7D" w:rsidRPr="00660DFE">
              <w:rPr>
                <w:rStyle w:val="Hyperlink"/>
              </w:rPr>
              <w:t>11.</w:t>
            </w:r>
            <w:r w:rsidR="00D77E7D">
              <w:rPr>
                <w:rFonts w:eastAsiaTheme="minorEastAsia" w:cstheme="minorBidi"/>
                <w:b w:val="0"/>
                <w:bCs w:val="0"/>
                <w:szCs w:val="22"/>
                <w:lang w:eastAsia="en-AU"/>
              </w:rPr>
              <w:tab/>
            </w:r>
            <w:r w:rsidR="00D77E7D" w:rsidRPr="00660DFE">
              <w:rPr>
                <w:rStyle w:val="Hyperlink"/>
              </w:rPr>
              <w:t>End Notes</w:t>
            </w:r>
            <w:r w:rsidR="00D77E7D">
              <w:rPr>
                <w:webHidden/>
              </w:rPr>
              <w:tab/>
            </w:r>
            <w:r w:rsidR="00D77E7D">
              <w:rPr>
                <w:webHidden/>
              </w:rPr>
              <w:fldChar w:fldCharType="begin"/>
            </w:r>
            <w:r w:rsidR="00D77E7D">
              <w:rPr>
                <w:webHidden/>
              </w:rPr>
              <w:instrText xml:space="preserve"> PAGEREF _Toc77235937 \h </w:instrText>
            </w:r>
            <w:r w:rsidR="00D77E7D">
              <w:rPr>
                <w:webHidden/>
              </w:rPr>
            </w:r>
            <w:r w:rsidR="00D77E7D">
              <w:rPr>
                <w:webHidden/>
              </w:rPr>
              <w:fldChar w:fldCharType="separate"/>
            </w:r>
            <w:r w:rsidR="001E6EA8">
              <w:rPr>
                <w:webHidden/>
              </w:rPr>
              <w:t>31</w:t>
            </w:r>
            <w:r w:rsidR="00D77E7D">
              <w:rPr>
                <w:webHidden/>
              </w:rPr>
              <w:fldChar w:fldCharType="end"/>
            </w:r>
          </w:hyperlink>
        </w:p>
        <w:p w14:paraId="75579960" w14:textId="6BB05C69" w:rsidR="00AF21A1" w:rsidRPr="0069363C" w:rsidRDefault="00AF21A1" w:rsidP="00AF21A1">
          <w:pPr>
            <w:contextualSpacing/>
            <w:rPr>
              <w:rFonts w:cstheme="minorHAnsi"/>
              <w:noProof/>
            </w:rPr>
          </w:pPr>
          <w:r w:rsidRPr="0069363C">
            <w:rPr>
              <w:rFonts w:cstheme="minorHAnsi"/>
              <w:b/>
              <w:bCs/>
              <w:noProof/>
            </w:rPr>
            <w:fldChar w:fldCharType="end"/>
          </w:r>
        </w:p>
      </w:sdtContent>
    </w:sdt>
    <w:p w14:paraId="77F5C104" w14:textId="772581D7" w:rsidR="00CF76D7" w:rsidRPr="00C87D50" w:rsidRDefault="00CF76D7" w:rsidP="000A286C">
      <w:pPr>
        <w:rPr>
          <w:sz w:val="28"/>
          <w:szCs w:val="28"/>
        </w:rPr>
      </w:pPr>
      <w:bookmarkStart w:id="2" w:name="_Toc477429140"/>
      <w:bookmarkStart w:id="3" w:name="_Toc476924818"/>
      <w:bookmarkEnd w:id="1"/>
    </w:p>
    <w:p w14:paraId="04D90E03" w14:textId="1DCC4A39" w:rsidR="006116BD" w:rsidRDefault="006116BD" w:rsidP="000A286C">
      <w:bookmarkStart w:id="4" w:name="_Toc493164894"/>
      <w:bookmarkEnd w:id="2"/>
      <w:bookmarkEnd w:id="3"/>
      <w:r w:rsidRPr="000A4F1D">
        <w:br w:type="page"/>
      </w:r>
    </w:p>
    <w:p w14:paraId="3A9CB765" w14:textId="10BB2AC1" w:rsidR="00482F0B" w:rsidRPr="00E25D98" w:rsidRDefault="008328F2" w:rsidP="00482F0B">
      <w:pPr>
        <w:rPr>
          <w:b/>
          <w:color w:val="00403F"/>
          <w:sz w:val="44"/>
          <w:szCs w:val="44"/>
        </w:rPr>
      </w:pPr>
      <w:r>
        <w:rPr>
          <w:b/>
          <w:color w:val="00403F"/>
          <w:sz w:val="44"/>
          <w:szCs w:val="44"/>
        </w:rPr>
        <w:t xml:space="preserve">Additional Materials </w:t>
      </w:r>
    </w:p>
    <w:p w14:paraId="7026FCC6" w14:textId="151C990C" w:rsidR="00482F0B" w:rsidRDefault="00482F0B" w:rsidP="005F0721">
      <w:pPr>
        <w:pStyle w:val="TOC2"/>
        <w:rPr>
          <w:rFonts w:eastAsiaTheme="minorEastAsia" w:cstheme="minorBidi"/>
        </w:rPr>
      </w:pPr>
      <w:r>
        <w:fldChar w:fldCharType="begin"/>
      </w:r>
      <w:r>
        <w:instrText xml:space="preserve"> TOC \o "1-3" \n \h \z \u </w:instrText>
      </w:r>
      <w:r>
        <w:fldChar w:fldCharType="separate"/>
      </w:r>
      <w:hyperlink w:anchor="_Toc71889599" w:history="1">
        <w:r w:rsidRPr="00E25D98">
          <w:rPr>
            <w:rStyle w:val="Hyperlink"/>
            <w:b/>
          </w:rPr>
          <w:t xml:space="preserve">Annex </w:t>
        </w:r>
        <w:r w:rsidR="00E25D98" w:rsidRPr="00E25D98">
          <w:rPr>
            <w:rStyle w:val="Hyperlink"/>
            <w:b/>
          </w:rPr>
          <w:t>1</w:t>
        </w:r>
        <w:r w:rsidRPr="00E25D98">
          <w:rPr>
            <w:rStyle w:val="Hyperlink"/>
            <w:b/>
          </w:rPr>
          <w:t>:</w:t>
        </w:r>
        <w:r w:rsidRPr="00A959E7">
          <w:rPr>
            <w:rStyle w:val="Hyperlink"/>
          </w:rPr>
          <w:t xml:space="preserve"> </w:t>
        </w:r>
        <w:r w:rsidR="00140C93">
          <w:rPr>
            <w:rStyle w:val="Hyperlink"/>
          </w:rPr>
          <w:tab/>
        </w:r>
        <w:r w:rsidRPr="00A959E7">
          <w:rPr>
            <w:rStyle w:val="Hyperlink"/>
          </w:rPr>
          <w:t>Additional Advantages of RCP</w:t>
        </w:r>
      </w:hyperlink>
    </w:p>
    <w:p w14:paraId="22BC3570" w14:textId="58984F9C" w:rsidR="00482F0B" w:rsidRDefault="004D5283" w:rsidP="005F0721">
      <w:pPr>
        <w:pStyle w:val="TOC2"/>
        <w:rPr>
          <w:rFonts w:eastAsiaTheme="minorEastAsia" w:cstheme="minorBidi"/>
        </w:rPr>
      </w:pPr>
      <w:hyperlink w:anchor="_Toc71889600" w:history="1">
        <w:r w:rsidR="00482F0B" w:rsidRPr="00E25D98">
          <w:rPr>
            <w:rStyle w:val="Hyperlink"/>
            <w:b/>
          </w:rPr>
          <w:t xml:space="preserve">Annex </w:t>
        </w:r>
        <w:r w:rsidR="00E25D98" w:rsidRPr="00E25D98">
          <w:rPr>
            <w:rStyle w:val="Hyperlink"/>
            <w:b/>
          </w:rPr>
          <w:t>2</w:t>
        </w:r>
        <w:r w:rsidR="00482F0B" w:rsidRPr="00E25D98">
          <w:rPr>
            <w:rStyle w:val="Hyperlink"/>
            <w:b/>
          </w:rPr>
          <w:t>:</w:t>
        </w:r>
        <w:r w:rsidR="00E25D98">
          <w:rPr>
            <w:rStyle w:val="Hyperlink"/>
            <w:b/>
          </w:rPr>
          <w:t xml:space="preserve"> </w:t>
        </w:r>
        <w:r w:rsidR="00140C93">
          <w:rPr>
            <w:rStyle w:val="Hyperlink"/>
            <w:b/>
          </w:rPr>
          <w:tab/>
        </w:r>
        <w:r w:rsidR="00482F0B" w:rsidRPr="00A959E7">
          <w:rPr>
            <w:rStyle w:val="Hyperlink"/>
          </w:rPr>
          <w:t xml:space="preserve">National Practitioners / Litigants Guide to Online Hearings and Microsoft Teams </w:t>
        </w:r>
        <w:r w:rsidR="00140C93">
          <w:rPr>
            <w:rStyle w:val="Hyperlink"/>
          </w:rPr>
          <w:tab/>
        </w:r>
        <w:r w:rsidR="00482F0B" w:rsidRPr="00A959E7">
          <w:rPr>
            <w:rStyle w:val="Hyperlink"/>
          </w:rPr>
          <w:t>(Federal Court of Australia)</w:t>
        </w:r>
      </w:hyperlink>
    </w:p>
    <w:p w14:paraId="295AC6C1" w14:textId="0B924955" w:rsidR="00482F0B" w:rsidRDefault="004D5283" w:rsidP="005F0721">
      <w:pPr>
        <w:pStyle w:val="TOC2"/>
        <w:rPr>
          <w:rFonts w:eastAsiaTheme="minorEastAsia" w:cstheme="minorBidi"/>
        </w:rPr>
      </w:pPr>
      <w:hyperlink w:anchor="_Toc71889601" w:history="1">
        <w:r w:rsidR="00482F0B" w:rsidRPr="00E25D98">
          <w:rPr>
            <w:rStyle w:val="Hyperlink"/>
            <w:b/>
          </w:rPr>
          <w:t xml:space="preserve">Annex </w:t>
        </w:r>
        <w:r w:rsidR="00E25D98" w:rsidRPr="00E25D98">
          <w:rPr>
            <w:rStyle w:val="Hyperlink"/>
            <w:b/>
          </w:rPr>
          <w:t>3</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Example of Daily Listings (Federal Court of Australia)</w:t>
        </w:r>
      </w:hyperlink>
    </w:p>
    <w:p w14:paraId="1A87B561" w14:textId="0B6C646C" w:rsidR="00482F0B" w:rsidRDefault="004D5283" w:rsidP="005F0721">
      <w:pPr>
        <w:pStyle w:val="TOC2"/>
        <w:rPr>
          <w:rFonts w:eastAsiaTheme="minorEastAsia" w:cstheme="minorBidi"/>
        </w:rPr>
      </w:pPr>
      <w:hyperlink w:anchor="_Toc71889602" w:history="1">
        <w:r w:rsidR="00482F0B" w:rsidRPr="00E25D98">
          <w:rPr>
            <w:rStyle w:val="Hyperlink"/>
            <w:b/>
          </w:rPr>
          <w:t xml:space="preserve">Annex </w:t>
        </w:r>
        <w:r w:rsidR="00E25D98" w:rsidRPr="00E25D98">
          <w:rPr>
            <w:rStyle w:val="Hyperlink"/>
            <w:b/>
          </w:rPr>
          <w:t>4</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Sample RCP Script</w:t>
        </w:r>
      </w:hyperlink>
    </w:p>
    <w:p w14:paraId="634606DA" w14:textId="2473A9FA" w:rsidR="00482F0B" w:rsidRDefault="004D5283" w:rsidP="005F0721">
      <w:pPr>
        <w:pStyle w:val="TOC2"/>
        <w:rPr>
          <w:rFonts w:eastAsiaTheme="minorEastAsia" w:cstheme="minorBidi"/>
        </w:rPr>
      </w:pPr>
      <w:hyperlink w:anchor="_Toc71889603" w:history="1">
        <w:r w:rsidR="00482F0B" w:rsidRPr="00E25D98">
          <w:rPr>
            <w:rStyle w:val="Hyperlink"/>
            <w:b/>
          </w:rPr>
          <w:t xml:space="preserve">Annex </w:t>
        </w:r>
        <w:r w:rsidR="00E25D98" w:rsidRPr="00E25D98">
          <w:rPr>
            <w:rStyle w:val="Hyperlink"/>
            <w:b/>
          </w:rPr>
          <w:t>5</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File Transfer Options and Considerations</w:t>
        </w:r>
      </w:hyperlink>
    </w:p>
    <w:p w14:paraId="1081D761" w14:textId="79793E4C" w:rsidR="00482F0B" w:rsidRDefault="004D5283" w:rsidP="005F0721">
      <w:pPr>
        <w:pStyle w:val="TOC2"/>
        <w:rPr>
          <w:rFonts w:eastAsiaTheme="minorEastAsia" w:cstheme="minorBidi"/>
        </w:rPr>
      </w:pPr>
      <w:hyperlink w:anchor="_Toc71889604" w:history="1">
        <w:r w:rsidR="00482F0B" w:rsidRPr="00E25D98">
          <w:rPr>
            <w:rStyle w:val="Hyperlink"/>
            <w:b/>
          </w:rPr>
          <w:t xml:space="preserve">Annex </w:t>
        </w:r>
        <w:r w:rsidR="00E25D98" w:rsidRPr="00E25D98">
          <w:rPr>
            <w:rStyle w:val="Hyperlink"/>
            <w:b/>
          </w:rPr>
          <w:t>6</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Court Protocols on Remote Hearings (New South Wales Bar Association)</w:t>
        </w:r>
      </w:hyperlink>
    </w:p>
    <w:p w14:paraId="60305337" w14:textId="01E48415" w:rsidR="00482F0B" w:rsidRDefault="004D5283" w:rsidP="005F0721">
      <w:pPr>
        <w:pStyle w:val="TOC2"/>
        <w:rPr>
          <w:rFonts w:eastAsiaTheme="minorEastAsia" w:cstheme="minorBidi"/>
        </w:rPr>
      </w:pPr>
      <w:hyperlink w:anchor="_Toc71889605" w:history="1">
        <w:r w:rsidR="00482F0B" w:rsidRPr="00E25D98">
          <w:rPr>
            <w:rStyle w:val="Hyperlink"/>
            <w:b/>
          </w:rPr>
          <w:t xml:space="preserve">Annex </w:t>
        </w:r>
        <w:r w:rsidR="00E25D98" w:rsidRPr="00E25D98">
          <w:rPr>
            <w:rStyle w:val="Hyperlink"/>
            <w:b/>
          </w:rPr>
          <w:t>7</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Special Measures Information Note (Federal Court of Australia)</w:t>
        </w:r>
      </w:hyperlink>
    </w:p>
    <w:p w14:paraId="38F560EA" w14:textId="392D787E" w:rsidR="00482F0B" w:rsidRDefault="004D5283" w:rsidP="005F0721">
      <w:pPr>
        <w:pStyle w:val="TOC2"/>
        <w:rPr>
          <w:rFonts w:eastAsiaTheme="minorEastAsia" w:cstheme="minorBidi"/>
        </w:rPr>
      </w:pPr>
      <w:hyperlink w:anchor="_Toc71889606" w:history="1">
        <w:r w:rsidR="00482F0B" w:rsidRPr="00E25D98">
          <w:rPr>
            <w:rStyle w:val="Hyperlink"/>
            <w:b/>
          </w:rPr>
          <w:t xml:space="preserve">Annex </w:t>
        </w:r>
        <w:r w:rsidR="00E25D98" w:rsidRPr="00E25D98">
          <w:rPr>
            <w:rStyle w:val="Hyperlink"/>
            <w:b/>
          </w:rPr>
          <w:t>8</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Video Conference Applications: Comparison</w:t>
        </w:r>
      </w:hyperlink>
    </w:p>
    <w:p w14:paraId="3893B51E" w14:textId="5AA6C032" w:rsidR="00482F0B" w:rsidRDefault="004D5283" w:rsidP="005F0721">
      <w:pPr>
        <w:pStyle w:val="TOC2"/>
        <w:rPr>
          <w:rFonts w:eastAsiaTheme="minorEastAsia" w:cstheme="minorBidi"/>
        </w:rPr>
      </w:pPr>
      <w:hyperlink w:anchor="_Toc71889607" w:history="1">
        <w:r w:rsidR="00482F0B" w:rsidRPr="00E25D98">
          <w:rPr>
            <w:rStyle w:val="Hyperlink"/>
            <w:b/>
          </w:rPr>
          <w:t xml:space="preserve">Annex </w:t>
        </w:r>
        <w:r w:rsidR="00E25D98" w:rsidRPr="00E25D98">
          <w:rPr>
            <w:rStyle w:val="Hyperlink"/>
            <w:b/>
          </w:rPr>
          <w:t>9</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Connectivity Snapshot</w:t>
        </w:r>
      </w:hyperlink>
    </w:p>
    <w:p w14:paraId="15981E03" w14:textId="79E28F0D" w:rsidR="00482F0B" w:rsidRDefault="004D5283" w:rsidP="005F0721">
      <w:pPr>
        <w:pStyle w:val="TOC2"/>
        <w:rPr>
          <w:rFonts w:eastAsiaTheme="minorEastAsia" w:cstheme="minorBidi"/>
        </w:rPr>
      </w:pPr>
      <w:hyperlink w:anchor="_Toc71889608" w:history="1">
        <w:r w:rsidR="00482F0B" w:rsidRPr="00E25D98">
          <w:rPr>
            <w:rStyle w:val="Hyperlink"/>
            <w:b/>
          </w:rPr>
          <w:t xml:space="preserve">Annex </w:t>
        </w:r>
        <w:r w:rsidR="00E25D98" w:rsidRPr="00E25D98">
          <w:rPr>
            <w:rStyle w:val="Hyperlink"/>
            <w:b/>
          </w:rPr>
          <w:t>10</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How to Set up an RCP Room</w:t>
        </w:r>
      </w:hyperlink>
    </w:p>
    <w:p w14:paraId="07C411F7" w14:textId="65125B16" w:rsidR="00482F0B" w:rsidRDefault="004D5283" w:rsidP="005F0721">
      <w:pPr>
        <w:pStyle w:val="TOC2"/>
        <w:rPr>
          <w:rFonts w:eastAsiaTheme="minorEastAsia" w:cstheme="minorBidi"/>
        </w:rPr>
      </w:pPr>
      <w:hyperlink w:anchor="_Toc71889609" w:history="1">
        <w:r w:rsidR="00482F0B" w:rsidRPr="00E25D98">
          <w:rPr>
            <w:rStyle w:val="Hyperlink"/>
            <w:b/>
          </w:rPr>
          <w:t xml:space="preserve">Annex </w:t>
        </w:r>
        <w:r w:rsidR="00E25D98" w:rsidRPr="00E25D98">
          <w:rPr>
            <w:rStyle w:val="Hyperlink"/>
            <w:b/>
          </w:rPr>
          <w:t>11</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Cost Estimate Template</w:t>
        </w:r>
      </w:hyperlink>
    </w:p>
    <w:p w14:paraId="07F1DF0A" w14:textId="753AA566" w:rsidR="00482F0B" w:rsidRDefault="004D5283" w:rsidP="005F0721">
      <w:pPr>
        <w:pStyle w:val="TOC2"/>
        <w:rPr>
          <w:rFonts w:eastAsiaTheme="minorEastAsia" w:cstheme="minorBidi"/>
        </w:rPr>
      </w:pPr>
      <w:hyperlink w:anchor="_Toc71889610" w:history="1">
        <w:r w:rsidR="00482F0B" w:rsidRPr="00E25D98">
          <w:rPr>
            <w:rStyle w:val="Hyperlink"/>
            <w:b/>
          </w:rPr>
          <w:t xml:space="preserve">Annex </w:t>
        </w:r>
        <w:r w:rsidR="00E25D98" w:rsidRPr="00E25D98">
          <w:rPr>
            <w:rStyle w:val="Hyperlink"/>
            <w:b/>
          </w:rPr>
          <w:t>12</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Examples of Court Responses to COVID-19 Health Restrictions</w:t>
        </w:r>
      </w:hyperlink>
    </w:p>
    <w:p w14:paraId="65063FD9" w14:textId="23D5B037" w:rsidR="00482F0B" w:rsidRDefault="004D5283" w:rsidP="005F0721">
      <w:pPr>
        <w:pStyle w:val="TOC2"/>
        <w:rPr>
          <w:rFonts w:eastAsiaTheme="minorEastAsia" w:cstheme="minorBidi"/>
        </w:rPr>
      </w:pPr>
      <w:hyperlink w:anchor="_Toc71889611" w:history="1">
        <w:r w:rsidR="00482F0B" w:rsidRPr="00E25D98">
          <w:rPr>
            <w:rStyle w:val="Hyperlink"/>
            <w:b/>
          </w:rPr>
          <w:t xml:space="preserve">Annex </w:t>
        </w:r>
        <w:r w:rsidR="00E25D98" w:rsidRPr="00E25D98">
          <w:rPr>
            <w:rStyle w:val="Hyperlink"/>
            <w:b/>
          </w:rPr>
          <w:t>13</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Bench Guide for Judges (NCSC)</w:t>
        </w:r>
      </w:hyperlink>
    </w:p>
    <w:p w14:paraId="3BCC5108" w14:textId="0C490425" w:rsidR="00482F0B" w:rsidRDefault="004D5283" w:rsidP="005F0721">
      <w:pPr>
        <w:pStyle w:val="TOC2"/>
        <w:rPr>
          <w:rFonts w:eastAsiaTheme="minorEastAsia" w:cstheme="minorBidi"/>
        </w:rPr>
      </w:pPr>
      <w:hyperlink w:anchor="_Toc71889612" w:history="1">
        <w:r w:rsidR="00482F0B" w:rsidRPr="00E25D98">
          <w:rPr>
            <w:rStyle w:val="Hyperlink"/>
            <w:b/>
          </w:rPr>
          <w:t xml:space="preserve">Annex </w:t>
        </w:r>
        <w:r w:rsidR="00E25D98" w:rsidRPr="00E25D98">
          <w:rPr>
            <w:rStyle w:val="Hyperlink"/>
            <w:b/>
          </w:rPr>
          <w:t>14</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Draft Video Link Order (Federal Court of Australia)</w:t>
        </w:r>
      </w:hyperlink>
    </w:p>
    <w:p w14:paraId="284D7AA5" w14:textId="76A0227A" w:rsidR="00482F0B" w:rsidRDefault="004D5283" w:rsidP="005F0721">
      <w:pPr>
        <w:pStyle w:val="TOC2"/>
        <w:rPr>
          <w:rFonts w:eastAsiaTheme="minorEastAsia" w:cstheme="minorBidi"/>
        </w:rPr>
      </w:pPr>
      <w:hyperlink w:anchor="_Toc71889613" w:history="1">
        <w:r w:rsidR="00482F0B" w:rsidRPr="00E25D98">
          <w:rPr>
            <w:rStyle w:val="Hyperlink"/>
            <w:b/>
          </w:rPr>
          <w:t xml:space="preserve">Annex </w:t>
        </w:r>
        <w:r w:rsidR="00E25D98" w:rsidRPr="00E25D98">
          <w:rPr>
            <w:rStyle w:val="Hyperlink"/>
            <w:b/>
          </w:rPr>
          <w:t>15</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Terms of Use of Footage of Judicial Proceedings (Supreme Court of Victoria)</w:t>
        </w:r>
      </w:hyperlink>
    </w:p>
    <w:p w14:paraId="3F66E482" w14:textId="478A0451" w:rsidR="00482F0B" w:rsidRDefault="004D5283" w:rsidP="005F0721">
      <w:pPr>
        <w:pStyle w:val="TOC2"/>
        <w:rPr>
          <w:rFonts w:eastAsiaTheme="minorEastAsia" w:cstheme="minorBidi"/>
        </w:rPr>
      </w:pPr>
      <w:hyperlink w:anchor="_Toc71889614" w:history="1">
        <w:r w:rsidR="00482F0B" w:rsidRPr="00E25D98">
          <w:rPr>
            <w:rStyle w:val="Hyperlink"/>
            <w:b/>
          </w:rPr>
          <w:t xml:space="preserve">Annex </w:t>
        </w:r>
        <w:r w:rsidR="00E25D98" w:rsidRPr="00E25D98">
          <w:rPr>
            <w:rStyle w:val="Hyperlink"/>
            <w:b/>
          </w:rPr>
          <w:t>16</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Overseas Service and Evidence Practice Note (Federal Court of Australia)</w:t>
        </w:r>
      </w:hyperlink>
    </w:p>
    <w:p w14:paraId="69591D86" w14:textId="57680B7D" w:rsidR="00482F0B" w:rsidRDefault="004D5283" w:rsidP="005F0721">
      <w:pPr>
        <w:pStyle w:val="TOC2"/>
        <w:rPr>
          <w:rFonts w:eastAsiaTheme="minorEastAsia" w:cstheme="minorBidi"/>
        </w:rPr>
      </w:pPr>
      <w:hyperlink w:anchor="_Toc71889615" w:history="1">
        <w:r w:rsidR="00482F0B" w:rsidRPr="00E25D98">
          <w:rPr>
            <w:rStyle w:val="Hyperlink"/>
            <w:b/>
          </w:rPr>
          <w:t xml:space="preserve">Annex </w:t>
        </w:r>
        <w:r w:rsidR="00E25D98" w:rsidRPr="00E25D98">
          <w:rPr>
            <w:rStyle w:val="Hyperlink"/>
            <w:b/>
          </w:rPr>
          <w:t>17</w:t>
        </w:r>
        <w:r w:rsidR="00482F0B" w:rsidRPr="00E25D98">
          <w:rPr>
            <w:rStyle w:val="Hyperlink"/>
            <w:b/>
          </w:rPr>
          <w:t>:</w:t>
        </w:r>
        <w:r w:rsidR="00482F0B" w:rsidRPr="00A959E7">
          <w:rPr>
            <w:rStyle w:val="Hyperlink"/>
          </w:rPr>
          <w:t xml:space="preserve">  Outline of the Hague Evidence Convention</w:t>
        </w:r>
      </w:hyperlink>
    </w:p>
    <w:p w14:paraId="1ACE96C4" w14:textId="41DC4319" w:rsidR="00482F0B" w:rsidRDefault="004D5283" w:rsidP="005F0721">
      <w:pPr>
        <w:pStyle w:val="TOC2"/>
        <w:rPr>
          <w:rFonts w:eastAsiaTheme="minorEastAsia" w:cstheme="minorBidi"/>
        </w:rPr>
      </w:pPr>
      <w:hyperlink w:anchor="_Toc71889616" w:history="1">
        <w:r w:rsidR="00482F0B" w:rsidRPr="00E25D98">
          <w:rPr>
            <w:rStyle w:val="Hyperlink"/>
            <w:b/>
          </w:rPr>
          <w:t xml:space="preserve">Annex </w:t>
        </w:r>
        <w:r w:rsidR="00E25D98" w:rsidRPr="00E25D98">
          <w:rPr>
            <w:rStyle w:val="Hyperlink"/>
            <w:b/>
          </w:rPr>
          <w:t>18</w:t>
        </w:r>
        <w:r w:rsidR="00482F0B" w:rsidRPr="00E25D98">
          <w:rPr>
            <w:rStyle w:val="Hyperlink"/>
            <w:b/>
          </w:rPr>
          <w:t>:</w:t>
        </w:r>
        <w:r w:rsidR="00482F0B" w:rsidRPr="00A959E7">
          <w:rPr>
            <w:rStyle w:val="Hyperlink"/>
          </w:rPr>
          <w:t xml:space="preserve"> </w:t>
        </w:r>
        <w:r w:rsidR="00140C93">
          <w:rPr>
            <w:rStyle w:val="Hyperlink"/>
          </w:rPr>
          <w:tab/>
        </w:r>
        <w:r w:rsidR="00482F0B" w:rsidRPr="00A959E7">
          <w:rPr>
            <w:rStyle w:val="Hyperlink"/>
          </w:rPr>
          <w:t>Guidance Note (Chief Justice of Vanuatu)</w:t>
        </w:r>
      </w:hyperlink>
    </w:p>
    <w:p w14:paraId="027AA510" w14:textId="78808751" w:rsidR="00482F0B" w:rsidRDefault="004D5283" w:rsidP="005F0721">
      <w:pPr>
        <w:pStyle w:val="TOC2"/>
        <w:rPr>
          <w:rFonts w:eastAsiaTheme="minorEastAsia" w:cstheme="minorBidi"/>
        </w:rPr>
      </w:pPr>
      <w:hyperlink w:anchor="_Toc71889617" w:history="1">
        <w:r w:rsidR="00482F0B" w:rsidRPr="00E25D98">
          <w:rPr>
            <w:rStyle w:val="Hyperlink"/>
            <w:b/>
          </w:rPr>
          <w:t xml:space="preserve">Annex </w:t>
        </w:r>
        <w:r w:rsidR="00E25D98" w:rsidRPr="00E25D98">
          <w:rPr>
            <w:rStyle w:val="Hyperlink"/>
            <w:b/>
          </w:rPr>
          <w:t>19</w:t>
        </w:r>
        <w:r w:rsidR="00482F0B" w:rsidRPr="00E25D98">
          <w:rPr>
            <w:rStyle w:val="Hyperlink"/>
            <w:b/>
          </w:rPr>
          <w:t>:</w:t>
        </w:r>
        <w:r w:rsidR="00482F0B">
          <w:rPr>
            <w:rFonts w:eastAsiaTheme="minorEastAsia" w:cstheme="minorBidi"/>
          </w:rPr>
          <w:tab/>
        </w:r>
        <w:r w:rsidR="00E25D98">
          <w:rPr>
            <w:rFonts w:eastAsiaTheme="minorEastAsia" w:cstheme="minorBidi"/>
          </w:rPr>
          <w:t xml:space="preserve"> </w:t>
        </w:r>
        <w:r w:rsidR="00482F0B" w:rsidRPr="00A959E7">
          <w:rPr>
            <w:rStyle w:val="Hyperlink"/>
          </w:rPr>
          <w:t>Additional Sources of Information</w:t>
        </w:r>
      </w:hyperlink>
    </w:p>
    <w:p w14:paraId="4191257B" w14:textId="77777777" w:rsidR="00E25D98" w:rsidRDefault="00482F0B" w:rsidP="00482F0B">
      <w:pPr>
        <w:sectPr w:rsidR="00E25D98" w:rsidSect="004A02AF">
          <w:headerReference w:type="default" r:id="rId22"/>
          <w:footerReference w:type="default" r:id="rId23"/>
          <w:pgSz w:w="11906" w:h="16838"/>
          <w:pgMar w:top="1804" w:right="1440" w:bottom="1440" w:left="1440" w:header="708" w:footer="0" w:gutter="0"/>
          <w:pgNumType w:fmt="lowerRoman"/>
          <w:cols w:space="708"/>
          <w:docGrid w:linePitch="360"/>
        </w:sectPr>
      </w:pPr>
      <w:r>
        <w:fldChar w:fldCharType="end"/>
      </w:r>
    </w:p>
    <w:p w14:paraId="71F1F53A" w14:textId="0489993C" w:rsidR="00CF76D7" w:rsidRPr="0091370F" w:rsidRDefault="00CF76D7" w:rsidP="005206F8">
      <w:pPr>
        <w:pStyle w:val="Heading1"/>
        <w:spacing w:before="0" w:after="120"/>
      </w:pPr>
      <w:bookmarkStart w:id="5" w:name="_Toc53383881"/>
      <w:bookmarkStart w:id="6" w:name="_Toc55734082"/>
      <w:bookmarkStart w:id="7" w:name="_Toc77235866"/>
      <w:bookmarkEnd w:id="5"/>
      <w:r w:rsidRPr="0091370F">
        <w:t>Preface</w:t>
      </w:r>
      <w:bookmarkEnd w:id="6"/>
      <w:bookmarkEnd w:id="7"/>
      <w:r w:rsidRPr="0091370F">
        <w:t xml:space="preserve"> </w:t>
      </w:r>
    </w:p>
    <w:p w14:paraId="6A59B784" w14:textId="0C97CBF4" w:rsidR="00CF76D7" w:rsidRDefault="00001492" w:rsidP="004A02AF">
      <w:pPr>
        <w:jc w:val="left"/>
      </w:pPr>
      <w:r>
        <w:t>COVID</w:t>
      </w:r>
      <w:r w:rsidR="00CF76D7" w:rsidRPr="005C17EB">
        <w:t>-19 was declared a global pandemic by the World Health Organi</w:t>
      </w:r>
      <w:r w:rsidR="00AF21A1">
        <w:t>s</w:t>
      </w:r>
      <w:r w:rsidR="00CF76D7" w:rsidRPr="005C17EB">
        <w:t>ation on 12 March</w:t>
      </w:r>
      <w:r w:rsidR="00AF21A1">
        <w:t>,</w:t>
      </w:r>
      <w:r w:rsidR="00CF76D7" w:rsidRPr="005C17EB">
        <w:t xml:space="preserve"> 2020</w:t>
      </w:r>
      <w:r w:rsidR="00AF21A1">
        <w:t>,</w:t>
      </w:r>
      <w:r w:rsidR="00CF76D7" w:rsidRPr="005C17EB">
        <w:t xml:space="preserve"> resulting in restrictions being imposed within P</w:t>
      </w:r>
      <w:r w:rsidR="00AF21A1">
        <w:t>acific Island Countries (PIC</w:t>
      </w:r>
      <w:r w:rsidR="006F622E">
        <w:t>s)</w:t>
      </w:r>
      <w:r w:rsidR="00AF21A1">
        <w:t>, for example:</w:t>
      </w:r>
      <w:r w:rsidR="00CF76D7" w:rsidRPr="005C17EB">
        <w:t xml:space="preserve"> states of emergency, social distancing and border closures.  </w:t>
      </w:r>
    </w:p>
    <w:p w14:paraId="393FDF02" w14:textId="77777777" w:rsidR="003D1671" w:rsidRPr="009134C7" w:rsidRDefault="003D1671" w:rsidP="004A02AF">
      <w:pPr>
        <w:jc w:val="left"/>
        <w:rPr>
          <w:sz w:val="12"/>
        </w:rPr>
      </w:pPr>
    </w:p>
    <w:p w14:paraId="0EE23021" w14:textId="4AD574D3" w:rsidR="00CF76D7" w:rsidRPr="005C17EB" w:rsidRDefault="006F622E" w:rsidP="004A02AF">
      <w:pPr>
        <w:jc w:val="left"/>
      </w:pPr>
      <w:r>
        <w:t>PJSI partner c</w:t>
      </w:r>
      <w:r w:rsidR="00CF76D7" w:rsidRPr="005C17EB">
        <w:t xml:space="preserve">ourts were faced with the challenge of complying with health regulations and requirements to ensure a safe workplace for </w:t>
      </w:r>
      <w:r w:rsidR="00BC1633">
        <w:t>Judicial Officer</w:t>
      </w:r>
      <w:r w:rsidR="00A44618">
        <w:t xml:space="preserve">s, </w:t>
      </w:r>
      <w:r w:rsidR="00BC1633">
        <w:t>Court Officer</w:t>
      </w:r>
      <w:r w:rsidR="00CF76D7" w:rsidRPr="005C17EB">
        <w:t>s and court users</w:t>
      </w:r>
      <w:r>
        <w:t xml:space="preserve"> whilst at the same time fulfilling their role as essential services</w:t>
      </w:r>
      <w:r w:rsidR="00CF76D7" w:rsidRPr="005C17EB">
        <w:t>. Th</w:t>
      </w:r>
      <w:r w:rsidR="004107D8">
        <w:t xml:space="preserve">is resulted in </w:t>
      </w:r>
      <w:r w:rsidR="00AF21A1">
        <w:t>J</w:t>
      </w:r>
      <w:r w:rsidR="00CF76D7" w:rsidRPr="005C17EB">
        <w:t xml:space="preserve">udicial and </w:t>
      </w:r>
      <w:r w:rsidR="00BC1633">
        <w:t>Court Officer</w:t>
      </w:r>
      <w:r w:rsidR="00CF76D7" w:rsidRPr="005C17EB">
        <w:t>s working from home or remotely</w:t>
      </w:r>
      <w:r w:rsidR="00AF21A1">
        <w:t>,</w:t>
      </w:r>
      <w:r w:rsidR="00CF76D7" w:rsidRPr="005C17EB">
        <w:t xml:space="preserve"> and not necessarily physically present in the traditional court room or </w:t>
      </w:r>
      <w:r w:rsidR="006E206A">
        <w:t xml:space="preserve">court </w:t>
      </w:r>
      <w:r w:rsidR="00CF76D7" w:rsidRPr="005C17EB">
        <w:t>precinct. In this way</w:t>
      </w:r>
      <w:r w:rsidR="006E206A">
        <w:t>,</w:t>
      </w:r>
      <w:r w:rsidR="00CF76D7" w:rsidRPr="005C17EB">
        <w:t xml:space="preserve"> the pandemic has emerged as a catalyst for dramatic and rapid change away from traditional court proceedings</w:t>
      </w:r>
      <w:r w:rsidR="006E206A">
        <w:t xml:space="preserve"> held in a court room</w:t>
      </w:r>
      <w:r w:rsidR="00CF76D7" w:rsidRPr="005C17EB">
        <w:t xml:space="preserve">, </w:t>
      </w:r>
      <w:r w:rsidR="00AF21A1">
        <w:t xml:space="preserve">and </w:t>
      </w:r>
      <w:r w:rsidR="00CF76D7" w:rsidRPr="005C17EB">
        <w:t>toward</w:t>
      </w:r>
      <w:r w:rsidR="00AF21A1">
        <w:t>s</w:t>
      </w:r>
      <w:r w:rsidR="00CF76D7" w:rsidRPr="005C17EB">
        <w:t xml:space="preserve"> the more widespread use of </w:t>
      </w:r>
      <w:r w:rsidR="00F864BA">
        <w:t>R</w:t>
      </w:r>
      <w:r w:rsidR="009D0016">
        <w:t xml:space="preserve">emote </w:t>
      </w:r>
      <w:r w:rsidR="00F864BA">
        <w:t>C</w:t>
      </w:r>
      <w:r w:rsidR="009D0016">
        <w:t xml:space="preserve">ourt </w:t>
      </w:r>
      <w:r w:rsidR="00F864BA">
        <w:t>P</w:t>
      </w:r>
      <w:r w:rsidR="009D0016">
        <w:t>roceedings (</w:t>
      </w:r>
      <w:r w:rsidR="00CF76D7" w:rsidRPr="005C17EB">
        <w:t>RCP</w:t>
      </w:r>
      <w:r w:rsidR="009D0016">
        <w:t>)</w:t>
      </w:r>
      <w:r w:rsidR="00CF76D7" w:rsidRPr="005C17EB">
        <w:t>. Until this time the use of RCP was optional. Now, it is a necessity.</w:t>
      </w:r>
    </w:p>
    <w:p w14:paraId="39C6FDD3" w14:textId="77777777" w:rsidR="003D1671" w:rsidRPr="009134C7" w:rsidRDefault="003D1671" w:rsidP="004A02AF">
      <w:pPr>
        <w:jc w:val="left"/>
        <w:rPr>
          <w:sz w:val="12"/>
        </w:rPr>
      </w:pPr>
    </w:p>
    <w:p w14:paraId="165D080E" w14:textId="75C802F5" w:rsidR="00CF76D7" w:rsidRDefault="00CF76D7" w:rsidP="004A02AF">
      <w:pPr>
        <w:jc w:val="left"/>
      </w:pPr>
      <w:r w:rsidRPr="005C17EB">
        <w:t>The requirement for such a rapid transition in court organisations</w:t>
      </w:r>
      <w:r w:rsidR="006E206A">
        <w:t>,</w:t>
      </w:r>
      <w:r w:rsidRPr="005C17EB">
        <w:t xml:space="preserve"> which are typically slow to make change, presents many challenges and s</w:t>
      </w:r>
      <w:r w:rsidR="00AF21A1">
        <w:t>ome obvious advantages. T</w:t>
      </w:r>
      <w:r w:rsidRPr="005C17EB">
        <w:t>he central challenges have been to maintain the character and respect for the court</w:t>
      </w:r>
      <w:r w:rsidR="00AF21A1">
        <w:t xml:space="preserve"> and </w:t>
      </w:r>
      <w:r w:rsidRPr="005C17EB">
        <w:t xml:space="preserve">to find the right balance in continuing </w:t>
      </w:r>
      <w:r w:rsidR="00AF21A1">
        <w:t>to</w:t>
      </w:r>
      <w:r w:rsidRPr="005C17EB">
        <w:t xml:space="preserve"> protect </w:t>
      </w:r>
      <w:r w:rsidR="006E206A">
        <w:t xml:space="preserve">the </w:t>
      </w:r>
      <w:r w:rsidRPr="005C17EB">
        <w:t>rights and interest of parties and the public</w:t>
      </w:r>
      <w:r w:rsidR="009D2317">
        <w:t>, in addition to accessing and successfully using RCP technology.</w:t>
      </w:r>
    </w:p>
    <w:p w14:paraId="7C3E58E2" w14:textId="77777777" w:rsidR="003D1671" w:rsidRPr="009134C7" w:rsidRDefault="003D1671" w:rsidP="004A02AF">
      <w:pPr>
        <w:jc w:val="left"/>
        <w:rPr>
          <w:sz w:val="12"/>
        </w:rPr>
      </w:pPr>
    </w:p>
    <w:p w14:paraId="0A0ABF0E" w14:textId="0B233655" w:rsidR="00CF76D7" w:rsidRDefault="00CF76D7" w:rsidP="004A02AF">
      <w:pPr>
        <w:jc w:val="left"/>
      </w:pPr>
      <w:r w:rsidRPr="005C17EB">
        <w:t xml:space="preserve">Whilst there are challenges, normalising the use of RCP across the Pacific in a post-pandemic environment </w:t>
      </w:r>
      <w:r w:rsidR="00A44618">
        <w:t xml:space="preserve">is </w:t>
      </w:r>
      <w:r w:rsidR="00F918EE">
        <w:t>expected</w:t>
      </w:r>
      <w:r w:rsidR="004107D8">
        <w:t xml:space="preserve"> to bring advantages</w:t>
      </w:r>
      <w:r w:rsidR="00A44618">
        <w:t xml:space="preserve">. </w:t>
      </w:r>
      <w:r w:rsidR="004107D8">
        <w:t>L</w:t>
      </w:r>
      <w:r w:rsidRPr="005C17EB">
        <w:t>ong</w:t>
      </w:r>
      <w:r w:rsidR="00E33274">
        <w:t>-</w:t>
      </w:r>
      <w:r w:rsidRPr="005C17EB">
        <w:t>lasting positive change</w:t>
      </w:r>
      <w:r w:rsidR="004107D8">
        <w:t>s</w:t>
      </w:r>
      <w:r w:rsidRPr="005C17EB">
        <w:t xml:space="preserve"> could see the courts save serious amounts of time and mone</w:t>
      </w:r>
      <w:r w:rsidR="004107D8">
        <w:t>y</w:t>
      </w:r>
      <w:r w:rsidRPr="005C17EB">
        <w:t xml:space="preserve"> and at the same time, potentially increase access to justice</w:t>
      </w:r>
      <w:r w:rsidR="00A44618">
        <w:t>,</w:t>
      </w:r>
      <w:r w:rsidRPr="005C17EB">
        <w:t xml:space="preserve"> particularly for citizens of remote islands.</w:t>
      </w:r>
    </w:p>
    <w:p w14:paraId="088685F8" w14:textId="77777777" w:rsidR="003D1671" w:rsidRPr="009134C7" w:rsidRDefault="003D1671" w:rsidP="004A02AF">
      <w:pPr>
        <w:jc w:val="left"/>
        <w:rPr>
          <w:sz w:val="12"/>
        </w:rPr>
      </w:pPr>
    </w:p>
    <w:p w14:paraId="757C8AA0" w14:textId="6CDB2A29" w:rsidR="00CF76D7" w:rsidRPr="00A44618" w:rsidRDefault="00CF76D7" w:rsidP="004A02AF">
      <w:pPr>
        <w:jc w:val="left"/>
        <w:rPr>
          <w:szCs w:val="24"/>
        </w:rPr>
      </w:pPr>
      <w:r w:rsidRPr="005C17EB">
        <w:t xml:space="preserve">Recognising the increased priority and importance of </w:t>
      </w:r>
      <w:r w:rsidR="006F622E">
        <w:t>partner courts</w:t>
      </w:r>
      <w:r w:rsidRPr="005C17EB">
        <w:t xml:space="preserve"> to successfully hold and manage remote court proceedings, PJSI</w:t>
      </w:r>
      <w:r w:rsidR="00F918EE">
        <w:t xml:space="preserve"> is </w:t>
      </w:r>
      <w:r w:rsidRPr="005C17EB">
        <w:t>publish</w:t>
      </w:r>
      <w:r w:rsidR="00F918EE">
        <w:t>ing</w:t>
      </w:r>
      <w:r w:rsidRPr="005C17EB">
        <w:t xml:space="preserve"> this toolkit. The approach is holistic</w:t>
      </w:r>
      <w:r w:rsidR="009D2317">
        <w:t xml:space="preserve"> </w:t>
      </w:r>
      <w:r w:rsidR="009D2317" w:rsidRPr="005C17EB">
        <w:t xml:space="preserve">as opposed to </w:t>
      </w:r>
      <w:r w:rsidR="009D2317">
        <w:t xml:space="preserve">proposing </w:t>
      </w:r>
      <w:r w:rsidR="009D2317" w:rsidRPr="005C17EB">
        <w:t>a one</w:t>
      </w:r>
      <w:r w:rsidR="009D2317">
        <w:t>-</w:t>
      </w:r>
      <w:r w:rsidR="009D2317" w:rsidRPr="005C17EB">
        <w:t>size</w:t>
      </w:r>
      <w:r w:rsidR="009D2317">
        <w:t>-</w:t>
      </w:r>
      <w:r w:rsidR="009D2317" w:rsidRPr="005C17EB">
        <w:t>fits</w:t>
      </w:r>
      <w:r w:rsidR="009D2317">
        <w:t>-</w:t>
      </w:r>
      <w:r w:rsidR="009D2317" w:rsidRPr="005C17EB">
        <w:t>all model</w:t>
      </w:r>
      <w:r w:rsidR="009D2317">
        <w:t xml:space="preserve">. </w:t>
      </w:r>
      <w:r w:rsidR="004107D8">
        <w:t xml:space="preserve"> </w:t>
      </w:r>
      <w:r w:rsidR="009D2317">
        <w:t>W</w:t>
      </w:r>
      <w:r w:rsidRPr="005C17EB">
        <w:t xml:space="preserve">e share </w:t>
      </w:r>
      <w:r w:rsidR="004107D8">
        <w:t xml:space="preserve">and provide guidance on </w:t>
      </w:r>
      <w:r w:rsidRPr="005C17EB">
        <w:t xml:space="preserve">what we have gathered from around the </w:t>
      </w:r>
      <w:r w:rsidR="00F918EE">
        <w:t xml:space="preserve">region and the </w:t>
      </w:r>
      <w:r w:rsidRPr="005C17EB">
        <w:t>world</w:t>
      </w:r>
      <w:r w:rsidR="004107D8">
        <w:t xml:space="preserve">, </w:t>
      </w:r>
      <w:r w:rsidR="009D2317">
        <w:t>on</w:t>
      </w:r>
      <w:r w:rsidRPr="005C17EB">
        <w:t xml:space="preserve"> </w:t>
      </w:r>
      <w:r w:rsidR="00F918EE">
        <w:t>a</w:t>
      </w:r>
      <w:r w:rsidRPr="005C17EB">
        <w:t xml:space="preserve"> range of </w:t>
      </w:r>
      <w:r w:rsidR="00F918EE">
        <w:t xml:space="preserve">technical, procedural, legal and logistical </w:t>
      </w:r>
      <w:r w:rsidRPr="005C17EB">
        <w:t>topics associated with RCP</w:t>
      </w:r>
      <w:r w:rsidR="009D2317">
        <w:t>.  Consequently, this approach provides the flexibility for partner courts to consider and adopt RCP to suit local needs</w:t>
      </w:r>
      <w:r w:rsidR="00E7494B">
        <w:t>, technical capabilities</w:t>
      </w:r>
      <w:r w:rsidR="009D2317">
        <w:t xml:space="preserve"> and preferences across case types, jurisdictions and locations. </w:t>
      </w:r>
    </w:p>
    <w:p w14:paraId="1B58F1B9" w14:textId="77777777" w:rsidR="003D1671" w:rsidRPr="009134C7" w:rsidRDefault="003D1671" w:rsidP="004A02AF">
      <w:pPr>
        <w:jc w:val="left"/>
        <w:rPr>
          <w:sz w:val="12"/>
        </w:rPr>
      </w:pPr>
    </w:p>
    <w:p w14:paraId="45DF1ECD" w14:textId="4F365D62" w:rsidR="00CF76D7" w:rsidRPr="005C17EB" w:rsidRDefault="00CF76D7" w:rsidP="004A02AF">
      <w:pPr>
        <w:jc w:val="left"/>
      </w:pPr>
      <w:r w:rsidRPr="005C17EB">
        <w:t xml:space="preserve">We thank everyone who has supported and contributed to the development of the </w:t>
      </w:r>
      <w:r w:rsidR="009C79E3">
        <w:t>t</w:t>
      </w:r>
      <w:r w:rsidRPr="005C17EB">
        <w:t>oolkit and the PJSI team who</w:t>
      </w:r>
      <w:r w:rsidR="009C79E3">
        <w:t>,</w:t>
      </w:r>
      <w:r w:rsidRPr="005C17EB">
        <w:t xml:space="preserve"> as always, provide</w:t>
      </w:r>
      <w:r w:rsidR="006E206A">
        <w:t>d</w:t>
      </w:r>
      <w:r w:rsidRPr="005C17EB">
        <w:t xml:space="preserve"> excellent support. </w:t>
      </w:r>
    </w:p>
    <w:p w14:paraId="662E231B" w14:textId="77777777" w:rsidR="00EB434E" w:rsidRPr="009134C7" w:rsidRDefault="00EB434E" w:rsidP="004A02AF">
      <w:pPr>
        <w:jc w:val="left"/>
        <w:rPr>
          <w:sz w:val="12"/>
        </w:rPr>
      </w:pPr>
    </w:p>
    <w:p w14:paraId="1BAD6FEC" w14:textId="7A1A835B" w:rsidR="00CF76D7" w:rsidRPr="005C17EB" w:rsidRDefault="00CF76D7" w:rsidP="004A02AF">
      <w:pPr>
        <w:jc w:val="left"/>
      </w:pPr>
      <w:r w:rsidRPr="005C17EB">
        <w:t xml:space="preserve">We hope this RCP Toolkit is of enduring benefit to the courts of the Pacific region and beyond. </w:t>
      </w:r>
    </w:p>
    <w:p w14:paraId="67AB7537" w14:textId="77777777" w:rsidR="00CF76D7" w:rsidRPr="005C17EB" w:rsidRDefault="00CF76D7" w:rsidP="004A02AF">
      <w:pPr>
        <w:jc w:val="left"/>
      </w:pPr>
    </w:p>
    <w:p w14:paraId="37BCBFEF" w14:textId="6314ECFF" w:rsidR="00CF76D7" w:rsidRDefault="00CF76D7" w:rsidP="000A286C"/>
    <w:p w14:paraId="34D4E9E2" w14:textId="2FE33835" w:rsidR="004A02AF" w:rsidRDefault="004A02AF" w:rsidP="000A286C"/>
    <w:p w14:paraId="3AF0268A" w14:textId="77777777" w:rsidR="004A02AF" w:rsidRPr="005C17EB" w:rsidRDefault="004A02AF" w:rsidP="000A286C"/>
    <w:p w14:paraId="6FB389AE" w14:textId="77777777" w:rsidR="009C79E3" w:rsidRDefault="009C79E3" w:rsidP="000A286C"/>
    <w:p w14:paraId="4AF1D18C" w14:textId="6487D99E" w:rsidR="00CF76D7" w:rsidRPr="004730E4" w:rsidRDefault="00EB434E" w:rsidP="000A286C">
      <w:r w:rsidRPr="004A02AF">
        <w:rPr>
          <w:b/>
        </w:rPr>
        <w:t>Ms</w:t>
      </w:r>
      <w:r w:rsidR="009C79E3" w:rsidRPr="004A02AF">
        <w:rPr>
          <w:b/>
        </w:rPr>
        <w:t>.</w:t>
      </w:r>
      <w:r w:rsidRPr="004A02AF">
        <w:rPr>
          <w:b/>
        </w:rPr>
        <w:t xml:space="preserve"> Jennifer Akers</w:t>
      </w:r>
      <w:r w:rsidRPr="004A02AF">
        <w:rPr>
          <w:b/>
        </w:rPr>
        <w:tab/>
      </w:r>
      <w:r w:rsidRPr="004730E4">
        <w:tab/>
      </w:r>
      <w:r w:rsidRPr="004730E4">
        <w:tab/>
      </w:r>
      <w:r w:rsidRPr="004730E4">
        <w:tab/>
      </w:r>
      <w:r w:rsidRPr="004730E4">
        <w:tab/>
      </w:r>
      <w:r w:rsidRPr="004730E4">
        <w:tab/>
      </w:r>
      <w:r w:rsidRPr="004730E4">
        <w:tab/>
      </w:r>
      <w:r w:rsidR="00E25D98">
        <w:tab/>
      </w:r>
      <w:r w:rsidR="00E25D98">
        <w:tab/>
      </w:r>
      <w:r w:rsidRPr="004A02AF">
        <w:rPr>
          <w:b/>
        </w:rPr>
        <w:t>Mr</w:t>
      </w:r>
      <w:r w:rsidR="009C79E3" w:rsidRPr="004A02AF">
        <w:rPr>
          <w:b/>
        </w:rPr>
        <w:t>.</w:t>
      </w:r>
      <w:r w:rsidRPr="004A02AF">
        <w:rPr>
          <w:b/>
        </w:rPr>
        <w:t xml:space="preserve"> </w:t>
      </w:r>
      <w:r w:rsidR="001A33DF" w:rsidRPr="004A02AF">
        <w:rPr>
          <w:b/>
        </w:rPr>
        <w:t xml:space="preserve">Tony </w:t>
      </w:r>
      <w:proofErr w:type="spellStart"/>
      <w:r w:rsidR="00CF76D7" w:rsidRPr="004A02AF">
        <w:rPr>
          <w:b/>
        </w:rPr>
        <w:t>Lansdell</w:t>
      </w:r>
      <w:proofErr w:type="spellEnd"/>
    </w:p>
    <w:p w14:paraId="0ED26562" w14:textId="04B1588C" w:rsidR="00CF76D7" w:rsidRPr="004730E4" w:rsidRDefault="009C79E3" w:rsidP="000A286C">
      <w:pPr>
        <w:rPr>
          <w:color w:val="02687D"/>
          <w:sz w:val="36"/>
          <w:szCs w:val="36"/>
        </w:rPr>
      </w:pPr>
      <w:r>
        <w:t xml:space="preserve">PJSI </w:t>
      </w:r>
      <w:r w:rsidR="00EB434E" w:rsidRPr="004730E4">
        <w:t>Efficiency Adviser</w:t>
      </w:r>
      <w:r w:rsidR="00CF76D7" w:rsidRPr="004730E4">
        <w:tab/>
      </w:r>
      <w:r w:rsidR="00CF76D7" w:rsidRPr="004730E4">
        <w:tab/>
      </w:r>
      <w:r w:rsidR="00CF76D7" w:rsidRPr="004730E4">
        <w:tab/>
      </w:r>
      <w:r w:rsidR="00CF76D7" w:rsidRPr="004730E4">
        <w:tab/>
      </w:r>
      <w:r w:rsidR="00CF76D7" w:rsidRPr="004730E4">
        <w:tab/>
      </w:r>
      <w:r w:rsidR="00CF76D7" w:rsidRPr="004730E4">
        <w:tab/>
      </w:r>
      <w:r w:rsidR="00CF76D7" w:rsidRPr="004730E4">
        <w:tab/>
      </w:r>
      <w:r w:rsidR="00E25D98">
        <w:tab/>
      </w:r>
      <w:r>
        <w:t xml:space="preserve">PJSI </w:t>
      </w:r>
      <w:r w:rsidR="00CF76D7" w:rsidRPr="004730E4">
        <w:t>ICT Adviser</w:t>
      </w:r>
    </w:p>
    <w:p w14:paraId="38881E7E" w14:textId="77777777" w:rsidR="00CF76D7" w:rsidRDefault="00CF76D7" w:rsidP="000A286C">
      <w:pPr>
        <w:rPr>
          <w:rFonts w:eastAsiaTheme="majorEastAsia" w:cstheme="majorBidi"/>
        </w:rPr>
      </w:pPr>
      <w:r>
        <w:br w:type="page"/>
      </w:r>
    </w:p>
    <w:p w14:paraId="5906A2F6" w14:textId="5A14CF28" w:rsidR="00CF76D7" w:rsidRPr="009B3481" w:rsidRDefault="00CF76D7" w:rsidP="004A02AF">
      <w:pPr>
        <w:pStyle w:val="Heading1"/>
        <w:spacing w:before="0"/>
      </w:pPr>
      <w:bookmarkStart w:id="8" w:name="_Toc53383883"/>
      <w:bookmarkStart w:id="9" w:name="_Toc55734083"/>
      <w:bookmarkStart w:id="10" w:name="_Toc77235867"/>
      <w:bookmarkEnd w:id="8"/>
      <w:r w:rsidRPr="0091370F">
        <w:t>A</w:t>
      </w:r>
      <w:bookmarkEnd w:id="4"/>
      <w:r w:rsidRPr="0091370F">
        <w:t>bbreviations</w:t>
      </w:r>
      <w:r w:rsidR="003E32BE">
        <w:t xml:space="preserve"> and Terminologies</w:t>
      </w:r>
      <w:bookmarkEnd w:id="9"/>
      <w:bookmarkEnd w:id="10"/>
    </w:p>
    <w:p w14:paraId="6EA69360" w14:textId="77777777" w:rsidR="00CF76D7" w:rsidRPr="00CD2A3F" w:rsidRDefault="00CF76D7" w:rsidP="000A286C">
      <w:pPr>
        <w:rPr>
          <w:rFonts w:eastAsia="MS ??"/>
          <w:lang w:val="en-US"/>
        </w:rPr>
      </w:pPr>
    </w:p>
    <w:tbl>
      <w:tblPr>
        <w:tblW w:w="9072" w:type="dxa"/>
        <w:tblLook w:val="04A0" w:firstRow="1" w:lastRow="0" w:firstColumn="1" w:lastColumn="0" w:noHBand="0" w:noVBand="1"/>
      </w:tblPr>
      <w:tblGrid>
        <w:gridCol w:w="1282"/>
        <w:gridCol w:w="289"/>
        <w:gridCol w:w="7501"/>
      </w:tblGrid>
      <w:tr w:rsidR="00BE2126" w14:paraId="306F482F" w14:textId="77777777" w:rsidTr="0038566A">
        <w:trPr>
          <w:trHeight w:val="340"/>
        </w:trPr>
        <w:tc>
          <w:tcPr>
            <w:tcW w:w="1282" w:type="dxa"/>
          </w:tcPr>
          <w:p w14:paraId="7B24A9AC" w14:textId="2BD6AF30" w:rsidR="00BE2126" w:rsidRDefault="00BE2126" w:rsidP="004A02AF">
            <w:pPr>
              <w:jc w:val="left"/>
              <w:rPr>
                <w:lang w:eastAsia="ja-JP"/>
              </w:rPr>
            </w:pPr>
            <w:r>
              <w:rPr>
                <w:lang w:eastAsia="ja-JP"/>
              </w:rPr>
              <w:t>CTS/CTM</w:t>
            </w:r>
          </w:p>
        </w:tc>
        <w:tc>
          <w:tcPr>
            <w:tcW w:w="289" w:type="dxa"/>
          </w:tcPr>
          <w:p w14:paraId="488E2CE3" w14:textId="68155BDD" w:rsidR="00BE2126" w:rsidRDefault="00BE2126" w:rsidP="004A02AF">
            <w:pPr>
              <w:jc w:val="left"/>
              <w:rPr>
                <w:lang w:eastAsia="ja-JP"/>
              </w:rPr>
            </w:pPr>
            <w:r>
              <w:rPr>
                <w:lang w:eastAsia="ja-JP"/>
              </w:rPr>
              <w:t>-</w:t>
            </w:r>
          </w:p>
        </w:tc>
        <w:tc>
          <w:tcPr>
            <w:tcW w:w="7501" w:type="dxa"/>
          </w:tcPr>
          <w:p w14:paraId="115CCE9E" w14:textId="25C8368D" w:rsidR="00BE2126" w:rsidRDefault="00BE2126" w:rsidP="004A02AF">
            <w:pPr>
              <w:jc w:val="left"/>
              <w:rPr>
                <w:lang w:eastAsia="ja-JP"/>
              </w:rPr>
            </w:pPr>
            <w:r>
              <w:rPr>
                <w:lang w:eastAsia="ja-JP"/>
              </w:rPr>
              <w:t xml:space="preserve">Case </w:t>
            </w:r>
            <w:r w:rsidR="001A33DF">
              <w:rPr>
                <w:lang w:eastAsia="ja-JP"/>
              </w:rPr>
              <w:t>Tr</w:t>
            </w:r>
            <w:r>
              <w:rPr>
                <w:lang w:eastAsia="ja-JP"/>
              </w:rPr>
              <w:t xml:space="preserve">acking </w:t>
            </w:r>
            <w:r w:rsidR="001A33DF">
              <w:rPr>
                <w:lang w:eastAsia="ja-JP"/>
              </w:rPr>
              <w:t>S</w:t>
            </w:r>
            <w:r>
              <w:rPr>
                <w:lang w:eastAsia="ja-JP"/>
              </w:rPr>
              <w:t>ystem/</w:t>
            </w:r>
            <w:r w:rsidR="001A33DF">
              <w:rPr>
                <w:lang w:eastAsia="ja-JP"/>
              </w:rPr>
              <w:t>C</w:t>
            </w:r>
            <w:r>
              <w:rPr>
                <w:lang w:eastAsia="ja-JP"/>
              </w:rPr>
              <w:t xml:space="preserve">ase </w:t>
            </w:r>
            <w:r w:rsidR="001A33DF">
              <w:rPr>
                <w:lang w:eastAsia="ja-JP"/>
              </w:rPr>
              <w:t>T</w:t>
            </w:r>
            <w:r>
              <w:rPr>
                <w:lang w:eastAsia="ja-JP"/>
              </w:rPr>
              <w:t xml:space="preserve">racking </w:t>
            </w:r>
            <w:r w:rsidR="001A33DF">
              <w:rPr>
                <w:lang w:eastAsia="ja-JP"/>
              </w:rPr>
              <w:t>M</w:t>
            </w:r>
            <w:r>
              <w:rPr>
                <w:lang w:eastAsia="ja-JP"/>
              </w:rPr>
              <w:t>anagement</w:t>
            </w:r>
          </w:p>
        </w:tc>
      </w:tr>
      <w:tr w:rsidR="00BE2126" w14:paraId="269A0118" w14:textId="77777777" w:rsidTr="0038566A">
        <w:trPr>
          <w:trHeight w:val="340"/>
        </w:trPr>
        <w:tc>
          <w:tcPr>
            <w:tcW w:w="1282" w:type="dxa"/>
            <w:hideMark/>
          </w:tcPr>
          <w:p w14:paraId="0B11AE25" w14:textId="77777777" w:rsidR="00BE2126" w:rsidRDefault="00BE2126" w:rsidP="004A02AF">
            <w:pPr>
              <w:jc w:val="left"/>
              <w:rPr>
                <w:lang w:eastAsia="ja-JP"/>
              </w:rPr>
            </w:pPr>
            <w:r>
              <w:rPr>
                <w:lang w:eastAsia="ja-JP"/>
              </w:rPr>
              <w:t>FCA</w:t>
            </w:r>
          </w:p>
        </w:tc>
        <w:tc>
          <w:tcPr>
            <w:tcW w:w="289" w:type="dxa"/>
            <w:hideMark/>
          </w:tcPr>
          <w:p w14:paraId="40527B49" w14:textId="77777777" w:rsidR="00BE2126" w:rsidRDefault="00BE2126" w:rsidP="004A02AF">
            <w:pPr>
              <w:jc w:val="left"/>
              <w:rPr>
                <w:lang w:eastAsia="ja-JP"/>
              </w:rPr>
            </w:pPr>
            <w:r>
              <w:rPr>
                <w:lang w:eastAsia="ja-JP"/>
              </w:rPr>
              <w:t>-</w:t>
            </w:r>
          </w:p>
        </w:tc>
        <w:tc>
          <w:tcPr>
            <w:tcW w:w="7501" w:type="dxa"/>
            <w:hideMark/>
          </w:tcPr>
          <w:p w14:paraId="3750820D" w14:textId="77777777" w:rsidR="00BE2126" w:rsidRDefault="00BE2126" w:rsidP="004A02AF">
            <w:pPr>
              <w:jc w:val="left"/>
              <w:rPr>
                <w:lang w:eastAsia="ja-JP"/>
              </w:rPr>
            </w:pPr>
            <w:r>
              <w:rPr>
                <w:lang w:eastAsia="ja-JP"/>
              </w:rPr>
              <w:t xml:space="preserve">Federal Court of Australia </w:t>
            </w:r>
          </w:p>
        </w:tc>
      </w:tr>
      <w:tr w:rsidR="00BE2126" w14:paraId="52DA3053" w14:textId="77777777" w:rsidTr="0038566A">
        <w:trPr>
          <w:trHeight w:val="340"/>
        </w:trPr>
        <w:tc>
          <w:tcPr>
            <w:tcW w:w="1282" w:type="dxa"/>
            <w:hideMark/>
          </w:tcPr>
          <w:p w14:paraId="7D28BD6C" w14:textId="77777777" w:rsidR="00BE2126" w:rsidRDefault="00BE2126" w:rsidP="004A02AF">
            <w:pPr>
              <w:jc w:val="left"/>
              <w:rPr>
                <w:lang w:eastAsia="ja-JP"/>
              </w:rPr>
            </w:pPr>
            <w:r>
              <w:rPr>
                <w:lang w:eastAsia="ja-JP"/>
              </w:rPr>
              <w:t>FSM</w:t>
            </w:r>
          </w:p>
        </w:tc>
        <w:tc>
          <w:tcPr>
            <w:tcW w:w="289" w:type="dxa"/>
            <w:hideMark/>
          </w:tcPr>
          <w:p w14:paraId="1EF7D1EC" w14:textId="77777777" w:rsidR="00BE2126" w:rsidRDefault="00BE2126" w:rsidP="004A02AF">
            <w:pPr>
              <w:jc w:val="left"/>
              <w:rPr>
                <w:lang w:eastAsia="ja-JP"/>
              </w:rPr>
            </w:pPr>
            <w:r>
              <w:rPr>
                <w:lang w:eastAsia="ja-JP"/>
              </w:rPr>
              <w:t>-</w:t>
            </w:r>
          </w:p>
        </w:tc>
        <w:tc>
          <w:tcPr>
            <w:tcW w:w="7501" w:type="dxa"/>
            <w:hideMark/>
          </w:tcPr>
          <w:p w14:paraId="243CFD9D" w14:textId="77777777" w:rsidR="00BE2126" w:rsidRDefault="00BE2126" w:rsidP="004A02AF">
            <w:pPr>
              <w:jc w:val="left"/>
              <w:rPr>
                <w:lang w:eastAsia="ja-JP"/>
              </w:rPr>
            </w:pPr>
            <w:r>
              <w:rPr>
                <w:lang w:eastAsia="ja-JP"/>
              </w:rPr>
              <w:t>Federated States of Micronesia</w:t>
            </w:r>
          </w:p>
        </w:tc>
      </w:tr>
      <w:tr w:rsidR="00BE2126" w14:paraId="7E3220ED" w14:textId="77777777" w:rsidTr="0038566A">
        <w:trPr>
          <w:trHeight w:val="340"/>
        </w:trPr>
        <w:tc>
          <w:tcPr>
            <w:tcW w:w="1282" w:type="dxa"/>
          </w:tcPr>
          <w:p w14:paraId="3A844287" w14:textId="0AFC3D4A" w:rsidR="00BE2126" w:rsidRDefault="00BE2126" w:rsidP="004A02AF">
            <w:pPr>
              <w:jc w:val="left"/>
              <w:rPr>
                <w:lang w:eastAsia="ja-JP"/>
              </w:rPr>
            </w:pPr>
            <w:r>
              <w:rPr>
                <w:lang w:eastAsia="ja-JP"/>
              </w:rPr>
              <w:t>HCTEACCM</w:t>
            </w:r>
          </w:p>
        </w:tc>
        <w:tc>
          <w:tcPr>
            <w:tcW w:w="289" w:type="dxa"/>
          </w:tcPr>
          <w:p w14:paraId="7EF8FB52" w14:textId="5D2DD03A" w:rsidR="00BE2126" w:rsidRDefault="00BE2126" w:rsidP="004A02AF">
            <w:pPr>
              <w:jc w:val="left"/>
              <w:rPr>
                <w:lang w:eastAsia="ja-JP"/>
              </w:rPr>
            </w:pPr>
            <w:r>
              <w:rPr>
                <w:lang w:eastAsia="ja-JP"/>
              </w:rPr>
              <w:t>-</w:t>
            </w:r>
          </w:p>
        </w:tc>
        <w:tc>
          <w:tcPr>
            <w:tcW w:w="7501" w:type="dxa"/>
          </w:tcPr>
          <w:p w14:paraId="30CE8787" w14:textId="24CDDA97" w:rsidR="00BE2126" w:rsidRDefault="00BE2126" w:rsidP="004A02AF">
            <w:pPr>
              <w:jc w:val="left"/>
              <w:rPr>
                <w:lang w:eastAsia="ja-JP"/>
              </w:rPr>
            </w:pPr>
            <w:r>
              <w:rPr>
                <w:lang w:eastAsia="ja-JP"/>
              </w:rPr>
              <w:t>The Hague Convention on the Taking of Evidence Abroad in Civil or Commercial Matters</w:t>
            </w:r>
          </w:p>
        </w:tc>
      </w:tr>
      <w:tr w:rsidR="0038566A" w14:paraId="5F298696" w14:textId="77777777" w:rsidTr="0038566A">
        <w:trPr>
          <w:trHeight w:val="340"/>
        </w:trPr>
        <w:tc>
          <w:tcPr>
            <w:tcW w:w="1282" w:type="dxa"/>
          </w:tcPr>
          <w:p w14:paraId="42899473" w14:textId="6FF310BB" w:rsidR="0038566A" w:rsidRDefault="0038566A" w:rsidP="004A02AF">
            <w:pPr>
              <w:jc w:val="left"/>
              <w:rPr>
                <w:lang w:eastAsia="ja-JP"/>
              </w:rPr>
            </w:pPr>
            <w:r>
              <w:rPr>
                <w:lang w:eastAsia="ja-JP"/>
              </w:rPr>
              <w:t>HD</w:t>
            </w:r>
          </w:p>
        </w:tc>
        <w:tc>
          <w:tcPr>
            <w:tcW w:w="289" w:type="dxa"/>
          </w:tcPr>
          <w:p w14:paraId="3310E2C2" w14:textId="22DAF762" w:rsidR="0038566A" w:rsidRDefault="0038566A" w:rsidP="004A02AF">
            <w:pPr>
              <w:jc w:val="left"/>
              <w:rPr>
                <w:lang w:eastAsia="ja-JP"/>
              </w:rPr>
            </w:pPr>
            <w:r>
              <w:rPr>
                <w:lang w:eastAsia="ja-JP"/>
              </w:rPr>
              <w:t>-</w:t>
            </w:r>
          </w:p>
        </w:tc>
        <w:tc>
          <w:tcPr>
            <w:tcW w:w="7501" w:type="dxa"/>
          </w:tcPr>
          <w:p w14:paraId="29D8044B" w14:textId="699667DA" w:rsidR="0038566A" w:rsidRDefault="0038566A" w:rsidP="004A02AF">
            <w:pPr>
              <w:jc w:val="left"/>
              <w:rPr>
                <w:lang w:eastAsia="ja-JP"/>
              </w:rPr>
            </w:pPr>
            <w:r>
              <w:rPr>
                <w:lang w:eastAsia="ja-JP"/>
              </w:rPr>
              <w:t xml:space="preserve">High </w:t>
            </w:r>
            <w:r w:rsidR="002B71CD">
              <w:rPr>
                <w:lang w:eastAsia="ja-JP"/>
              </w:rPr>
              <w:t>D</w:t>
            </w:r>
            <w:r>
              <w:rPr>
                <w:lang w:eastAsia="ja-JP"/>
              </w:rPr>
              <w:t>efinition</w:t>
            </w:r>
          </w:p>
        </w:tc>
      </w:tr>
      <w:tr w:rsidR="00BE2126" w14:paraId="07A92B8A" w14:textId="77777777" w:rsidTr="0038566A">
        <w:trPr>
          <w:trHeight w:val="340"/>
        </w:trPr>
        <w:tc>
          <w:tcPr>
            <w:tcW w:w="1282" w:type="dxa"/>
            <w:hideMark/>
          </w:tcPr>
          <w:p w14:paraId="05BBBA70" w14:textId="77777777" w:rsidR="00BE2126" w:rsidRDefault="00BE2126" w:rsidP="004A02AF">
            <w:pPr>
              <w:jc w:val="left"/>
              <w:rPr>
                <w:lang w:eastAsia="ja-JP"/>
              </w:rPr>
            </w:pPr>
            <w:r>
              <w:rPr>
                <w:lang w:eastAsia="ja-JP"/>
              </w:rPr>
              <w:t>ICT</w:t>
            </w:r>
          </w:p>
        </w:tc>
        <w:tc>
          <w:tcPr>
            <w:tcW w:w="289" w:type="dxa"/>
            <w:hideMark/>
          </w:tcPr>
          <w:p w14:paraId="0DEC0A45" w14:textId="77777777" w:rsidR="00BE2126" w:rsidRDefault="00BE2126" w:rsidP="004A02AF">
            <w:pPr>
              <w:jc w:val="left"/>
              <w:rPr>
                <w:lang w:eastAsia="ja-JP"/>
              </w:rPr>
            </w:pPr>
            <w:r>
              <w:rPr>
                <w:lang w:eastAsia="ja-JP"/>
              </w:rPr>
              <w:t>-</w:t>
            </w:r>
          </w:p>
        </w:tc>
        <w:tc>
          <w:tcPr>
            <w:tcW w:w="7501" w:type="dxa"/>
            <w:hideMark/>
          </w:tcPr>
          <w:p w14:paraId="3352B9A8" w14:textId="77777777" w:rsidR="00BE2126" w:rsidRDefault="00BE2126" w:rsidP="004A02AF">
            <w:pPr>
              <w:jc w:val="left"/>
              <w:rPr>
                <w:lang w:eastAsia="ja-JP"/>
              </w:rPr>
            </w:pPr>
            <w:r>
              <w:rPr>
                <w:lang w:eastAsia="ja-JP"/>
              </w:rPr>
              <w:t>Information Communications and Technology</w:t>
            </w:r>
          </w:p>
        </w:tc>
      </w:tr>
      <w:tr w:rsidR="0038566A" w14:paraId="14DF9DDC" w14:textId="77777777" w:rsidTr="0038566A">
        <w:trPr>
          <w:trHeight w:val="340"/>
        </w:trPr>
        <w:tc>
          <w:tcPr>
            <w:tcW w:w="1282" w:type="dxa"/>
          </w:tcPr>
          <w:p w14:paraId="7DDC84CB" w14:textId="3326B22D" w:rsidR="0038566A" w:rsidRDefault="0038566A" w:rsidP="004A02AF">
            <w:pPr>
              <w:jc w:val="left"/>
              <w:rPr>
                <w:lang w:eastAsia="ja-JP"/>
              </w:rPr>
            </w:pPr>
            <w:r>
              <w:rPr>
                <w:lang w:eastAsia="ja-JP"/>
              </w:rPr>
              <w:t>ID</w:t>
            </w:r>
          </w:p>
        </w:tc>
        <w:tc>
          <w:tcPr>
            <w:tcW w:w="289" w:type="dxa"/>
          </w:tcPr>
          <w:p w14:paraId="0FDF6D70" w14:textId="6A4DEC09" w:rsidR="0038566A" w:rsidRDefault="0038566A" w:rsidP="004A02AF">
            <w:pPr>
              <w:jc w:val="left"/>
              <w:rPr>
                <w:lang w:eastAsia="ja-JP"/>
              </w:rPr>
            </w:pPr>
            <w:r>
              <w:rPr>
                <w:lang w:eastAsia="ja-JP"/>
              </w:rPr>
              <w:t>-</w:t>
            </w:r>
          </w:p>
        </w:tc>
        <w:tc>
          <w:tcPr>
            <w:tcW w:w="7501" w:type="dxa"/>
          </w:tcPr>
          <w:p w14:paraId="097627C0" w14:textId="2F0DE452" w:rsidR="0038566A" w:rsidRDefault="0038566A" w:rsidP="004A02AF">
            <w:pPr>
              <w:jc w:val="left"/>
              <w:rPr>
                <w:lang w:eastAsia="ja-JP"/>
              </w:rPr>
            </w:pPr>
            <w:r>
              <w:rPr>
                <w:lang w:eastAsia="ja-JP"/>
              </w:rPr>
              <w:t>Identity Document</w:t>
            </w:r>
          </w:p>
        </w:tc>
      </w:tr>
      <w:tr w:rsidR="0038566A" w14:paraId="0B06B5C3" w14:textId="77777777" w:rsidTr="0038566A">
        <w:trPr>
          <w:trHeight w:val="340"/>
        </w:trPr>
        <w:tc>
          <w:tcPr>
            <w:tcW w:w="1282" w:type="dxa"/>
          </w:tcPr>
          <w:p w14:paraId="23906C26" w14:textId="4E9F322C" w:rsidR="0038566A" w:rsidRDefault="0038566A" w:rsidP="004A02AF">
            <w:pPr>
              <w:jc w:val="left"/>
              <w:rPr>
                <w:lang w:eastAsia="ja-JP"/>
              </w:rPr>
            </w:pPr>
            <w:r>
              <w:rPr>
                <w:lang w:eastAsia="ja-JP"/>
              </w:rPr>
              <w:t>IP</w:t>
            </w:r>
          </w:p>
        </w:tc>
        <w:tc>
          <w:tcPr>
            <w:tcW w:w="289" w:type="dxa"/>
          </w:tcPr>
          <w:p w14:paraId="7691B4E9" w14:textId="615F558E" w:rsidR="0038566A" w:rsidRDefault="0038566A" w:rsidP="004A02AF">
            <w:pPr>
              <w:jc w:val="left"/>
              <w:rPr>
                <w:lang w:eastAsia="ja-JP"/>
              </w:rPr>
            </w:pPr>
            <w:r>
              <w:rPr>
                <w:lang w:eastAsia="ja-JP"/>
              </w:rPr>
              <w:t>-</w:t>
            </w:r>
          </w:p>
        </w:tc>
        <w:tc>
          <w:tcPr>
            <w:tcW w:w="7501" w:type="dxa"/>
          </w:tcPr>
          <w:p w14:paraId="4ED636F2" w14:textId="4BD9BD37" w:rsidR="0038566A" w:rsidRDefault="0038566A" w:rsidP="004A02AF">
            <w:pPr>
              <w:jc w:val="left"/>
              <w:rPr>
                <w:lang w:eastAsia="ja-JP"/>
              </w:rPr>
            </w:pPr>
            <w:r>
              <w:rPr>
                <w:lang w:eastAsia="ja-JP"/>
              </w:rPr>
              <w:t>Internet Protocol</w:t>
            </w:r>
          </w:p>
        </w:tc>
      </w:tr>
      <w:tr w:rsidR="00D26BDC" w14:paraId="30C49F2A" w14:textId="77777777" w:rsidTr="00C02512">
        <w:trPr>
          <w:trHeight w:val="340"/>
        </w:trPr>
        <w:tc>
          <w:tcPr>
            <w:tcW w:w="1282" w:type="dxa"/>
          </w:tcPr>
          <w:p w14:paraId="38075C2C" w14:textId="278D48B4" w:rsidR="00D26BDC" w:rsidRDefault="00D26BDC" w:rsidP="004A02AF">
            <w:pPr>
              <w:jc w:val="left"/>
              <w:rPr>
                <w:lang w:eastAsia="ja-JP"/>
              </w:rPr>
            </w:pPr>
            <w:r>
              <w:rPr>
                <w:lang w:eastAsia="ja-JP"/>
              </w:rPr>
              <w:t>IT</w:t>
            </w:r>
          </w:p>
        </w:tc>
        <w:tc>
          <w:tcPr>
            <w:tcW w:w="289" w:type="dxa"/>
          </w:tcPr>
          <w:p w14:paraId="0D67D270" w14:textId="77777777" w:rsidR="00D26BDC" w:rsidRDefault="00D26BDC" w:rsidP="004A02AF">
            <w:pPr>
              <w:jc w:val="left"/>
              <w:rPr>
                <w:lang w:eastAsia="ja-JP"/>
              </w:rPr>
            </w:pPr>
            <w:r>
              <w:rPr>
                <w:lang w:eastAsia="ja-JP"/>
              </w:rPr>
              <w:t>-</w:t>
            </w:r>
          </w:p>
        </w:tc>
        <w:tc>
          <w:tcPr>
            <w:tcW w:w="7501" w:type="dxa"/>
          </w:tcPr>
          <w:p w14:paraId="6300CCFB" w14:textId="5CAA8C1D" w:rsidR="00D26BDC" w:rsidRDefault="00D26BDC" w:rsidP="004A02AF">
            <w:pPr>
              <w:jc w:val="left"/>
              <w:rPr>
                <w:lang w:eastAsia="ja-JP"/>
              </w:rPr>
            </w:pPr>
            <w:r>
              <w:rPr>
                <w:lang w:eastAsia="ja-JP"/>
              </w:rPr>
              <w:t>Information Technology</w:t>
            </w:r>
          </w:p>
        </w:tc>
      </w:tr>
      <w:tr w:rsidR="0038566A" w14:paraId="29E4892C" w14:textId="77777777" w:rsidTr="0038566A">
        <w:trPr>
          <w:trHeight w:val="340"/>
        </w:trPr>
        <w:tc>
          <w:tcPr>
            <w:tcW w:w="1282" w:type="dxa"/>
          </w:tcPr>
          <w:p w14:paraId="4AC0D829" w14:textId="5A500E19" w:rsidR="0038566A" w:rsidRDefault="0038566A" w:rsidP="004A02AF">
            <w:pPr>
              <w:jc w:val="left"/>
              <w:rPr>
                <w:lang w:eastAsia="ja-JP"/>
              </w:rPr>
            </w:pPr>
            <w:r>
              <w:rPr>
                <w:lang w:eastAsia="ja-JP"/>
              </w:rPr>
              <w:t>LAN</w:t>
            </w:r>
          </w:p>
        </w:tc>
        <w:tc>
          <w:tcPr>
            <w:tcW w:w="289" w:type="dxa"/>
          </w:tcPr>
          <w:p w14:paraId="633177A2" w14:textId="7959337F" w:rsidR="0038566A" w:rsidRDefault="0038566A" w:rsidP="004A02AF">
            <w:pPr>
              <w:jc w:val="left"/>
              <w:rPr>
                <w:lang w:eastAsia="ja-JP"/>
              </w:rPr>
            </w:pPr>
            <w:r>
              <w:rPr>
                <w:lang w:eastAsia="ja-JP"/>
              </w:rPr>
              <w:t>-</w:t>
            </w:r>
          </w:p>
        </w:tc>
        <w:tc>
          <w:tcPr>
            <w:tcW w:w="7501" w:type="dxa"/>
          </w:tcPr>
          <w:p w14:paraId="7BC75A6A" w14:textId="7842AB63" w:rsidR="0038566A" w:rsidRDefault="0038566A" w:rsidP="004A02AF">
            <w:pPr>
              <w:jc w:val="left"/>
              <w:rPr>
                <w:lang w:eastAsia="ja-JP"/>
              </w:rPr>
            </w:pPr>
            <w:r>
              <w:rPr>
                <w:lang w:eastAsia="ja-JP"/>
              </w:rPr>
              <w:t>Local Area Network</w:t>
            </w:r>
          </w:p>
        </w:tc>
      </w:tr>
      <w:tr w:rsidR="00BE2126" w14:paraId="5B015BF7" w14:textId="77777777" w:rsidTr="0038566A">
        <w:trPr>
          <w:trHeight w:val="340"/>
        </w:trPr>
        <w:tc>
          <w:tcPr>
            <w:tcW w:w="1282" w:type="dxa"/>
            <w:hideMark/>
          </w:tcPr>
          <w:p w14:paraId="1469473A" w14:textId="77777777" w:rsidR="00BE2126" w:rsidRDefault="00BE2126" w:rsidP="004A02AF">
            <w:pPr>
              <w:jc w:val="left"/>
              <w:rPr>
                <w:lang w:eastAsia="ja-JP"/>
              </w:rPr>
            </w:pPr>
            <w:r>
              <w:rPr>
                <w:lang w:eastAsia="ja-JP"/>
              </w:rPr>
              <w:t>MFAT</w:t>
            </w:r>
          </w:p>
        </w:tc>
        <w:tc>
          <w:tcPr>
            <w:tcW w:w="289" w:type="dxa"/>
            <w:hideMark/>
          </w:tcPr>
          <w:p w14:paraId="25DE4979" w14:textId="77777777" w:rsidR="00BE2126" w:rsidRDefault="00BE2126" w:rsidP="004A02AF">
            <w:pPr>
              <w:jc w:val="left"/>
              <w:rPr>
                <w:lang w:eastAsia="ja-JP"/>
              </w:rPr>
            </w:pPr>
            <w:r>
              <w:rPr>
                <w:lang w:eastAsia="ja-JP"/>
              </w:rPr>
              <w:t>-</w:t>
            </w:r>
          </w:p>
        </w:tc>
        <w:tc>
          <w:tcPr>
            <w:tcW w:w="7501" w:type="dxa"/>
            <w:hideMark/>
          </w:tcPr>
          <w:p w14:paraId="5BB572C8" w14:textId="77777777" w:rsidR="00BE2126" w:rsidRDefault="00BE2126" w:rsidP="004A02AF">
            <w:pPr>
              <w:jc w:val="left"/>
              <w:rPr>
                <w:lang w:eastAsia="ja-JP"/>
              </w:rPr>
            </w:pPr>
            <w:r>
              <w:rPr>
                <w:lang w:eastAsia="ja-JP"/>
              </w:rPr>
              <w:t>New Zealand Ministry of Foreign Affairs and Trade</w:t>
            </w:r>
          </w:p>
        </w:tc>
      </w:tr>
      <w:tr w:rsidR="0014027B" w14:paraId="1ED367E1" w14:textId="77777777" w:rsidTr="0038566A">
        <w:trPr>
          <w:trHeight w:val="340"/>
        </w:trPr>
        <w:tc>
          <w:tcPr>
            <w:tcW w:w="1282" w:type="dxa"/>
          </w:tcPr>
          <w:p w14:paraId="6C36D00F" w14:textId="5858655C" w:rsidR="0014027B" w:rsidRDefault="0014027B" w:rsidP="004A02AF">
            <w:pPr>
              <w:jc w:val="left"/>
              <w:rPr>
                <w:lang w:eastAsia="ja-JP"/>
              </w:rPr>
            </w:pPr>
            <w:r w:rsidRPr="00CF76D7">
              <w:t>NCSC</w:t>
            </w:r>
          </w:p>
        </w:tc>
        <w:tc>
          <w:tcPr>
            <w:tcW w:w="289" w:type="dxa"/>
          </w:tcPr>
          <w:p w14:paraId="0DD8BC8C" w14:textId="4F8B25FF" w:rsidR="0014027B" w:rsidRDefault="0014027B" w:rsidP="004A02AF">
            <w:pPr>
              <w:jc w:val="left"/>
              <w:rPr>
                <w:lang w:eastAsia="ja-JP"/>
              </w:rPr>
            </w:pPr>
            <w:r>
              <w:rPr>
                <w:lang w:eastAsia="ja-JP"/>
              </w:rPr>
              <w:t>-</w:t>
            </w:r>
          </w:p>
        </w:tc>
        <w:tc>
          <w:tcPr>
            <w:tcW w:w="7501" w:type="dxa"/>
          </w:tcPr>
          <w:p w14:paraId="4EC60C51" w14:textId="357DF812" w:rsidR="0014027B" w:rsidRDefault="00D761C5" w:rsidP="004A02AF">
            <w:pPr>
              <w:jc w:val="left"/>
              <w:rPr>
                <w:lang w:eastAsia="ja-JP"/>
              </w:rPr>
            </w:pPr>
            <w:r w:rsidRPr="00CF76D7">
              <w:t>National Centre for State Courts</w:t>
            </w:r>
          </w:p>
        </w:tc>
      </w:tr>
      <w:tr w:rsidR="0014027B" w14:paraId="022352BA" w14:textId="77777777" w:rsidTr="0038566A">
        <w:trPr>
          <w:trHeight w:val="340"/>
        </w:trPr>
        <w:tc>
          <w:tcPr>
            <w:tcW w:w="1282" w:type="dxa"/>
          </w:tcPr>
          <w:p w14:paraId="26D8DD2C" w14:textId="2F21EBC0" w:rsidR="0014027B" w:rsidRDefault="0014027B" w:rsidP="004A02AF">
            <w:pPr>
              <w:jc w:val="left"/>
              <w:rPr>
                <w:lang w:eastAsia="ja-JP"/>
              </w:rPr>
            </w:pPr>
            <w:r w:rsidRPr="0089404E">
              <w:t>OGCIO</w:t>
            </w:r>
          </w:p>
        </w:tc>
        <w:tc>
          <w:tcPr>
            <w:tcW w:w="289" w:type="dxa"/>
          </w:tcPr>
          <w:p w14:paraId="68A9AAF0" w14:textId="6405758B" w:rsidR="0014027B" w:rsidRDefault="0014027B" w:rsidP="004A02AF">
            <w:pPr>
              <w:jc w:val="left"/>
              <w:rPr>
                <w:lang w:eastAsia="ja-JP"/>
              </w:rPr>
            </w:pPr>
            <w:r>
              <w:rPr>
                <w:lang w:eastAsia="ja-JP"/>
              </w:rPr>
              <w:t>-</w:t>
            </w:r>
          </w:p>
        </w:tc>
        <w:tc>
          <w:tcPr>
            <w:tcW w:w="7501" w:type="dxa"/>
          </w:tcPr>
          <w:p w14:paraId="500F9DBE" w14:textId="0CEB1DDE" w:rsidR="0014027B" w:rsidRDefault="00D761C5" w:rsidP="004A02AF">
            <w:pPr>
              <w:jc w:val="left"/>
              <w:rPr>
                <w:lang w:eastAsia="ja-JP"/>
              </w:rPr>
            </w:pPr>
            <w:r w:rsidRPr="0089404E">
              <w:t>Office of the Government Chief Information Office</w:t>
            </w:r>
          </w:p>
        </w:tc>
      </w:tr>
      <w:tr w:rsidR="00BE2126" w14:paraId="02EF225D" w14:textId="77777777" w:rsidTr="0038566A">
        <w:trPr>
          <w:trHeight w:val="340"/>
        </w:trPr>
        <w:tc>
          <w:tcPr>
            <w:tcW w:w="1282" w:type="dxa"/>
            <w:hideMark/>
          </w:tcPr>
          <w:p w14:paraId="5E31EF7D" w14:textId="77777777" w:rsidR="00BE2126" w:rsidRDefault="00BE2126" w:rsidP="004A02AF">
            <w:pPr>
              <w:jc w:val="left"/>
              <w:rPr>
                <w:lang w:eastAsia="ja-JP"/>
              </w:rPr>
            </w:pPr>
            <w:r>
              <w:rPr>
                <w:lang w:eastAsia="ja-JP"/>
              </w:rPr>
              <w:t>PICs</w:t>
            </w:r>
          </w:p>
        </w:tc>
        <w:tc>
          <w:tcPr>
            <w:tcW w:w="289" w:type="dxa"/>
            <w:hideMark/>
          </w:tcPr>
          <w:p w14:paraId="3CBD89AB" w14:textId="77777777" w:rsidR="00BE2126" w:rsidRDefault="00BE2126" w:rsidP="004A02AF">
            <w:pPr>
              <w:jc w:val="left"/>
              <w:rPr>
                <w:lang w:eastAsia="ja-JP"/>
              </w:rPr>
            </w:pPr>
            <w:r>
              <w:rPr>
                <w:lang w:eastAsia="ja-JP"/>
              </w:rPr>
              <w:t>-</w:t>
            </w:r>
          </w:p>
        </w:tc>
        <w:tc>
          <w:tcPr>
            <w:tcW w:w="7501" w:type="dxa"/>
            <w:hideMark/>
          </w:tcPr>
          <w:p w14:paraId="4E57373E" w14:textId="77777777" w:rsidR="00BE2126" w:rsidRDefault="00BE2126" w:rsidP="004A02AF">
            <w:pPr>
              <w:jc w:val="left"/>
              <w:rPr>
                <w:lang w:eastAsia="ja-JP"/>
              </w:rPr>
            </w:pPr>
            <w:r>
              <w:rPr>
                <w:lang w:eastAsia="ja-JP"/>
              </w:rPr>
              <w:t>Pacific Island Countries</w:t>
            </w:r>
          </w:p>
        </w:tc>
      </w:tr>
      <w:tr w:rsidR="00BE2126" w14:paraId="19DF73AF" w14:textId="77777777" w:rsidTr="0038566A">
        <w:trPr>
          <w:trHeight w:val="340"/>
        </w:trPr>
        <w:tc>
          <w:tcPr>
            <w:tcW w:w="1282" w:type="dxa"/>
            <w:hideMark/>
          </w:tcPr>
          <w:p w14:paraId="2B05FF49" w14:textId="77777777" w:rsidR="00BE2126" w:rsidRDefault="00BE2126" w:rsidP="004A02AF">
            <w:pPr>
              <w:jc w:val="left"/>
              <w:rPr>
                <w:lang w:eastAsia="ja-JP"/>
              </w:rPr>
            </w:pPr>
            <w:r>
              <w:rPr>
                <w:lang w:eastAsia="ja-JP"/>
              </w:rPr>
              <w:t>PJSI</w:t>
            </w:r>
          </w:p>
        </w:tc>
        <w:tc>
          <w:tcPr>
            <w:tcW w:w="289" w:type="dxa"/>
            <w:hideMark/>
          </w:tcPr>
          <w:p w14:paraId="201F6186" w14:textId="77777777" w:rsidR="00BE2126" w:rsidRDefault="00BE2126" w:rsidP="004A02AF">
            <w:pPr>
              <w:jc w:val="left"/>
              <w:rPr>
                <w:lang w:eastAsia="ja-JP"/>
              </w:rPr>
            </w:pPr>
            <w:r>
              <w:rPr>
                <w:lang w:eastAsia="ja-JP"/>
              </w:rPr>
              <w:t>-</w:t>
            </w:r>
          </w:p>
        </w:tc>
        <w:tc>
          <w:tcPr>
            <w:tcW w:w="7501" w:type="dxa"/>
            <w:hideMark/>
          </w:tcPr>
          <w:p w14:paraId="6EED1F87" w14:textId="77777777" w:rsidR="00BE2126" w:rsidRDefault="00BE2126" w:rsidP="004A02AF">
            <w:pPr>
              <w:jc w:val="left"/>
              <w:rPr>
                <w:lang w:eastAsia="ja-JP"/>
              </w:rPr>
            </w:pPr>
            <w:r>
              <w:rPr>
                <w:lang w:eastAsia="ja-JP"/>
              </w:rPr>
              <w:t>Pacific Judicial Strengthening Initiative</w:t>
            </w:r>
          </w:p>
        </w:tc>
      </w:tr>
      <w:tr w:rsidR="0038566A" w14:paraId="27E41905" w14:textId="77777777" w:rsidTr="0038566A">
        <w:trPr>
          <w:trHeight w:val="340"/>
        </w:trPr>
        <w:tc>
          <w:tcPr>
            <w:tcW w:w="1282" w:type="dxa"/>
          </w:tcPr>
          <w:p w14:paraId="3DD07B43" w14:textId="35F6AA6C" w:rsidR="0038566A" w:rsidRDefault="0038566A" w:rsidP="004A02AF">
            <w:pPr>
              <w:jc w:val="left"/>
              <w:rPr>
                <w:lang w:eastAsia="ja-JP"/>
              </w:rPr>
            </w:pPr>
            <w:r>
              <w:rPr>
                <w:lang w:eastAsia="ja-JP"/>
              </w:rPr>
              <w:t>RCP</w:t>
            </w:r>
          </w:p>
        </w:tc>
        <w:tc>
          <w:tcPr>
            <w:tcW w:w="289" w:type="dxa"/>
          </w:tcPr>
          <w:p w14:paraId="02158625" w14:textId="7D967676" w:rsidR="0038566A" w:rsidRDefault="0038566A" w:rsidP="004A02AF">
            <w:pPr>
              <w:jc w:val="left"/>
              <w:rPr>
                <w:lang w:eastAsia="ja-JP"/>
              </w:rPr>
            </w:pPr>
            <w:r>
              <w:rPr>
                <w:lang w:eastAsia="ja-JP"/>
              </w:rPr>
              <w:t>-</w:t>
            </w:r>
          </w:p>
        </w:tc>
        <w:tc>
          <w:tcPr>
            <w:tcW w:w="7501" w:type="dxa"/>
          </w:tcPr>
          <w:p w14:paraId="0EC7F3E4" w14:textId="3EDC3BB6" w:rsidR="0038566A" w:rsidRDefault="0038566A" w:rsidP="004A02AF">
            <w:pPr>
              <w:jc w:val="left"/>
            </w:pPr>
            <w:r>
              <w:rPr>
                <w:lang w:eastAsia="ja-JP"/>
              </w:rPr>
              <w:t>Remote Court Proceedings</w:t>
            </w:r>
            <w:r w:rsidR="00223D2F">
              <w:rPr>
                <w:lang w:eastAsia="ja-JP"/>
              </w:rPr>
              <w:t>: r</w:t>
            </w:r>
            <w:r w:rsidR="00866D86" w:rsidRPr="002D25D4">
              <w:t xml:space="preserve">efers to the hearings, appearances and taking of evidence before a </w:t>
            </w:r>
            <w:r w:rsidR="00BC1633">
              <w:t>Judicial Officer</w:t>
            </w:r>
            <w:r w:rsidR="00866D86" w:rsidRPr="002D25D4">
              <w:t xml:space="preserve"> involving two or more locations interacting simultaneously by two-way video and/or audio transmissions. Other terms commonly used to describe RCP are ‘video and audio conferencing’, ‘remote appearance’, ‘distributed proceeding’, or ‘video presence’ or ‘virtual court’</w:t>
            </w:r>
            <w:r w:rsidR="002B71CD">
              <w:t>.</w:t>
            </w:r>
          </w:p>
        </w:tc>
      </w:tr>
      <w:tr w:rsidR="0038566A" w14:paraId="40987C61" w14:textId="77777777" w:rsidTr="0038566A">
        <w:trPr>
          <w:trHeight w:val="340"/>
        </w:trPr>
        <w:tc>
          <w:tcPr>
            <w:tcW w:w="1282" w:type="dxa"/>
          </w:tcPr>
          <w:p w14:paraId="4004B1EF" w14:textId="6A929C7C" w:rsidR="0038566A" w:rsidRDefault="00813269" w:rsidP="004A02AF">
            <w:pPr>
              <w:jc w:val="left"/>
              <w:rPr>
                <w:lang w:eastAsia="ja-JP"/>
              </w:rPr>
            </w:pPr>
            <w:r>
              <w:rPr>
                <w:lang w:eastAsia="ja-JP"/>
              </w:rPr>
              <w:t>RCPA</w:t>
            </w:r>
          </w:p>
        </w:tc>
        <w:tc>
          <w:tcPr>
            <w:tcW w:w="289" w:type="dxa"/>
          </w:tcPr>
          <w:p w14:paraId="0F2AF438" w14:textId="314F5A7E" w:rsidR="0038566A" w:rsidRDefault="0038566A" w:rsidP="004A02AF">
            <w:pPr>
              <w:jc w:val="left"/>
              <w:rPr>
                <w:lang w:eastAsia="ja-JP"/>
              </w:rPr>
            </w:pPr>
            <w:r>
              <w:rPr>
                <w:lang w:eastAsia="ja-JP"/>
              </w:rPr>
              <w:t>-</w:t>
            </w:r>
          </w:p>
        </w:tc>
        <w:tc>
          <w:tcPr>
            <w:tcW w:w="7501" w:type="dxa"/>
          </w:tcPr>
          <w:p w14:paraId="7DE7CC60" w14:textId="7DBF8073" w:rsidR="0038566A" w:rsidRDefault="00813269" w:rsidP="004A02AF">
            <w:pPr>
              <w:jc w:val="left"/>
            </w:pPr>
            <w:r>
              <w:rPr>
                <w:lang w:eastAsia="ja-JP"/>
              </w:rPr>
              <w:t>Remote Court Proceeding</w:t>
            </w:r>
            <w:r w:rsidR="0038566A">
              <w:rPr>
                <w:lang w:eastAsia="ja-JP"/>
              </w:rPr>
              <w:t xml:space="preserve"> Application</w:t>
            </w:r>
            <w:r>
              <w:rPr>
                <w:lang w:eastAsia="ja-JP"/>
              </w:rPr>
              <w:t>: t</w:t>
            </w:r>
            <w:r w:rsidR="00866D86" w:rsidRPr="002D25D4">
              <w:t xml:space="preserve">he technology to conduct </w:t>
            </w:r>
            <w:r>
              <w:t>a remote court proceeding</w:t>
            </w:r>
            <w:r w:rsidR="004A02AF">
              <w:rPr>
                <w:lang w:eastAsia="ja-JP"/>
              </w:rPr>
              <w:t xml:space="preserve"> (for example, Zoom)</w:t>
            </w:r>
            <w:r w:rsidR="002B71CD">
              <w:rPr>
                <w:lang w:eastAsia="ja-JP"/>
              </w:rPr>
              <w:t>.</w:t>
            </w:r>
          </w:p>
        </w:tc>
      </w:tr>
      <w:tr w:rsidR="00866D86" w14:paraId="4F1B8D7B" w14:textId="77777777" w:rsidTr="0038566A">
        <w:trPr>
          <w:trHeight w:val="340"/>
        </w:trPr>
        <w:tc>
          <w:tcPr>
            <w:tcW w:w="1282" w:type="dxa"/>
          </w:tcPr>
          <w:p w14:paraId="57C4652A" w14:textId="79A1B9F4" w:rsidR="00866D86" w:rsidRDefault="00866D86" w:rsidP="004A02AF">
            <w:pPr>
              <w:jc w:val="left"/>
              <w:rPr>
                <w:lang w:eastAsia="ja-JP"/>
              </w:rPr>
            </w:pPr>
            <w:r>
              <w:rPr>
                <w:lang w:eastAsia="ja-JP"/>
              </w:rPr>
              <w:t>VL</w:t>
            </w:r>
          </w:p>
        </w:tc>
        <w:tc>
          <w:tcPr>
            <w:tcW w:w="289" w:type="dxa"/>
          </w:tcPr>
          <w:p w14:paraId="2469E7EF" w14:textId="51C5E197" w:rsidR="00866D86" w:rsidRDefault="003E32BE" w:rsidP="004A02AF">
            <w:pPr>
              <w:jc w:val="left"/>
              <w:rPr>
                <w:lang w:eastAsia="ja-JP"/>
              </w:rPr>
            </w:pPr>
            <w:r>
              <w:rPr>
                <w:lang w:eastAsia="ja-JP"/>
              </w:rPr>
              <w:t>-</w:t>
            </w:r>
          </w:p>
        </w:tc>
        <w:tc>
          <w:tcPr>
            <w:tcW w:w="7501" w:type="dxa"/>
          </w:tcPr>
          <w:p w14:paraId="0DF36FFA" w14:textId="2EF8C2DD" w:rsidR="00866D86" w:rsidRDefault="003E32BE" w:rsidP="004A02AF">
            <w:pPr>
              <w:jc w:val="left"/>
            </w:pPr>
            <w:r>
              <w:t xml:space="preserve">Video Link: </w:t>
            </w:r>
            <w:r w:rsidR="004A02AF">
              <w:t>r</w:t>
            </w:r>
            <w:r w:rsidR="00866D86" w:rsidRPr="002D25D4">
              <w:t xml:space="preserve">efers to the transmission technology which facilitates </w:t>
            </w:r>
            <w:r w:rsidR="004A02AF">
              <w:t>the Remote Court Proceeding</w:t>
            </w:r>
            <w:r w:rsidR="002B71CD">
              <w:t>.</w:t>
            </w:r>
          </w:p>
        </w:tc>
      </w:tr>
    </w:tbl>
    <w:p w14:paraId="783AC556" w14:textId="5F662A81" w:rsidR="00CF76D7" w:rsidRDefault="00CF76D7" w:rsidP="000A286C"/>
    <w:p w14:paraId="6D7984A1" w14:textId="0ACDB91A" w:rsidR="00BE2126" w:rsidRDefault="00BE2126" w:rsidP="000A286C"/>
    <w:p w14:paraId="1142D558" w14:textId="0848A288" w:rsidR="00BE2126" w:rsidRDefault="00BE2126" w:rsidP="000A286C"/>
    <w:p w14:paraId="1F81F891" w14:textId="0CE195EB" w:rsidR="0038566A" w:rsidRDefault="0038566A" w:rsidP="000A286C"/>
    <w:p w14:paraId="5F8A4E74" w14:textId="42E327FD" w:rsidR="0047009A" w:rsidRDefault="0047009A" w:rsidP="000A286C">
      <w:pPr>
        <w:sectPr w:rsidR="0047009A" w:rsidSect="00E25D98">
          <w:pgSz w:w="11906" w:h="16838"/>
          <w:pgMar w:top="1804" w:right="1440" w:bottom="1440" w:left="1440" w:header="567" w:footer="0" w:gutter="0"/>
          <w:pgNumType w:fmt="lowerRoman"/>
          <w:cols w:space="708"/>
          <w:docGrid w:linePitch="360"/>
        </w:sectPr>
      </w:pPr>
    </w:p>
    <w:p w14:paraId="759E3786" w14:textId="7BB616B0" w:rsidR="0091370F" w:rsidRPr="0091370F" w:rsidRDefault="0091370F" w:rsidP="005206F8">
      <w:pPr>
        <w:pStyle w:val="Heading1"/>
        <w:spacing w:before="0" w:after="120"/>
        <w:contextualSpacing/>
      </w:pPr>
      <w:bookmarkStart w:id="11" w:name="_Toc55734084"/>
      <w:bookmarkStart w:id="12" w:name="_Toc77235868"/>
      <w:r w:rsidRPr="007B253F">
        <w:rPr>
          <w:rStyle w:val="Heading1Char"/>
          <w:b/>
        </w:rPr>
        <w:t>Introduction</w:t>
      </w:r>
      <w:bookmarkEnd w:id="11"/>
      <w:bookmarkEnd w:id="12"/>
    </w:p>
    <w:p w14:paraId="0B18A0AD" w14:textId="62978E66" w:rsidR="0091370F" w:rsidRPr="003A7912" w:rsidRDefault="0091370F" w:rsidP="005206F8">
      <w:pPr>
        <w:pStyle w:val="Heading2"/>
        <w:spacing w:after="120"/>
        <w:rPr>
          <w:rFonts w:eastAsia="Times New Roman"/>
          <w:sz w:val="28"/>
          <w:lang w:val="en-US" w:eastAsia="en-US"/>
        </w:rPr>
      </w:pPr>
      <w:bookmarkStart w:id="13" w:name="_Toc52204597"/>
      <w:bookmarkStart w:id="14" w:name="_Toc55734085"/>
      <w:bookmarkStart w:id="15" w:name="_Toc77235869"/>
      <w:r w:rsidRPr="003A7912">
        <w:rPr>
          <w:rFonts w:eastAsia="Times New Roman"/>
          <w:sz w:val="28"/>
          <w:lang w:val="en-US" w:eastAsia="en-US"/>
        </w:rPr>
        <w:t xml:space="preserve">About this </w:t>
      </w:r>
      <w:r w:rsidR="002B71CD">
        <w:rPr>
          <w:rFonts w:eastAsia="Times New Roman"/>
          <w:sz w:val="28"/>
          <w:lang w:val="en-US" w:eastAsia="en-US"/>
        </w:rPr>
        <w:t>T</w:t>
      </w:r>
      <w:r w:rsidRPr="003A7912">
        <w:rPr>
          <w:rFonts w:eastAsia="Times New Roman"/>
          <w:sz w:val="28"/>
          <w:lang w:val="en-US" w:eastAsia="en-US"/>
        </w:rPr>
        <w:t>oolkit</w:t>
      </w:r>
      <w:bookmarkEnd w:id="13"/>
      <w:bookmarkEnd w:id="14"/>
      <w:bookmarkEnd w:id="15"/>
      <w:r w:rsidRPr="003A7912">
        <w:rPr>
          <w:rFonts w:eastAsia="Times New Roman"/>
          <w:sz w:val="28"/>
          <w:lang w:val="en-US" w:eastAsia="en-US"/>
        </w:rPr>
        <w:t xml:space="preserve"> </w:t>
      </w:r>
    </w:p>
    <w:p w14:paraId="0941B387" w14:textId="7A93AE5D" w:rsidR="00CF76D7" w:rsidRPr="005A0BC8" w:rsidRDefault="00CF76D7" w:rsidP="004A02AF">
      <w:pPr>
        <w:contextualSpacing/>
        <w:jc w:val="left"/>
      </w:pPr>
      <w:r w:rsidRPr="000A286C">
        <w:t xml:space="preserve">This </w:t>
      </w:r>
      <w:r w:rsidR="002B71CD">
        <w:t>T</w:t>
      </w:r>
      <w:r w:rsidRPr="000A286C">
        <w:t>oolkit concerns court proceedings and communications</w:t>
      </w:r>
      <w:r w:rsidR="00111C4C" w:rsidRPr="000A286C">
        <w:t xml:space="preserve"> </w:t>
      </w:r>
      <w:r w:rsidRPr="000A286C">
        <w:t>which are conducted over electronic networks that permit interactive data, voice and visual transmissions</w:t>
      </w:r>
      <w:r w:rsidRPr="005A0BC8">
        <w:t xml:space="preserve">. For the purpose of this </w:t>
      </w:r>
      <w:r w:rsidR="004A02AF">
        <w:t>t</w:t>
      </w:r>
      <w:r w:rsidRPr="005A0BC8">
        <w:t>oolkit, these remote court events are called Remote Court Proceedings (RCP)</w:t>
      </w:r>
      <w:r w:rsidR="006F622E">
        <w:t xml:space="preserve"> and we limit the means to audio visual and telephone communications. </w:t>
      </w:r>
    </w:p>
    <w:p w14:paraId="3890EF4D" w14:textId="77777777" w:rsidR="00CF76D7" w:rsidRPr="009134C7" w:rsidRDefault="00CF76D7" w:rsidP="004A02AF">
      <w:pPr>
        <w:contextualSpacing/>
        <w:jc w:val="left"/>
        <w:rPr>
          <w:sz w:val="12"/>
        </w:rPr>
      </w:pPr>
    </w:p>
    <w:p w14:paraId="64B7CA51" w14:textId="7D3DBAEE" w:rsidR="006F622E" w:rsidRDefault="00CF76D7" w:rsidP="004A02AF">
      <w:pPr>
        <w:contextualSpacing/>
        <w:jc w:val="left"/>
      </w:pPr>
      <w:r w:rsidRPr="003C257A">
        <w:t xml:space="preserve">At the outset of this </w:t>
      </w:r>
      <w:r w:rsidR="004A02AF" w:rsidRPr="003C257A">
        <w:t>t</w:t>
      </w:r>
      <w:r w:rsidRPr="003C257A">
        <w:t>oolkit we expand upon the varieties of RCP and present the advantages</w:t>
      </w:r>
      <w:r w:rsidR="003C257A" w:rsidRPr="00E15B91">
        <w:t xml:space="preserve"> </w:t>
      </w:r>
      <w:r w:rsidRPr="003C257A">
        <w:t xml:space="preserve">and </w:t>
      </w:r>
      <w:r w:rsidR="003C257A" w:rsidRPr="00E15B91">
        <w:t xml:space="preserve">other matters to consider when contemplating the use </w:t>
      </w:r>
      <w:r w:rsidRPr="003C257A">
        <w:t>of RCP. In chapter</w:t>
      </w:r>
      <w:r w:rsidRPr="005A0BC8">
        <w:t xml:space="preserve"> </w:t>
      </w:r>
      <w:r w:rsidR="004A02AF">
        <w:t>five</w:t>
      </w:r>
      <w:r w:rsidRPr="005A0BC8">
        <w:t xml:space="preserve">, the </w:t>
      </w:r>
      <w:r w:rsidR="00D16488" w:rsidRPr="005A0BC8">
        <w:t>requirements in prepar</w:t>
      </w:r>
      <w:r w:rsidR="00564C4F">
        <w:t xml:space="preserve">ing </w:t>
      </w:r>
      <w:r w:rsidR="00D16488" w:rsidRPr="005A0BC8">
        <w:t xml:space="preserve">and </w:t>
      </w:r>
      <w:r w:rsidRPr="005A0BC8">
        <w:t>conduct</w:t>
      </w:r>
      <w:r w:rsidR="00D16488" w:rsidRPr="005A0BC8">
        <w:t>ing</w:t>
      </w:r>
      <w:r w:rsidRPr="005A0BC8">
        <w:t xml:space="preserve"> </w:t>
      </w:r>
      <w:r w:rsidR="00D16488" w:rsidRPr="005A0BC8">
        <w:t xml:space="preserve">both video and telephone </w:t>
      </w:r>
      <w:r w:rsidRPr="005A0BC8">
        <w:t>proceedings</w:t>
      </w:r>
      <w:r w:rsidR="00D16488" w:rsidRPr="005A0BC8">
        <w:t xml:space="preserve"> are presented</w:t>
      </w:r>
      <w:r w:rsidR="004A02AF">
        <w:t>,</w:t>
      </w:r>
      <w:r w:rsidR="00D16488" w:rsidRPr="005A0BC8">
        <w:t xml:space="preserve"> along with the practicalities of managing files and documents</w:t>
      </w:r>
      <w:r w:rsidR="006F622E">
        <w:t xml:space="preserve"> in the virtual setting. </w:t>
      </w:r>
    </w:p>
    <w:p w14:paraId="4E30636E" w14:textId="77777777" w:rsidR="006F622E" w:rsidRPr="009134C7" w:rsidRDefault="006F622E" w:rsidP="004A02AF">
      <w:pPr>
        <w:contextualSpacing/>
        <w:jc w:val="left"/>
        <w:rPr>
          <w:sz w:val="12"/>
        </w:rPr>
      </w:pPr>
    </w:p>
    <w:p w14:paraId="2B392BB9" w14:textId="52B016DE" w:rsidR="00CF76D7" w:rsidRPr="00CF76D7" w:rsidRDefault="00D16488" w:rsidP="004A02AF">
      <w:pPr>
        <w:contextualSpacing/>
        <w:jc w:val="left"/>
      </w:pPr>
      <w:r w:rsidRPr="005A0BC8">
        <w:t xml:space="preserve">In chapter </w:t>
      </w:r>
      <w:r w:rsidR="004A02AF">
        <w:t>six</w:t>
      </w:r>
      <w:r w:rsidRPr="005A0BC8">
        <w:t xml:space="preserve"> the </w:t>
      </w:r>
      <w:r w:rsidR="00CF76D7" w:rsidRPr="005A0BC8">
        <w:t xml:space="preserve">technical solutions </w:t>
      </w:r>
      <w:r w:rsidRPr="005A0BC8">
        <w:t>for</w:t>
      </w:r>
      <w:r w:rsidR="00CF76D7" w:rsidRPr="005A0BC8">
        <w:t xml:space="preserve"> hardware, applications, set</w:t>
      </w:r>
      <w:r w:rsidR="004A02AF">
        <w:t>-</w:t>
      </w:r>
      <w:r w:rsidR="00CF76D7" w:rsidRPr="005A0BC8">
        <w:t xml:space="preserve">up and recording </w:t>
      </w:r>
      <w:r w:rsidR="00111C4C" w:rsidRPr="005A0BC8">
        <w:t xml:space="preserve">are </w:t>
      </w:r>
      <w:r w:rsidR="00CF76D7" w:rsidRPr="005A0BC8">
        <w:t>addressed to assist courts in navigating and choosing an option suitable to local requirements and the range of technical options</w:t>
      </w:r>
      <w:r w:rsidR="006F622E">
        <w:t xml:space="preserve"> available</w:t>
      </w:r>
      <w:r w:rsidR="00CF76D7" w:rsidRPr="005A0BC8">
        <w:t xml:space="preserve">. </w:t>
      </w:r>
      <w:r w:rsidRPr="005A0BC8">
        <w:t xml:space="preserve">The estimated costs of the technology is discussed in chapter </w:t>
      </w:r>
      <w:r w:rsidR="004A02AF">
        <w:t>seven,</w:t>
      </w:r>
      <w:r w:rsidRPr="005A0BC8">
        <w:t xml:space="preserve"> followed by chapter </w:t>
      </w:r>
      <w:r w:rsidR="004A02AF">
        <w:t>eight</w:t>
      </w:r>
      <w:r w:rsidRPr="005A0BC8">
        <w:t xml:space="preserve"> which shares lessons </w:t>
      </w:r>
      <w:r w:rsidR="00614BC3">
        <w:t>learned</w:t>
      </w:r>
      <w:r w:rsidRPr="005A0BC8">
        <w:t xml:space="preserve"> from experience</w:t>
      </w:r>
      <w:r w:rsidR="004A02AF">
        <w:t>s</w:t>
      </w:r>
      <w:r w:rsidR="006F622E">
        <w:t xml:space="preserve"> in</w:t>
      </w:r>
      <w:r w:rsidRPr="005A0BC8">
        <w:t xml:space="preserve"> the Supreme Court of the Federates States of Micronesia</w:t>
      </w:r>
      <w:r w:rsidR="004A02AF">
        <w:t xml:space="preserve"> (FSM)</w:t>
      </w:r>
      <w:r w:rsidRPr="005A0BC8">
        <w:t>. L</w:t>
      </w:r>
      <w:r w:rsidR="00CF76D7" w:rsidRPr="005A0BC8">
        <w:t>astly</w:t>
      </w:r>
      <w:r w:rsidR="006F622E">
        <w:t>,</w:t>
      </w:r>
      <w:r w:rsidR="00CF76D7" w:rsidRPr="005A0BC8">
        <w:t xml:space="preserve"> in chapter</w:t>
      </w:r>
      <w:r w:rsidR="005A0BC8" w:rsidRPr="005A0BC8">
        <w:t xml:space="preserve"> </w:t>
      </w:r>
      <w:r w:rsidR="004A02AF">
        <w:t>nine,</w:t>
      </w:r>
      <w:r w:rsidR="005109A7" w:rsidRPr="005A0BC8">
        <w:t xml:space="preserve"> the legal considerations around RCP a</w:t>
      </w:r>
      <w:r w:rsidR="004A02AF">
        <w:t>re presented, including how PIC</w:t>
      </w:r>
      <w:r w:rsidR="005109A7" w:rsidRPr="005A0BC8">
        <w:t xml:space="preserve">s can address concerns about </w:t>
      </w:r>
      <w:r w:rsidR="005A0BC8" w:rsidRPr="005A0BC8">
        <w:t xml:space="preserve">maintaining </w:t>
      </w:r>
      <w:r w:rsidR="005109A7" w:rsidRPr="005A0BC8">
        <w:t xml:space="preserve">a public </w:t>
      </w:r>
      <w:r w:rsidR="005A0BC8" w:rsidRPr="005A0BC8">
        <w:t>hearing</w:t>
      </w:r>
      <w:r w:rsidR="006F622E">
        <w:t xml:space="preserve"> and upholding the right to confront.  </w:t>
      </w:r>
    </w:p>
    <w:p w14:paraId="4B4F2E60" w14:textId="77777777" w:rsidR="00CF76D7" w:rsidRPr="009134C7" w:rsidRDefault="00CF76D7" w:rsidP="004A02AF">
      <w:pPr>
        <w:contextualSpacing/>
        <w:jc w:val="left"/>
        <w:rPr>
          <w:sz w:val="12"/>
        </w:rPr>
      </w:pPr>
    </w:p>
    <w:p w14:paraId="37B2EE5E" w14:textId="7AC1AD37" w:rsidR="00CF76D7" w:rsidRDefault="00CF76D7" w:rsidP="004A02AF">
      <w:pPr>
        <w:contextualSpacing/>
        <w:jc w:val="left"/>
      </w:pPr>
      <w:r w:rsidRPr="00CF76D7">
        <w:t xml:space="preserve">With the information and guidance provided in this </w:t>
      </w:r>
      <w:r w:rsidR="004A02AF">
        <w:t>t</w:t>
      </w:r>
      <w:r w:rsidRPr="00CF76D7">
        <w:t>oo</w:t>
      </w:r>
      <w:r w:rsidR="004A02AF">
        <w:t>lkit, the intention is that PIC</w:t>
      </w:r>
      <w:r w:rsidRPr="00CF76D7">
        <w:t xml:space="preserve">s will be empowered with the knowledge and confidence to set-up, conduct, manage and administer RCP in a way that ensures quality justice continues during and after the </w:t>
      </w:r>
      <w:r w:rsidR="00001492">
        <w:t>COVID</w:t>
      </w:r>
      <w:r w:rsidR="004A02AF">
        <w:t>-19 period.</w:t>
      </w:r>
    </w:p>
    <w:p w14:paraId="731F0845" w14:textId="77777777" w:rsidR="004A02AF" w:rsidRPr="00CF76D7" w:rsidRDefault="004A02AF" w:rsidP="004A02AF">
      <w:pPr>
        <w:contextualSpacing/>
        <w:jc w:val="left"/>
      </w:pPr>
    </w:p>
    <w:p w14:paraId="1BD5C56B" w14:textId="5E0FE02E" w:rsidR="00CF76D7" w:rsidRPr="004A02AF" w:rsidRDefault="00CF76D7" w:rsidP="005206F8">
      <w:pPr>
        <w:pStyle w:val="Heading2"/>
        <w:spacing w:before="0" w:after="120"/>
        <w:ind w:left="578" w:hanging="578"/>
        <w:contextualSpacing/>
        <w:jc w:val="left"/>
        <w:rPr>
          <w:rFonts w:eastAsia="Times New Roman"/>
          <w:sz w:val="28"/>
          <w:lang w:val="en-US" w:eastAsia="en-US"/>
        </w:rPr>
      </w:pPr>
      <w:bookmarkStart w:id="16" w:name="_Toc55734086"/>
      <w:bookmarkStart w:id="17" w:name="_Toc77235870"/>
      <w:r w:rsidRPr="004A02AF">
        <w:rPr>
          <w:rFonts w:eastAsia="Times New Roman"/>
          <w:sz w:val="28"/>
          <w:lang w:val="en-US" w:eastAsia="en-US"/>
        </w:rPr>
        <w:t xml:space="preserve">Purpose of this </w:t>
      </w:r>
      <w:r w:rsidR="002B71CD">
        <w:rPr>
          <w:rFonts w:eastAsia="Times New Roman"/>
          <w:sz w:val="28"/>
          <w:lang w:val="en-US" w:eastAsia="en-US"/>
        </w:rPr>
        <w:t>T</w:t>
      </w:r>
      <w:r w:rsidRPr="004A02AF">
        <w:rPr>
          <w:rFonts w:eastAsia="Times New Roman"/>
          <w:sz w:val="28"/>
          <w:lang w:val="en-US" w:eastAsia="en-US"/>
        </w:rPr>
        <w:t>oolkit</w:t>
      </w:r>
      <w:bookmarkEnd w:id="16"/>
      <w:bookmarkEnd w:id="17"/>
    </w:p>
    <w:p w14:paraId="73034BB2" w14:textId="0E83F12E" w:rsidR="00CF76D7" w:rsidRPr="002D25D4" w:rsidRDefault="00CF76D7" w:rsidP="004A02AF">
      <w:pPr>
        <w:contextualSpacing/>
        <w:jc w:val="left"/>
      </w:pPr>
      <w:r w:rsidRPr="002D25D4">
        <w:t>The purpose</w:t>
      </w:r>
      <w:r w:rsidR="004A02AF">
        <w:t>s</w:t>
      </w:r>
      <w:r w:rsidRPr="002D25D4">
        <w:t xml:space="preserve"> of this </w:t>
      </w:r>
      <w:r w:rsidR="004A02AF">
        <w:t>t</w:t>
      </w:r>
      <w:r w:rsidRPr="002D25D4">
        <w:t xml:space="preserve">oolkit </w:t>
      </w:r>
      <w:r w:rsidR="004A02AF">
        <w:t>are</w:t>
      </w:r>
      <w:r w:rsidRPr="002D25D4">
        <w:t xml:space="preserve"> to:</w:t>
      </w:r>
    </w:p>
    <w:p w14:paraId="4D7761E1" w14:textId="6E28ACE1" w:rsidR="00CF76D7" w:rsidRPr="004A02AF" w:rsidRDefault="004A02AF" w:rsidP="004A02AF">
      <w:pPr>
        <w:pStyle w:val="ListParagraph"/>
        <w:jc w:val="left"/>
      </w:pPr>
      <w:r>
        <w:t>A</w:t>
      </w:r>
      <w:r w:rsidR="00CF76D7" w:rsidRPr="004A02AF">
        <w:t xml:space="preserve">ssist </w:t>
      </w:r>
      <w:r w:rsidR="00111C4C" w:rsidRPr="004A02AF">
        <w:t>PJSI partner courts</w:t>
      </w:r>
      <w:r w:rsidR="00CF76D7" w:rsidRPr="004A02AF">
        <w:t xml:space="preserve"> to maintain </w:t>
      </w:r>
      <w:r w:rsidR="0087267C" w:rsidRPr="004A02AF">
        <w:t xml:space="preserve">and extend </w:t>
      </w:r>
      <w:r w:rsidR="00CF76D7" w:rsidRPr="004A02AF">
        <w:t>access to justice, particularly in times of restrictions on being physically present in the court precinct due to</w:t>
      </w:r>
      <w:r>
        <w:t xml:space="preserve"> the</w:t>
      </w:r>
      <w:r w:rsidR="00CF76D7" w:rsidRPr="004A02AF">
        <w:t xml:space="preserve"> </w:t>
      </w:r>
      <w:r w:rsidR="00001492" w:rsidRPr="004A02AF">
        <w:t>COVID</w:t>
      </w:r>
      <w:r w:rsidR="00CF76D7" w:rsidRPr="004A02AF">
        <w:t>-19</w:t>
      </w:r>
      <w:r>
        <w:t xml:space="preserve"> pandemic</w:t>
      </w:r>
      <w:r w:rsidR="00CF76D7" w:rsidRPr="004A02AF">
        <w:t>;</w:t>
      </w:r>
    </w:p>
    <w:p w14:paraId="2FEE9DCA" w14:textId="3A56A6AD" w:rsidR="00866D86" w:rsidRPr="004A02AF" w:rsidRDefault="004A02AF" w:rsidP="004A02AF">
      <w:pPr>
        <w:pStyle w:val="ListParagraph"/>
        <w:jc w:val="left"/>
      </w:pPr>
      <w:r>
        <w:t>A</w:t>
      </w:r>
      <w:r w:rsidR="00CF76D7" w:rsidRPr="004A02AF">
        <w:t xml:space="preserve">ssist </w:t>
      </w:r>
      <w:r w:rsidR="001500B4" w:rsidRPr="004A02AF">
        <w:t xml:space="preserve">judicial leaders, </w:t>
      </w:r>
      <w:r w:rsidR="00BC1633" w:rsidRPr="004A02AF">
        <w:t>Judicial Officer</w:t>
      </w:r>
      <w:r w:rsidR="001500B4" w:rsidRPr="004A02AF">
        <w:t xml:space="preserve">s, </w:t>
      </w:r>
      <w:r w:rsidR="00BC1633" w:rsidRPr="004A02AF">
        <w:t>Court Officer</w:t>
      </w:r>
      <w:r w:rsidR="001500B4" w:rsidRPr="004A02AF">
        <w:t xml:space="preserve">s and technical </w:t>
      </w:r>
      <w:r w:rsidR="00BC1633" w:rsidRPr="004A02AF">
        <w:t>Court Officer</w:t>
      </w:r>
      <w:r w:rsidR="001500B4" w:rsidRPr="004A02AF">
        <w:t>s</w:t>
      </w:r>
      <w:r w:rsidR="00CF76D7" w:rsidRPr="004A02AF">
        <w:t xml:space="preserve"> transition to and increase use of remote judicial services</w:t>
      </w:r>
      <w:r w:rsidR="001500B4" w:rsidRPr="004A02AF">
        <w:t>,</w:t>
      </w:r>
      <w:r w:rsidR="00866D86" w:rsidRPr="004A02AF">
        <w:t xml:space="preserve"> through the promotion of information and knowledge exchange;</w:t>
      </w:r>
    </w:p>
    <w:p w14:paraId="238234C6" w14:textId="6D6C878B" w:rsidR="00BC1633" w:rsidRPr="004A02AF" w:rsidRDefault="003A7912" w:rsidP="004A02AF">
      <w:pPr>
        <w:pStyle w:val="ListParagraph"/>
        <w:jc w:val="left"/>
      </w:pPr>
      <w:r>
        <w:t>A</w:t>
      </w:r>
      <w:r w:rsidR="00CF76D7" w:rsidRPr="004A02AF">
        <w:t>ssist in the selection and use of video and audio technologies</w:t>
      </w:r>
      <w:r w:rsidR="00BC1633" w:rsidRPr="004A02AF">
        <w:t>;</w:t>
      </w:r>
    </w:p>
    <w:p w14:paraId="36EC2C75" w14:textId="65FCBE8C" w:rsidR="00CF76D7" w:rsidRPr="004A02AF" w:rsidRDefault="003A7912" w:rsidP="004A02AF">
      <w:pPr>
        <w:pStyle w:val="ListParagraph"/>
        <w:jc w:val="left"/>
      </w:pPr>
      <w:r>
        <w:t>E</w:t>
      </w:r>
      <w:r w:rsidR="00BC1633" w:rsidRPr="004A02AF">
        <w:t xml:space="preserve">xplain some of </w:t>
      </w:r>
      <w:r w:rsidR="00CF76D7" w:rsidRPr="004A02AF">
        <w:t>the</w:t>
      </w:r>
      <w:r w:rsidR="00BC1633" w:rsidRPr="004A02AF">
        <w:t xml:space="preserve"> </w:t>
      </w:r>
      <w:r w:rsidR="00CF76D7" w:rsidRPr="004A02AF">
        <w:t xml:space="preserve">policies, procedures and </w:t>
      </w:r>
      <w:r w:rsidR="00BC1633" w:rsidRPr="004A02AF">
        <w:t xml:space="preserve">legal </w:t>
      </w:r>
      <w:r w:rsidR="00CF76D7" w:rsidRPr="004A02AF">
        <w:t xml:space="preserve">considerations </w:t>
      </w:r>
      <w:r w:rsidR="00BC1633" w:rsidRPr="004A02AF">
        <w:t xml:space="preserve">required to introduce </w:t>
      </w:r>
      <w:r w:rsidR="00CF76D7" w:rsidRPr="004A02AF">
        <w:t>such technologies; and</w:t>
      </w:r>
    </w:p>
    <w:p w14:paraId="26C96C70" w14:textId="77777777" w:rsidR="003A7912" w:rsidRDefault="003A7912" w:rsidP="004A02AF">
      <w:pPr>
        <w:pStyle w:val="ListParagraph"/>
        <w:jc w:val="left"/>
        <w:rPr>
          <w:rStyle w:val="Strong"/>
        </w:rPr>
        <w:sectPr w:rsidR="003A7912" w:rsidSect="0062476C">
          <w:pgSz w:w="11906" w:h="16838"/>
          <w:pgMar w:top="1692" w:right="1440" w:bottom="1520" w:left="1440" w:header="567" w:footer="0" w:gutter="0"/>
          <w:pgNumType w:start="1"/>
          <w:cols w:space="708"/>
          <w:docGrid w:linePitch="360"/>
        </w:sectPr>
      </w:pPr>
      <w:r w:rsidRPr="004A02AF">
        <w:t>Help</w:t>
      </w:r>
      <w:r w:rsidR="00CF76D7" w:rsidRPr="004A02AF">
        <w:t xml:space="preserve"> and assist </w:t>
      </w:r>
      <w:r w:rsidR="00BC1633" w:rsidRPr="004A02AF">
        <w:t>partner courts</w:t>
      </w:r>
      <w:r w:rsidR="00CF76D7" w:rsidRPr="004A02AF">
        <w:t xml:space="preserve"> to leverage the advantages of RCP and to overcome some of</w:t>
      </w:r>
      <w:r w:rsidR="00CF76D7" w:rsidRPr="004A02AF">
        <w:rPr>
          <w:rStyle w:val="Strong"/>
        </w:rPr>
        <w:t xml:space="preserve"> the challenges </w:t>
      </w:r>
      <w:r w:rsidR="00BC1633" w:rsidRPr="004A02AF">
        <w:rPr>
          <w:rStyle w:val="Strong"/>
        </w:rPr>
        <w:t>that can be experienced in</w:t>
      </w:r>
      <w:r w:rsidR="00CF76D7" w:rsidRPr="004A02AF">
        <w:rPr>
          <w:rStyle w:val="Strong"/>
        </w:rPr>
        <w:t xml:space="preserve"> the use of these technologies.</w:t>
      </w:r>
    </w:p>
    <w:p w14:paraId="3B7F7E51" w14:textId="60F22928" w:rsidR="00CF76D7" w:rsidRPr="001116EB" w:rsidRDefault="004604ED" w:rsidP="005206F8">
      <w:pPr>
        <w:pStyle w:val="Heading1"/>
        <w:spacing w:before="0" w:after="120"/>
        <w:jc w:val="left"/>
      </w:pPr>
      <w:bookmarkStart w:id="18" w:name="_Toc55734087"/>
      <w:bookmarkStart w:id="19" w:name="_Toc77235871"/>
      <w:r>
        <w:rPr>
          <w:rStyle w:val="Heading1Char"/>
          <w:b/>
        </w:rPr>
        <w:t>About Remote Court Proceedings</w:t>
      </w:r>
      <w:bookmarkEnd w:id="18"/>
      <w:bookmarkEnd w:id="19"/>
    </w:p>
    <w:p w14:paraId="28558FCB" w14:textId="3D4F3BAC" w:rsidR="0038566A" w:rsidRPr="003A7912" w:rsidRDefault="00CF76D7" w:rsidP="005206F8">
      <w:pPr>
        <w:pStyle w:val="Heading2"/>
        <w:spacing w:after="120"/>
        <w:jc w:val="left"/>
        <w:rPr>
          <w:rFonts w:eastAsia="Times New Roman"/>
          <w:sz w:val="28"/>
          <w:lang w:val="en-US" w:eastAsia="en-US"/>
        </w:rPr>
      </w:pPr>
      <w:bookmarkStart w:id="20" w:name="_Toc55734088"/>
      <w:bookmarkStart w:id="21" w:name="_Toc77235872"/>
      <w:r w:rsidRPr="003A7912">
        <w:rPr>
          <w:rFonts w:eastAsia="Times New Roman"/>
          <w:sz w:val="28"/>
          <w:lang w:val="en-US" w:eastAsia="en-US"/>
        </w:rPr>
        <w:t xml:space="preserve">What </w:t>
      </w:r>
      <w:r w:rsidR="00876FA9" w:rsidRPr="003A7912">
        <w:rPr>
          <w:rFonts w:eastAsia="Times New Roman"/>
          <w:sz w:val="28"/>
          <w:lang w:val="en-US" w:eastAsia="en-US"/>
        </w:rPr>
        <w:t xml:space="preserve">is </w:t>
      </w:r>
      <w:r w:rsidRPr="003A7912">
        <w:rPr>
          <w:rFonts w:eastAsia="Times New Roman"/>
          <w:sz w:val="28"/>
          <w:lang w:val="en-US" w:eastAsia="en-US"/>
        </w:rPr>
        <w:t>RCP?</w:t>
      </w:r>
      <w:bookmarkEnd w:id="20"/>
      <w:bookmarkEnd w:id="21"/>
      <w:r w:rsidRPr="003A7912">
        <w:rPr>
          <w:rFonts w:eastAsia="Times New Roman"/>
          <w:sz w:val="28"/>
          <w:lang w:val="en-US" w:eastAsia="en-US"/>
        </w:rPr>
        <w:t xml:space="preserve"> </w:t>
      </w:r>
    </w:p>
    <w:p w14:paraId="3056C614" w14:textId="4C41DF84" w:rsidR="002B3120" w:rsidRPr="000A3B5D" w:rsidRDefault="00CF76D7" w:rsidP="004A02AF">
      <w:pPr>
        <w:jc w:val="left"/>
        <w:rPr>
          <w:b/>
        </w:rPr>
      </w:pPr>
      <w:r w:rsidRPr="00BF0CA4">
        <w:t xml:space="preserve">A RCP is a proceeding before a </w:t>
      </w:r>
      <w:r w:rsidR="00BC1633">
        <w:t>Judicial Officer</w:t>
      </w:r>
      <w:r w:rsidRPr="00BF0CA4">
        <w:t xml:space="preserve">(s) which extends beyond the traditional, physical court room. It utilises video and/or audio technology to link two or more locations simultaneously. </w:t>
      </w:r>
      <w:r w:rsidR="0062476C">
        <w:t>R</w:t>
      </w:r>
      <w:r w:rsidRPr="00BF0CA4">
        <w:t>CP allows for parties, their representatives and/or witnesses to appear and/or testify before a court from another location. These locations are not bound by traditional territorial, state or national border</w:t>
      </w:r>
      <w:r w:rsidR="00BC1633">
        <w:t>s,</w:t>
      </w:r>
      <w:r w:rsidRPr="00BF0CA4">
        <w:t xml:space="preserve"> meaning that appearances can even be made from persons abroad.</w:t>
      </w:r>
      <w:r w:rsidR="002B3120">
        <w:t xml:space="preserve"> </w:t>
      </w:r>
      <w:r w:rsidR="000A3B5D">
        <w:t xml:space="preserve"> </w:t>
      </w:r>
    </w:p>
    <w:p w14:paraId="09499D9F" w14:textId="77777777" w:rsidR="002B3120" w:rsidRDefault="002B3120" w:rsidP="0062476C">
      <w:pPr>
        <w:jc w:val="left"/>
      </w:pPr>
    </w:p>
    <w:p w14:paraId="196D10F3" w14:textId="4AA8E8F1" w:rsidR="0038566A" w:rsidRPr="0062476C" w:rsidRDefault="00CF76D7" w:rsidP="005206F8">
      <w:pPr>
        <w:pStyle w:val="Heading2"/>
        <w:spacing w:before="0" w:after="120"/>
        <w:jc w:val="left"/>
        <w:rPr>
          <w:rFonts w:eastAsia="Times New Roman"/>
          <w:sz w:val="28"/>
          <w:lang w:val="en-US" w:eastAsia="en-US"/>
        </w:rPr>
      </w:pPr>
      <w:bookmarkStart w:id="22" w:name="_Toc55734089"/>
      <w:bookmarkStart w:id="23" w:name="_Toc77235873"/>
      <w:r w:rsidRPr="0062476C">
        <w:rPr>
          <w:rFonts w:eastAsia="Times New Roman"/>
          <w:sz w:val="28"/>
          <w:lang w:val="en-US" w:eastAsia="en-US"/>
        </w:rPr>
        <w:t>Varieties of Remote Court Proceedings</w:t>
      </w:r>
      <w:bookmarkEnd w:id="22"/>
      <w:bookmarkEnd w:id="23"/>
      <w:r w:rsidRPr="0062476C">
        <w:rPr>
          <w:rFonts w:eastAsia="Times New Roman"/>
          <w:sz w:val="28"/>
          <w:lang w:val="en-US" w:eastAsia="en-US"/>
        </w:rPr>
        <w:t xml:space="preserve"> </w:t>
      </w:r>
    </w:p>
    <w:p w14:paraId="19BA2EA6" w14:textId="1755B846" w:rsidR="00CF76D7" w:rsidRPr="00901980" w:rsidRDefault="00CF76D7" w:rsidP="004A02AF">
      <w:pPr>
        <w:jc w:val="left"/>
      </w:pPr>
      <w:r w:rsidRPr="00901980">
        <w:t xml:space="preserve">There are </w:t>
      </w:r>
      <w:r w:rsidR="00BC1633">
        <w:t xml:space="preserve">several </w:t>
      </w:r>
      <w:r w:rsidRPr="00901980">
        <w:t>contex</w:t>
      </w:r>
      <w:r w:rsidR="00A80399" w:rsidRPr="00901980">
        <w:t>t</w:t>
      </w:r>
      <w:r w:rsidR="002F6C2D" w:rsidRPr="00901980">
        <w:t>s</w:t>
      </w:r>
      <w:r w:rsidRPr="00901980">
        <w:t xml:space="preserve"> in which court rooms are extended beyond the traditional physical court roo</w:t>
      </w:r>
      <w:r w:rsidR="006977BD">
        <w:t>m. Some of the relevant contexts are:</w:t>
      </w:r>
    </w:p>
    <w:p w14:paraId="6D418898" w14:textId="506C9BAD" w:rsidR="00C53CBB" w:rsidRDefault="00CF76D7" w:rsidP="004A02AF">
      <w:pPr>
        <w:pStyle w:val="ListParagraph"/>
        <w:numPr>
          <w:ilvl w:val="0"/>
          <w:numId w:val="33"/>
        </w:numPr>
        <w:jc w:val="left"/>
      </w:pPr>
      <w:r w:rsidRPr="00901980">
        <w:rPr>
          <w:b/>
        </w:rPr>
        <w:t>The Remote Judge Context</w:t>
      </w:r>
      <w:r w:rsidRPr="00901980">
        <w:rPr>
          <w:bCs/>
        </w:rPr>
        <w:t>: The first</w:t>
      </w:r>
      <w:r w:rsidRPr="00901980">
        <w:t xml:space="preserve"> is where a </w:t>
      </w:r>
      <w:r w:rsidR="00BC1633">
        <w:t>Judicial Officer</w:t>
      </w:r>
      <w:r w:rsidRPr="00901980">
        <w:t xml:space="preserve"> is physically and geographically remote from the court</w:t>
      </w:r>
      <w:r w:rsidR="00C53CBB" w:rsidRPr="00901980">
        <w:t xml:space="preserve"> room: in </w:t>
      </w:r>
      <w:r w:rsidR="00360ECE" w:rsidRPr="00901980">
        <w:t>chambers, overseas</w:t>
      </w:r>
      <w:r w:rsidR="006977BD">
        <w:t>, on circuit</w:t>
      </w:r>
      <w:r w:rsidR="00C53CBB" w:rsidRPr="00901980">
        <w:t xml:space="preserve"> or even at home.</w:t>
      </w:r>
    </w:p>
    <w:p w14:paraId="3EC87045" w14:textId="77777777" w:rsidR="00360ECE" w:rsidRPr="005206F8" w:rsidRDefault="00360ECE" w:rsidP="00360ECE">
      <w:pPr>
        <w:pStyle w:val="ListParagraph"/>
        <w:numPr>
          <w:ilvl w:val="0"/>
          <w:numId w:val="0"/>
        </w:numPr>
        <w:ind w:left="720"/>
        <w:jc w:val="left"/>
        <w:rPr>
          <w:sz w:val="12"/>
        </w:rPr>
      </w:pPr>
    </w:p>
    <w:p w14:paraId="4DCD0B58" w14:textId="77030864" w:rsidR="00E462D5" w:rsidRDefault="00C53CBB" w:rsidP="004A02AF">
      <w:pPr>
        <w:pStyle w:val="ListParagraph"/>
        <w:numPr>
          <w:ilvl w:val="0"/>
          <w:numId w:val="33"/>
        </w:numPr>
        <w:jc w:val="left"/>
      </w:pPr>
      <w:r w:rsidRPr="00901980">
        <w:rPr>
          <w:b/>
          <w:bCs/>
        </w:rPr>
        <w:t>The</w:t>
      </w:r>
      <w:r w:rsidRPr="00901980">
        <w:rPr>
          <w:b/>
        </w:rPr>
        <w:t xml:space="preserve"> Remote Party Context: </w:t>
      </w:r>
      <w:r w:rsidRPr="00901980">
        <w:rPr>
          <w:bCs/>
        </w:rPr>
        <w:t>T</w:t>
      </w:r>
      <w:r w:rsidRPr="00901980">
        <w:t>his scenario includes where the</w:t>
      </w:r>
      <w:r w:rsidR="00CF76D7" w:rsidRPr="00901980">
        <w:t xml:space="preserve"> </w:t>
      </w:r>
      <w:r w:rsidR="00BC1633">
        <w:t>Judicial Officer</w:t>
      </w:r>
      <w:r w:rsidR="00E462D5" w:rsidRPr="00901980">
        <w:t xml:space="preserve"> is in the court room and the </w:t>
      </w:r>
      <w:r w:rsidR="00CF76D7" w:rsidRPr="00901980">
        <w:t xml:space="preserve">parties and </w:t>
      </w:r>
      <w:r w:rsidR="00E462D5" w:rsidRPr="00901980">
        <w:t xml:space="preserve">/or </w:t>
      </w:r>
      <w:r w:rsidR="00CF76D7" w:rsidRPr="00901980">
        <w:t>witness</w:t>
      </w:r>
      <w:r w:rsidRPr="00901980">
        <w:t>es are</w:t>
      </w:r>
      <w:r w:rsidR="00CF76D7" w:rsidRPr="00901980">
        <w:t xml:space="preserve"> </w:t>
      </w:r>
      <w:r w:rsidR="00E462D5" w:rsidRPr="00901980">
        <w:t xml:space="preserve">appearing remotely from a </w:t>
      </w:r>
      <w:r w:rsidR="00CF76D7" w:rsidRPr="00901980">
        <w:t xml:space="preserve">public or private video-conferencing facility, a video-conferencing suite </w:t>
      </w:r>
      <w:r w:rsidR="00BC1633">
        <w:t xml:space="preserve">in a law firm, </w:t>
      </w:r>
      <w:r w:rsidR="009142CC" w:rsidRPr="00901980">
        <w:t xml:space="preserve">in a correctional facility </w:t>
      </w:r>
      <w:r w:rsidR="00583FC7" w:rsidRPr="00901980">
        <w:t xml:space="preserve">or </w:t>
      </w:r>
      <w:r w:rsidR="00CF76D7" w:rsidRPr="00901980">
        <w:t>even at home.</w:t>
      </w:r>
    </w:p>
    <w:p w14:paraId="4A65CC67" w14:textId="5D03E0CA" w:rsidR="00360ECE" w:rsidRPr="005206F8" w:rsidRDefault="00360ECE" w:rsidP="00360ECE">
      <w:pPr>
        <w:pStyle w:val="ListParagraph"/>
        <w:numPr>
          <w:ilvl w:val="0"/>
          <w:numId w:val="0"/>
        </w:numPr>
        <w:ind w:left="772"/>
        <w:rPr>
          <w:sz w:val="12"/>
        </w:rPr>
      </w:pPr>
    </w:p>
    <w:p w14:paraId="19251169" w14:textId="519BD2AE" w:rsidR="00360ECE" w:rsidRDefault="00CF76D7" w:rsidP="00F864BA">
      <w:pPr>
        <w:pStyle w:val="ListParagraph"/>
        <w:numPr>
          <w:ilvl w:val="0"/>
          <w:numId w:val="33"/>
        </w:numPr>
        <w:jc w:val="left"/>
      </w:pPr>
      <w:r w:rsidRPr="00360ECE">
        <w:rPr>
          <w:b/>
        </w:rPr>
        <w:t>Separate Room Context:</w:t>
      </w:r>
      <w:r w:rsidRPr="00901980">
        <w:t xml:space="preserve"> Th</w:t>
      </w:r>
      <w:r w:rsidR="00BC1633">
        <w:t>is</w:t>
      </w:r>
      <w:r w:rsidRPr="00901980">
        <w:t xml:space="preserve"> </w:t>
      </w:r>
      <w:r w:rsidR="009142CC" w:rsidRPr="00901980">
        <w:t>context</w:t>
      </w:r>
      <w:r w:rsidRPr="00901980">
        <w:t xml:space="preserve"> is where all parties are in one physical location or </w:t>
      </w:r>
      <w:r w:rsidR="00C53CBB" w:rsidRPr="00901980">
        <w:t>but</w:t>
      </w:r>
      <w:r w:rsidRPr="00901980">
        <w:t xml:space="preserve"> are not all in the one court room together. This constellation is often used for the testimony of children, as a means of protecting them from the formalities and intimidation of the court room </w:t>
      </w:r>
      <w:r w:rsidR="00360ECE">
        <w:t>where the defendant is present.</w:t>
      </w:r>
    </w:p>
    <w:p w14:paraId="6C3233A5" w14:textId="77777777" w:rsidR="00360ECE" w:rsidRPr="005206F8" w:rsidRDefault="00360ECE" w:rsidP="00360ECE">
      <w:pPr>
        <w:pStyle w:val="ListParagraph"/>
        <w:numPr>
          <w:ilvl w:val="0"/>
          <w:numId w:val="0"/>
        </w:numPr>
        <w:ind w:left="772"/>
        <w:rPr>
          <w:b/>
          <w:bCs/>
          <w:sz w:val="12"/>
        </w:rPr>
      </w:pPr>
    </w:p>
    <w:p w14:paraId="07058175" w14:textId="23428054" w:rsidR="00360ECE" w:rsidRDefault="009142CC" w:rsidP="00D522E2">
      <w:pPr>
        <w:pStyle w:val="ListParagraph"/>
        <w:numPr>
          <w:ilvl w:val="0"/>
          <w:numId w:val="33"/>
        </w:numPr>
        <w:jc w:val="left"/>
      </w:pPr>
      <w:r w:rsidRPr="00360ECE">
        <w:rPr>
          <w:b/>
          <w:bCs/>
        </w:rPr>
        <w:t xml:space="preserve">Remote </w:t>
      </w:r>
      <w:r w:rsidR="00BC1633" w:rsidRPr="00360ECE">
        <w:rPr>
          <w:b/>
          <w:bCs/>
        </w:rPr>
        <w:t xml:space="preserve">Mobile </w:t>
      </w:r>
      <w:r w:rsidRPr="00360ECE">
        <w:rPr>
          <w:b/>
          <w:bCs/>
        </w:rPr>
        <w:t xml:space="preserve">Court Context: </w:t>
      </w:r>
      <w:r w:rsidRPr="00901980">
        <w:t>This context covers the scenario where a court is on circuit and where there is no court complex to use</w:t>
      </w:r>
      <w:r w:rsidR="00BC1633">
        <w:t xml:space="preserve">, for example in remote outer islands where there is no electricity or internet. </w:t>
      </w:r>
      <w:r w:rsidRPr="00901980">
        <w:t xml:space="preserve">This </w:t>
      </w:r>
      <w:r w:rsidR="007072F3">
        <w:t xml:space="preserve">scenario </w:t>
      </w:r>
      <w:r w:rsidRPr="00901980">
        <w:t xml:space="preserve">is discussed specifically in </w:t>
      </w:r>
      <w:r w:rsidRPr="00EE4DF5">
        <w:rPr>
          <w:b/>
          <w:i/>
        </w:rPr>
        <w:t xml:space="preserve">Chapter </w:t>
      </w:r>
      <w:r w:rsidR="00EE4DF5" w:rsidRPr="00EE4DF5">
        <w:rPr>
          <w:b/>
          <w:i/>
        </w:rPr>
        <w:t>6</w:t>
      </w:r>
      <w:r w:rsidRPr="00EE4DF5">
        <w:rPr>
          <w:b/>
          <w:i/>
        </w:rPr>
        <w:t>.6</w:t>
      </w:r>
      <w:r w:rsidR="007072F3">
        <w:t>.</w:t>
      </w:r>
    </w:p>
    <w:p w14:paraId="4941E8DD" w14:textId="77777777" w:rsidR="00D522E2" w:rsidRPr="005206F8" w:rsidRDefault="00D522E2" w:rsidP="00D522E2">
      <w:pPr>
        <w:pStyle w:val="ListParagraph"/>
        <w:numPr>
          <w:ilvl w:val="0"/>
          <w:numId w:val="0"/>
        </w:numPr>
        <w:ind w:left="772"/>
        <w:rPr>
          <w:sz w:val="12"/>
        </w:rPr>
      </w:pPr>
    </w:p>
    <w:p w14:paraId="74BA2577" w14:textId="007889D8" w:rsidR="00CF76D7" w:rsidRDefault="00CF76D7" w:rsidP="005206F8">
      <w:pPr>
        <w:pStyle w:val="ListParagraph"/>
        <w:numPr>
          <w:ilvl w:val="0"/>
          <w:numId w:val="33"/>
        </w:numPr>
        <w:jc w:val="left"/>
      </w:pPr>
      <w:r w:rsidRPr="006977BD">
        <w:rPr>
          <w:b/>
          <w:bCs/>
        </w:rPr>
        <w:t>Streaming</w:t>
      </w:r>
      <w:r w:rsidR="006977BD">
        <w:t>:</w:t>
      </w:r>
      <w:r w:rsidR="00FB3F4D">
        <w:t xml:space="preserve"> This context is w</w:t>
      </w:r>
      <w:r w:rsidRPr="002D25D4">
        <w:t xml:space="preserve">here </w:t>
      </w:r>
      <w:r w:rsidR="006977BD">
        <w:t>the court proceedings in the court room are video or audio recorded and replayed in a remote location. F</w:t>
      </w:r>
      <w:r w:rsidRPr="002D25D4">
        <w:t>or example, a case in Port Vila</w:t>
      </w:r>
      <w:r w:rsidR="00FB3F4D">
        <w:t>, Vanuatu,</w:t>
      </w:r>
      <w:r w:rsidRPr="002D25D4">
        <w:t xml:space="preserve"> where </w:t>
      </w:r>
      <w:r w:rsidR="006977BD">
        <w:t xml:space="preserve">the judge and </w:t>
      </w:r>
      <w:r w:rsidRPr="002D25D4">
        <w:t>parties are present</w:t>
      </w:r>
      <w:r w:rsidR="006977BD">
        <w:t xml:space="preserve"> in the court room</w:t>
      </w:r>
      <w:r w:rsidRPr="002D25D4">
        <w:t xml:space="preserve">, is streamed to a courtroom in the island of Santo </w:t>
      </w:r>
      <w:r w:rsidR="006977BD">
        <w:t>so</w:t>
      </w:r>
      <w:r w:rsidR="00FB3F4D">
        <w:t xml:space="preserve"> that</w:t>
      </w:r>
      <w:r w:rsidRPr="002D25D4">
        <w:t xml:space="preserve"> the community can </w:t>
      </w:r>
      <w:r w:rsidR="00EA4E51">
        <w:t>attend</w:t>
      </w:r>
      <w:r w:rsidRPr="002D25D4">
        <w:t>.</w:t>
      </w:r>
      <w:r w:rsidR="00EA4E51">
        <w:t xml:space="preserve"> Maintaining open justice in this way is discussed </w:t>
      </w:r>
      <w:r w:rsidR="00FB3F4D">
        <w:t>later in this toolkit</w:t>
      </w:r>
      <w:r w:rsidR="00EA4E51">
        <w:t>.</w:t>
      </w:r>
    </w:p>
    <w:p w14:paraId="33CA9149" w14:textId="77777777" w:rsidR="005206F8" w:rsidRPr="005206F8" w:rsidRDefault="005206F8" w:rsidP="005206F8">
      <w:pPr>
        <w:pStyle w:val="ListParagraph"/>
        <w:numPr>
          <w:ilvl w:val="0"/>
          <w:numId w:val="0"/>
        </w:numPr>
        <w:ind w:left="772"/>
        <w:rPr>
          <w:sz w:val="12"/>
        </w:rPr>
      </w:pPr>
    </w:p>
    <w:p w14:paraId="1425BE34" w14:textId="0B69CE28" w:rsidR="005206F8" w:rsidRPr="005206F8" w:rsidRDefault="00D522E2" w:rsidP="005206F8">
      <w:pPr>
        <w:pStyle w:val="Heading3"/>
        <w:spacing w:before="0" w:after="120"/>
        <w:contextualSpacing/>
      </w:pPr>
      <w:bookmarkStart w:id="24" w:name="_Toc77235874"/>
      <w:r w:rsidRPr="005206F8">
        <w:t>Paper Advocacy</w:t>
      </w:r>
      <w:bookmarkEnd w:id="24"/>
    </w:p>
    <w:p w14:paraId="04C16655" w14:textId="22C5AA5F" w:rsidR="00AB63A9" w:rsidRPr="005206F8" w:rsidRDefault="00D522E2" w:rsidP="005206F8">
      <w:pPr>
        <w:pStyle w:val="EndnoteText"/>
        <w:contextualSpacing/>
        <w:jc w:val="left"/>
        <w:rPr>
          <w:rFonts w:cstheme="minorHAnsi"/>
          <w:sz w:val="22"/>
          <w:szCs w:val="22"/>
        </w:rPr>
      </w:pPr>
      <w:r w:rsidRPr="005206F8">
        <w:rPr>
          <w:rFonts w:cstheme="minorHAnsi"/>
          <w:sz w:val="22"/>
          <w:szCs w:val="22"/>
        </w:rPr>
        <w:t>One of the measures used by courts to reduce in person attendance at court is for Judicial Officers to make decisions on the basis of written submissions in chambers. This means the Judicial Officer makes a judicial decision on the basis of written submissions of the parties, without verbal evidence</w:t>
      </w:r>
      <w:r w:rsidR="003E3F26" w:rsidRPr="005206F8">
        <w:rPr>
          <w:rFonts w:cstheme="minorHAnsi"/>
          <w:sz w:val="22"/>
          <w:szCs w:val="22"/>
        </w:rPr>
        <w:t xml:space="preserve">, </w:t>
      </w:r>
      <w:r w:rsidRPr="005206F8">
        <w:rPr>
          <w:rFonts w:cstheme="minorHAnsi"/>
          <w:sz w:val="22"/>
          <w:szCs w:val="22"/>
        </w:rPr>
        <w:t>oral submissions</w:t>
      </w:r>
      <w:r w:rsidR="003E3F26" w:rsidRPr="005206F8">
        <w:rPr>
          <w:rFonts w:cstheme="minorHAnsi"/>
          <w:sz w:val="22"/>
          <w:szCs w:val="22"/>
        </w:rPr>
        <w:t xml:space="preserve"> and attendance of any of the parties</w:t>
      </w:r>
      <w:r w:rsidRPr="005206F8">
        <w:rPr>
          <w:rFonts w:cstheme="minorHAnsi"/>
          <w:sz w:val="22"/>
          <w:szCs w:val="22"/>
        </w:rPr>
        <w:t>. This scenario is often called an “</w:t>
      </w:r>
      <w:r w:rsidRPr="005206F8">
        <w:rPr>
          <w:rFonts w:cstheme="minorHAnsi"/>
          <w:i/>
          <w:iCs/>
          <w:sz w:val="22"/>
          <w:szCs w:val="22"/>
        </w:rPr>
        <w:t>on the papers decision</w:t>
      </w:r>
      <w:r w:rsidRPr="005206F8">
        <w:rPr>
          <w:rFonts w:cstheme="minorHAnsi"/>
          <w:sz w:val="22"/>
          <w:szCs w:val="22"/>
        </w:rPr>
        <w:t>” and its use is particularly effective for consent orders, interlocutory matters, directions hearings and case management matters.</w:t>
      </w:r>
      <w:r w:rsidR="003E3F26" w:rsidRPr="005206F8">
        <w:rPr>
          <w:rStyle w:val="EndnoteReference"/>
          <w:rFonts w:cstheme="minorHAnsi"/>
          <w:sz w:val="22"/>
          <w:szCs w:val="22"/>
        </w:rPr>
        <w:t xml:space="preserve"> </w:t>
      </w:r>
      <w:r w:rsidR="003E3F26" w:rsidRPr="005206F8">
        <w:rPr>
          <w:rStyle w:val="EndnoteReference"/>
          <w:rFonts w:cstheme="minorHAnsi"/>
          <w:sz w:val="22"/>
          <w:szCs w:val="22"/>
        </w:rPr>
        <w:endnoteReference w:id="1"/>
      </w:r>
      <w:r w:rsidR="003E3F26" w:rsidRPr="005206F8">
        <w:rPr>
          <w:rFonts w:cstheme="minorHAnsi"/>
          <w:sz w:val="22"/>
          <w:szCs w:val="22"/>
        </w:rPr>
        <w:t xml:space="preserve"> </w:t>
      </w:r>
      <w:r w:rsidRPr="005206F8">
        <w:rPr>
          <w:rFonts w:cstheme="minorHAnsi"/>
          <w:sz w:val="22"/>
          <w:szCs w:val="22"/>
        </w:rPr>
        <w:t xml:space="preserve"> </w:t>
      </w:r>
      <w:r w:rsidR="00673A3B" w:rsidRPr="005206F8">
        <w:rPr>
          <w:rFonts w:cstheme="minorHAnsi"/>
          <w:sz w:val="22"/>
          <w:szCs w:val="22"/>
        </w:rPr>
        <w:t>“</w:t>
      </w:r>
      <w:r w:rsidR="00673A3B" w:rsidRPr="005206F8">
        <w:rPr>
          <w:rFonts w:cstheme="minorHAnsi"/>
          <w:i/>
          <w:iCs/>
          <w:sz w:val="22"/>
          <w:szCs w:val="22"/>
        </w:rPr>
        <w:t>On the paper decisions</w:t>
      </w:r>
      <w:r w:rsidR="00673A3B" w:rsidRPr="005206F8">
        <w:rPr>
          <w:rFonts w:cstheme="minorHAnsi"/>
          <w:sz w:val="22"/>
          <w:szCs w:val="22"/>
        </w:rPr>
        <w:t xml:space="preserve">” are not video or audio </w:t>
      </w:r>
      <w:proofErr w:type="gramStart"/>
      <w:r w:rsidR="00673A3B" w:rsidRPr="005206F8">
        <w:rPr>
          <w:rFonts w:cstheme="minorHAnsi"/>
          <w:sz w:val="22"/>
          <w:szCs w:val="22"/>
        </w:rPr>
        <w:t>recorded.</w:t>
      </w:r>
      <w:proofErr w:type="gramEnd"/>
    </w:p>
    <w:p w14:paraId="2FF5B5B1" w14:textId="77777777" w:rsidR="00673A3B" w:rsidRPr="009134C7" w:rsidRDefault="00673A3B" w:rsidP="003E3F26">
      <w:pPr>
        <w:rPr>
          <w:rFonts w:cstheme="minorHAnsi"/>
          <w:color w:val="000000" w:themeColor="text1"/>
          <w:sz w:val="12"/>
        </w:rPr>
      </w:pPr>
    </w:p>
    <w:p w14:paraId="3E613A1D" w14:textId="31BA39D2" w:rsidR="00AB63A9" w:rsidRDefault="003E3F26" w:rsidP="003E3F26">
      <w:pPr>
        <w:rPr>
          <w:rFonts w:cstheme="minorHAnsi"/>
          <w:color w:val="202122"/>
          <w:shd w:val="clear" w:color="auto" w:fill="FFFFFF"/>
        </w:rPr>
      </w:pPr>
      <w:r w:rsidRPr="005206F8">
        <w:rPr>
          <w:rFonts w:cstheme="minorHAnsi"/>
          <w:color w:val="000000" w:themeColor="text1"/>
        </w:rPr>
        <w:t>Ex</w:t>
      </w:r>
      <w:r w:rsidR="00AB63A9" w:rsidRPr="005206F8">
        <w:rPr>
          <w:rFonts w:cstheme="minorHAnsi"/>
          <w:color w:val="000000" w:themeColor="text1"/>
        </w:rPr>
        <w:t xml:space="preserve">-parte proceedings </w:t>
      </w:r>
      <w:r w:rsidRPr="005206F8">
        <w:rPr>
          <w:rFonts w:cstheme="minorHAnsi"/>
          <w:color w:val="000000" w:themeColor="text1"/>
        </w:rPr>
        <w:t>are differentiated from “</w:t>
      </w:r>
      <w:r w:rsidRPr="005206F8">
        <w:rPr>
          <w:rFonts w:cstheme="minorHAnsi"/>
          <w:i/>
          <w:iCs/>
          <w:color w:val="000000" w:themeColor="text1"/>
        </w:rPr>
        <w:t>on the papers</w:t>
      </w:r>
      <w:r w:rsidRPr="005206F8">
        <w:rPr>
          <w:rFonts w:cstheme="minorHAnsi"/>
          <w:color w:val="000000" w:themeColor="text1"/>
        </w:rPr>
        <w:t>” decision making in</w:t>
      </w:r>
      <w:r w:rsidR="00AB63A9" w:rsidRPr="005206F8">
        <w:rPr>
          <w:rFonts w:cstheme="minorHAnsi"/>
          <w:color w:val="000000" w:themeColor="text1"/>
        </w:rPr>
        <w:t xml:space="preserve"> that </w:t>
      </w:r>
      <w:r w:rsidRPr="005206F8">
        <w:rPr>
          <w:rFonts w:cstheme="minorHAnsi"/>
          <w:color w:val="000000" w:themeColor="text1"/>
        </w:rPr>
        <w:t>ex-part</w:t>
      </w:r>
      <w:r w:rsidRPr="005206F8">
        <w:rPr>
          <w:rFonts w:cstheme="minorHAnsi"/>
        </w:rPr>
        <w:t xml:space="preserve">e proceedings are usually conducted in the court room and are </w:t>
      </w:r>
      <w:r w:rsidRPr="005206F8">
        <w:rPr>
          <w:rFonts w:cstheme="minorHAnsi"/>
          <w:color w:val="202122"/>
          <w:shd w:val="clear" w:color="auto" w:fill="FFFFFF"/>
        </w:rPr>
        <w:t>brought by one party in the absence of, or notification to the other party.</w:t>
      </w:r>
    </w:p>
    <w:p w14:paraId="50490328" w14:textId="77777777" w:rsidR="009134C7" w:rsidRPr="005206F8" w:rsidRDefault="009134C7" w:rsidP="003E3F26">
      <w:pPr>
        <w:rPr>
          <w:rFonts w:cstheme="minorHAnsi"/>
          <w:color w:val="202122"/>
          <w:shd w:val="clear" w:color="auto" w:fill="FFFFFF"/>
        </w:rPr>
      </w:pPr>
    </w:p>
    <w:p w14:paraId="2DFD6E7A" w14:textId="305D1ACE" w:rsidR="00FB3F4D" w:rsidRPr="005206F8" w:rsidRDefault="00CF76D7" w:rsidP="005206F8">
      <w:pPr>
        <w:pStyle w:val="Heading2"/>
        <w:spacing w:before="0" w:after="120"/>
        <w:jc w:val="left"/>
        <w:rPr>
          <w:rFonts w:eastAsia="Times New Roman"/>
          <w:sz w:val="28"/>
          <w:lang w:val="en-US" w:eastAsia="en-US"/>
        </w:rPr>
      </w:pPr>
      <w:bookmarkStart w:id="25" w:name="_Toc55734090"/>
      <w:bookmarkStart w:id="26" w:name="_Toc77235875"/>
      <w:r w:rsidRPr="00FB3F4D">
        <w:rPr>
          <w:rFonts w:eastAsia="Times New Roman"/>
          <w:sz w:val="28"/>
          <w:lang w:val="en-US" w:eastAsia="en-US"/>
        </w:rPr>
        <w:t>Advantages of Remote Court Proceedings</w:t>
      </w:r>
      <w:bookmarkEnd w:id="25"/>
      <w:bookmarkEnd w:id="26"/>
      <w:r w:rsidRPr="00FB3F4D">
        <w:rPr>
          <w:rFonts w:eastAsia="Times New Roman"/>
          <w:sz w:val="28"/>
          <w:lang w:val="en-US" w:eastAsia="en-US"/>
        </w:rPr>
        <w:t xml:space="preserve"> </w:t>
      </w:r>
    </w:p>
    <w:p w14:paraId="332E12B3" w14:textId="1FFC52B3" w:rsidR="00CF76D7" w:rsidRPr="002D25D4" w:rsidRDefault="00CF76D7" w:rsidP="004A02AF">
      <w:pPr>
        <w:jc w:val="left"/>
      </w:pPr>
      <w:r w:rsidRPr="002D25D4">
        <w:t xml:space="preserve">RCP offers many advantages, </w:t>
      </w:r>
      <w:r w:rsidR="007A03EE">
        <w:t xml:space="preserve">some of </w:t>
      </w:r>
      <w:r w:rsidRPr="002D25D4">
        <w:t>which</w:t>
      </w:r>
      <w:r w:rsidR="007A03EE">
        <w:t xml:space="preserve"> are</w:t>
      </w:r>
      <w:r w:rsidRPr="002D25D4">
        <w:t>:</w:t>
      </w:r>
    </w:p>
    <w:p w14:paraId="6489AA88" w14:textId="08512981" w:rsidR="00FD63E4" w:rsidRDefault="00FD63E4" w:rsidP="00937048">
      <w:pPr>
        <w:pStyle w:val="ListParagraph"/>
        <w:jc w:val="left"/>
      </w:pPr>
      <w:r>
        <w:t xml:space="preserve">The risk of spreading </w:t>
      </w:r>
      <w:r w:rsidR="00001492">
        <w:t>COVID</w:t>
      </w:r>
      <w:r>
        <w:t xml:space="preserve">-19 is </w:t>
      </w:r>
      <w:r w:rsidR="00FE1009">
        <w:t>minimised</w:t>
      </w:r>
      <w:r>
        <w:t xml:space="preserve">; </w:t>
      </w:r>
    </w:p>
    <w:p w14:paraId="09902603" w14:textId="246329D1" w:rsidR="00CF76D7" w:rsidRDefault="00CF76D7" w:rsidP="004A02AF">
      <w:pPr>
        <w:pStyle w:val="ListParagraph"/>
        <w:jc w:val="left"/>
      </w:pPr>
      <w:r w:rsidRPr="002D25D4">
        <w:t>Court users are more likely to feel less intimidated or marginalised</w:t>
      </w:r>
      <w:r w:rsidR="007A03EE">
        <w:t>,</w:t>
      </w:r>
      <w:r w:rsidRPr="002D25D4">
        <w:t xml:space="preserve"> </w:t>
      </w:r>
      <w:r w:rsidR="008C23ED" w:rsidRPr="002D25D4">
        <w:t xml:space="preserve">compared to being present in the </w:t>
      </w:r>
      <w:r w:rsidRPr="002D25D4">
        <w:t xml:space="preserve">physical </w:t>
      </w:r>
      <w:r w:rsidR="007A03EE">
        <w:t xml:space="preserve">formalities of a </w:t>
      </w:r>
      <w:r w:rsidRPr="002D25D4">
        <w:t>courtroom;</w:t>
      </w:r>
    </w:p>
    <w:p w14:paraId="0B47FF76" w14:textId="7B4A426F" w:rsidR="003F5516" w:rsidRPr="002D25D4" w:rsidRDefault="003F5516" w:rsidP="004A02AF">
      <w:pPr>
        <w:pStyle w:val="ListParagraph"/>
        <w:jc w:val="left"/>
      </w:pPr>
      <w:r>
        <w:t>Greater visibility and public access to justice available world-wide through video access to the court room;</w:t>
      </w:r>
    </w:p>
    <w:p w14:paraId="2A5075C8" w14:textId="279C5660" w:rsidR="00CF76D7" w:rsidRPr="002D25D4" w:rsidRDefault="00CF76D7" w:rsidP="004A02AF">
      <w:pPr>
        <w:pStyle w:val="ListParagraph"/>
        <w:jc w:val="left"/>
      </w:pPr>
      <w:r w:rsidRPr="002D25D4">
        <w:t>All cases are given a specific time to connect which eliminates waiting time</w:t>
      </w:r>
      <w:r w:rsidR="008C23ED" w:rsidRPr="002D25D4">
        <w:t>s</w:t>
      </w:r>
      <w:r w:rsidRPr="002D25D4">
        <w:t xml:space="preserve"> often experienced at the physical courthouse;</w:t>
      </w:r>
    </w:p>
    <w:p w14:paraId="6BC34050" w14:textId="605253C2" w:rsidR="00CF76D7" w:rsidRDefault="00CF76D7" w:rsidP="004A02AF">
      <w:pPr>
        <w:pStyle w:val="ListParagraph"/>
        <w:jc w:val="left"/>
      </w:pPr>
      <w:r w:rsidRPr="002D25D4">
        <w:t>Reduc</w:t>
      </w:r>
      <w:r w:rsidR="007A03EE">
        <w:t>tion of</w:t>
      </w:r>
      <w:r w:rsidRPr="002D25D4">
        <w:t xml:space="preserve"> </w:t>
      </w:r>
      <w:r w:rsidR="008C23ED" w:rsidRPr="002D25D4">
        <w:t xml:space="preserve">travel </w:t>
      </w:r>
      <w:r w:rsidRPr="002D25D4">
        <w:t xml:space="preserve">cost associated </w:t>
      </w:r>
      <w:r w:rsidR="008C23ED" w:rsidRPr="002D25D4">
        <w:t xml:space="preserve">with </w:t>
      </w:r>
      <w:r w:rsidRPr="002D25D4">
        <w:t>travel</w:t>
      </w:r>
      <w:r w:rsidR="008C23ED" w:rsidRPr="002D25D4">
        <w:t>ling</w:t>
      </w:r>
      <w:r w:rsidRPr="002D25D4">
        <w:t xml:space="preserve"> from remote locations</w:t>
      </w:r>
      <w:r w:rsidR="008C23ED" w:rsidRPr="002D25D4">
        <w:t xml:space="preserve"> to the physical court</w:t>
      </w:r>
      <w:r w:rsidRPr="002D25D4">
        <w:t>;</w:t>
      </w:r>
    </w:p>
    <w:p w14:paraId="68425A76" w14:textId="3B3E867D" w:rsidR="00DF65BC" w:rsidRPr="002D25D4" w:rsidRDefault="00DF65BC" w:rsidP="004A02AF">
      <w:pPr>
        <w:pStyle w:val="ListParagraph"/>
        <w:jc w:val="left"/>
      </w:pPr>
      <w:r w:rsidRPr="002D25D4">
        <w:t>Outreach is improved and people can remain within the community to deal with legal matters;</w:t>
      </w:r>
      <w:r w:rsidR="00BF510A">
        <w:t xml:space="preserve"> and</w:t>
      </w:r>
    </w:p>
    <w:p w14:paraId="3C8721EB" w14:textId="7226BB84" w:rsidR="00CF76D7" w:rsidRDefault="007A03EE" w:rsidP="004A02AF">
      <w:pPr>
        <w:pStyle w:val="ListParagraph"/>
        <w:jc w:val="left"/>
      </w:pPr>
      <w:r>
        <w:t>T</w:t>
      </w:r>
      <w:r w:rsidR="00CF76D7" w:rsidRPr="002D25D4">
        <w:t xml:space="preserve">ravel time for </w:t>
      </w:r>
      <w:r w:rsidR="00BC1633">
        <w:t>Judicial Officer</w:t>
      </w:r>
      <w:r w:rsidR="00CF76D7" w:rsidRPr="002D25D4">
        <w:t>s, court staff, lawyers, litigants and witnesses</w:t>
      </w:r>
      <w:r>
        <w:t xml:space="preserve"> is substantially reduced.</w:t>
      </w:r>
    </w:p>
    <w:p w14:paraId="6A8045C3" w14:textId="0CD4832F" w:rsidR="00BF510A" w:rsidRDefault="00BF510A" w:rsidP="004A02AF">
      <w:pPr>
        <w:jc w:val="left"/>
      </w:pPr>
      <w:r>
        <w:t xml:space="preserve">For more advantages of RCP, please see </w:t>
      </w:r>
      <w:r w:rsidR="00783E4C">
        <w:rPr>
          <w:b/>
          <w:bCs/>
          <w:i/>
          <w:iCs/>
        </w:rPr>
        <w:t>Annex</w:t>
      </w:r>
      <w:r w:rsidRPr="00BF510A">
        <w:rPr>
          <w:b/>
          <w:bCs/>
          <w:i/>
          <w:iCs/>
        </w:rPr>
        <w:t xml:space="preserve"> </w:t>
      </w:r>
      <w:r w:rsidR="00FB3F4D">
        <w:rPr>
          <w:b/>
          <w:bCs/>
          <w:i/>
          <w:iCs/>
        </w:rPr>
        <w:t>One</w:t>
      </w:r>
      <w:r>
        <w:t xml:space="preserve"> in the additional materials to this </w:t>
      </w:r>
      <w:r w:rsidR="0014027B">
        <w:t>T</w:t>
      </w:r>
      <w:r>
        <w:t>oolkit.</w:t>
      </w:r>
      <w:r w:rsidR="00B42E05">
        <w:t xml:space="preserve"> </w:t>
      </w:r>
    </w:p>
    <w:p w14:paraId="13576DE9" w14:textId="242037E5" w:rsidR="00FB3F4D" w:rsidRPr="00B65355" w:rsidRDefault="00FB3F4D" w:rsidP="004A02AF">
      <w:pPr>
        <w:jc w:val="left"/>
        <w:rPr>
          <w:sz w:val="12"/>
        </w:rPr>
      </w:pPr>
    </w:p>
    <w:p w14:paraId="43BFDC5F" w14:textId="6457610A" w:rsidR="00CF76D7" w:rsidRPr="00B25DB7" w:rsidRDefault="003F5516" w:rsidP="005206F8">
      <w:pPr>
        <w:pStyle w:val="Heading2"/>
        <w:spacing w:before="0" w:after="120"/>
        <w:jc w:val="left"/>
        <w:rPr>
          <w:rFonts w:eastAsia="Times New Roman"/>
          <w:sz w:val="28"/>
          <w:lang w:val="en-US" w:eastAsia="en-US"/>
        </w:rPr>
      </w:pPr>
      <w:bookmarkStart w:id="27" w:name="Heading51"/>
      <w:bookmarkStart w:id="28" w:name="_Toc77235876"/>
      <w:bookmarkStart w:id="29" w:name="_Toc50908154"/>
      <w:bookmarkStart w:id="30" w:name="_Toc51857695"/>
      <w:bookmarkStart w:id="31" w:name="_Toc51857776"/>
      <w:bookmarkStart w:id="32" w:name="_Toc55734091"/>
      <w:bookmarkEnd w:id="27"/>
      <w:r w:rsidRPr="00B25DB7">
        <w:rPr>
          <w:rFonts w:eastAsia="Times New Roman"/>
          <w:sz w:val="28"/>
          <w:lang w:val="en-US" w:eastAsia="en-US"/>
        </w:rPr>
        <w:t>Other Considerations</w:t>
      </w:r>
      <w:bookmarkEnd w:id="28"/>
      <w:r w:rsidR="00CF76D7" w:rsidRPr="00B25DB7">
        <w:rPr>
          <w:rFonts w:eastAsia="Times New Roman"/>
          <w:sz w:val="28"/>
          <w:lang w:val="en-US" w:eastAsia="en-US"/>
        </w:rPr>
        <w:t xml:space="preserve"> </w:t>
      </w:r>
      <w:bookmarkEnd w:id="29"/>
      <w:bookmarkEnd w:id="30"/>
      <w:bookmarkEnd w:id="31"/>
      <w:bookmarkEnd w:id="32"/>
    </w:p>
    <w:p w14:paraId="1990D1C5" w14:textId="0732A22A" w:rsidR="003C257A" w:rsidRPr="00E15B91" w:rsidRDefault="00022ED3" w:rsidP="003C257A">
      <w:pPr>
        <w:jc w:val="left"/>
      </w:pPr>
      <w:r>
        <w:rPr>
          <w:i/>
          <w:noProof/>
          <w:lang w:eastAsia="en-AU"/>
        </w:rPr>
        <w:drawing>
          <wp:anchor distT="0" distB="0" distL="114300" distR="114300" simplePos="0" relativeHeight="251698176" behindDoc="0" locked="0" layoutInCell="1" allowOverlap="1" wp14:anchorId="77183358" wp14:editId="6063F06D">
            <wp:simplePos x="0" y="0"/>
            <wp:positionH relativeFrom="column">
              <wp:posOffset>4785360</wp:posOffset>
            </wp:positionH>
            <wp:positionV relativeFrom="paragraph">
              <wp:posOffset>1270</wp:posOffset>
            </wp:positionV>
            <wp:extent cx="930275" cy="930275"/>
            <wp:effectExtent l="0" t="0" r="3175" b="0"/>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2"/>
                    <pic:cNvPicPr>
                      <a:picLocks noChangeAspect="1" noChangeArrowheads="1"/>
                    </pic:cNvPicPr>
                  </pic:nvPicPr>
                  <pic:blipFill>
                    <a:blip r:embed="rId24">
                      <a:duotone>
                        <a:schemeClr val="accent1">
                          <a:shade val="45000"/>
                          <a:satMod val="135000"/>
                        </a:schemeClr>
                        <a:prstClr val="white"/>
                      </a:duotone>
                      <a:extLst>
                        <a:ext uri="{BEBA8EAE-BF5A-486C-A8C5-ECC9F3942E4B}">
                          <a14:imgProps xmlns:a14="http://schemas.microsoft.com/office/drawing/2010/main">
                            <a14:imgLayer r:embed="rId25">
                              <a14:imgEffect>
                                <a14:colorTemperature colorTemp="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57A" w:rsidRPr="00E15B91">
        <w:t xml:space="preserve">Whilst there are clear advantages in using RCP, there is some commentary in the research around </w:t>
      </w:r>
      <w:r w:rsidR="003F5516" w:rsidRPr="00B25DB7">
        <w:t xml:space="preserve">other </w:t>
      </w:r>
      <w:r w:rsidR="003C257A" w:rsidRPr="00E15B91">
        <w:t>considerations to be aware of when contemplating the use of RCP. These include</w:t>
      </w:r>
      <w:r w:rsidR="00B25DB7" w:rsidRPr="00E15B91">
        <w:t xml:space="preserve"> concerns about how to </w:t>
      </w:r>
      <w:r w:rsidR="003C257A" w:rsidRPr="00E15B91">
        <w:t>retain</w:t>
      </w:r>
      <w:r w:rsidR="00B25DB7" w:rsidRPr="00E15B91">
        <w:t xml:space="preserve"> </w:t>
      </w:r>
      <w:r w:rsidR="003C257A" w:rsidRPr="00E15B91">
        <w:t xml:space="preserve">judicial authority, </w:t>
      </w:r>
      <w:r w:rsidR="00B25DB7" w:rsidRPr="00E15B91">
        <w:t>uphold t</w:t>
      </w:r>
      <w:r w:rsidR="003C257A" w:rsidRPr="00E15B91">
        <w:t xml:space="preserve">he right to confront and </w:t>
      </w:r>
      <w:r w:rsidR="00B25DB7" w:rsidRPr="00E15B91">
        <w:t xml:space="preserve">how to maintain </w:t>
      </w:r>
      <w:r w:rsidR="003C257A" w:rsidRPr="00E15B91">
        <w:t xml:space="preserve">the open court principle. Throughout this </w:t>
      </w:r>
      <w:r w:rsidR="00B25DB7" w:rsidRPr="00E15B91">
        <w:t>Toolkit</w:t>
      </w:r>
      <w:r w:rsidR="003C257A" w:rsidRPr="00E15B91">
        <w:t xml:space="preserve"> we identify and address these considerations. </w:t>
      </w:r>
    </w:p>
    <w:p w14:paraId="09DD424B" w14:textId="0C3CA63D" w:rsidR="004A1B45" w:rsidRPr="00B65355" w:rsidRDefault="004A1B45" w:rsidP="004A02AF">
      <w:pPr>
        <w:jc w:val="left"/>
        <w:rPr>
          <w:sz w:val="12"/>
        </w:rPr>
      </w:pPr>
    </w:p>
    <w:p w14:paraId="5234AB69" w14:textId="2B7DC820" w:rsidR="0038566A" w:rsidRPr="004A1B45" w:rsidRDefault="00CF76D7" w:rsidP="005206F8">
      <w:pPr>
        <w:pStyle w:val="Heading2"/>
        <w:spacing w:before="0" w:after="120"/>
        <w:jc w:val="left"/>
        <w:rPr>
          <w:rFonts w:eastAsia="Times New Roman"/>
          <w:sz w:val="28"/>
          <w:lang w:val="en-US" w:eastAsia="en-US"/>
        </w:rPr>
      </w:pPr>
      <w:bookmarkStart w:id="33" w:name="_Toc50908155"/>
      <w:bookmarkStart w:id="34" w:name="_Toc51857696"/>
      <w:bookmarkStart w:id="35" w:name="_Toc51857777"/>
      <w:bookmarkStart w:id="36" w:name="_Toc55734092"/>
      <w:bookmarkStart w:id="37" w:name="_Toc77235877"/>
      <w:r w:rsidRPr="004A1B45">
        <w:rPr>
          <w:rFonts w:eastAsia="Times New Roman"/>
          <w:sz w:val="28"/>
          <w:lang w:val="en-US" w:eastAsia="en-US"/>
        </w:rPr>
        <w:t>Change</w:t>
      </w:r>
      <w:bookmarkEnd w:id="33"/>
      <w:bookmarkEnd w:id="34"/>
      <w:bookmarkEnd w:id="35"/>
      <w:r w:rsidR="00375E6B" w:rsidRPr="004A1B45">
        <w:rPr>
          <w:rFonts w:eastAsia="Times New Roman"/>
          <w:sz w:val="28"/>
          <w:lang w:val="en-US" w:eastAsia="en-US"/>
        </w:rPr>
        <w:t xml:space="preserve"> and Adjustment</w:t>
      </w:r>
      <w:bookmarkEnd w:id="36"/>
      <w:bookmarkEnd w:id="37"/>
    </w:p>
    <w:p w14:paraId="3420FD41" w14:textId="7F37A4B8" w:rsidR="00B56D6A" w:rsidRDefault="00F924A7" w:rsidP="004A02AF">
      <w:pPr>
        <w:jc w:val="left"/>
      </w:pPr>
      <w:r>
        <w:t xml:space="preserve">The technology and use of </w:t>
      </w:r>
      <w:r w:rsidR="00563DDC" w:rsidRPr="00007541">
        <w:t>RCP</w:t>
      </w:r>
      <w:r w:rsidR="00DE6B81" w:rsidRPr="00007541">
        <w:t xml:space="preserve"> is</w:t>
      </w:r>
      <w:r w:rsidR="00563DDC" w:rsidRPr="00007541">
        <w:t xml:space="preserve"> a </w:t>
      </w:r>
      <w:r w:rsidR="00CF76D7" w:rsidRPr="00007541">
        <w:t xml:space="preserve">significant </w:t>
      </w:r>
      <w:r w:rsidR="00014D1D" w:rsidRPr="00007541">
        <w:t>change</w:t>
      </w:r>
      <w:r w:rsidR="00CF76D7" w:rsidRPr="00007541">
        <w:t xml:space="preserve"> from the traditional and tested</w:t>
      </w:r>
      <w:r w:rsidR="00DE6B81" w:rsidRPr="00007541">
        <w:t xml:space="preserve"> way of conducting</w:t>
      </w:r>
      <w:r w:rsidR="00CF76D7" w:rsidRPr="00007541">
        <w:t xml:space="preserve"> </w:t>
      </w:r>
      <w:r w:rsidR="005F70C4" w:rsidRPr="00007541">
        <w:t xml:space="preserve">proceedings in </w:t>
      </w:r>
      <w:r w:rsidR="00DE6B81" w:rsidRPr="00007541">
        <w:t>the</w:t>
      </w:r>
      <w:r w:rsidR="005F70C4" w:rsidRPr="00007541">
        <w:t xml:space="preserve"> physical </w:t>
      </w:r>
      <w:r w:rsidR="00CF76D7" w:rsidRPr="00007541">
        <w:t xml:space="preserve">court </w:t>
      </w:r>
      <w:r w:rsidR="005F70C4" w:rsidRPr="00007541">
        <w:t>room</w:t>
      </w:r>
      <w:r w:rsidR="002A0B0A">
        <w:t xml:space="preserve">. </w:t>
      </w:r>
      <w:r>
        <w:t>Th</w:t>
      </w:r>
      <w:r w:rsidR="00127276">
        <w:t>ese c</w:t>
      </w:r>
      <w:r w:rsidR="004A1B45">
        <w:t xml:space="preserve">hanges uproot existing routines, </w:t>
      </w:r>
      <w:r w:rsidR="00127276">
        <w:t xml:space="preserve">which may </w:t>
      </w:r>
      <w:r>
        <w:t xml:space="preserve">pose a threat to the sense of </w:t>
      </w:r>
      <w:r w:rsidR="002A0B0A">
        <w:t xml:space="preserve">identity, </w:t>
      </w:r>
      <w:r>
        <w:t xml:space="preserve">security, stability and purpose of </w:t>
      </w:r>
      <w:r w:rsidR="002A0B0A">
        <w:t xml:space="preserve">Officers, </w:t>
      </w:r>
      <w:r w:rsidR="004A1B45">
        <w:t>and</w:t>
      </w:r>
      <w:r w:rsidR="002A0B0A">
        <w:t xml:space="preserve"> </w:t>
      </w:r>
      <w:r>
        <w:t>can lead to a resistance to change.</w:t>
      </w:r>
      <w:r w:rsidR="002A0B0A">
        <w:t xml:space="preserve"> </w:t>
      </w:r>
      <w:r w:rsidR="00CF76D7" w:rsidRPr="00007541">
        <w:t>For example</w:t>
      </w:r>
      <w:r w:rsidR="00375E6B" w:rsidRPr="00007541">
        <w:t xml:space="preserve">, </w:t>
      </w:r>
      <w:r w:rsidR="00340ACB" w:rsidRPr="00007541">
        <w:t>some</w:t>
      </w:r>
      <w:r w:rsidR="00CF76D7" w:rsidRPr="00007541">
        <w:t xml:space="preserve"> </w:t>
      </w:r>
      <w:r>
        <w:t xml:space="preserve">Officers may feel insecure </w:t>
      </w:r>
      <w:r w:rsidR="002A0B0A">
        <w:t xml:space="preserve">and distrust </w:t>
      </w:r>
      <w:r>
        <w:t xml:space="preserve">unfamiliar video </w:t>
      </w:r>
      <w:r w:rsidR="00CE391F">
        <w:t>technologies or</w:t>
      </w:r>
      <w:r w:rsidR="004A1B45">
        <w:t xml:space="preserve"> </w:t>
      </w:r>
      <w:r w:rsidR="002A0B0A">
        <w:t xml:space="preserve">feel frustrated as </w:t>
      </w:r>
      <w:r>
        <w:t xml:space="preserve">they </w:t>
      </w:r>
      <w:r w:rsidR="00340ACB" w:rsidRPr="00007541">
        <w:t>conduct</w:t>
      </w:r>
      <w:r>
        <w:t xml:space="preserve"> proceedings</w:t>
      </w:r>
      <w:r w:rsidR="00340ACB" w:rsidRPr="00007541">
        <w:t xml:space="preserve"> </w:t>
      </w:r>
      <w:r w:rsidR="00CF76D7" w:rsidRPr="00007541">
        <w:t xml:space="preserve">from home where the internet </w:t>
      </w:r>
      <w:r w:rsidR="00EF072B" w:rsidRPr="00007541">
        <w:t xml:space="preserve">frequently </w:t>
      </w:r>
      <w:r w:rsidR="00CF76D7" w:rsidRPr="00007541">
        <w:t xml:space="preserve">drops out, dogs </w:t>
      </w:r>
      <w:r>
        <w:t xml:space="preserve">may be </w:t>
      </w:r>
      <w:r w:rsidR="00CF76D7" w:rsidRPr="00007541">
        <w:t>barking, or children</w:t>
      </w:r>
      <w:r w:rsidR="00340ACB" w:rsidRPr="00007541">
        <w:t xml:space="preserve"> interrup</w:t>
      </w:r>
      <w:r w:rsidR="00EF072B" w:rsidRPr="00007541">
        <w:t>t</w:t>
      </w:r>
      <w:r>
        <w:t xml:space="preserve">ing. </w:t>
      </w:r>
      <w:r w:rsidR="00014D1D" w:rsidRPr="00007541">
        <w:t>Leaders and managers should understand that these changes may have a negative impact on individuals</w:t>
      </w:r>
      <w:r w:rsidR="002A0B0A">
        <w:t>. To encourage early adaptation to RCP, leaders and managers should:</w:t>
      </w:r>
    </w:p>
    <w:p w14:paraId="5E28F4B6" w14:textId="0F72A982" w:rsidR="004A1B45" w:rsidRDefault="002A0B0A" w:rsidP="00673A3B">
      <w:pPr>
        <w:pStyle w:val="ListParagraph"/>
        <w:jc w:val="left"/>
      </w:pPr>
      <w:r w:rsidRPr="00B56D6A">
        <w:t>Keep the technology as simple and effective as possible;</w:t>
      </w:r>
    </w:p>
    <w:p w14:paraId="3CDD8E15" w14:textId="4487056F" w:rsidR="00265593" w:rsidRPr="00B56D6A" w:rsidRDefault="00265593" w:rsidP="00673A3B">
      <w:pPr>
        <w:pStyle w:val="ListParagraph"/>
        <w:jc w:val="left"/>
      </w:pPr>
      <w:r>
        <w:t>Ensure sufficient funding, which includes the engagement of appropriately qualified IT technicians to monitor the ongoing use and update of the  RCP technology;</w:t>
      </w:r>
    </w:p>
    <w:p w14:paraId="7B5D3B3A" w14:textId="1EFEA27C" w:rsidR="002A0B0A" w:rsidRPr="00B56D6A" w:rsidRDefault="002A0B0A" w:rsidP="004A02AF">
      <w:pPr>
        <w:pStyle w:val="ListParagraph"/>
        <w:jc w:val="left"/>
      </w:pPr>
      <w:r w:rsidRPr="00B56D6A">
        <w:t xml:space="preserve">Communicate, train and keep personnel informed about RCP, including how it </w:t>
      </w:r>
      <w:r w:rsidR="00673A3B">
        <w:t xml:space="preserve">can actually </w:t>
      </w:r>
      <w:r w:rsidRPr="00B56D6A">
        <w:t>improve</w:t>
      </w:r>
      <w:r w:rsidR="00673A3B">
        <w:t xml:space="preserve"> </w:t>
      </w:r>
      <w:r w:rsidRPr="00B56D6A">
        <w:t>workflow and productivity;</w:t>
      </w:r>
    </w:p>
    <w:p w14:paraId="0DF9040D" w14:textId="5A599898" w:rsidR="002A0B0A" w:rsidRPr="00B56D6A" w:rsidRDefault="00127276" w:rsidP="004A02AF">
      <w:pPr>
        <w:pStyle w:val="ListParagraph"/>
        <w:jc w:val="left"/>
      </w:pPr>
      <w:r w:rsidRPr="00B56D6A">
        <w:t>Work RCP into the everyday rhythms as quickly as possible to set it as a new standard of operating;</w:t>
      </w:r>
    </w:p>
    <w:p w14:paraId="31D66C95" w14:textId="0CB11BAC" w:rsidR="00127276" w:rsidRPr="00B56D6A" w:rsidRDefault="00127276" w:rsidP="004A02AF">
      <w:pPr>
        <w:pStyle w:val="ListParagraph"/>
        <w:jc w:val="left"/>
      </w:pPr>
      <w:r w:rsidRPr="00B56D6A">
        <w:t>Encourage the continuance of the formality of the traditional court environment as much as possible, including the use of robes for judges and counsel;</w:t>
      </w:r>
    </w:p>
    <w:p w14:paraId="7C3AE081" w14:textId="0D3FFC98" w:rsidR="00127276" w:rsidRPr="00B56D6A" w:rsidRDefault="00127276" w:rsidP="004A02AF">
      <w:pPr>
        <w:pStyle w:val="ListParagraph"/>
        <w:jc w:val="left"/>
      </w:pPr>
      <w:r w:rsidRPr="00B56D6A">
        <w:t>Encourage RCP users to share suggestions for improvement; and</w:t>
      </w:r>
    </w:p>
    <w:p w14:paraId="35F8A285" w14:textId="05104D1E" w:rsidR="00014D1D" w:rsidRPr="00B56D6A" w:rsidRDefault="00127276" w:rsidP="004A02AF">
      <w:pPr>
        <w:pStyle w:val="ListParagraph"/>
        <w:jc w:val="left"/>
      </w:pPr>
      <w:r w:rsidRPr="00B56D6A">
        <w:t>Be particularly patient, understanding and supportive.</w:t>
      </w:r>
    </w:p>
    <w:p w14:paraId="4D99E679" w14:textId="35595C8D" w:rsidR="00022ED3" w:rsidRDefault="00014D1D" w:rsidP="00022ED3">
      <w:pPr>
        <w:jc w:val="left"/>
      </w:pPr>
      <w:r w:rsidRPr="00007541">
        <w:t>It should also be noted that w</w:t>
      </w:r>
      <w:r w:rsidR="00375E6B" w:rsidRPr="00007541">
        <w:t xml:space="preserve">orking via video link requires increased levels of </w:t>
      </w:r>
      <w:r w:rsidR="00340ACB" w:rsidRPr="00007541">
        <w:t>concentration</w:t>
      </w:r>
      <w:r w:rsidR="00EF072B" w:rsidRPr="00007541">
        <w:t xml:space="preserve"> leading to </w:t>
      </w:r>
      <w:r w:rsidR="00340ACB" w:rsidRPr="00007541">
        <w:t>increase</w:t>
      </w:r>
      <w:r w:rsidR="00EF072B" w:rsidRPr="00007541">
        <w:t>d</w:t>
      </w:r>
      <w:r w:rsidR="00340ACB" w:rsidRPr="00007541">
        <w:t xml:space="preserve"> levels of fatigue.</w:t>
      </w:r>
      <w:r w:rsidR="00EF072B" w:rsidRPr="00007541">
        <w:t xml:space="preserve"> This</w:t>
      </w:r>
      <w:r w:rsidR="00340ACB" w:rsidRPr="00007541">
        <w:t xml:space="preserve"> should be factored into RCP scheduling which should allow for an increased number of breaks and shorter session times</w:t>
      </w:r>
      <w:r w:rsidR="00022ED3">
        <w:t>.</w:t>
      </w:r>
      <w:bookmarkStart w:id="38" w:name="_Toc55734093"/>
    </w:p>
    <w:p w14:paraId="5C3164EF" w14:textId="0447B290" w:rsidR="002C5918" w:rsidRPr="00F44204" w:rsidRDefault="00317EC4" w:rsidP="00B65355">
      <w:pPr>
        <w:pStyle w:val="Heading1"/>
        <w:spacing w:before="0" w:after="120"/>
      </w:pPr>
      <w:bookmarkStart w:id="39" w:name="_Toc77235878"/>
      <w:r>
        <w:t xml:space="preserve">The </w:t>
      </w:r>
      <w:r w:rsidR="004604ED" w:rsidRPr="00F44204">
        <w:t>Remote Proceeding</w:t>
      </w:r>
      <w:bookmarkEnd w:id="38"/>
      <w:bookmarkEnd w:id="39"/>
    </w:p>
    <w:p w14:paraId="1F745116" w14:textId="4CBDF30E" w:rsidR="00CF76D7" w:rsidRDefault="00CF76D7" w:rsidP="00022ED3">
      <w:pPr>
        <w:pStyle w:val="Heading2"/>
        <w:spacing w:after="120"/>
        <w:jc w:val="left"/>
        <w:rPr>
          <w:rFonts w:eastAsia="Times New Roman"/>
          <w:sz w:val="28"/>
          <w:lang w:val="en-US" w:eastAsia="en-US"/>
        </w:rPr>
      </w:pPr>
      <w:bookmarkStart w:id="40" w:name="_Toc50908176"/>
      <w:bookmarkStart w:id="41" w:name="_Toc51857717"/>
      <w:bookmarkStart w:id="42" w:name="_Toc51857798"/>
      <w:bookmarkStart w:id="43" w:name="_Toc55734094"/>
      <w:bookmarkStart w:id="44" w:name="_Toc77235879"/>
      <w:r w:rsidRPr="004A1B45">
        <w:rPr>
          <w:rFonts w:eastAsia="Times New Roman"/>
          <w:sz w:val="28"/>
          <w:lang w:val="en-US" w:eastAsia="en-US"/>
        </w:rPr>
        <w:t>Preparation</w:t>
      </w:r>
      <w:bookmarkEnd w:id="40"/>
      <w:bookmarkEnd w:id="41"/>
      <w:bookmarkEnd w:id="42"/>
      <w:bookmarkEnd w:id="43"/>
      <w:bookmarkEnd w:id="44"/>
    </w:p>
    <w:p w14:paraId="4C578292" w14:textId="4DDF5D41" w:rsidR="00CF76D7" w:rsidRPr="006E6288" w:rsidRDefault="00CF76D7" w:rsidP="005206F8">
      <w:pPr>
        <w:pStyle w:val="Heading3"/>
        <w:spacing w:before="0" w:after="120"/>
      </w:pPr>
      <w:bookmarkStart w:id="45" w:name="_Toc50908177"/>
      <w:bookmarkStart w:id="46" w:name="_Toc51857718"/>
      <w:bookmarkStart w:id="47" w:name="_Toc51857799"/>
      <w:bookmarkStart w:id="48" w:name="_Toc55734095"/>
      <w:bookmarkStart w:id="49" w:name="_Toc77235880"/>
      <w:r w:rsidRPr="006E6288">
        <w:t>Information about RCP</w:t>
      </w:r>
      <w:bookmarkEnd w:id="45"/>
      <w:bookmarkEnd w:id="46"/>
      <w:bookmarkEnd w:id="47"/>
      <w:bookmarkEnd w:id="48"/>
      <w:bookmarkEnd w:id="49"/>
    </w:p>
    <w:p w14:paraId="5439031D" w14:textId="2CE52BD3" w:rsidR="00CF76D7" w:rsidRDefault="00CF76D7" w:rsidP="004A02AF">
      <w:pPr>
        <w:jc w:val="left"/>
      </w:pPr>
      <w:r w:rsidRPr="00CF76D7">
        <w:t xml:space="preserve">The court should maximise the use of its website to provide clear, simple instructional materials about </w:t>
      </w:r>
      <w:r w:rsidR="00261315">
        <w:t xml:space="preserve">RCP </w:t>
      </w:r>
      <w:r w:rsidRPr="00CF76D7">
        <w:t>procedures</w:t>
      </w:r>
      <w:r w:rsidR="00261315">
        <w:t>.</w:t>
      </w:r>
      <w:r w:rsidRPr="00CF76D7">
        <w:t xml:space="preserve"> The webpage should provide unrepresented parties with </w:t>
      </w:r>
      <w:r w:rsidR="00722335">
        <w:t xml:space="preserve">guides on </w:t>
      </w:r>
      <w:r w:rsidRPr="00CF76D7">
        <w:t xml:space="preserve">how </w:t>
      </w:r>
      <w:r w:rsidR="00722335">
        <w:t>RPC</w:t>
      </w:r>
      <w:r w:rsidRPr="00CF76D7">
        <w:t xml:space="preserve"> </w:t>
      </w:r>
      <w:r w:rsidR="00722335">
        <w:t>are</w:t>
      </w:r>
      <w:r w:rsidRPr="00CF76D7">
        <w:t xml:space="preserve"> conducted and possibly </w:t>
      </w:r>
      <w:r w:rsidR="00722335">
        <w:t xml:space="preserve">even </w:t>
      </w:r>
      <w:r w:rsidRPr="00CF76D7">
        <w:t>provide a</w:t>
      </w:r>
      <w:r w:rsidR="00722335">
        <w:t xml:space="preserve"> </w:t>
      </w:r>
      <w:r w:rsidRPr="00CF76D7">
        <w:t>mock RCP video, in addition to instructions for how to prepare for an</w:t>
      </w:r>
      <w:r w:rsidR="00266E5C">
        <w:t>d</w:t>
      </w:r>
      <w:r w:rsidRPr="00CF76D7">
        <w:t xml:space="preserve"> access a RCP. A ‘help’ and/or contact person for queries should also be provided.</w:t>
      </w:r>
    </w:p>
    <w:p w14:paraId="50603EA2" w14:textId="77777777" w:rsidR="00FB7237" w:rsidRPr="009134C7" w:rsidRDefault="00FB7237" w:rsidP="004A02AF">
      <w:pPr>
        <w:jc w:val="left"/>
        <w:rPr>
          <w:sz w:val="12"/>
        </w:rPr>
      </w:pPr>
    </w:p>
    <w:p w14:paraId="2A3954D7" w14:textId="6AE52B51" w:rsidR="00CF76D7" w:rsidRDefault="0002374B" w:rsidP="004A02AF">
      <w:pPr>
        <w:jc w:val="left"/>
      </w:pPr>
      <w:r>
        <w:t xml:space="preserve">The </w:t>
      </w:r>
      <w:r w:rsidR="00CF76D7" w:rsidRPr="00CF76D7">
        <w:t xml:space="preserve">example of the </w:t>
      </w:r>
      <w:r w:rsidR="00CF76D7" w:rsidRPr="00261315">
        <w:t>Federal Court of Australia</w:t>
      </w:r>
      <w:r w:rsidR="00F815F8">
        <w:t>’s</w:t>
      </w:r>
      <w:r w:rsidR="00CF76D7" w:rsidRPr="00261315">
        <w:t xml:space="preserve"> </w:t>
      </w:r>
      <w:r w:rsidR="00CF76D7" w:rsidRPr="005C01E5">
        <w:rPr>
          <w:i/>
        </w:rPr>
        <w:t xml:space="preserve">National Practitioners/Litigants Guide to Online Hearings and Microsoft Teams </w:t>
      </w:r>
      <w:r w:rsidR="00CF76D7" w:rsidRPr="00CF76D7">
        <w:t xml:space="preserve">is provided in </w:t>
      </w:r>
      <w:r w:rsidR="00783E4C" w:rsidRPr="005C01E5">
        <w:rPr>
          <w:b/>
          <w:i/>
        </w:rPr>
        <w:t xml:space="preserve">Annex </w:t>
      </w:r>
      <w:r w:rsidR="005C01E5" w:rsidRPr="005C01E5">
        <w:rPr>
          <w:b/>
          <w:i/>
        </w:rPr>
        <w:t>T</w:t>
      </w:r>
      <w:r w:rsidR="00B85C79">
        <w:rPr>
          <w:b/>
          <w:i/>
        </w:rPr>
        <w:t>wo</w:t>
      </w:r>
      <w:r w:rsidR="00877938">
        <w:rPr>
          <w:b/>
        </w:rPr>
        <w:t xml:space="preserve"> </w:t>
      </w:r>
      <w:r w:rsidR="00CF76D7" w:rsidRPr="00CF76D7">
        <w:t xml:space="preserve">of the </w:t>
      </w:r>
      <w:r w:rsidR="005C01E5">
        <w:t>a</w:t>
      </w:r>
      <w:r w:rsidR="00CF76D7" w:rsidRPr="00CF76D7">
        <w:t xml:space="preserve">dditional </w:t>
      </w:r>
      <w:r w:rsidR="005C01E5">
        <w:t>m</w:t>
      </w:r>
      <w:r w:rsidR="00CF76D7" w:rsidRPr="00CF76D7">
        <w:t xml:space="preserve">aterials to this </w:t>
      </w:r>
      <w:r w:rsidR="0014027B">
        <w:t>T</w:t>
      </w:r>
      <w:r w:rsidR="00CF76D7" w:rsidRPr="00CF76D7">
        <w:t>oolkit</w:t>
      </w:r>
      <w:r>
        <w:t xml:space="preserve">, for guidance. </w:t>
      </w:r>
    </w:p>
    <w:p w14:paraId="5B17A426" w14:textId="77777777" w:rsidR="00F815F8" w:rsidRDefault="00F815F8" w:rsidP="004A02AF">
      <w:pPr>
        <w:jc w:val="left"/>
      </w:pPr>
    </w:p>
    <w:p w14:paraId="747885C2" w14:textId="550A2886" w:rsidR="00CF76D7" w:rsidRPr="002C5918" w:rsidRDefault="00CF76D7" w:rsidP="005206F8">
      <w:pPr>
        <w:pStyle w:val="Heading3"/>
        <w:spacing w:before="0" w:after="120"/>
      </w:pPr>
      <w:bookmarkStart w:id="50" w:name="_Toc50908178"/>
      <w:bookmarkStart w:id="51" w:name="_Toc51857719"/>
      <w:bookmarkStart w:id="52" w:name="_Toc51857800"/>
      <w:bookmarkStart w:id="53" w:name="_Toc55734096"/>
      <w:bookmarkStart w:id="54" w:name="_Toc77235881"/>
      <w:r w:rsidRPr="002C5918">
        <w:t>Deciding when to use audio only or video</w:t>
      </w:r>
      <w:bookmarkEnd w:id="50"/>
      <w:bookmarkEnd w:id="51"/>
      <w:bookmarkEnd w:id="52"/>
      <w:bookmarkEnd w:id="53"/>
      <w:bookmarkEnd w:id="54"/>
    </w:p>
    <w:p w14:paraId="195E63EF" w14:textId="6A50B343" w:rsidR="00722335" w:rsidRPr="00F815F8" w:rsidRDefault="00722335" w:rsidP="004A02AF">
      <w:pPr>
        <w:jc w:val="left"/>
      </w:pPr>
      <w:r w:rsidRPr="00F815F8">
        <w:t xml:space="preserve">The court or the parties can initiate a video or telephone proceeding. The overarching consideration in making a decision to use audio or video is whether it is beneficial to the overall </w:t>
      </w:r>
      <w:r w:rsidRPr="00F815F8">
        <w:rPr>
          <w:i/>
          <w:iCs/>
        </w:rPr>
        <w:t xml:space="preserve">fair and efficient administration of justice. </w:t>
      </w:r>
      <w:r w:rsidRPr="00F815F8">
        <w:t>Other factors which may also need to be considered include:</w:t>
      </w:r>
    </w:p>
    <w:p w14:paraId="021A3218" w14:textId="6F0AAE4E" w:rsidR="00775825" w:rsidRPr="00F815F8" w:rsidRDefault="00722335" w:rsidP="004A02AF">
      <w:pPr>
        <w:pStyle w:val="ListParagraph"/>
        <w:jc w:val="left"/>
      </w:pPr>
      <w:r w:rsidRPr="00F815F8">
        <w:t xml:space="preserve">The nature and importance of the case. </w:t>
      </w:r>
      <w:r w:rsidR="00F815F8">
        <w:t>For example,</w:t>
      </w:r>
      <w:r w:rsidR="00775825" w:rsidRPr="00F815F8">
        <w:t xml:space="preserve"> an a</w:t>
      </w:r>
      <w:r w:rsidRPr="00F815F8">
        <w:t>udio RCP is usually reserved for case management conferences, interlocutory hearings and judicial review applications</w:t>
      </w:r>
      <w:r w:rsidR="00673A3B">
        <w:t>.</w:t>
      </w:r>
      <w:r w:rsidRPr="00F815F8">
        <w:t xml:space="preserve"> These conferences are preceded by written submissions filed and served in advance</w:t>
      </w:r>
      <w:r w:rsidR="00775825" w:rsidRPr="00F815F8">
        <w:t>;</w:t>
      </w:r>
    </w:p>
    <w:p w14:paraId="7BF05073" w14:textId="73F29CF1" w:rsidR="00775825" w:rsidRPr="00F815F8" w:rsidRDefault="00775825" w:rsidP="004A02AF">
      <w:pPr>
        <w:pStyle w:val="ListParagraph"/>
        <w:jc w:val="left"/>
      </w:pPr>
      <w:r w:rsidRPr="00F815F8">
        <w:t>Whether testimony is to be taken</w:t>
      </w:r>
      <w:r w:rsidR="00F815F8">
        <w:t xml:space="preserve">. </w:t>
      </w:r>
      <w:r w:rsidRPr="00F815F8">
        <w:t>In such cases</w:t>
      </w:r>
      <w:r w:rsidR="00F815F8">
        <w:t>,</w:t>
      </w:r>
      <w:r w:rsidRPr="00F815F8">
        <w:t xml:space="preserve"> audio RCP is generally considered inadequate as the witness’s demeanour cannot be fully observed and assessed;</w:t>
      </w:r>
    </w:p>
    <w:p w14:paraId="259226E9" w14:textId="56D207B9" w:rsidR="00722335" w:rsidRPr="00F815F8" w:rsidRDefault="00722335" w:rsidP="004A02AF">
      <w:pPr>
        <w:pStyle w:val="ListParagraph"/>
        <w:jc w:val="left"/>
      </w:pPr>
      <w:r w:rsidRPr="00F815F8">
        <w:t>The quality of picture and sound depending on the available equipment and transmission speed or bandwidth;</w:t>
      </w:r>
    </w:p>
    <w:p w14:paraId="373ACD5E" w14:textId="5E55A864" w:rsidR="00722335" w:rsidRPr="00F815F8" w:rsidRDefault="00775825" w:rsidP="004A02AF">
      <w:pPr>
        <w:pStyle w:val="ListParagraph"/>
        <w:jc w:val="left"/>
      </w:pPr>
      <w:r w:rsidRPr="00F815F8">
        <w:t>T</w:t>
      </w:r>
      <w:r w:rsidR="00722335" w:rsidRPr="00F815F8">
        <w:t>he extent of documentation which might need to be viewed; and</w:t>
      </w:r>
    </w:p>
    <w:p w14:paraId="48A21478" w14:textId="18336CA2" w:rsidR="00DD4623" w:rsidRDefault="00775825" w:rsidP="004A02AF">
      <w:pPr>
        <w:pStyle w:val="ListParagraph"/>
        <w:jc w:val="left"/>
      </w:pPr>
      <w:r w:rsidRPr="00F815F8">
        <w:t xml:space="preserve">The limited access to video technology and greater access to mobile telephone technologies </w:t>
      </w:r>
      <w:bookmarkStart w:id="55" w:name="_Toc528332935"/>
      <w:r w:rsidRPr="00F815F8">
        <w:t>in remote locations.</w:t>
      </w:r>
    </w:p>
    <w:p w14:paraId="07DB3582" w14:textId="77777777" w:rsidR="00DD4623" w:rsidRPr="00776F32" w:rsidRDefault="00DD4623" w:rsidP="00DD4623">
      <w:pPr>
        <w:pStyle w:val="ListParagraph"/>
        <w:numPr>
          <w:ilvl w:val="0"/>
          <w:numId w:val="0"/>
        </w:numPr>
        <w:ind w:left="772"/>
        <w:jc w:val="left"/>
        <w:rPr>
          <w:sz w:val="12"/>
        </w:rPr>
      </w:pPr>
    </w:p>
    <w:p w14:paraId="2F3664C3" w14:textId="77691B78" w:rsidR="00DC2CB7" w:rsidRDefault="00266E5C" w:rsidP="00DD4623">
      <w:pPr>
        <w:jc w:val="center"/>
        <w:rPr>
          <w:rStyle w:val="SubtleEmphasis"/>
          <w:b/>
          <w:i/>
        </w:rPr>
      </w:pPr>
      <w:r w:rsidRPr="00DD4623">
        <w:rPr>
          <w:rStyle w:val="SubtleEmphasis"/>
          <w:b/>
          <w:i/>
        </w:rPr>
        <w:t>The higher the stakes of the hearing or case</w:t>
      </w:r>
      <w:proofErr w:type="gramStart"/>
      <w:r w:rsidRPr="00DD4623">
        <w:rPr>
          <w:rStyle w:val="SubtleEmphasis"/>
          <w:b/>
          <w:i/>
        </w:rPr>
        <w:t>,</w:t>
      </w:r>
      <w:proofErr w:type="gramEnd"/>
      <w:r w:rsidR="00CF6A69" w:rsidRPr="00DD4623">
        <w:rPr>
          <w:rStyle w:val="SubtleEmphasis"/>
          <w:b/>
          <w:i/>
        </w:rPr>
        <w:br/>
      </w:r>
      <w:r w:rsidRPr="00DD4623">
        <w:rPr>
          <w:rStyle w:val="SubtleEmphasis"/>
          <w:b/>
          <w:i/>
        </w:rPr>
        <w:t>the better the technology needs to be.</w:t>
      </w:r>
      <w:r w:rsidR="00DC2CB7" w:rsidRPr="00DD4623">
        <w:rPr>
          <w:rStyle w:val="EndnoteReference"/>
          <w:b/>
          <w:i/>
        </w:rPr>
        <w:endnoteReference w:id="2"/>
      </w:r>
    </w:p>
    <w:p w14:paraId="164FCAE0" w14:textId="77777777" w:rsidR="00DD4623" w:rsidRPr="00DD4623" w:rsidRDefault="00DD4623" w:rsidP="00DD4623">
      <w:pPr>
        <w:jc w:val="center"/>
        <w:rPr>
          <w:rStyle w:val="SubtleEmphasis"/>
          <w:b/>
          <w:i/>
          <w:iCs/>
        </w:rPr>
      </w:pPr>
    </w:p>
    <w:p w14:paraId="5F757AA8" w14:textId="02C2392C" w:rsidR="00CF76D7" w:rsidRPr="00CF76D7" w:rsidRDefault="00CF76D7" w:rsidP="005206F8">
      <w:pPr>
        <w:pStyle w:val="Heading3"/>
        <w:spacing w:before="0" w:after="120"/>
        <w:rPr>
          <w:rFonts w:cstheme="minorHAnsi"/>
          <w:color w:val="333333"/>
          <w:sz w:val="23"/>
          <w:szCs w:val="23"/>
        </w:rPr>
      </w:pPr>
      <w:bookmarkStart w:id="56" w:name="_Toc50908179"/>
      <w:bookmarkStart w:id="57" w:name="_Toc51857720"/>
      <w:bookmarkStart w:id="58" w:name="_Toc51857801"/>
      <w:bookmarkStart w:id="59" w:name="_Toc55734097"/>
      <w:bookmarkStart w:id="60" w:name="_Toc77235882"/>
      <w:r w:rsidRPr="002C5918">
        <w:t xml:space="preserve">Scheduling </w:t>
      </w:r>
      <w:bookmarkEnd w:id="55"/>
      <w:r w:rsidRPr="002C5918">
        <w:t>the RCP</w:t>
      </w:r>
      <w:bookmarkEnd w:id="56"/>
      <w:bookmarkEnd w:id="57"/>
      <w:bookmarkEnd w:id="58"/>
      <w:bookmarkEnd w:id="59"/>
      <w:bookmarkEnd w:id="60"/>
    </w:p>
    <w:p w14:paraId="38EF65AF" w14:textId="3207A469" w:rsidR="00CF76D7" w:rsidRDefault="00CF76D7" w:rsidP="004A02AF">
      <w:pPr>
        <w:jc w:val="left"/>
      </w:pPr>
      <w:r w:rsidRPr="00CF76D7">
        <w:t>Procedures for the booking and conduct of RCP will require all applicants to submit their request</w:t>
      </w:r>
      <w:r w:rsidR="008B0625">
        <w:t xml:space="preserve"> in writing</w:t>
      </w:r>
      <w:r w:rsidRPr="00CF76D7">
        <w:t xml:space="preserve"> via email to the</w:t>
      </w:r>
      <w:r w:rsidR="008B0625">
        <w:t xml:space="preserve"> court</w:t>
      </w:r>
      <w:r w:rsidRPr="00CF76D7">
        <w:t xml:space="preserve">, well in advance of the scheduled proceedings. </w:t>
      </w:r>
    </w:p>
    <w:p w14:paraId="3532A526" w14:textId="77777777" w:rsidR="00FB7237" w:rsidRPr="009134C7" w:rsidRDefault="00FB7237" w:rsidP="004A02AF">
      <w:pPr>
        <w:jc w:val="left"/>
        <w:rPr>
          <w:sz w:val="12"/>
        </w:rPr>
      </w:pPr>
    </w:p>
    <w:p w14:paraId="531CBE91" w14:textId="03B084ED" w:rsidR="00CF76D7" w:rsidRDefault="00CF76D7" w:rsidP="004A02AF">
      <w:pPr>
        <w:jc w:val="left"/>
      </w:pPr>
      <w:r w:rsidRPr="00CF76D7">
        <w:t>If the court initiates the RCP, the court will forward out details and instructions in sufficient time to permit the parties to make technology arrangement</w:t>
      </w:r>
      <w:r w:rsidR="00DD4623">
        <w:t>s</w:t>
      </w:r>
      <w:r w:rsidRPr="00CF76D7">
        <w:t>.</w:t>
      </w:r>
    </w:p>
    <w:p w14:paraId="0CCACA33" w14:textId="77777777" w:rsidR="00A04E4C" w:rsidRPr="009134C7" w:rsidRDefault="00A04E4C" w:rsidP="004A02AF">
      <w:pPr>
        <w:jc w:val="left"/>
        <w:rPr>
          <w:sz w:val="12"/>
        </w:rPr>
      </w:pPr>
    </w:p>
    <w:p w14:paraId="55AC00D4" w14:textId="211D16B6" w:rsidR="007F1BDE" w:rsidRDefault="007F1BDE" w:rsidP="004A02AF">
      <w:pPr>
        <w:jc w:val="left"/>
      </w:pPr>
      <w:r>
        <w:t>Due to the additional concentration required for a RCP</w:t>
      </w:r>
      <w:r w:rsidR="00DD4623">
        <w:t>,</w:t>
      </w:r>
      <w:r>
        <w:t xml:space="preserve"> which can make participants</w:t>
      </w:r>
      <w:r w:rsidR="001E339E">
        <w:t xml:space="preserve"> become more easily fatigued</w:t>
      </w:r>
      <w:r>
        <w:t xml:space="preserve">, the times allotted </w:t>
      </w:r>
      <w:r w:rsidR="001E339E">
        <w:t xml:space="preserve">for sessions </w:t>
      </w:r>
      <w:r>
        <w:t>should not be more than two hours</w:t>
      </w:r>
      <w:r w:rsidR="00DD4623">
        <w:t xml:space="preserve"> (approximately)</w:t>
      </w:r>
      <w:r>
        <w:t xml:space="preserve">.  </w:t>
      </w:r>
      <w:r w:rsidR="001E339E">
        <w:t>S</w:t>
      </w:r>
      <w:r>
        <w:t xml:space="preserve">hort breaks should also be scheduled </w:t>
      </w:r>
      <w:r w:rsidR="007A5FC0">
        <w:t>in the session, for 10</w:t>
      </w:r>
      <w:r w:rsidR="00DD4623">
        <w:t xml:space="preserve"> </w:t>
      </w:r>
      <w:r w:rsidR="007A5FC0">
        <w:t>minutes</w:t>
      </w:r>
      <w:r w:rsidR="00DD4623">
        <w:t xml:space="preserve"> (approximately)</w:t>
      </w:r>
      <w:r w:rsidR="007A5FC0">
        <w:t xml:space="preserve"> each hour.</w:t>
      </w:r>
    </w:p>
    <w:p w14:paraId="6E2E7C71" w14:textId="77777777" w:rsidR="00FB7237" w:rsidRPr="009134C7" w:rsidRDefault="00FB7237" w:rsidP="004A02AF">
      <w:pPr>
        <w:jc w:val="left"/>
        <w:rPr>
          <w:sz w:val="12"/>
        </w:rPr>
      </w:pPr>
    </w:p>
    <w:p w14:paraId="10C7B245" w14:textId="2E4B4A82" w:rsidR="00CF76D7" w:rsidRDefault="00CF76D7" w:rsidP="004A02AF">
      <w:pPr>
        <w:jc w:val="left"/>
      </w:pPr>
      <w:r w:rsidRPr="00CF76D7">
        <w:t xml:space="preserve">Once scheduled, </w:t>
      </w:r>
      <w:r w:rsidR="008B0625">
        <w:t xml:space="preserve">a </w:t>
      </w:r>
      <w:r w:rsidR="00BC1633">
        <w:t>Court Officer</w:t>
      </w:r>
      <w:r w:rsidRPr="00CF76D7">
        <w:t xml:space="preserve"> will need to amend the proceeding information </w:t>
      </w:r>
      <w:r w:rsidR="008B0625">
        <w:t xml:space="preserve">and court list </w:t>
      </w:r>
      <w:r w:rsidRPr="00CF76D7">
        <w:t xml:space="preserve">to reflect </w:t>
      </w:r>
      <w:r w:rsidR="007A5FC0">
        <w:t xml:space="preserve">that </w:t>
      </w:r>
      <w:r w:rsidRPr="00CF76D7">
        <w:t>it will be heard by RCP</w:t>
      </w:r>
      <w:r w:rsidR="00DD4623">
        <w:t>. For exampl</w:t>
      </w:r>
      <w:r w:rsidR="00A96C35">
        <w:t>e</w:t>
      </w:r>
      <w:r w:rsidR="00DD4623">
        <w:t>,</w:t>
      </w:r>
      <w:r w:rsidR="008B0625">
        <w:t xml:space="preserve"> the case will appear in the </w:t>
      </w:r>
      <w:r w:rsidRPr="00CF76D7">
        <w:t xml:space="preserve">Court </w:t>
      </w:r>
      <w:r w:rsidR="008B0625">
        <w:t>L</w:t>
      </w:r>
      <w:r w:rsidRPr="00CF76D7">
        <w:t>ist as “</w:t>
      </w:r>
      <w:proofErr w:type="spellStart"/>
      <w:r w:rsidR="00C179DA" w:rsidRPr="00DD4623">
        <w:rPr>
          <w:i/>
        </w:rPr>
        <w:t>Barkie</w:t>
      </w:r>
      <w:proofErr w:type="spellEnd"/>
      <w:r w:rsidRPr="00DD4623">
        <w:rPr>
          <w:i/>
        </w:rPr>
        <w:t xml:space="preserve"> versus </w:t>
      </w:r>
      <w:r w:rsidR="00C179DA" w:rsidRPr="00DD4623">
        <w:rPr>
          <w:i/>
        </w:rPr>
        <w:t>Kuku</w:t>
      </w:r>
      <w:r w:rsidRPr="00DD4623">
        <w:rPr>
          <w:i/>
        </w:rPr>
        <w:t xml:space="preserve"> (via RCP)</w:t>
      </w:r>
      <w:r w:rsidRPr="00CF76D7">
        <w:t>”.</w:t>
      </w:r>
      <w:r w:rsidR="0002752C">
        <w:t xml:space="preserve"> An example of an RCP court list is provided in </w:t>
      </w:r>
      <w:r w:rsidR="00783E4C">
        <w:rPr>
          <w:b/>
          <w:bCs/>
          <w:i/>
          <w:iCs/>
        </w:rPr>
        <w:t>Annex</w:t>
      </w:r>
      <w:r w:rsidR="00DD4623">
        <w:rPr>
          <w:b/>
          <w:bCs/>
          <w:i/>
          <w:iCs/>
        </w:rPr>
        <w:t xml:space="preserve"> </w:t>
      </w:r>
      <w:r w:rsidR="00B85C79">
        <w:rPr>
          <w:b/>
          <w:bCs/>
          <w:i/>
          <w:iCs/>
        </w:rPr>
        <w:t>Three</w:t>
      </w:r>
      <w:r w:rsidR="0002752C">
        <w:t xml:space="preserve"> of the </w:t>
      </w:r>
      <w:r w:rsidR="00DD4623">
        <w:t>a</w:t>
      </w:r>
      <w:r w:rsidR="0002752C">
        <w:t xml:space="preserve">dditional </w:t>
      </w:r>
      <w:r w:rsidR="00DD4623">
        <w:t>m</w:t>
      </w:r>
      <w:r w:rsidR="0002752C">
        <w:t xml:space="preserve">aterials of this </w:t>
      </w:r>
      <w:r w:rsidR="0014027B">
        <w:t>T</w:t>
      </w:r>
      <w:r w:rsidR="0002752C">
        <w:t xml:space="preserve">oolkit. </w:t>
      </w:r>
    </w:p>
    <w:p w14:paraId="32D1F0F9" w14:textId="77777777" w:rsidR="00776F32" w:rsidRDefault="00776F32" w:rsidP="004A02AF">
      <w:pPr>
        <w:jc w:val="left"/>
      </w:pPr>
    </w:p>
    <w:p w14:paraId="26B4E586" w14:textId="6E8B553C" w:rsidR="005E5ABC" w:rsidRPr="002C5918" w:rsidRDefault="003940F6" w:rsidP="005206F8">
      <w:pPr>
        <w:pStyle w:val="Heading3"/>
        <w:spacing w:before="0" w:after="120"/>
        <w:jc w:val="left"/>
      </w:pPr>
      <w:bookmarkStart w:id="61" w:name="_Toc55734098"/>
      <w:bookmarkStart w:id="62" w:name="_Toc77235883"/>
      <w:bookmarkStart w:id="63" w:name="_Toc50908182"/>
      <w:bookmarkStart w:id="64" w:name="_Toc51857723"/>
      <w:bookmarkStart w:id="65" w:name="_Toc51857804"/>
      <w:bookmarkStart w:id="66" w:name="_Toc528332933"/>
      <w:r>
        <w:t>Logistics</w:t>
      </w:r>
      <w:bookmarkEnd w:id="61"/>
      <w:bookmarkEnd w:id="62"/>
    </w:p>
    <w:p w14:paraId="04D60EE3" w14:textId="74424656" w:rsidR="005E5ABC" w:rsidRPr="00CF76D7" w:rsidRDefault="005E5ABC" w:rsidP="004A02AF">
      <w:pPr>
        <w:jc w:val="left"/>
      </w:pPr>
      <w:r w:rsidRPr="00CF76D7">
        <w:t xml:space="preserve">The court can require legal representatives to submit a joint document outlining the relevant </w:t>
      </w:r>
      <w:r w:rsidR="003940F6">
        <w:t xml:space="preserve">logistical issues </w:t>
      </w:r>
      <w:r w:rsidRPr="00CF76D7">
        <w:t>that have been agreed</w:t>
      </w:r>
      <w:r w:rsidR="00776F32">
        <w:t>, for example:</w:t>
      </w:r>
    </w:p>
    <w:p w14:paraId="2305DFB3" w14:textId="3E74E01F" w:rsidR="005E5ABC" w:rsidRPr="002D25D4" w:rsidRDefault="003518CF" w:rsidP="004A02AF">
      <w:pPr>
        <w:pStyle w:val="ListParagraph"/>
        <w:jc w:val="left"/>
      </w:pPr>
      <w:r>
        <w:t>T</w:t>
      </w:r>
      <w:r w:rsidR="005E5ABC" w:rsidRPr="002D25D4">
        <w:t>he technical platform to be utilised;</w:t>
      </w:r>
    </w:p>
    <w:p w14:paraId="3363A993" w14:textId="1FF58B8B" w:rsidR="005E5ABC" w:rsidRPr="002D25D4" w:rsidRDefault="003518CF" w:rsidP="004A02AF">
      <w:pPr>
        <w:pStyle w:val="ListParagraph"/>
        <w:jc w:val="left"/>
      </w:pPr>
      <w:r>
        <w:t>T</w:t>
      </w:r>
      <w:r w:rsidR="005E5ABC" w:rsidRPr="002D25D4">
        <w:t xml:space="preserve">he method to </w:t>
      </w:r>
      <w:r w:rsidR="005E5ABC" w:rsidRPr="002D25D4">
        <w:rPr>
          <w:rStyle w:val="Strong"/>
          <w:sz w:val="23"/>
        </w:rPr>
        <w:t>be used for handling documents electronically</w:t>
      </w:r>
      <w:r w:rsidR="005E5ABC" w:rsidRPr="002D25D4">
        <w:t>;</w:t>
      </w:r>
    </w:p>
    <w:p w14:paraId="037C8889" w14:textId="549B8588" w:rsidR="003518CF" w:rsidRDefault="003518CF" w:rsidP="004A02AF">
      <w:pPr>
        <w:pStyle w:val="ListParagraph"/>
        <w:jc w:val="left"/>
      </w:pPr>
      <w:r>
        <w:t>T</w:t>
      </w:r>
      <w:r w:rsidR="005E5ABC" w:rsidRPr="002D25D4">
        <w:t xml:space="preserve">he identity and location of </w:t>
      </w:r>
      <w:r>
        <w:t>all:</w:t>
      </w:r>
    </w:p>
    <w:p w14:paraId="4A8E71D5" w14:textId="655830D5" w:rsidR="003518CF" w:rsidRDefault="003518CF" w:rsidP="003518CF">
      <w:pPr>
        <w:pStyle w:val="ListParagraph"/>
        <w:numPr>
          <w:ilvl w:val="1"/>
          <w:numId w:val="42"/>
        </w:numPr>
        <w:jc w:val="left"/>
      </w:pPr>
      <w:r>
        <w:t xml:space="preserve">Legal practitioners; </w:t>
      </w:r>
    </w:p>
    <w:p w14:paraId="62D77DC1" w14:textId="77777777" w:rsidR="003518CF" w:rsidRDefault="003518CF" w:rsidP="003518CF">
      <w:pPr>
        <w:pStyle w:val="ListParagraph"/>
        <w:numPr>
          <w:ilvl w:val="1"/>
          <w:numId w:val="42"/>
        </w:numPr>
        <w:jc w:val="left"/>
      </w:pPr>
      <w:r>
        <w:t>P</w:t>
      </w:r>
      <w:r w:rsidR="005E5ABC" w:rsidRPr="002D25D4">
        <w:t xml:space="preserve">arties; and </w:t>
      </w:r>
    </w:p>
    <w:p w14:paraId="116D3430" w14:textId="6DF512CA" w:rsidR="005E5ABC" w:rsidRPr="002D25D4" w:rsidRDefault="003518CF" w:rsidP="003518CF">
      <w:pPr>
        <w:pStyle w:val="ListParagraph"/>
        <w:numPr>
          <w:ilvl w:val="1"/>
          <w:numId w:val="42"/>
        </w:numPr>
        <w:jc w:val="left"/>
      </w:pPr>
      <w:r>
        <w:t>W</w:t>
      </w:r>
      <w:r w:rsidR="005E5ABC" w:rsidRPr="002D25D4">
        <w:t>itnesses</w:t>
      </w:r>
      <w:r>
        <w:t>.</w:t>
      </w:r>
    </w:p>
    <w:p w14:paraId="2577C95D" w14:textId="5EEEE516" w:rsidR="005E5ABC" w:rsidRPr="002D25D4" w:rsidRDefault="003518CF" w:rsidP="004A02AF">
      <w:pPr>
        <w:pStyle w:val="ListParagraph"/>
        <w:jc w:val="left"/>
      </w:pPr>
      <w:r>
        <w:t>A</w:t>
      </w:r>
      <w:r w:rsidR="005E5ABC" w:rsidRPr="002D25D4">
        <w:t>rrangements to protect integrity of witness evidence (</w:t>
      </w:r>
      <w:r>
        <w:t>for instance,</w:t>
      </w:r>
      <w:r w:rsidR="005E5ABC" w:rsidRPr="002D25D4">
        <w:t xml:space="preserve"> ensuring that they have access to relevant documents,</w:t>
      </w:r>
      <w:r>
        <w:t xml:space="preserve"> and</w:t>
      </w:r>
      <w:r w:rsidR="005E5ABC" w:rsidRPr="002D25D4">
        <w:t xml:space="preserve"> ensuring no other person is present while they give their evidence remotely); and</w:t>
      </w:r>
    </w:p>
    <w:p w14:paraId="7F74C9E6" w14:textId="58953918" w:rsidR="005E5ABC" w:rsidRPr="002D25D4" w:rsidRDefault="00AA216D" w:rsidP="004A02AF">
      <w:pPr>
        <w:pStyle w:val="ListParagraph"/>
        <w:jc w:val="left"/>
      </w:pPr>
      <w:r>
        <w:t>A</w:t>
      </w:r>
      <w:r w:rsidR="005E5ABC" w:rsidRPr="002D25D4">
        <w:t xml:space="preserve"> proposed hearing schedule (opening, witness schedule, closing submissions). </w:t>
      </w:r>
    </w:p>
    <w:p w14:paraId="4B22D976" w14:textId="04FABB67" w:rsidR="005E5ABC" w:rsidRDefault="005E5ABC" w:rsidP="004A02AF">
      <w:pPr>
        <w:jc w:val="left"/>
        <w:rPr>
          <w:rFonts w:eastAsia="SymbolMT"/>
        </w:rPr>
      </w:pPr>
      <w:r w:rsidRPr="00CF76D7">
        <w:rPr>
          <w:rFonts w:eastAsia="SymbolMT"/>
        </w:rPr>
        <w:t>Based on this join</w:t>
      </w:r>
      <w:r w:rsidR="0002752C">
        <w:rPr>
          <w:rFonts w:eastAsia="SymbolMT"/>
        </w:rPr>
        <w:t>t</w:t>
      </w:r>
      <w:r w:rsidRPr="00CF76D7">
        <w:rPr>
          <w:rFonts w:eastAsia="SymbolMT"/>
        </w:rPr>
        <w:t xml:space="preserve"> submission, the court should provide participants with clear instructions on how documents, evidence and exhibits </w:t>
      </w:r>
      <w:r>
        <w:rPr>
          <w:rFonts w:eastAsia="SymbolMT"/>
        </w:rPr>
        <w:t>are</w:t>
      </w:r>
      <w:r w:rsidRPr="00CF76D7">
        <w:rPr>
          <w:rFonts w:eastAsia="SymbolMT"/>
        </w:rPr>
        <w:t xml:space="preserve"> to be submitted and managed in the RCP</w:t>
      </w:r>
      <w:r>
        <w:rPr>
          <w:rFonts w:eastAsia="SymbolMT"/>
        </w:rPr>
        <w:t xml:space="preserve">. This </w:t>
      </w:r>
      <w:r w:rsidRPr="00CF76D7">
        <w:rPr>
          <w:rFonts w:eastAsia="SymbolMT"/>
        </w:rPr>
        <w:t xml:space="preserve">can include that relevant materials to be relied upon have been made available to the </w:t>
      </w:r>
      <w:r w:rsidR="00AA216D">
        <w:rPr>
          <w:rFonts w:eastAsia="SymbolMT"/>
        </w:rPr>
        <w:t>c</w:t>
      </w:r>
      <w:r w:rsidRPr="00CF76D7">
        <w:rPr>
          <w:rFonts w:eastAsia="SymbolMT"/>
        </w:rPr>
        <w:t>ourt beforehand.</w:t>
      </w:r>
    </w:p>
    <w:p w14:paraId="6F32738B" w14:textId="77777777" w:rsidR="0004161D" w:rsidRPr="009134C7" w:rsidRDefault="0004161D" w:rsidP="004A02AF">
      <w:pPr>
        <w:jc w:val="left"/>
        <w:rPr>
          <w:rFonts w:eastAsia="SymbolMT"/>
          <w:sz w:val="12"/>
        </w:rPr>
      </w:pPr>
    </w:p>
    <w:p w14:paraId="3634E7FF" w14:textId="605AB0D8" w:rsidR="005E5ABC" w:rsidRDefault="005E5ABC" w:rsidP="004A02AF">
      <w:pPr>
        <w:jc w:val="left"/>
      </w:pPr>
      <w:r w:rsidRPr="00CF76D7">
        <w:t xml:space="preserve">See </w:t>
      </w:r>
      <w:r w:rsidR="00AA216D">
        <w:rPr>
          <w:b/>
          <w:i/>
        </w:rPr>
        <w:t>Chapter</w:t>
      </w:r>
      <w:r w:rsidRPr="00AA216D">
        <w:rPr>
          <w:b/>
          <w:i/>
        </w:rPr>
        <w:t xml:space="preserve"> </w:t>
      </w:r>
      <w:r w:rsidR="00AA216D" w:rsidRPr="00AA216D">
        <w:rPr>
          <w:b/>
          <w:i/>
        </w:rPr>
        <w:t>5.5</w:t>
      </w:r>
      <w:r w:rsidR="004730E4" w:rsidRPr="004730E4">
        <w:t xml:space="preserve"> </w:t>
      </w:r>
      <w:r w:rsidRPr="004730E4">
        <w:t>for more</w:t>
      </w:r>
      <w:r w:rsidRPr="00CF76D7">
        <w:t xml:space="preserve"> in relation to </w:t>
      </w:r>
      <w:r w:rsidR="00AA216D">
        <w:t>f</w:t>
      </w:r>
      <w:r w:rsidRPr="00CF76D7">
        <w:t>ile</w:t>
      </w:r>
      <w:r w:rsidR="00AA216D">
        <w:t>s</w:t>
      </w:r>
      <w:r w:rsidRPr="00CF76D7">
        <w:t xml:space="preserve">, </w:t>
      </w:r>
      <w:r w:rsidR="00AA216D">
        <w:t>d</w:t>
      </w:r>
      <w:r w:rsidRPr="00CF76D7">
        <w:t xml:space="preserve">ocuments and </w:t>
      </w:r>
      <w:r w:rsidR="00AA216D">
        <w:t>e</w:t>
      </w:r>
      <w:r w:rsidRPr="00CF76D7">
        <w:t>xhibits.</w:t>
      </w:r>
    </w:p>
    <w:p w14:paraId="123F3B0B" w14:textId="77777777" w:rsidR="00AA216D" w:rsidRDefault="00AA216D" w:rsidP="004A02AF">
      <w:pPr>
        <w:jc w:val="left"/>
      </w:pPr>
    </w:p>
    <w:p w14:paraId="61E1E405" w14:textId="3490E884" w:rsidR="00CF76D7" w:rsidRPr="002C5918" w:rsidRDefault="00CF76D7" w:rsidP="005206F8">
      <w:pPr>
        <w:pStyle w:val="Heading3"/>
        <w:spacing w:before="0" w:after="120"/>
        <w:contextualSpacing/>
        <w:jc w:val="left"/>
      </w:pPr>
      <w:bookmarkStart w:id="67" w:name="_Toc55734099"/>
      <w:bookmarkStart w:id="68" w:name="_Toc77235884"/>
      <w:r w:rsidRPr="002C5918">
        <w:t>Translation</w:t>
      </w:r>
      <w:bookmarkEnd w:id="63"/>
      <w:bookmarkEnd w:id="64"/>
      <w:bookmarkEnd w:id="65"/>
      <w:bookmarkEnd w:id="67"/>
      <w:bookmarkEnd w:id="68"/>
    </w:p>
    <w:p w14:paraId="31F58077" w14:textId="565C196E" w:rsidR="00CF76D7" w:rsidRPr="00CF76D7" w:rsidRDefault="00CF76D7" w:rsidP="004A02AF">
      <w:pPr>
        <w:jc w:val="left"/>
      </w:pPr>
      <w:r w:rsidRPr="00CF76D7">
        <w:t xml:space="preserve">If the </w:t>
      </w:r>
      <w:r w:rsidR="00866963">
        <w:t>RCP</w:t>
      </w:r>
      <w:r w:rsidRPr="00CF76D7">
        <w:t xml:space="preserve"> is to involve an interpreter, consideration may also need to be given</w:t>
      </w:r>
      <w:r w:rsidR="0004161D">
        <w:t xml:space="preserve"> to</w:t>
      </w:r>
      <w:r w:rsidRPr="00CF76D7">
        <w:t>:</w:t>
      </w:r>
    </w:p>
    <w:p w14:paraId="324E2E3F" w14:textId="485C40A4" w:rsidR="00CF76D7" w:rsidRPr="00041611" w:rsidRDefault="00866963" w:rsidP="004A02AF">
      <w:pPr>
        <w:pStyle w:val="ListParagraph"/>
        <w:jc w:val="left"/>
        <w:rPr>
          <w:rStyle w:val="Strong"/>
        </w:rPr>
      </w:pPr>
      <w:r>
        <w:rPr>
          <w:rStyle w:val="Strong"/>
        </w:rPr>
        <w:t>T</w:t>
      </w:r>
      <w:r w:rsidR="00CF76D7" w:rsidRPr="00041611">
        <w:rPr>
          <w:rStyle w:val="Strong"/>
        </w:rPr>
        <w:t xml:space="preserve">he qualifications, training and experience of the interpreter in the context of the added difficulties and complexity of the </w:t>
      </w:r>
      <w:r w:rsidR="0002752C" w:rsidRPr="00041611">
        <w:rPr>
          <w:rStyle w:val="Strong"/>
        </w:rPr>
        <w:t>RCP</w:t>
      </w:r>
      <w:r>
        <w:rPr>
          <w:rStyle w:val="Strong"/>
        </w:rPr>
        <w:t>;</w:t>
      </w:r>
    </w:p>
    <w:p w14:paraId="7C50F8A1" w14:textId="1D9F0F76" w:rsidR="00CF76D7" w:rsidRPr="00041611" w:rsidRDefault="00866963" w:rsidP="004A02AF">
      <w:pPr>
        <w:pStyle w:val="ListParagraph"/>
        <w:jc w:val="left"/>
        <w:rPr>
          <w:rStyle w:val="Strong"/>
        </w:rPr>
      </w:pPr>
      <w:r>
        <w:rPr>
          <w:rStyle w:val="Strong"/>
        </w:rPr>
        <w:t>T</w:t>
      </w:r>
      <w:r w:rsidR="00CF76D7" w:rsidRPr="00041611">
        <w:rPr>
          <w:rStyle w:val="Strong"/>
        </w:rPr>
        <w:t xml:space="preserve">he impact of any interpreting on the </w:t>
      </w:r>
      <w:r w:rsidR="0002752C" w:rsidRPr="00041611">
        <w:rPr>
          <w:rStyle w:val="Strong"/>
        </w:rPr>
        <w:t xml:space="preserve">need and </w:t>
      </w:r>
      <w:r w:rsidR="00CF76D7" w:rsidRPr="00041611">
        <w:rPr>
          <w:rStyle w:val="Strong"/>
        </w:rPr>
        <w:t xml:space="preserve">operation </w:t>
      </w:r>
      <w:r w:rsidR="0002752C" w:rsidRPr="00041611">
        <w:rPr>
          <w:rStyle w:val="Strong"/>
        </w:rPr>
        <w:t xml:space="preserve">of </w:t>
      </w:r>
      <w:r w:rsidR="00CF76D7" w:rsidRPr="00041611">
        <w:rPr>
          <w:rStyle w:val="Strong"/>
        </w:rPr>
        <w:t>video</w:t>
      </w:r>
      <w:r w:rsidR="0002752C" w:rsidRPr="00041611">
        <w:rPr>
          <w:rStyle w:val="Strong"/>
        </w:rPr>
        <w:t xml:space="preserve"> recording equipment</w:t>
      </w:r>
      <w:r>
        <w:rPr>
          <w:rStyle w:val="Strong"/>
        </w:rPr>
        <w:t xml:space="preserve">; </w:t>
      </w:r>
      <w:r w:rsidR="005E5ABC" w:rsidRPr="00041611">
        <w:rPr>
          <w:rStyle w:val="Strong"/>
        </w:rPr>
        <w:t xml:space="preserve"> and</w:t>
      </w:r>
    </w:p>
    <w:p w14:paraId="495F3F36" w14:textId="14A8BDA4" w:rsidR="00CF76D7" w:rsidRDefault="00866963" w:rsidP="004A02AF">
      <w:pPr>
        <w:pStyle w:val="ListParagraph"/>
        <w:jc w:val="left"/>
        <w:rPr>
          <w:rStyle w:val="Strong"/>
        </w:rPr>
      </w:pPr>
      <w:r>
        <w:rPr>
          <w:rStyle w:val="Strong"/>
        </w:rPr>
        <w:t>T</w:t>
      </w:r>
      <w:r w:rsidR="00CF76D7" w:rsidRPr="00041611">
        <w:rPr>
          <w:rStyle w:val="Strong"/>
        </w:rPr>
        <w:t>he best location at which the interpreting can be provided.</w:t>
      </w:r>
    </w:p>
    <w:p w14:paraId="287FF500" w14:textId="77777777" w:rsidR="00866963" w:rsidRPr="00866963" w:rsidRDefault="00866963" w:rsidP="00866963">
      <w:pPr>
        <w:pStyle w:val="ListParagraph"/>
        <w:numPr>
          <w:ilvl w:val="0"/>
          <w:numId w:val="0"/>
        </w:numPr>
        <w:ind w:left="772"/>
        <w:jc w:val="left"/>
        <w:rPr>
          <w:rStyle w:val="Strong"/>
          <w:sz w:val="8"/>
        </w:rPr>
      </w:pPr>
    </w:p>
    <w:p w14:paraId="42799A09" w14:textId="20D2A048" w:rsidR="00096C2D" w:rsidRPr="002C5918" w:rsidRDefault="00866149" w:rsidP="005206F8">
      <w:pPr>
        <w:pStyle w:val="Heading3"/>
        <w:spacing w:before="0" w:after="120"/>
        <w:jc w:val="left"/>
      </w:pPr>
      <w:bookmarkStart w:id="69" w:name="_Toc50908180"/>
      <w:bookmarkStart w:id="70" w:name="_Toc51857721"/>
      <w:bookmarkStart w:id="71" w:name="_Toc51857802"/>
      <w:bookmarkStart w:id="72" w:name="_Toc55734100"/>
      <w:bookmarkStart w:id="73" w:name="_Toc77235885"/>
      <w:r>
        <w:t>A</w:t>
      </w:r>
      <w:r w:rsidR="00096C2D" w:rsidRPr="002C5918">
        <w:t>rrangements for prisons</w:t>
      </w:r>
      <w:bookmarkEnd w:id="69"/>
      <w:bookmarkEnd w:id="70"/>
      <w:bookmarkEnd w:id="71"/>
      <w:bookmarkEnd w:id="72"/>
      <w:bookmarkEnd w:id="73"/>
    </w:p>
    <w:p w14:paraId="354506DC" w14:textId="64795106" w:rsidR="00492474" w:rsidRDefault="0004161D" w:rsidP="004A02AF">
      <w:pPr>
        <w:jc w:val="left"/>
      </w:pPr>
      <w:r>
        <w:t>At the prison, a</w:t>
      </w:r>
      <w:r w:rsidRPr="00CF76D7">
        <w:t xml:space="preserve"> remote </w:t>
      </w:r>
      <w:r w:rsidR="00673A3B">
        <w:t>P</w:t>
      </w:r>
      <w:r w:rsidRPr="00CF76D7">
        <w:t xml:space="preserve">oint </w:t>
      </w:r>
      <w:r w:rsidR="00673A3B">
        <w:t>C</w:t>
      </w:r>
      <w:r w:rsidRPr="00CF76D7">
        <w:t xml:space="preserve">oordinator is responsible for ensuring access to the </w:t>
      </w:r>
      <w:r>
        <w:t xml:space="preserve">RCP </w:t>
      </w:r>
      <w:r w:rsidR="00866963">
        <w:t>ro</w:t>
      </w:r>
      <w:r w:rsidRPr="00CF76D7">
        <w:t xml:space="preserve">om </w:t>
      </w:r>
      <w:r>
        <w:t>and that the equipment</w:t>
      </w:r>
      <w:r w:rsidRPr="00CF76D7">
        <w:t xml:space="preserve"> is operational prior to the scheduled time for the video conference.</w:t>
      </w:r>
      <w:r>
        <w:t xml:space="preserve">  </w:t>
      </w:r>
    </w:p>
    <w:p w14:paraId="0ADF08BB" w14:textId="77777777" w:rsidR="00492474" w:rsidRPr="009134C7" w:rsidRDefault="00492474" w:rsidP="004A02AF">
      <w:pPr>
        <w:jc w:val="left"/>
        <w:rPr>
          <w:sz w:val="12"/>
        </w:rPr>
      </w:pPr>
    </w:p>
    <w:p w14:paraId="4E171586" w14:textId="61C14F20" w:rsidR="00096C2D" w:rsidRDefault="0004161D" w:rsidP="004A02AF">
      <w:pPr>
        <w:jc w:val="left"/>
      </w:pPr>
      <w:r>
        <w:t xml:space="preserve">The </w:t>
      </w:r>
      <w:r w:rsidR="00673A3B">
        <w:t>C</w:t>
      </w:r>
      <w:r w:rsidR="00492474">
        <w:t xml:space="preserve">oordinator </w:t>
      </w:r>
      <w:r w:rsidR="0002752C">
        <w:t xml:space="preserve">should </w:t>
      </w:r>
      <w:r w:rsidR="00096C2D" w:rsidRPr="00CF76D7">
        <w:t xml:space="preserve">ensure that the inmate is seated and ready in the </w:t>
      </w:r>
      <w:r>
        <w:t xml:space="preserve">RCP </w:t>
      </w:r>
      <w:r w:rsidR="00096C2D" w:rsidRPr="00CF76D7">
        <w:t>room</w:t>
      </w:r>
      <w:r>
        <w:t xml:space="preserve"> approximately </w:t>
      </w:r>
      <w:r w:rsidR="00096C2D" w:rsidRPr="00CF76D7">
        <w:t xml:space="preserve">15 minutes prior to the scheduled time for the </w:t>
      </w:r>
      <w:r>
        <w:t xml:space="preserve">RCP. </w:t>
      </w:r>
    </w:p>
    <w:p w14:paraId="66A18FBE" w14:textId="77777777" w:rsidR="00096C2D" w:rsidRPr="009134C7" w:rsidRDefault="00096C2D" w:rsidP="004A02AF">
      <w:pPr>
        <w:jc w:val="left"/>
        <w:rPr>
          <w:sz w:val="12"/>
        </w:rPr>
      </w:pPr>
    </w:p>
    <w:p w14:paraId="0DCC8FC7" w14:textId="5005729D" w:rsidR="009576EB" w:rsidRDefault="009576EB" w:rsidP="004A02AF">
      <w:pPr>
        <w:jc w:val="left"/>
      </w:pPr>
      <w:r w:rsidRPr="00CF76D7">
        <w:t xml:space="preserve">Even if the video and audio unit is not activated at the remote point, inmates should assume that they will be visible to the </w:t>
      </w:r>
      <w:r w:rsidR="00866963">
        <w:t>c</w:t>
      </w:r>
      <w:r w:rsidRPr="00CF76D7">
        <w:t>ourt at al</w:t>
      </w:r>
      <w:r>
        <w:t xml:space="preserve">l times while in the </w:t>
      </w:r>
      <w:r w:rsidR="0002752C">
        <w:t>RCP</w:t>
      </w:r>
      <w:r>
        <w:t xml:space="preserve"> Room.</w:t>
      </w:r>
      <w:r w:rsidR="00866963">
        <w:t xml:space="preserve"> </w:t>
      </w:r>
    </w:p>
    <w:p w14:paraId="63DDF0CF" w14:textId="77777777" w:rsidR="00866963" w:rsidRPr="00FB7237" w:rsidRDefault="00866963" w:rsidP="004A02AF">
      <w:pPr>
        <w:jc w:val="left"/>
      </w:pPr>
    </w:p>
    <w:p w14:paraId="6608C4DE" w14:textId="71037BB9" w:rsidR="00CF76D7" w:rsidRPr="008E793C" w:rsidRDefault="00CF76D7" w:rsidP="005206F8">
      <w:pPr>
        <w:pStyle w:val="Heading3"/>
        <w:spacing w:before="0" w:after="120"/>
        <w:jc w:val="left"/>
        <w:rPr>
          <w:rStyle w:val="Strong"/>
        </w:rPr>
      </w:pPr>
      <w:bookmarkStart w:id="74" w:name="_Toc50908183"/>
      <w:bookmarkStart w:id="75" w:name="_Toc51857724"/>
      <w:bookmarkStart w:id="76" w:name="_Toc51857805"/>
      <w:bookmarkStart w:id="77" w:name="_Toc55734101"/>
      <w:bookmarkStart w:id="78" w:name="_Toc77235886"/>
      <w:r w:rsidRPr="002C5918">
        <w:t>Other tips</w:t>
      </w:r>
      <w:bookmarkEnd w:id="74"/>
      <w:bookmarkEnd w:id="75"/>
      <w:bookmarkEnd w:id="76"/>
      <w:bookmarkEnd w:id="77"/>
      <w:bookmarkEnd w:id="78"/>
    </w:p>
    <w:p w14:paraId="7FDCA760" w14:textId="490E5E38" w:rsidR="004730E4" w:rsidRDefault="00CF76D7" w:rsidP="004A02AF">
      <w:pPr>
        <w:pStyle w:val="ListParagraph"/>
        <w:jc w:val="left"/>
        <w:rPr>
          <w:rStyle w:val="Strong"/>
        </w:rPr>
      </w:pPr>
      <w:r w:rsidRPr="00160B66">
        <w:rPr>
          <w:rStyle w:val="Strong"/>
          <w:b/>
          <w:bCs/>
        </w:rPr>
        <w:t>Time</w:t>
      </w:r>
      <w:r w:rsidR="008E793C" w:rsidRPr="00160B66">
        <w:rPr>
          <w:rStyle w:val="Strong"/>
          <w:b/>
          <w:bCs/>
        </w:rPr>
        <w:t>:</w:t>
      </w:r>
      <w:r w:rsidR="008E793C" w:rsidRPr="00160B66">
        <w:rPr>
          <w:rStyle w:val="Strong"/>
        </w:rPr>
        <w:t xml:space="preserve"> </w:t>
      </w:r>
      <w:r w:rsidRPr="00160B66">
        <w:rPr>
          <w:rStyle w:val="Strong"/>
        </w:rPr>
        <w:t>The court and the parties should build anticipated technical difficulty time into the allotted time for each hearing to avoid running over into other hearings.</w:t>
      </w:r>
    </w:p>
    <w:p w14:paraId="47416468" w14:textId="77777777" w:rsidR="00866963" w:rsidRPr="005206F8" w:rsidRDefault="00866963" w:rsidP="00866963">
      <w:pPr>
        <w:pStyle w:val="ListParagraph"/>
        <w:numPr>
          <w:ilvl w:val="0"/>
          <w:numId w:val="0"/>
        </w:numPr>
        <w:ind w:left="772"/>
        <w:jc w:val="left"/>
        <w:rPr>
          <w:rStyle w:val="Strong"/>
          <w:sz w:val="12"/>
        </w:rPr>
      </w:pPr>
    </w:p>
    <w:p w14:paraId="748297B2" w14:textId="631B3910" w:rsidR="008E793C" w:rsidRDefault="00CF76D7" w:rsidP="004A02AF">
      <w:pPr>
        <w:pStyle w:val="ListParagraph"/>
        <w:jc w:val="left"/>
        <w:rPr>
          <w:rStyle w:val="Strong"/>
        </w:rPr>
      </w:pPr>
      <w:r w:rsidRPr="00160B66">
        <w:rPr>
          <w:rStyle w:val="Strong"/>
          <w:b/>
          <w:bCs/>
        </w:rPr>
        <w:t>Dress</w:t>
      </w:r>
      <w:r w:rsidR="008E793C" w:rsidRPr="00160B66">
        <w:rPr>
          <w:rStyle w:val="Strong"/>
          <w:b/>
          <w:bCs/>
        </w:rPr>
        <w:t>:</w:t>
      </w:r>
      <w:r w:rsidR="008E793C" w:rsidRPr="00160B66">
        <w:rPr>
          <w:rStyle w:val="Strong"/>
        </w:rPr>
        <w:t xml:space="preserve"> </w:t>
      </w:r>
      <w:r w:rsidRPr="00160B66">
        <w:rPr>
          <w:rStyle w:val="Strong"/>
        </w:rPr>
        <w:t>Consider visibility w</w:t>
      </w:r>
      <w:r w:rsidR="00866963">
        <w:rPr>
          <w:rStyle w:val="Strong"/>
        </w:rPr>
        <w:t>hen preparing what you will wear, for example: d</w:t>
      </w:r>
      <w:r w:rsidRPr="00160B66">
        <w:rPr>
          <w:rStyle w:val="Strong"/>
        </w:rPr>
        <w:t xml:space="preserve">ress in a solid colour (e.g., black robe for judges) and, if a tie is worn, use a solid </w:t>
      </w:r>
      <w:r w:rsidR="00924826" w:rsidRPr="00160B66">
        <w:rPr>
          <w:rStyle w:val="Strong"/>
        </w:rPr>
        <w:t>colour</w:t>
      </w:r>
      <w:r w:rsidRPr="00160B66">
        <w:rPr>
          <w:rStyle w:val="Strong"/>
        </w:rPr>
        <w:t xml:space="preserve">, not one with a pattern. </w:t>
      </w:r>
    </w:p>
    <w:p w14:paraId="2668F5DA" w14:textId="29C69880" w:rsidR="00866963" w:rsidRPr="005206F8" w:rsidRDefault="00866963" w:rsidP="00866963">
      <w:pPr>
        <w:pStyle w:val="ListParagraph"/>
        <w:numPr>
          <w:ilvl w:val="0"/>
          <w:numId w:val="0"/>
        </w:numPr>
        <w:ind w:left="772"/>
        <w:jc w:val="left"/>
        <w:rPr>
          <w:rStyle w:val="Strong"/>
          <w:sz w:val="12"/>
        </w:rPr>
      </w:pPr>
    </w:p>
    <w:p w14:paraId="2C2575E1" w14:textId="5914E46E" w:rsidR="008E793C" w:rsidRDefault="005E5ABC" w:rsidP="004A02AF">
      <w:pPr>
        <w:pStyle w:val="ListParagraph"/>
        <w:jc w:val="left"/>
        <w:rPr>
          <w:rStyle w:val="Strong"/>
        </w:rPr>
      </w:pPr>
      <w:r w:rsidRPr="00160B66">
        <w:rPr>
          <w:rStyle w:val="Strong"/>
          <w:b/>
          <w:bCs/>
        </w:rPr>
        <w:t>B</w:t>
      </w:r>
      <w:r w:rsidR="00CF76D7" w:rsidRPr="00160B66">
        <w:rPr>
          <w:rStyle w:val="Strong"/>
          <w:b/>
          <w:bCs/>
        </w:rPr>
        <w:t>ackground</w:t>
      </w:r>
      <w:r w:rsidR="00FC4787" w:rsidRPr="00160B66">
        <w:rPr>
          <w:rStyle w:val="Strong"/>
          <w:b/>
          <w:bCs/>
        </w:rPr>
        <w:t>:</w:t>
      </w:r>
      <w:r w:rsidR="00FC4787" w:rsidRPr="00160B66">
        <w:rPr>
          <w:rStyle w:val="Strong"/>
        </w:rPr>
        <w:t xml:space="preserve"> </w:t>
      </w:r>
      <w:r w:rsidR="00CF76D7" w:rsidRPr="00160B66">
        <w:rPr>
          <w:rStyle w:val="Strong"/>
        </w:rPr>
        <w:t xml:space="preserve">Choose a solid coloured wall, such as a green, neutral, </w:t>
      </w:r>
      <w:r w:rsidR="00866963">
        <w:rPr>
          <w:rStyle w:val="Strong"/>
        </w:rPr>
        <w:t xml:space="preserve">or </w:t>
      </w:r>
      <w:r w:rsidR="00CF76D7" w:rsidRPr="00160B66">
        <w:rPr>
          <w:rStyle w:val="Strong"/>
        </w:rPr>
        <w:t>white wall</w:t>
      </w:r>
      <w:r w:rsidR="00866963">
        <w:rPr>
          <w:rStyle w:val="Strong"/>
        </w:rPr>
        <w:t>,</w:t>
      </w:r>
      <w:r w:rsidR="00CF76D7" w:rsidRPr="00160B66">
        <w:rPr>
          <w:rStyle w:val="Strong"/>
        </w:rPr>
        <w:t xml:space="preserve"> or use one of the videoconferencing platforms generated backgrounds. </w:t>
      </w:r>
      <w:r w:rsidR="0002752C" w:rsidRPr="00160B66">
        <w:rPr>
          <w:rStyle w:val="Strong"/>
        </w:rPr>
        <w:t>Keep in mind though</w:t>
      </w:r>
      <w:r w:rsidR="00924826" w:rsidRPr="00160B66">
        <w:rPr>
          <w:rStyle w:val="Strong"/>
        </w:rPr>
        <w:t>,</w:t>
      </w:r>
      <w:r w:rsidR="0002752C" w:rsidRPr="00160B66">
        <w:rPr>
          <w:rStyle w:val="Strong"/>
        </w:rPr>
        <w:t xml:space="preserve"> the virtual background will req</w:t>
      </w:r>
      <w:r w:rsidR="00965FD0">
        <w:rPr>
          <w:rStyle w:val="Strong"/>
        </w:rPr>
        <w:t>uire more bandwidth to support</w:t>
      </w:r>
      <w:r w:rsidR="007F21BC">
        <w:rPr>
          <w:rStyle w:val="Strong"/>
        </w:rPr>
        <w:t xml:space="preserve">. </w:t>
      </w:r>
      <w:r w:rsidR="00965FD0">
        <w:rPr>
          <w:rStyle w:val="Strong"/>
        </w:rPr>
        <w:t xml:space="preserve"> </w:t>
      </w:r>
      <w:r w:rsidR="007F21BC">
        <w:rPr>
          <w:rStyle w:val="Strong"/>
        </w:rPr>
        <w:t>I</w:t>
      </w:r>
      <w:r w:rsidR="00965FD0">
        <w:rPr>
          <w:rStyle w:val="Strong"/>
        </w:rPr>
        <w:t xml:space="preserve">t is not recommended </w:t>
      </w:r>
      <w:r w:rsidR="007F21BC">
        <w:rPr>
          <w:rStyle w:val="Strong"/>
        </w:rPr>
        <w:t>for remote</w:t>
      </w:r>
      <w:r w:rsidR="00965FD0">
        <w:rPr>
          <w:rStyle w:val="Strong"/>
        </w:rPr>
        <w:t xml:space="preserve"> witness</w:t>
      </w:r>
      <w:r w:rsidR="007F21BC">
        <w:rPr>
          <w:rStyle w:val="Strong"/>
        </w:rPr>
        <w:t xml:space="preserve"> testimony as other persons present cannot be seen.</w:t>
      </w:r>
    </w:p>
    <w:p w14:paraId="37A3808E" w14:textId="64449AE5" w:rsidR="008E793C" w:rsidRDefault="005E5ABC" w:rsidP="004A02AF">
      <w:pPr>
        <w:pStyle w:val="ListParagraph"/>
        <w:jc w:val="left"/>
        <w:rPr>
          <w:rStyle w:val="Strong"/>
        </w:rPr>
      </w:pPr>
      <w:r w:rsidRPr="00160B66">
        <w:rPr>
          <w:rStyle w:val="Strong"/>
          <w:b/>
          <w:bCs/>
        </w:rPr>
        <w:t>Lighting</w:t>
      </w:r>
      <w:r w:rsidR="008E793C" w:rsidRPr="00160B66">
        <w:rPr>
          <w:rStyle w:val="Strong"/>
          <w:b/>
          <w:bCs/>
        </w:rPr>
        <w:t>:</w:t>
      </w:r>
      <w:r w:rsidR="008E793C" w:rsidRPr="00160B66">
        <w:rPr>
          <w:rStyle w:val="Strong"/>
        </w:rPr>
        <w:t xml:space="preserve"> </w:t>
      </w:r>
      <w:r w:rsidR="00CF76D7" w:rsidRPr="00160B66">
        <w:rPr>
          <w:rStyle w:val="Strong"/>
        </w:rPr>
        <w:t xml:space="preserve">Light from behind might make </w:t>
      </w:r>
      <w:r w:rsidR="00924826" w:rsidRPr="00160B66">
        <w:rPr>
          <w:rStyle w:val="Strong"/>
        </w:rPr>
        <w:t>a participant</w:t>
      </w:r>
      <w:r w:rsidR="00CF76D7" w:rsidRPr="00160B66">
        <w:rPr>
          <w:rStyle w:val="Strong"/>
        </w:rPr>
        <w:t xml:space="preserve"> appear dark and hard to see, while light from the centre of the room might cast a shadow too.</w:t>
      </w:r>
      <w:r w:rsidR="0002752C" w:rsidRPr="00160B66">
        <w:rPr>
          <w:rStyle w:val="Strong"/>
        </w:rPr>
        <w:t xml:space="preserve"> </w:t>
      </w:r>
      <w:r w:rsidR="009D3BE6" w:rsidRPr="00160B66">
        <w:rPr>
          <w:rStyle w:val="Strong"/>
        </w:rPr>
        <w:t>L</w:t>
      </w:r>
      <w:r w:rsidR="0002752C" w:rsidRPr="00160B66">
        <w:rPr>
          <w:rStyle w:val="Strong"/>
        </w:rPr>
        <w:t xml:space="preserve">ight </w:t>
      </w:r>
      <w:r w:rsidR="009D3BE6" w:rsidRPr="00160B66">
        <w:rPr>
          <w:rStyle w:val="Strong"/>
        </w:rPr>
        <w:t xml:space="preserve">that points down from in front and above the speaker </w:t>
      </w:r>
      <w:r w:rsidR="0002752C" w:rsidRPr="00160B66">
        <w:rPr>
          <w:rStyle w:val="Strong"/>
        </w:rPr>
        <w:t xml:space="preserve">is recommended. </w:t>
      </w:r>
    </w:p>
    <w:p w14:paraId="0E5F2D51" w14:textId="77777777" w:rsidR="00866963" w:rsidRPr="005206F8" w:rsidRDefault="00866963" w:rsidP="00866963">
      <w:pPr>
        <w:pStyle w:val="ListParagraph"/>
        <w:numPr>
          <w:ilvl w:val="0"/>
          <w:numId w:val="0"/>
        </w:numPr>
        <w:ind w:left="772"/>
        <w:jc w:val="left"/>
        <w:rPr>
          <w:rStyle w:val="Strong"/>
          <w:b/>
          <w:bCs/>
          <w:sz w:val="12"/>
        </w:rPr>
      </w:pPr>
    </w:p>
    <w:p w14:paraId="72C1DC05" w14:textId="5BDD3561" w:rsidR="00160B66" w:rsidRPr="00FF2A5B" w:rsidRDefault="00160B66" w:rsidP="004A02AF">
      <w:pPr>
        <w:pStyle w:val="ListParagraph"/>
        <w:jc w:val="left"/>
        <w:rPr>
          <w:rStyle w:val="Strong"/>
          <w:b/>
          <w:bCs/>
        </w:rPr>
      </w:pPr>
      <w:r w:rsidRPr="00160B66">
        <w:rPr>
          <w:rStyle w:val="Strong"/>
          <w:b/>
          <w:bCs/>
        </w:rPr>
        <w:t xml:space="preserve">Screens: </w:t>
      </w:r>
      <w:r w:rsidR="00FF2A5B">
        <w:t xml:space="preserve">Be careful where screens are placed on the bench as they may block the image of the judge from the cameras used for recording the proceedings. </w:t>
      </w:r>
    </w:p>
    <w:p w14:paraId="4CBD9242" w14:textId="6BA5C720" w:rsidR="00866963" w:rsidRPr="005206F8" w:rsidRDefault="00866963" w:rsidP="00866963">
      <w:pPr>
        <w:pStyle w:val="ListParagraph"/>
        <w:numPr>
          <w:ilvl w:val="0"/>
          <w:numId w:val="0"/>
        </w:numPr>
        <w:ind w:left="772"/>
        <w:jc w:val="left"/>
        <w:rPr>
          <w:rStyle w:val="Strong"/>
          <w:sz w:val="12"/>
        </w:rPr>
      </w:pPr>
    </w:p>
    <w:p w14:paraId="41C39227" w14:textId="05123C8D" w:rsidR="008E793C" w:rsidRPr="00160B66" w:rsidRDefault="005E5ABC" w:rsidP="004A02AF">
      <w:pPr>
        <w:pStyle w:val="ListParagraph"/>
        <w:jc w:val="left"/>
        <w:rPr>
          <w:rStyle w:val="Strong"/>
        </w:rPr>
      </w:pPr>
      <w:r w:rsidRPr="00160B66">
        <w:rPr>
          <w:rStyle w:val="Strong"/>
          <w:b/>
          <w:bCs/>
        </w:rPr>
        <w:t>Noise</w:t>
      </w:r>
      <w:r w:rsidR="008E793C" w:rsidRPr="00160B66">
        <w:rPr>
          <w:rStyle w:val="Strong"/>
          <w:b/>
          <w:bCs/>
        </w:rPr>
        <w:t>:</w:t>
      </w:r>
      <w:r w:rsidR="008E793C" w:rsidRPr="00160B66">
        <w:rPr>
          <w:rStyle w:val="Strong"/>
        </w:rPr>
        <w:t xml:space="preserve"> </w:t>
      </w:r>
      <w:r w:rsidR="00CF76D7" w:rsidRPr="00160B66">
        <w:rPr>
          <w:rStyle w:val="Strong"/>
        </w:rPr>
        <w:t>Find a space where there is little or no background no</w:t>
      </w:r>
      <w:r w:rsidR="00924826" w:rsidRPr="00160B66">
        <w:rPr>
          <w:rStyle w:val="Strong"/>
        </w:rPr>
        <w:t>ise,</w:t>
      </w:r>
      <w:r w:rsidR="00CF76D7" w:rsidRPr="00160B66">
        <w:rPr>
          <w:rStyle w:val="Strong"/>
        </w:rPr>
        <w:t xml:space="preserve"> such as </w:t>
      </w:r>
      <w:r w:rsidR="007F21BC">
        <w:rPr>
          <w:rStyle w:val="Strong"/>
        </w:rPr>
        <w:t xml:space="preserve">traffic, </w:t>
      </w:r>
      <w:r w:rsidR="00CF76D7" w:rsidRPr="00160B66">
        <w:rPr>
          <w:rStyle w:val="Strong"/>
        </w:rPr>
        <w:t xml:space="preserve">roosters crowing or dogs barking. </w:t>
      </w:r>
    </w:p>
    <w:p w14:paraId="00BB687D" w14:textId="6C81B4EF" w:rsidR="00866963" w:rsidRPr="005206F8" w:rsidRDefault="00866963" w:rsidP="00866963">
      <w:pPr>
        <w:pStyle w:val="ListParagraph"/>
        <w:numPr>
          <w:ilvl w:val="0"/>
          <w:numId w:val="0"/>
        </w:numPr>
        <w:ind w:left="772"/>
        <w:jc w:val="left"/>
        <w:rPr>
          <w:rStyle w:val="Strong"/>
          <w:sz w:val="12"/>
        </w:rPr>
      </w:pPr>
    </w:p>
    <w:p w14:paraId="5FCB6645" w14:textId="6A76340F" w:rsidR="008E793C" w:rsidRPr="00160B66" w:rsidRDefault="005E5ABC" w:rsidP="004A02AF">
      <w:pPr>
        <w:pStyle w:val="ListParagraph"/>
        <w:jc w:val="left"/>
        <w:rPr>
          <w:rStyle w:val="Strong"/>
        </w:rPr>
      </w:pPr>
      <w:r w:rsidRPr="00160B66">
        <w:rPr>
          <w:rStyle w:val="Strong"/>
          <w:b/>
          <w:bCs/>
        </w:rPr>
        <w:t>D</w:t>
      </w:r>
      <w:r w:rsidR="00CF76D7" w:rsidRPr="00160B66">
        <w:rPr>
          <w:rStyle w:val="Strong"/>
          <w:b/>
          <w:bCs/>
        </w:rPr>
        <w:t>istractions or interruptions</w:t>
      </w:r>
      <w:r w:rsidR="008E793C" w:rsidRPr="00160B66">
        <w:rPr>
          <w:rStyle w:val="Strong"/>
          <w:b/>
          <w:bCs/>
        </w:rPr>
        <w:t>:</w:t>
      </w:r>
      <w:r w:rsidR="008E793C" w:rsidRPr="00160B66">
        <w:rPr>
          <w:rStyle w:val="Strong"/>
        </w:rPr>
        <w:t xml:space="preserve"> F</w:t>
      </w:r>
      <w:r w:rsidR="00CF76D7" w:rsidRPr="00160B66">
        <w:rPr>
          <w:rStyle w:val="Strong"/>
        </w:rPr>
        <w:t xml:space="preserve">ind a space or room where you cannot be interrupted by children, pets, telephone calls etc. </w:t>
      </w:r>
    </w:p>
    <w:p w14:paraId="23ADC4B2" w14:textId="33CFF3AC" w:rsidR="00866963" w:rsidRPr="005206F8" w:rsidRDefault="00866963" w:rsidP="00866963">
      <w:pPr>
        <w:pStyle w:val="ListParagraph"/>
        <w:numPr>
          <w:ilvl w:val="0"/>
          <w:numId w:val="0"/>
        </w:numPr>
        <w:ind w:left="772"/>
        <w:jc w:val="left"/>
        <w:rPr>
          <w:rStyle w:val="Strong"/>
          <w:sz w:val="12"/>
        </w:rPr>
      </w:pPr>
    </w:p>
    <w:p w14:paraId="6F914F78" w14:textId="2A76C786" w:rsidR="00160B66" w:rsidRDefault="00CF76D7" w:rsidP="004A02AF">
      <w:pPr>
        <w:pStyle w:val="ListParagraph"/>
        <w:jc w:val="left"/>
        <w:rPr>
          <w:rStyle w:val="Strong"/>
        </w:rPr>
      </w:pPr>
      <w:r w:rsidRPr="00160B66">
        <w:rPr>
          <w:rStyle w:val="Strong"/>
          <w:b/>
          <w:bCs/>
        </w:rPr>
        <w:t>Tes</w:t>
      </w:r>
      <w:r w:rsidR="005E5ABC" w:rsidRPr="00160B66">
        <w:rPr>
          <w:rStyle w:val="Strong"/>
          <w:b/>
          <w:bCs/>
        </w:rPr>
        <w:t>t</w:t>
      </w:r>
      <w:r w:rsidR="008E793C" w:rsidRPr="00160B66">
        <w:rPr>
          <w:rStyle w:val="Strong"/>
          <w:b/>
          <w:bCs/>
        </w:rPr>
        <w:t>:</w:t>
      </w:r>
      <w:r w:rsidR="008E793C" w:rsidRPr="00160B66">
        <w:rPr>
          <w:rStyle w:val="Strong"/>
        </w:rPr>
        <w:t xml:space="preserve"> </w:t>
      </w:r>
      <w:r w:rsidR="00716E6A" w:rsidRPr="00160B66">
        <w:rPr>
          <w:rStyle w:val="Strong"/>
        </w:rPr>
        <w:t>Se</w:t>
      </w:r>
      <w:r w:rsidRPr="00160B66">
        <w:rPr>
          <w:rStyle w:val="Strong"/>
        </w:rPr>
        <w:t>t</w:t>
      </w:r>
      <w:r w:rsidR="00716E6A" w:rsidRPr="00160B66">
        <w:rPr>
          <w:rStyle w:val="Strong"/>
        </w:rPr>
        <w:t>-</w:t>
      </w:r>
      <w:r w:rsidRPr="00160B66">
        <w:rPr>
          <w:rStyle w:val="Strong"/>
        </w:rPr>
        <w:t xml:space="preserve">up </w:t>
      </w:r>
      <w:r w:rsidR="00716E6A" w:rsidRPr="00160B66">
        <w:rPr>
          <w:rStyle w:val="Strong"/>
        </w:rPr>
        <w:t xml:space="preserve">equipment </w:t>
      </w:r>
      <w:r w:rsidRPr="00160B66">
        <w:rPr>
          <w:rStyle w:val="Strong"/>
        </w:rPr>
        <w:t>well in advance of the hearing</w:t>
      </w:r>
      <w:r w:rsidR="00716E6A" w:rsidRPr="00160B66">
        <w:rPr>
          <w:rStyle w:val="Strong"/>
        </w:rPr>
        <w:t xml:space="preserve"> and </w:t>
      </w:r>
      <w:r w:rsidR="005C715D">
        <w:rPr>
          <w:rStyle w:val="Strong"/>
        </w:rPr>
        <w:t>ensure you test the software in advance, including: the videoconferencing software</w:t>
      </w:r>
      <w:r w:rsidR="00716E6A" w:rsidRPr="00160B66">
        <w:rPr>
          <w:rStyle w:val="Strong"/>
        </w:rPr>
        <w:t>,</w:t>
      </w:r>
      <w:r w:rsidRPr="00160B66">
        <w:rPr>
          <w:rStyle w:val="Strong"/>
        </w:rPr>
        <w:t xml:space="preserve"> </w:t>
      </w:r>
      <w:r w:rsidR="00716E6A" w:rsidRPr="00160B66">
        <w:rPr>
          <w:rStyle w:val="Strong"/>
        </w:rPr>
        <w:t>the</w:t>
      </w:r>
      <w:r w:rsidRPr="00160B66">
        <w:rPr>
          <w:rStyle w:val="Strong"/>
        </w:rPr>
        <w:t xml:space="preserve"> Internet connection and equipment. </w:t>
      </w:r>
    </w:p>
    <w:p w14:paraId="26BFB016" w14:textId="77777777" w:rsidR="005C715D" w:rsidRDefault="005C715D" w:rsidP="005C715D">
      <w:pPr>
        <w:pStyle w:val="ListParagraph"/>
        <w:numPr>
          <w:ilvl w:val="0"/>
          <w:numId w:val="0"/>
        </w:numPr>
        <w:ind w:left="772"/>
        <w:rPr>
          <w:rStyle w:val="Strong"/>
          <w:sz w:val="12"/>
        </w:rPr>
      </w:pPr>
    </w:p>
    <w:p w14:paraId="194BC978" w14:textId="315B4EBA" w:rsidR="005C715D" w:rsidRDefault="005C715D" w:rsidP="005C715D">
      <w:pPr>
        <w:pStyle w:val="ListParagraph"/>
        <w:numPr>
          <w:ilvl w:val="0"/>
          <w:numId w:val="0"/>
        </w:numPr>
        <w:ind w:left="772"/>
        <w:rPr>
          <w:rStyle w:val="Strong"/>
          <w:sz w:val="12"/>
        </w:rPr>
      </w:pPr>
      <w:r w:rsidRPr="00160B66">
        <w:rPr>
          <w:rStyle w:val="Strong"/>
          <w:b/>
          <w:bCs/>
          <w:noProof/>
          <w:lang w:eastAsia="en-AU"/>
        </w:rPr>
        <mc:AlternateContent>
          <mc:Choice Requires="wps">
            <w:drawing>
              <wp:anchor distT="0" distB="0" distL="114300" distR="114300" simplePos="0" relativeHeight="251665408" behindDoc="1" locked="0" layoutInCell="1" allowOverlap="1" wp14:anchorId="4678DF83" wp14:editId="7D59973B">
                <wp:simplePos x="0" y="0"/>
                <wp:positionH relativeFrom="margin">
                  <wp:align>right</wp:align>
                </wp:positionH>
                <wp:positionV relativeFrom="paragraph">
                  <wp:posOffset>95885</wp:posOffset>
                </wp:positionV>
                <wp:extent cx="5723890" cy="457200"/>
                <wp:effectExtent l="0" t="0" r="10160" b="95250"/>
                <wp:wrapTight wrapText="bothSides">
                  <wp:wrapPolygon edited="0">
                    <wp:start x="0" y="0"/>
                    <wp:lineTo x="0" y="22500"/>
                    <wp:lineTo x="5248" y="25200"/>
                    <wp:lineTo x="7333" y="25200"/>
                    <wp:lineTo x="21566" y="22500"/>
                    <wp:lineTo x="21566" y="0"/>
                    <wp:lineTo x="0" y="0"/>
                  </wp:wrapPolygon>
                </wp:wrapTight>
                <wp:docPr id="1" name="Rounded Rectangular Callout 1"/>
                <wp:cNvGraphicFramePr/>
                <a:graphic xmlns:a="http://schemas.openxmlformats.org/drawingml/2006/main">
                  <a:graphicData uri="http://schemas.microsoft.com/office/word/2010/wordprocessingShape">
                    <wps:wsp>
                      <wps:cNvSpPr/>
                      <wps:spPr>
                        <a:xfrm>
                          <a:off x="0" y="0"/>
                          <a:ext cx="5723890" cy="457200"/>
                        </a:xfrm>
                        <a:prstGeom prst="wedgeRoundRectCallout">
                          <a:avLst/>
                        </a:prstGeom>
                        <a:noFill/>
                        <a:ln w="25400">
                          <a:solidFill>
                            <a:srgbClr val="00687D"/>
                          </a:solidFill>
                        </a:ln>
                      </wps:spPr>
                      <wps:style>
                        <a:lnRef idx="2">
                          <a:schemeClr val="accent5"/>
                        </a:lnRef>
                        <a:fillRef idx="1">
                          <a:schemeClr val="lt1"/>
                        </a:fillRef>
                        <a:effectRef idx="0">
                          <a:schemeClr val="accent5"/>
                        </a:effectRef>
                        <a:fontRef idx="minor">
                          <a:schemeClr val="dk1"/>
                        </a:fontRef>
                      </wps:style>
                      <wps:txbx>
                        <w:txbxContent>
                          <w:p w14:paraId="176805DE" w14:textId="1E77FE12" w:rsidR="004D5283" w:rsidRPr="005C715D" w:rsidRDefault="004D5283" w:rsidP="00892A61">
                            <w:pPr>
                              <w:jc w:val="left"/>
                            </w:pPr>
                            <w:r w:rsidRPr="005C715D">
                              <w:rPr>
                                <w:b/>
                                <w:color w:val="00687D"/>
                                <w:sz w:val="28"/>
                              </w:rPr>
                              <w:t xml:space="preserve">Important Tip: </w:t>
                            </w:r>
                            <w:r w:rsidRPr="005C715D">
                              <w:rPr>
                                <w:rStyle w:val="Strong"/>
                                <w:b/>
                              </w:rPr>
                              <w:t>Do a practice run</w:t>
                            </w:r>
                            <w:r>
                              <w:rPr>
                                <w:rStyle w:val="Strong"/>
                                <w:b/>
                              </w:rPr>
                              <w:t xml:space="preserve"> well in advance of the hearing</w:t>
                            </w:r>
                            <w:r w:rsidRPr="005C715D">
                              <w:rPr>
                                <w:rStyle w:val="Strong"/>
                                <w:b/>
                              </w:rPr>
                              <w:t>.</w:t>
                            </w:r>
                          </w:p>
                          <w:p w14:paraId="0CB5CB73" w14:textId="77777777" w:rsidR="004D5283" w:rsidRPr="005C715D" w:rsidRDefault="004D5283" w:rsidP="00892A6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8DF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34" type="#_x0000_t62" style="position:absolute;left:0;text-align:left;margin-left:399.5pt;margin-top:7.55pt;width:450.7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" adj="6300,24300" filled="f" strokecolor="#00687d" strokeweight="2pt">
                <v:textbox>
                  <w:txbxContent>
                    <w:p w14:paraId="176805DE" w14:textId="1E77FE12" w:rsidR="004D5283" w:rsidRPr="005C715D" w:rsidRDefault="004D5283" w:rsidP="00892A61">
                      <w:pPr>
                        <w:jc w:val="left"/>
                      </w:pPr>
                      <w:r w:rsidRPr="005C715D">
                        <w:rPr>
                          <w:b/>
                          <w:color w:val="00687D"/>
                          <w:sz w:val="28"/>
                        </w:rPr>
                        <w:t xml:space="preserve">Important Tip: </w:t>
                      </w:r>
                      <w:r w:rsidRPr="005C715D">
                        <w:rPr>
                          <w:rStyle w:val="Strong"/>
                          <w:b/>
                        </w:rPr>
                        <w:t>Do a practice run</w:t>
                      </w:r>
                      <w:r>
                        <w:rPr>
                          <w:rStyle w:val="Strong"/>
                          <w:b/>
                        </w:rPr>
                        <w:t xml:space="preserve"> well in advance of the hearing</w:t>
                      </w:r>
                      <w:r w:rsidRPr="005C715D">
                        <w:rPr>
                          <w:rStyle w:val="Strong"/>
                          <w:b/>
                        </w:rPr>
                        <w:t>.</w:t>
                      </w:r>
                    </w:p>
                    <w:p w14:paraId="0CB5CB73" w14:textId="77777777" w:rsidR="004D5283" w:rsidRPr="005C715D" w:rsidRDefault="004D5283" w:rsidP="00892A61">
                      <w:pPr>
                        <w:jc w:val="left"/>
                      </w:pPr>
                    </w:p>
                  </w:txbxContent>
                </v:textbox>
                <w10:wrap type="tight" anchorx="margin"/>
              </v:shape>
            </w:pict>
          </mc:Fallback>
        </mc:AlternateContent>
      </w:r>
    </w:p>
    <w:p w14:paraId="26C886C4" w14:textId="08AEB4D0" w:rsidR="005C715D" w:rsidRPr="009134C7" w:rsidRDefault="005C715D" w:rsidP="005C715D">
      <w:pPr>
        <w:pStyle w:val="ListParagraph"/>
        <w:numPr>
          <w:ilvl w:val="0"/>
          <w:numId w:val="0"/>
        </w:numPr>
        <w:ind w:left="772"/>
        <w:rPr>
          <w:rStyle w:val="Strong"/>
          <w:sz w:val="4"/>
        </w:rPr>
      </w:pPr>
    </w:p>
    <w:p w14:paraId="08C84BCE" w14:textId="0A97B175" w:rsidR="002C5918" w:rsidRPr="005C715D" w:rsidRDefault="00CF76D7" w:rsidP="005206F8">
      <w:pPr>
        <w:pStyle w:val="Heading2"/>
        <w:spacing w:before="0" w:after="120"/>
        <w:contextualSpacing/>
        <w:jc w:val="left"/>
        <w:rPr>
          <w:rFonts w:eastAsia="Times New Roman"/>
          <w:sz w:val="28"/>
          <w:lang w:val="en-US" w:eastAsia="en-US"/>
        </w:rPr>
      </w:pPr>
      <w:bookmarkStart w:id="79" w:name="_Toc50908184"/>
      <w:bookmarkStart w:id="80" w:name="_Toc51857725"/>
      <w:bookmarkStart w:id="81" w:name="_Toc51857806"/>
      <w:bookmarkStart w:id="82" w:name="_Toc55734102"/>
      <w:bookmarkStart w:id="83" w:name="_Toc77235887"/>
      <w:r w:rsidRPr="005C715D">
        <w:rPr>
          <w:rFonts w:eastAsia="Times New Roman"/>
          <w:sz w:val="28"/>
          <w:lang w:val="en-US" w:eastAsia="en-US"/>
        </w:rPr>
        <w:t>Conduct of the RC</w:t>
      </w:r>
      <w:bookmarkEnd w:id="79"/>
      <w:bookmarkEnd w:id="80"/>
      <w:bookmarkEnd w:id="81"/>
      <w:r w:rsidR="002C5918" w:rsidRPr="005C715D">
        <w:rPr>
          <w:rFonts w:eastAsia="Times New Roman"/>
          <w:sz w:val="28"/>
          <w:lang w:val="en-US" w:eastAsia="en-US"/>
        </w:rPr>
        <w:t>P</w:t>
      </w:r>
      <w:bookmarkEnd w:id="82"/>
      <w:bookmarkEnd w:id="83"/>
    </w:p>
    <w:p w14:paraId="46827529" w14:textId="4E0772A6" w:rsidR="00CF76D7" w:rsidRDefault="00CF76D7" w:rsidP="004A02AF">
      <w:pPr>
        <w:jc w:val="left"/>
      </w:pPr>
      <w:r w:rsidRPr="00CF76D7">
        <w:t>It is necessary to adapt traditional protocols in a way that maintains the formality</w:t>
      </w:r>
      <w:r w:rsidR="006115E0">
        <w:t xml:space="preserve"> </w:t>
      </w:r>
      <w:r w:rsidRPr="00CF76D7">
        <w:t xml:space="preserve">and legal </w:t>
      </w:r>
      <w:r w:rsidR="006115E0" w:rsidRPr="00CF76D7">
        <w:t>legitimacy</w:t>
      </w:r>
      <w:r w:rsidRPr="00CF76D7">
        <w:t xml:space="preserve"> of the in-person proceeding in a court room. Here are some suggestions</w:t>
      </w:r>
      <w:r w:rsidR="00311D1A">
        <w:t>:</w:t>
      </w:r>
    </w:p>
    <w:p w14:paraId="0EC62C9D" w14:textId="77777777" w:rsidR="00386C9F" w:rsidRDefault="00386C9F" w:rsidP="004A02AF">
      <w:pPr>
        <w:jc w:val="left"/>
      </w:pPr>
    </w:p>
    <w:p w14:paraId="15D580DC" w14:textId="77777777" w:rsidR="00CF76D7" w:rsidRPr="006E6288" w:rsidRDefault="00CF76D7" w:rsidP="005206F8">
      <w:pPr>
        <w:pStyle w:val="Heading3"/>
        <w:spacing w:before="0" w:after="120"/>
      </w:pPr>
      <w:bookmarkStart w:id="84" w:name="_Toc55734103"/>
      <w:bookmarkStart w:id="85" w:name="_Toc77235888"/>
      <w:r w:rsidRPr="006E6288">
        <w:t>Technical Issues</w:t>
      </w:r>
      <w:bookmarkEnd w:id="84"/>
      <w:bookmarkEnd w:id="85"/>
    </w:p>
    <w:p w14:paraId="3ABD3F08" w14:textId="405E39F1" w:rsidR="00CF76D7" w:rsidRPr="00041611" w:rsidRDefault="00CF76D7" w:rsidP="004A02AF">
      <w:pPr>
        <w:pStyle w:val="ListParagraph"/>
        <w:jc w:val="left"/>
        <w:rPr>
          <w:rStyle w:val="Strong"/>
        </w:rPr>
      </w:pPr>
      <w:r w:rsidRPr="00041611">
        <w:rPr>
          <w:rStyle w:val="Strong"/>
        </w:rPr>
        <w:t>At the commencement of a videoconference</w:t>
      </w:r>
      <w:r w:rsidR="003E278C">
        <w:rPr>
          <w:rStyle w:val="Strong"/>
        </w:rPr>
        <w:t>,</w:t>
      </w:r>
      <w:r w:rsidRPr="00041611">
        <w:rPr>
          <w:rStyle w:val="Strong"/>
        </w:rPr>
        <w:t xml:space="preserve"> the </w:t>
      </w:r>
      <w:r w:rsidR="00BC1633">
        <w:rPr>
          <w:rStyle w:val="Strong"/>
        </w:rPr>
        <w:t>Judicial Officer</w:t>
      </w:r>
      <w:r w:rsidRPr="00041611">
        <w:rPr>
          <w:rStyle w:val="Strong"/>
        </w:rPr>
        <w:t xml:space="preserve">/staff attorney/video co-ordinator must check </w:t>
      </w:r>
      <w:r w:rsidR="00311D1A">
        <w:rPr>
          <w:rStyle w:val="Strong"/>
        </w:rPr>
        <w:t xml:space="preserve">and establish </w:t>
      </w:r>
      <w:r w:rsidRPr="00041611">
        <w:rPr>
          <w:rStyle w:val="Strong"/>
        </w:rPr>
        <w:t xml:space="preserve">the link </w:t>
      </w:r>
      <w:r w:rsidR="00311D1A">
        <w:rPr>
          <w:rStyle w:val="Strong"/>
        </w:rPr>
        <w:t>and ensure that it is functioning satisfactorily</w:t>
      </w:r>
      <w:r w:rsidRPr="00041611">
        <w:rPr>
          <w:rStyle w:val="Strong"/>
        </w:rPr>
        <w:t>;</w:t>
      </w:r>
    </w:p>
    <w:p w14:paraId="0927D7D9" w14:textId="24092079" w:rsidR="00CF76D7" w:rsidRDefault="00CF76D7" w:rsidP="004A02AF">
      <w:pPr>
        <w:pStyle w:val="ListParagraph"/>
        <w:jc w:val="left"/>
        <w:rPr>
          <w:rStyle w:val="Strong"/>
        </w:rPr>
      </w:pPr>
      <w:r w:rsidRPr="00041611">
        <w:rPr>
          <w:rStyle w:val="Strong"/>
        </w:rPr>
        <w:t>When adjusting cameras</w:t>
      </w:r>
      <w:r w:rsidR="003E278C">
        <w:rPr>
          <w:rStyle w:val="Strong"/>
        </w:rPr>
        <w:t>,</w:t>
      </w:r>
      <w:r w:rsidRPr="00041611">
        <w:rPr>
          <w:rStyle w:val="Strong"/>
        </w:rPr>
        <w:t xml:space="preserve"> try to fill the screen as much as possible with people rather than the furniture;</w:t>
      </w:r>
    </w:p>
    <w:p w14:paraId="58904D50" w14:textId="610595AF" w:rsidR="00CF76D7" w:rsidRPr="00311D1A" w:rsidRDefault="00CF76D7" w:rsidP="004A02AF">
      <w:pPr>
        <w:pStyle w:val="ListParagraph"/>
        <w:jc w:val="left"/>
        <w:rPr>
          <w:rStyle w:val="Strong"/>
        </w:rPr>
      </w:pPr>
      <w:r w:rsidRPr="00041611">
        <w:rPr>
          <w:rStyle w:val="Strong"/>
          <w:rFonts w:eastAsia="SymbolMT"/>
        </w:rPr>
        <w:t>Once connected to the RCP</w:t>
      </w:r>
      <w:r w:rsidR="003E278C">
        <w:rPr>
          <w:rStyle w:val="Strong"/>
          <w:rFonts w:eastAsia="SymbolMT"/>
        </w:rPr>
        <w:t>,</w:t>
      </w:r>
      <w:r w:rsidRPr="00041611">
        <w:rPr>
          <w:rStyle w:val="Strong"/>
          <w:rFonts w:eastAsia="SymbolMT"/>
        </w:rPr>
        <w:t xml:space="preserve"> parties must mute the audio settings on their device to prevent any unintended interruptions to court proceedings;</w:t>
      </w:r>
    </w:p>
    <w:p w14:paraId="2882BF03" w14:textId="30E163C8" w:rsidR="00311D1A" w:rsidRPr="00041611" w:rsidRDefault="00311D1A" w:rsidP="004A02AF">
      <w:pPr>
        <w:pStyle w:val="ListParagraph"/>
        <w:jc w:val="left"/>
        <w:rPr>
          <w:rStyle w:val="Strong"/>
        </w:rPr>
      </w:pPr>
      <w:r>
        <w:rPr>
          <w:rStyle w:val="Strong"/>
        </w:rPr>
        <w:t>P</w:t>
      </w:r>
      <w:r w:rsidRPr="00041611">
        <w:rPr>
          <w:rStyle w:val="Strong"/>
        </w:rPr>
        <w:t>osition the camera to be at eye</w:t>
      </w:r>
      <w:r w:rsidR="003E278C">
        <w:rPr>
          <w:rStyle w:val="Strong"/>
        </w:rPr>
        <w:t>-</w:t>
      </w:r>
      <w:r w:rsidRPr="00041611">
        <w:rPr>
          <w:rStyle w:val="Strong"/>
        </w:rPr>
        <w:t>level or slightly above eye</w:t>
      </w:r>
      <w:r w:rsidR="003E278C">
        <w:rPr>
          <w:rStyle w:val="Strong"/>
        </w:rPr>
        <w:t>-</w:t>
      </w:r>
      <w:r w:rsidRPr="00041611">
        <w:rPr>
          <w:rStyle w:val="Strong"/>
        </w:rPr>
        <w:t>level;</w:t>
      </w:r>
    </w:p>
    <w:p w14:paraId="3A7C7758" w14:textId="77777777" w:rsidR="00FF2A5B" w:rsidRDefault="00BC1633" w:rsidP="004A02AF">
      <w:pPr>
        <w:pStyle w:val="ListParagraph"/>
        <w:jc w:val="left"/>
        <w:rPr>
          <w:rStyle w:val="Strong"/>
        </w:rPr>
      </w:pPr>
      <w:r>
        <w:rPr>
          <w:rStyle w:val="Strong"/>
        </w:rPr>
        <w:t>Judicial Officer</w:t>
      </w:r>
      <w:r w:rsidR="00CF76D7" w:rsidRPr="00041611">
        <w:rPr>
          <w:rStyle w:val="Strong"/>
        </w:rPr>
        <w:t xml:space="preserve">s and the participants </w:t>
      </w:r>
      <w:r w:rsidR="00311D1A">
        <w:rPr>
          <w:rStyle w:val="Strong"/>
        </w:rPr>
        <w:t xml:space="preserve">should </w:t>
      </w:r>
      <w:r w:rsidR="00CF76D7" w:rsidRPr="00041611">
        <w:rPr>
          <w:rStyle w:val="Strong"/>
        </w:rPr>
        <w:t xml:space="preserve">speak to the computer camera, not the </w:t>
      </w:r>
      <w:r w:rsidR="00311D1A">
        <w:rPr>
          <w:rStyle w:val="Strong"/>
        </w:rPr>
        <w:t>screen;</w:t>
      </w:r>
    </w:p>
    <w:p w14:paraId="299731A6" w14:textId="2C8A07AF" w:rsidR="00CF76D7" w:rsidRPr="00041611" w:rsidRDefault="00CF76D7" w:rsidP="004A02AF">
      <w:pPr>
        <w:pStyle w:val="ListParagraph"/>
        <w:jc w:val="left"/>
        <w:rPr>
          <w:rStyle w:val="Strong"/>
        </w:rPr>
      </w:pPr>
      <w:r w:rsidRPr="00041611">
        <w:rPr>
          <w:rStyle w:val="Strong"/>
        </w:rPr>
        <w:t xml:space="preserve">When participants use </w:t>
      </w:r>
      <w:r w:rsidR="003E278C" w:rsidRPr="00041611">
        <w:rPr>
          <w:rStyle w:val="Strong"/>
        </w:rPr>
        <w:t>video</w:t>
      </w:r>
      <w:r w:rsidR="003E278C">
        <w:rPr>
          <w:rStyle w:val="Strong"/>
        </w:rPr>
        <w:t xml:space="preserve">conferencing software </w:t>
      </w:r>
      <w:r w:rsidRPr="00041611">
        <w:rPr>
          <w:rStyle w:val="Strong"/>
        </w:rPr>
        <w:t>via a phone, their phone number might be displayed. This should be change</w:t>
      </w:r>
      <w:r w:rsidR="009D3BE6" w:rsidRPr="00041611">
        <w:rPr>
          <w:rStyle w:val="Strong"/>
        </w:rPr>
        <w:t>d</w:t>
      </w:r>
      <w:r w:rsidRPr="00041611">
        <w:rPr>
          <w:rStyle w:val="Strong"/>
        </w:rPr>
        <w:t xml:space="preserve"> to their name; and</w:t>
      </w:r>
    </w:p>
    <w:p w14:paraId="57053A59" w14:textId="1797C3F3" w:rsidR="00BB1934" w:rsidRDefault="00CF76D7" w:rsidP="004A02AF">
      <w:pPr>
        <w:pStyle w:val="ListParagraph"/>
        <w:jc w:val="left"/>
        <w:rPr>
          <w:rStyle w:val="Strong"/>
        </w:rPr>
      </w:pPr>
      <w:r w:rsidRPr="00041611">
        <w:rPr>
          <w:rStyle w:val="Strong"/>
        </w:rPr>
        <w:t>If there is audio echo or feedback during the RCP meeting, troubleshoot by checking that there are not more than on</w:t>
      </w:r>
      <w:r w:rsidR="003E278C">
        <w:rPr>
          <w:rStyle w:val="Strong"/>
        </w:rPr>
        <w:t>e device (phone, computer or t</w:t>
      </w:r>
      <w:r w:rsidRPr="00041611">
        <w:rPr>
          <w:rStyle w:val="Strong"/>
        </w:rPr>
        <w:t>ablet) with active “audio”.</w:t>
      </w:r>
    </w:p>
    <w:p w14:paraId="3444EFA9" w14:textId="77777777" w:rsidR="003E278C" w:rsidRPr="003E278C" w:rsidRDefault="003E278C" w:rsidP="003E278C">
      <w:pPr>
        <w:pStyle w:val="ListParagraph"/>
        <w:numPr>
          <w:ilvl w:val="0"/>
          <w:numId w:val="0"/>
        </w:numPr>
        <w:ind w:left="772"/>
        <w:jc w:val="left"/>
        <w:rPr>
          <w:rStyle w:val="Strong"/>
          <w:sz w:val="10"/>
        </w:rPr>
      </w:pPr>
    </w:p>
    <w:p w14:paraId="66C9CDAC" w14:textId="77777777" w:rsidR="00CF76D7" w:rsidRPr="00CF76D7" w:rsidRDefault="00CF76D7" w:rsidP="005206F8">
      <w:pPr>
        <w:pStyle w:val="Heading3"/>
        <w:spacing w:before="0" w:after="120"/>
        <w:contextualSpacing/>
        <w:jc w:val="left"/>
      </w:pPr>
      <w:bookmarkStart w:id="86" w:name="_Toc55734104"/>
      <w:bookmarkStart w:id="87" w:name="_Toc77235889"/>
      <w:r w:rsidRPr="00CF76D7">
        <w:t>Protocols</w:t>
      </w:r>
      <w:bookmarkEnd w:id="86"/>
      <w:bookmarkEnd w:id="87"/>
    </w:p>
    <w:p w14:paraId="08AE3943" w14:textId="46F778A3" w:rsidR="0067549A" w:rsidRDefault="0067549A" w:rsidP="004A02AF">
      <w:pPr>
        <w:pStyle w:val="ListParagraph"/>
        <w:numPr>
          <w:ilvl w:val="0"/>
          <w:numId w:val="12"/>
        </w:numPr>
        <w:jc w:val="left"/>
      </w:pPr>
      <w:r>
        <w:t>R</w:t>
      </w:r>
      <w:r w:rsidR="00CF76D7" w:rsidRPr="002D25D4">
        <w:t xml:space="preserve">eflect formality </w:t>
      </w:r>
      <w:r>
        <w:t xml:space="preserve">by </w:t>
      </w:r>
      <w:r w:rsidR="00041611">
        <w:t>includ</w:t>
      </w:r>
      <w:r>
        <w:t>ing</w:t>
      </w:r>
      <w:r w:rsidR="00041611">
        <w:t xml:space="preserve"> in the video frame</w:t>
      </w:r>
      <w:r>
        <w:t xml:space="preserve"> legal symbols such as a </w:t>
      </w:r>
      <w:r w:rsidR="00CF76D7" w:rsidRPr="002D25D4">
        <w:t>coat of arms, flag</w:t>
      </w:r>
      <w:r w:rsidR="003E278C">
        <w:t xml:space="preserve"> or </w:t>
      </w:r>
      <w:r w:rsidR="00CF76D7" w:rsidRPr="002D25D4">
        <w:t>local symbols of justice</w:t>
      </w:r>
      <w:r w:rsidR="004051C2">
        <w:t xml:space="preserve"> which can be easily setup in such applications as ZOOM and Microsoft’s TEAMS</w:t>
      </w:r>
      <w:r>
        <w:t>;</w:t>
      </w:r>
    </w:p>
    <w:p w14:paraId="66E430A0" w14:textId="3585A1FE" w:rsidR="00CF76D7" w:rsidRPr="002D25D4" w:rsidRDefault="0067549A" w:rsidP="004A02AF">
      <w:pPr>
        <w:pStyle w:val="ListParagraph"/>
        <w:numPr>
          <w:ilvl w:val="0"/>
          <w:numId w:val="12"/>
        </w:numPr>
        <w:jc w:val="left"/>
      </w:pPr>
      <w:r>
        <w:t>Retain robes for</w:t>
      </w:r>
      <w:r w:rsidR="00CF76D7" w:rsidRPr="002D25D4">
        <w:t xml:space="preserve"> </w:t>
      </w:r>
      <w:r>
        <w:t>J</w:t>
      </w:r>
      <w:r w:rsidR="00CF76D7" w:rsidRPr="002D25D4">
        <w:t xml:space="preserve">udicial </w:t>
      </w:r>
      <w:r>
        <w:t xml:space="preserve">Officers </w:t>
      </w:r>
      <w:r w:rsidR="00CF76D7" w:rsidRPr="002D25D4">
        <w:t>and counsel;</w:t>
      </w:r>
    </w:p>
    <w:p w14:paraId="5B2A4E9A" w14:textId="04FF8F04" w:rsidR="00CF76D7" w:rsidRPr="002D25D4" w:rsidRDefault="0067549A" w:rsidP="004A02AF">
      <w:pPr>
        <w:pStyle w:val="ListParagraph"/>
        <w:numPr>
          <w:ilvl w:val="0"/>
          <w:numId w:val="12"/>
        </w:numPr>
        <w:jc w:val="left"/>
      </w:pPr>
      <w:r>
        <w:t>Keep</w:t>
      </w:r>
      <w:r w:rsidR="00CF76D7" w:rsidRPr="002D25D4">
        <w:t xml:space="preserve"> the normal court etiquette and protocols </w:t>
      </w:r>
      <w:r w:rsidR="00041611">
        <w:t>where practicable</w:t>
      </w:r>
      <w:r w:rsidR="00B935B1">
        <w:t xml:space="preserve">, </w:t>
      </w:r>
      <w:r w:rsidR="003E278C">
        <w:t xml:space="preserve">for example: </w:t>
      </w:r>
      <w:r w:rsidR="00CF76D7" w:rsidRPr="002D25D4">
        <w:t>opening the court</w:t>
      </w:r>
      <w:r w:rsidR="004051C2">
        <w:t xml:space="preserve"> by the clerk or associate</w:t>
      </w:r>
      <w:r w:rsidR="00CF76D7" w:rsidRPr="002D25D4">
        <w:t xml:space="preserve">, </w:t>
      </w:r>
      <w:r w:rsidR="003E278C">
        <w:t xml:space="preserve">and </w:t>
      </w:r>
      <w:r w:rsidR="00CF76D7" w:rsidRPr="002D25D4">
        <w:t>use of “your Honour”</w:t>
      </w:r>
      <w:r w:rsidR="00947DFF" w:rsidRPr="002D25D4">
        <w:t>;</w:t>
      </w:r>
    </w:p>
    <w:p w14:paraId="01165A0B" w14:textId="16E8C0C4" w:rsidR="00CF76D7" w:rsidRPr="002D25D4" w:rsidRDefault="00CF76D7" w:rsidP="004A02AF">
      <w:pPr>
        <w:pStyle w:val="ListParagraph"/>
        <w:numPr>
          <w:ilvl w:val="0"/>
          <w:numId w:val="12"/>
        </w:numPr>
        <w:jc w:val="left"/>
      </w:pPr>
      <w:r w:rsidRPr="002D25D4">
        <w:t>Everyone should understand that there a fewer social cues</w:t>
      </w:r>
      <w:r w:rsidR="00947DFF" w:rsidRPr="002D25D4">
        <w:t xml:space="preserve"> to regulate behaviour. This mean</w:t>
      </w:r>
      <w:r w:rsidR="00786ED2">
        <w:t>s</w:t>
      </w:r>
      <w:r w:rsidR="00947DFF" w:rsidRPr="002D25D4">
        <w:t xml:space="preserve"> </w:t>
      </w:r>
      <w:r w:rsidRPr="002D25D4">
        <w:t>more articulation of procedure</w:t>
      </w:r>
      <w:r w:rsidR="00947DFF" w:rsidRPr="002D25D4">
        <w:t xml:space="preserve"> is required;</w:t>
      </w:r>
    </w:p>
    <w:p w14:paraId="51890148" w14:textId="1EDBDCA9" w:rsidR="00CF76D7" w:rsidRPr="00E15B91" w:rsidRDefault="00CF76D7" w:rsidP="004A02AF">
      <w:pPr>
        <w:pStyle w:val="ListParagraph"/>
        <w:numPr>
          <w:ilvl w:val="0"/>
          <w:numId w:val="12"/>
        </w:numPr>
        <w:jc w:val="left"/>
      </w:pPr>
      <w:r w:rsidRPr="002D25D4">
        <w:rPr>
          <w:rFonts w:eastAsia="SymbolMT"/>
        </w:rPr>
        <w:t xml:space="preserve">Parties </w:t>
      </w:r>
      <w:r w:rsidR="00947DFF" w:rsidRPr="002D25D4">
        <w:rPr>
          <w:rFonts w:eastAsia="SymbolMT"/>
        </w:rPr>
        <w:t xml:space="preserve">must </w:t>
      </w:r>
      <w:r w:rsidRPr="002D25D4">
        <w:rPr>
          <w:rFonts w:eastAsia="SymbolMT"/>
        </w:rPr>
        <w:t>refrain from speaking over each other</w:t>
      </w:r>
      <w:r w:rsidR="003E278C">
        <w:rPr>
          <w:rFonts w:eastAsia="SymbolMT"/>
        </w:rPr>
        <w:t>,</w:t>
      </w:r>
      <w:r w:rsidRPr="002D25D4">
        <w:rPr>
          <w:rFonts w:eastAsia="SymbolMT"/>
        </w:rPr>
        <w:t xml:space="preserve"> as much as practical;</w:t>
      </w:r>
    </w:p>
    <w:p w14:paraId="73ACF1E5" w14:textId="45EAFE7F" w:rsidR="004051C2" w:rsidRPr="002D25D4" w:rsidRDefault="004051C2" w:rsidP="004A02AF">
      <w:pPr>
        <w:pStyle w:val="ListParagraph"/>
        <w:numPr>
          <w:ilvl w:val="0"/>
          <w:numId w:val="12"/>
        </w:numPr>
        <w:jc w:val="left"/>
      </w:pPr>
      <w:r>
        <w:rPr>
          <w:rFonts w:eastAsia="SymbolMT"/>
        </w:rPr>
        <w:t>Parties when not speaking should be on MUTE, and this typically can also be controlled centrally;</w:t>
      </w:r>
    </w:p>
    <w:p w14:paraId="10030439" w14:textId="59C27C97" w:rsidR="00CF76D7" w:rsidRPr="002D25D4" w:rsidRDefault="00BC1633" w:rsidP="004A02AF">
      <w:pPr>
        <w:pStyle w:val="ListParagraph"/>
        <w:numPr>
          <w:ilvl w:val="0"/>
          <w:numId w:val="12"/>
        </w:numPr>
        <w:jc w:val="left"/>
      </w:pPr>
      <w:r>
        <w:rPr>
          <w:rFonts w:eastAsia="SymbolMT"/>
        </w:rPr>
        <w:t>Judicial Officer</w:t>
      </w:r>
      <w:r w:rsidR="00CF76D7" w:rsidRPr="002D25D4">
        <w:rPr>
          <w:rFonts w:eastAsia="SymbolMT"/>
        </w:rPr>
        <w:t xml:space="preserve">s </w:t>
      </w:r>
      <w:r w:rsidR="00786ED2">
        <w:rPr>
          <w:rFonts w:eastAsia="SymbolMT"/>
        </w:rPr>
        <w:t xml:space="preserve">should </w:t>
      </w:r>
      <w:r w:rsidR="00CF76D7" w:rsidRPr="002D25D4">
        <w:rPr>
          <w:rFonts w:eastAsia="SymbolMT"/>
        </w:rPr>
        <w:t>command clearly who and when participants are to talk;</w:t>
      </w:r>
    </w:p>
    <w:p w14:paraId="5EC5AE36" w14:textId="095F7055" w:rsidR="00CF76D7" w:rsidRPr="002D25D4" w:rsidRDefault="00CF76D7" w:rsidP="004A02AF">
      <w:pPr>
        <w:pStyle w:val="ListParagraph"/>
        <w:numPr>
          <w:ilvl w:val="0"/>
          <w:numId w:val="12"/>
        </w:numPr>
        <w:jc w:val="left"/>
      </w:pPr>
      <w:r w:rsidRPr="002D25D4">
        <w:t xml:space="preserve">Parties </w:t>
      </w:r>
      <w:r w:rsidR="003E278C">
        <w:t xml:space="preserve">can “raise a hand”, </w:t>
      </w:r>
      <w:r w:rsidRPr="002D25D4">
        <w:t>a</w:t>
      </w:r>
      <w:r w:rsidR="003E278C">
        <w:t>n</w:t>
      </w:r>
      <w:r w:rsidRPr="002D25D4">
        <w:t xml:space="preserve"> “objection” sign or other agreed prompt</w:t>
      </w:r>
      <w:r w:rsidR="00947DFF" w:rsidRPr="002D25D4">
        <w:t xml:space="preserve"> in lieu of standing and interjecting;</w:t>
      </w:r>
    </w:p>
    <w:p w14:paraId="09AD5812" w14:textId="77777777" w:rsidR="00947DFF" w:rsidRPr="002D25D4" w:rsidRDefault="00947DFF" w:rsidP="004A02AF">
      <w:pPr>
        <w:pStyle w:val="ListParagraph"/>
        <w:numPr>
          <w:ilvl w:val="0"/>
          <w:numId w:val="12"/>
        </w:numPr>
        <w:jc w:val="left"/>
      </w:pPr>
      <w:r w:rsidRPr="002D25D4">
        <w:t xml:space="preserve">Before speaking, announce who is speaking; </w:t>
      </w:r>
    </w:p>
    <w:p w14:paraId="60B92D99" w14:textId="3D1C8474" w:rsidR="00CF76D7" w:rsidRPr="002D25D4" w:rsidRDefault="00CF76D7" w:rsidP="004A02AF">
      <w:pPr>
        <w:pStyle w:val="ListParagraph"/>
        <w:numPr>
          <w:ilvl w:val="0"/>
          <w:numId w:val="12"/>
        </w:numPr>
        <w:jc w:val="left"/>
      </w:pPr>
      <w:r w:rsidRPr="002D25D4">
        <w:t xml:space="preserve">Say “over” </w:t>
      </w:r>
      <w:r w:rsidR="004051C2">
        <w:t xml:space="preserve">or indicate clearly </w:t>
      </w:r>
      <w:r w:rsidRPr="002D25D4">
        <w:t>when you have finished speaking; and</w:t>
      </w:r>
    </w:p>
    <w:p w14:paraId="3B173A92" w14:textId="3AACC224" w:rsidR="00CF76D7" w:rsidRDefault="00041611" w:rsidP="004A02AF">
      <w:pPr>
        <w:pStyle w:val="ListParagraph"/>
        <w:numPr>
          <w:ilvl w:val="0"/>
          <w:numId w:val="12"/>
        </w:numPr>
        <w:jc w:val="left"/>
      </w:pPr>
      <w:r>
        <w:t>S</w:t>
      </w:r>
      <w:r w:rsidR="00CF76D7" w:rsidRPr="002D25D4">
        <w:t xml:space="preserve">elf-represented parties </w:t>
      </w:r>
      <w:r>
        <w:t xml:space="preserve">should </w:t>
      </w:r>
      <w:r w:rsidR="00786ED2">
        <w:t xml:space="preserve">be expected to </w:t>
      </w:r>
      <w:r w:rsidR="00CF76D7" w:rsidRPr="002D25D4">
        <w:t>conduct themselves to</w:t>
      </w:r>
      <w:r>
        <w:t xml:space="preserve"> same standard as required in a physical court room</w:t>
      </w:r>
      <w:r w:rsidR="00CF76D7" w:rsidRPr="002D25D4">
        <w:t>.</w:t>
      </w:r>
    </w:p>
    <w:p w14:paraId="10A0A823" w14:textId="77777777" w:rsidR="00892A61" w:rsidRPr="00892A61" w:rsidRDefault="00892A61" w:rsidP="00892A61">
      <w:pPr>
        <w:pStyle w:val="ListParagraph"/>
        <w:numPr>
          <w:ilvl w:val="0"/>
          <w:numId w:val="0"/>
        </w:numPr>
        <w:ind w:left="785"/>
        <w:jc w:val="left"/>
        <w:rPr>
          <w:sz w:val="10"/>
        </w:rPr>
      </w:pPr>
    </w:p>
    <w:p w14:paraId="052ED3C7" w14:textId="269E8583" w:rsidR="00CF76D7" w:rsidRPr="00CF76D7" w:rsidRDefault="00CF76D7" w:rsidP="005206F8">
      <w:pPr>
        <w:pStyle w:val="Heading3"/>
        <w:spacing w:before="0" w:after="120"/>
        <w:jc w:val="left"/>
      </w:pPr>
      <w:bookmarkStart w:id="88" w:name="_Toc55734105"/>
      <w:bookmarkStart w:id="89" w:name="_Toc77235890"/>
      <w:r w:rsidRPr="00CF76D7">
        <w:t xml:space="preserve">Outset of </w:t>
      </w:r>
      <w:r w:rsidR="00A77C6C">
        <w:t>p</w:t>
      </w:r>
      <w:r w:rsidRPr="00CF76D7">
        <w:t>roceedings</w:t>
      </w:r>
      <w:bookmarkEnd w:id="88"/>
      <w:bookmarkEnd w:id="89"/>
      <w:r w:rsidR="00984569" w:rsidRPr="00984569">
        <w:rPr>
          <w:noProof/>
        </w:rPr>
        <w:t xml:space="preserve"> </w:t>
      </w:r>
    </w:p>
    <w:p w14:paraId="707F1982" w14:textId="35E8EC39" w:rsidR="00CF76D7" w:rsidRPr="0042255C" w:rsidRDefault="00CF76D7" w:rsidP="004A02AF">
      <w:pPr>
        <w:jc w:val="left"/>
        <w:rPr>
          <w:rStyle w:val="Strong"/>
        </w:rPr>
      </w:pPr>
      <w:r w:rsidRPr="00CF76D7">
        <w:t xml:space="preserve">The </w:t>
      </w:r>
      <w:r w:rsidR="00BC1633">
        <w:t>Judicial Officer</w:t>
      </w:r>
      <w:r w:rsidRPr="00CF76D7">
        <w:t>, at the outset of the proceedings should assess the RCP quality by asking key questions and stating clear instructions</w:t>
      </w:r>
      <w:r w:rsidR="001F7EF4">
        <w:t>,</w:t>
      </w:r>
      <w:r w:rsidRPr="00CF76D7">
        <w:t xml:space="preserve"> such as:</w:t>
      </w:r>
    </w:p>
    <w:p w14:paraId="57029479" w14:textId="773E89D8" w:rsidR="00CF76D7" w:rsidRPr="008B4143" w:rsidRDefault="00CF76D7" w:rsidP="004A02AF">
      <w:pPr>
        <w:pStyle w:val="ListParagraph"/>
        <w:jc w:val="left"/>
        <w:rPr>
          <w:rStyle w:val="Strong"/>
          <w:iCs/>
        </w:rPr>
      </w:pPr>
      <w:r w:rsidRPr="008B4143">
        <w:rPr>
          <w:rStyle w:val="Strong"/>
        </w:rPr>
        <w:t>“</w:t>
      </w:r>
      <w:r w:rsidRPr="008B4143">
        <w:rPr>
          <w:rStyle w:val="Strong"/>
          <w:iCs/>
        </w:rPr>
        <w:t>Are you able to hear me and can you understand what I am saying?”</w:t>
      </w:r>
    </w:p>
    <w:p w14:paraId="1906D6BA" w14:textId="200A1DC1" w:rsidR="00CF76D7" w:rsidRPr="008B4143" w:rsidRDefault="00CF76D7" w:rsidP="004A02AF">
      <w:pPr>
        <w:pStyle w:val="ListParagraph"/>
        <w:jc w:val="left"/>
        <w:rPr>
          <w:rStyle w:val="Strong"/>
          <w:iCs/>
        </w:rPr>
      </w:pPr>
      <w:r w:rsidRPr="008B4143">
        <w:rPr>
          <w:rStyle w:val="Strong"/>
          <w:iCs/>
        </w:rPr>
        <w:t>“Are you able to see me and is the picture quality sufficient?”</w:t>
      </w:r>
    </w:p>
    <w:p w14:paraId="36685F35" w14:textId="69FBA539" w:rsidR="00CF76D7" w:rsidRPr="008B4143" w:rsidRDefault="00CF76D7" w:rsidP="004A02AF">
      <w:pPr>
        <w:pStyle w:val="ListParagraph"/>
        <w:jc w:val="left"/>
        <w:rPr>
          <w:rStyle w:val="Strong"/>
          <w:iCs/>
        </w:rPr>
      </w:pPr>
      <w:r w:rsidRPr="008B4143">
        <w:rPr>
          <w:rStyle w:val="Strong"/>
          <w:iCs/>
        </w:rPr>
        <w:t>“If</w:t>
      </w:r>
      <w:r w:rsidR="001F7EF4" w:rsidRPr="008B4143">
        <w:rPr>
          <w:rStyle w:val="Strong"/>
          <w:iCs/>
        </w:rPr>
        <w:t>,</w:t>
      </w:r>
      <w:r w:rsidRPr="008B4143">
        <w:rPr>
          <w:rStyle w:val="Strong"/>
          <w:iCs/>
        </w:rPr>
        <w:t xml:space="preserve"> at any time</w:t>
      </w:r>
      <w:r w:rsidR="001F7EF4" w:rsidRPr="008B4143">
        <w:rPr>
          <w:rStyle w:val="Strong"/>
          <w:iCs/>
        </w:rPr>
        <w:t>,</w:t>
      </w:r>
      <w:r w:rsidRPr="008B4143">
        <w:rPr>
          <w:rStyle w:val="Strong"/>
          <w:iCs/>
        </w:rPr>
        <w:t xml:space="preserve"> you are not able to see or hear what is happening in court today, you </w:t>
      </w:r>
      <w:r w:rsidR="00041611" w:rsidRPr="008B4143">
        <w:rPr>
          <w:rStyle w:val="Strong"/>
          <w:iCs/>
        </w:rPr>
        <w:t>must</w:t>
      </w:r>
      <w:r w:rsidRPr="008B4143">
        <w:rPr>
          <w:rStyle w:val="Strong"/>
          <w:iCs/>
        </w:rPr>
        <w:t xml:space="preserve"> immediately inform me of the issue.”</w:t>
      </w:r>
    </w:p>
    <w:p w14:paraId="5D195296" w14:textId="4AB7E428" w:rsidR="00CF76D7" w:rsidRPr="008B4143" w:rsidRDefault="00CF76D7" w:rsidP="004A02AF">
      <w:pPr>
        <w:pStyle w:val="ListParagraph"/>
        <w:jc w:val="left"/>
        <w:rPr>
          <w:rStyle w:val="Strong"/>
          <w:iCs/>
        </w:rPr>
      </w:pPr>
      <w:r w:rsidRPr="008B4143">
        <w:rPr>
          <w:rStyle w:val="Strong"/>
          <w:iCs/>
        </w:rPr>
        <w:t xml:space="preserve">“Please remain in the same place and turn on your mobile </w:t>
      </w:r>
      <w:r w:rsidR="001F7EF4" w:rsidRPr="008B4143">
        <w:rPr>
          <w:rStyle w:val="Strong"/>
          <w:iCs/>
        </w:rPr>
        <w:t>phone if the internet drops out.</w:t>
      </w:r>
      <w:r w:rsidRPr="008B4143">
        <w:rPr>
          <w:rStyle w:val="Strong"/>
          <w:iCs/>
        </w:rPr>
        <w:t xml:space="preserve"> Someone will contact you by phone if this happens. Alternatively, you can phone this number: </w:t>
      </w:r>
      <w:r w:rsidRPr="008B4143">
        <w:rPr>
          <w:rStyle w:val="Strong"/>
          <w:i/>
          <w:iCs/>
        </w:rPr>
        <w:t>XXXXXXX</w:t>
      </w:r>
      <w:r w:rsidR="00E65A93" w:rsidRPr="008B4143">
        <w:rPr>
          <w:rStyle w:val="Strong"/>
          <w:iCs/>
        </w:rPr>
        <w:t>.</w:t>
      </w:r>
      <w:r w:rsidR="001821AA" w:rsidRPr="008B4143">
        <w:rPr>
          <w:rStyle w:val="Strong"/>
          <w:iCs/>
        </w:rPr>
        <w:t>”</w:t>
      </w:r>
    </w:p>
    <w:p w14:paraId="589F5C30" w14:textId="380AAA27" w:rsidR="00E65A93" w:rsidRPr="008B4143" w:rsidRDefault="00E65A93" w:rsidP="004A02AF">
      <w:pPr>
        <w:pStyle w:val="ListParagraph"/>
        <w:jc w:val="left"/>
        <w:rPr>
          <w:rStyle w:val="Strong"/>
          <w:iCs/>
        </w:rPr>
      </w:pPr>
      <w:r w:rsidRPr="008B4143">
        <w:rPr>
          <w:rStyle w:val="Strong"/>
          <w:iCs/>
        </w:rPr>
        <w:t>“Please wait to speak until requested.”</w:t>
      </w:r>
    </w:p>
    <w:p w14:paraId="0D3F7F83" w14:textId="5FDA66DC" w:rsidR="00E65A93" w:rsidRPr="008B4143" w:rsidRDefault="005206F8" w:rsidP="004A02AF">
      <w:pPr>
        <w:pStyle w:val="ListParagraph"/>
        <w:jc w:val="left"/>
        <w:rPr>
          <w:rStyle w:val="Strong"/>
          <w:iCs/>
        </w:rPr>
      </w:pPr>
      <w:r w:rsidRPr="0014027B">
        <w:rPr>
          <w:noProof/>
          <w:lang w:eastAsia="en-AU"/>
        </w:rPr>
        <mc:AlternateContent>
          <mc:Choice Requires="wps">
            <w:drawing>
              <wp:anchor distT="0" distB="0" distL="114300" distR="114300" simplePos="0" relativeHeight="251667456" behindDoc="1" locked="0" layoutInCell="1" allowOverlap="1" wp14:anchorId="6D513C6A" wp14:editId="4B30496C">
                <wp:simplePos x="0" y="0"/>
                <wp:positionH relativeFrom="margin">
                  <wp:align>left</wp:align>
                </wp:positionH>
                <wp:positionV relativeFrom="paragraph">
                  <wp:posOffset>441960</wp:posOffset>
                </wp:positionV>
                <wp:extent cx="5695950" cy="1733550"/>
                <wp:effectExtent l="0" t="0" r="19050" b="247650"/>
                <wp:wrapTight wrapText="bothSides">
                  <wp:wrapPolygon edited="0">
                    <wp:start x="650" y="0"/>
                    <wp:lineTo x="0" y="949"/>
                    <wp:lineTo x="0" y="21600"/>
                    <wp:lineTo x="4407" y="22787"/>
                    <wp:lineTo x="6068" y="24448"/>
                    <wp:lineTo x="6502" y="24448"/>
                    <wp:lineTo x="6646" y="24448"/>
                    <wp:lineTo x="8163" y="22787"/>
                    <wp:lineTo x="21600" y="21837"/>
                    <wp:lineTo x="21600" y="949"/>
                    <wp:lineTo x="20950" y="0"/>
                    <wp:lineTo x="650" y="0"/>
                  </wp:wrapPolygon>
                </wp:wrapTight>
                <wp:docPr id="182" name="Rounded Rectangular Callout 182"/>
                <wp:cNvGraphicFramePr/>
                <a:graphic xmlns:a="http://schemas.openxmlformats.org/drawingml/2006/main">
                  <a:graphicData uri="http://schemas.microsoft.com/office/word/2010/wordprocessingShape">
                    <wps:wsp>
                      <wps:cNvSpPr/>
                      <wps:spPr>
                        <a:xfrm>
                          <a:off x="0" y="0"/>
                          <a:ext cx="5695950" cy="1733550"/>
                        </a:xfrm>
                        <a:prstGeom prst="wedgeRoundRectCallout">
                          <a:avLst/>
                        </a:prstGeom>
                        <a:ln w="25400">
                          <a:solidFill>
                            <a:srgbClr val="00687D"/>
                          </a:solidFill>
                        </a:ln>
                      </wps:spPr>
                      <wps:style>
                        <a:lnRef idx="2">
                          <a:schemeClr val="accent5"/>
                        </a:lnRef>
                        <a:fillRef idx="1">
                          <a:schemeClr val="lt1"/>
                        </a:fillRef>
                        <a:effectRef idx="0">
                          <a:schemeClr val="accent5"/>
                        </a:effectRef>
                        <a:fontRef idx="minor">
                          <a:schemeClr val="dk1"/>
                        </a:fontRef>
                      </wps:style>
                      <wps:txbx>
                        <w:txbxContent>
                          <w:p w14:paraId="234C8B0C" w14:textId="7139A010" w:rsidR="004D5283" w:rsidRPr="00892A61" w:rsidRDefault="004D5283" w:rsidP="00892A61">
                            <w:pPr>
                              <w:jc w:val="left"/>
                              <w:rPr>
                                <w:b/>
                                <w:color w:val="00687D"/>
                                <w:sz w:val="28"/>
                              </w:rPr>
                            </w:pPr>
                            <w:r w:rsidRPr="00892A61">
                              <w:rPr>
                                <w:b/>
                                <w:color w:val="00687D"/>
                                <w:sz w:val="28"/>
                              </w:rPr>
                              <w:t>Important Tip</w:t>
                            </w:r>
                            <w:r>
                              <w:rPr>
                                <w:b/>
                                <w:color w:val="00687D"/>
                                <w:sz w:val="28"/>
                              </w:rPr>
                              <w:t>s</w:t>
                            </w:r>
                            <w:r w:rsidRPr="00892A61">
                              <w:rPr>
                                <w:b/>
                                <w:color w:val="00687D"/>
                                <w:sz w:val="28"/>
                              </w:rPr>
                              <w:t>:</w:t>
                            </w:r>
                          </w:p>
                          <w:p w14:paraId="4A7F16BD" w14:textId="1806D597" w:rsidR="004D5283" w:rsidRPr="00892A61" w:rsidRDefault="004D5283" w:rsidP="00892A61">
                            <w:pPr>
                              <w:pStyle w:val="ListParagraph"/>
                              <w:numPr>
                                <w:ilvl w:val="0"/>
                                <w:numId w:val="3"/>
                              </w:numPr>
                              <w:jc w:val="left"/>
                              <w:rPr>
                                <w:b/>
                              </w:rPr>
                            </w:pPr>
                            <w:r w:rsidRPr="00892A61">
                              <w:rPr>
                                <w:b/>
                              </w:rPr>
                              <w:t>Speak in a normal voice without shouting. The microphones used are sensitive and are designed for normal speech</w:t>
                            </w:r>
                            <w:r>
                              <w:rPr>
                                <w:b/>
                              </w:rPr>
                              <w:t>;</w:t>
                            </w:r>
                            <w:r w:rsidRPr="00892A61">
                              <w:rPr>
                                <w:b/>
                              </w:rPr>
                              <w:t xml:space="preserve"> </w:t>
                            </w:r>
                          </w:p>
                          <w:p w14:paraId="0898202A" w14:textId="7A90F290" w:rsidR="004D5283" w:rsidRDefault="004D5283" w:rsidP="00892A61">
                            <w:pPr>
                              <w:pStyle w:val="ListParagraph"/>
                              <w:numPr>
                                <w:ilvl w:val="0"/>
                                <w:numId w:val="3"/>
                              </w:numPr>
                              <w:jc w:val="left"/>
                              <w:rPr>
                                <w:b/>
                              </w:rPr>
                            </w:pPr>
                            <w:r w:rsidRPr="00892A61">
                              <w:rPr>
                                <w:b/>
                              </w:rPr>
                              <w:t xml:space="preserve">Avoid </w:t>
                            </w:r>
                            <w:r>
                              <w:rPr>
                                <w:b/>
                              </w:rPr>
                              <w:t xml:space="preserve">the </w:t>
                            </w:r>
                            <w:r w:rsidRPr="00892A61">
                              <w:rPr>
                                <w:b/>
                              </w:rPr>
                              <w:t>tapping of pens on tables and rustling of paper near microphones, as this will disrupt the sound levels and affect court recording equipment</w:t>
                            </w:r>
                            <w:r>
                              <w:rPr>
                                <w:b/>
                              </w:rPr>
                              <w:t xml:space="preserve">; </w:t>
                            </w:r>
                          </w:p>
                          <w:p w14:paraId="31C809D3" w14:textId="0B84BEFE" w:rsidR="004D5283" w:rsidRPr="006A66F4" w:rsidRDefault="004D5283" w:rsidP="00F864BA">
                            <w:pPr>
                              <w:pStyle w:val="ListParagraph"/>
                              <w:numPr>
                                <w:ilvl w:val="0"/>
                                <w:numId w:val="3"/>
                              </w:numPr>
                              <w:jc w:val="left"/>
                              <w:rPr>
                                <w:b/>
                              </w:rPr>
                            </w:pPr>
                            <w:r w:rsidRPr="006A66F4">
                              <w:rPr>
                                <w:b/>
                              </w:rPr>
                              <w:t>Use natural gestures when you speak; and</w:t>
                            </w:r>
                          </w:p>
                          <w:p w14:paraId="4F169405" w14:textId="1E4AAFCB" w:rsidR="004D5283" w:rsidRPr="00892A61" w:rsidRDefault="004D5283" w:rsidP="00892A61">
                            <w:pPr>
                              <w:pStyle w:val="ListParagraph"/>
                              <w:numPr>
                                <w:ilvl w:val="0"/>
                                <w:numId w:val="3"/>
                              </w:numPr>
                              <w:jc w:val="left"/>
                              <w:rPr>
                                <w:b/>
                              </w:rPr>
                            </w:pPr>
                            <w:r w:rsidRPr="00892A61">
                              <w:rPr>
                                <w:b/>
                              </w:rPr>
                              <w:t>Mute the microphones at your end when you are not speaking for an extended period</w:t>
                            </w:r>
                            <w:r>
                              <w:rPr>
                                <w:b/>
                              </w:rPr>
                              <w:t>.</w:t>
                            </w:r>
                          </w:p>
                          <w:p w14:paraId="22B6D41F" w14:textId="77777777" w:rsidR="004D5283" w:rsidRPr="00892A61" w:rsidRDefault="004D5283" w:rsidP="00892A61">
                            <w:pPr>
                              <w:jc w:val="left"/>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13C6A" id="Rounded Rectangular Callout 182" o:spid="_x0000_s1035" type="#_x0000_t62" style="position:absolute;left:0;text-align:left;margin-left:0;margin-top:34.8pt;width:448.5pt;height:136.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" adj="6300,24300" fillcolor="white [3201]" strokecolor="#00687d" strokeweight="2pt">
                <v:textbox>
                  <w:txbxContent>
                    <w:p w14:paraId="234C8B0C" w14:textId="7139A010" w:rsidR="004D5283" w:rsidRPr="00892A61" w:rsidRDefault="004D5283" w:rsidP="00892A61">
                      <w:pPr>
                        <w:jc w:val="left"/>
                        <w:rPr>
                          <w:b/>
                          <w:color w:val="00687D"/>
                          <w:sz w:val="28"/>
                        </w:rPr>
                      </w:pPr>
                      <w:r w:rsidRPr="00892A61">
                        <w:rPr>
                          <w:b/>
                          <w:color w:val="00687D"/>
                          <w:sz w:val="28"/>
                        </w:rPr>
                        <w:t>Important Tip</w:t>
                      </w:r>
                      <w:r>
                        <w:rPr>
                          <w:b/>
                          <w:color w:val="00687D"/>
                          <w:sz w:val="28"/>
                        </w:rPr>
                        <w:t>s</w:t>
                      </w:r>
                      <w:r w:rsidRPr="00892A61">
                        <w:rPr>
                          <w:b/>
                          <w:color w:val="00687D"/>
                          <w:sz w:val="28"/>
                        </w:rPr>
                        <w:t>:</w:t>
                      </w:r>
                    </w:p>
                    <w:p w14:paraId="4A7F16BD" w14:textId="1806D597" w:rsidR="004D5283" w:rsidRPr="00892A61" w:rsidRDefault="004D5283" w:rsidP="00892A61">
                      <w:pPr>
                        <w:pStyle w:val="ListParagraph"/>
                        <w:numPr>
                          <w:ilvl w:val="0"/>
                          <w:numId w:val="3"/>
                        </w:numPr>
                        <w:jc w:val="left"/>
                        <w:rPr>
                          <w:b/>
                        </w:rPr>
                      </w:pPr>
                      <w:r w:rsidRPr="00892A61">
                        <w:rPr>
                          <w:b/>
                        </w:rPr>
                        <w:t>Speak in a normal voice without shouting. The microphones used are sensitive and are designed for normal speech</w:t>
                      </w:r>
                      <w:r>
                        <w:rPr>
                          <w:b/>
                        </w:rPr>
                        <w:t>;</w:t>
                      </w:r>
                      <w:r w:rsidRPr="00892A61">
                        <w:rPr>
                          <w:b/>
                        </w:rPr>
                        <w:t xml:space="preserve"> </w:t>
                      </w:r>
                    </w:p>
                    <w:p w14:paraId="0898202A" w14:textId="7A90F290" w:rsidR="004D5283" w:rsidRDefault="004D5283" w:rsidP="00892A61">
                      <w:pPr>
                        <w:pStyle w:val="ListParagraph"/>
                        <w:numPr>
                          <w:ilvl w:val="0"/>
                          <w:numId w:val="3"/>
                        </w:numPr>
                        <w:jc w:val="left"/>
                        <w:rPr>
                          <w:b/>
                        </w:rPr>
                      </w:pPr>
                      <w:r w:rsidRPr="00892A61">
                        <w:rPr>
                          <w:b/>
                        </w:rPr>
                        <w:t xml:space="preserve">Avoid </w:t>
                      </w:r>
                      <w:r>
                        <w:rPr>
                          <w:b/>
                        </w:rPr>
                        <w:t xml:space="preserve">the </w:t>
                      </w:r>
                      <w:r w:rsidRPr="00892A61">
                        <w:rPr>
                          <w:b/>
                        </w:rPr>
                        <w:t>tapping of pens on tables and rustling of paper near microphones, as this will disrupt the sound levels and affect court recording equipment</w:t>
                      </w:r>
                      <w:r>
                        <w:rPr>
                          <w:b/>
                        </w:rPr>
                        <w:t xml:space="preserve">; </w:t>
                      </w:r>
                    </w:p>
                    <w:p w14:paraId="31C809D3" w14:textId="0B84BEFE" w:rsidR="004D5283" w:rsidRPr="006A66F4" w:rsidRDefault="004D5283" w:rsidP="00F864BA">
                      <w:pPr>
                        <w:pStyle w:val="ListParagraph"/>
                        <w:numPr>
                          <w:ilvl w:val="0"/>
                          <w:numId w:val="3"/>
                        </w:numPr>
                        <w:jc w:val="left"/>
                        <w:rPr>
                          <w:b/>
                        </w:rPr>
                      </w:pPr>
                      <w:r w:rsidRPr="006A66F4">
                        <w:rPr>
                          <w:b/>
                        </w:rPr>
                        <w:t>Use natural gestures when you speak; and</w:t>
                      </w:r>
                    </w:p>
                    <w:p w14:paraId="4F169405" w14:textId="1E4AAFCB" w:rsidR="004D5283" w:rsidRPr="00892A61" w:rsidRDefault="004D5283" w:rsidP="00892A61">
                      <w:pPr>
                        <w:pStyle w:val="ListParagraph"/>
                        <w:numPr>
                          <w:ilvl w:val="0"/>
                          <w:numId w:val="3"/>
                        </w:numPr>
                        <w:jc w:val="left"/>
                        <w:rPr>
                          <w:b/>
                        </w:rPr>
                      </w:pPr>
                      <w:r w:rsidRPr="00892A61">
                        <w:rPr>
                          <w:b/>
                        </w:rPr>
                        <w:t>Mute the microphones at your end when you are not speaking for an extended period</w:t>
                      </w:r>
                      <w:r>
                        <w:rPr>
                          <w:b/>
                        </w:rPr>
                        <w:t>.</w:t>
                      </w:r>
                    </w:p>
                    <w:p w14:paraId="22B6D41F" w14:textId="77777777" w:rsidR="004D5283" w:rsidRPr="00892A61" w:rsidRDefault="004D5283" w:rsidP="00892A61">
                      <w:pPr>
                        <w:jc w:val="left"/>
                        <w:rPr>
                          <w:b/>
                        </w:rPr>
                      </w:pPr>
                    </w:p>
                  </w:txbxContent>
                </v:textbox>
                <w10:wrap type="tight" anchorx="margin"/>
              </v:shape>
            </w:pict>
          </mc:Fallback>
        </mc:AlternateContent>
      </w:r>
      <w:r w:rsidR="00E65A93" w:rsidRPr="008B4143">
        <w:rPr>
          <w:rStyle w:val="Strong"/>
          <w:iCs/>
        </w:rPr>
        <w:t>“When you speak, please do so slowly and please do not interrupt</w:t>
      </w:r>
      <w:r w:rsidR="001F7EF4" w:rsidRPr="008B4143">
        <w:rPr>
          <w:rStyle w:val="Strong"/>
          <w:iCs/>
        </w:rPr>
        <w:t xml:space="preserve"> others when they are speaking.”</w:t>
      </w:r>
    </w:p>
    <w:p w14:paraId="3E85A986" w14:textId="422D531D" w:rsidR="00044405" w:rsidRDefault="00044405" w:rsidP="004A02AF">
      <w:pPr>
        <w:jc w:val="left"/>
        <w:rPr>
          <w:rStyle w:val="Strong"/>
          <w:i/>
          <w:iCs/>
        </w:rPr>
      </w:pPr>
    </w:p>
    <w:p w14:paraId="31C36729" w14:textId="47862ECB" w:rsidR="00CF76D7" w:rsidRPr="00CF76D7" w:rsidRDefault="00CF76D7" w:rsidP="004A02AF">
      <w:pPr>
        <w:jc w:val="left"/>
      </w:pPr>
      <w:r w:rsidRPr="00CF76D7">
        <w:t xml:space="preserve">The </w:t>
      </w:r>
      <w:r w:rsidR="00BC1633">
        <w:t>Judicial Officer</w:t>
      </w:r>
      <w:r w:rsidRPr="00CF76D7">
        <w:t>, at the outset of the proceedings</w:t>
      </w:r>
      <w:r w:rsidR="00CB7408">
        <w:t>,</w:t>
      </w:r>
      <w:r w:rsidRPr="00CF76D7">
        <w:t xml:space="preserve"> should </w:t>
      </w:r>
      <w:r w:rsidR="001821AA">
        <w:t xml:space="preserve">also </w:t>
      </w:r>
      <w:r w:rsidRPr="00CF76D7">
        <w:t>address on the record:</w:t>
      </w:r>
    </w:p>
    <w:p w14:paraId="30594E3C" w14:textId="232092D0" w:rsidR="00CF76D7" w:rsidRPr="00041611" w:rsidRDefault="00A67D7C" w:rsidP="004A02AF">
      <w:pPr>
        <w:pStyle w:val="ListParagraph"/>
        <w:jc w:val="left"/>
        <w:rPr>
          <w:rStyle w:val="Strong"/>
        </w:rPr>
      </w:pPr>
      <w:r>
        <w:rPr>
          <w:rStyle w:val="Strong"/>
        </w:rPr>
        <w:t>T</w:t>
      </w:r>
      <w:r w:rsidR="00CF76D7" w:rsidRPr="00041611">
        <w:rPr>
          <w:rStyle w:val="Strong"/>
        </w:rPr>
        <w:t>hat the parties waive any rights they may have to be present in the courtroom for the proceeding;</w:t>
      </w:r>
    </w:p>
    <w:p w14:paraId="6D1B326E" w14:textId="7C5AB1DB" w:rsidR="00CF76D7" w:rsidRPr="00041611" w:rsidRDefault="00A67D7C" w:rsidP="004A02AF">
      <w:pPr>
        <w:pStyle w:val="ListParagraph"/>
        <w:jc w:val="left"/>
        <w:rPr>
          <w:rStyle w:val="Strong"/>
        </w:rPr>
      </w:pPr>
      <w:r>
        <w:rPr>
          <w:rStyle w:val="Strong"/>
        </w:rPr>
        <w:t>T</w:t>
      </w:r>
      <w:r w:rsidR="00CF76D7" w:rsidRPr="00041611">
        <w:rPr>
          <w:rStyle w:val="Strong"/>
        </w:rPr>
        <w:t xml:space="preserve">hat the </w:t>
      </w:r>
      <w:r w:rsidR="006A2373" w:rsidRPr="00041611">
        <w:rPr>
          <w:rStyle w:val="Strong"/>
        </w:rPr>
        <w:t>parties</w:t>
      </w:r>
      <w:r w:rsidR="00CF76D7" w:rsidRPr="00041611">
        <w:rPr>
          <w:rStyle w:val="Strong"/>
        </w:rPr>
        <w:t xml:space="preserve"> consent to the proceeding being conducted via videoconference technology;</w:t>
      </w:r>
    </w:p>
    <w:p w14:paraId="476A8F9C" w14:textId="59ED9A26" w:rsidR="00CF76D7" w:rsidRPr="00041611" w:rsidRDefault="00A67D7C" w:rsidP="004A02AF">
      <w:pPr>
        <w:pStyle w:val="ListParagraph"/>
        <w:jc w:val="left"/>
        <w:rPr>
          <w:rStyle w:val="Strong"/>
        </w:rPr>
      </w:pPr>
      <w:r>
        <w:rPr>
          <w:rStyle w:val="Strong"/>
        </w:rPr>
        <w:t>T</w:t>
      </w:r>
      <w:r w:rsidR="00CF76D7" w:rsidRPr="00041611">
        <w:rPr>
          <w:rStyle w:val="Strong"/>
        </w:rPr>
        <w:t xml:space="preserve">hat all court rules of </w:t>
      </w:r>
      <w:r w:rsidR="001821AA">
        <w:rPr>
          <w:rStyle w:val="Strong"/>
        </w:rPr>
        <w:t xml:space="preserve">evidence and </w:t>
      </w:r>
      <w:r w:rsidR="00CF76D7" w:rsidRPr="00041611">
        <w:rPr>
          <w:rStyle w:val="Strong"/>
        </w:rPr>
        <w:t>procedure apply during remote hearing</w:t>
      </w:r>
      <w:r w:rsidR="00CB7408">
        <w:rPr>
          <w:rStyle w:val="Strong"/>
        </w:rPr>
        <w:t>s</w:t>
      </w:r>
      <w:r w:rsidR="001821AA">
        <w:rPr>
          <w:rStyle w:val="Strong"/>
        </w:rPr>
        <w:t xml:space="preserve"> or </w:t>
      </w:r>
      <w:r w:rsidR="00CF76D7" w:rsidRPr="00041611">
        <w:rPr>
          <w:rStyle w:val="Strong"/>
        </w:rPr>
        <w:t>conference</w:t>
      </w:r>
      <w:r w:rsidR="00CB7408">
        <w:rPr>
          <w:rStyle w:val="Strong"/>
        </w:rPr>
        <w:t>s</w:t>
      </w:r>
      <w:r w:rsidR="00CF76D7" w:rsidRPr="00041611">
        <w:rPr>
          <w:rStyle w:val="Strong"/>
        </w:rPr>
        <w:t>;</w:t>
      </w:r>
    </w:p>
    <w:p w14:paraId="6CA974DA" w14:textId="15595202" w:rsidR="0042255C" w:rsidRPr="00041611" w:rsidRDefault="00A67D7C" w:rsidP="004A02AF">
      <w:pPr>
        <w:pStyle w:val="ListParagraph"/>
        <w:jc w:val="left"/>
        <w:rPr>
          <w:rStyle w:val="Strong"/>
        </w:rPr>
      </w:pPr>
      <w:r>
        <w:rPr>
          <w:rStyle w:val="Strong"/>
        </w:rPr>
        <w:t>If there are a</w:t>
      </w:r>
      <w:r w:rsidR="00CF76D7" w:rsidRPr="00041611">
        <w:rPr>
          <w:rStyle w:val="Strong"/>
        </w:rPr>
        <w:t>ny unmet disability</w:t>
      </w:r>
      <w:r w:rsidR="00CB7408">
        <w:rPr>
          <w:rStyle w:val="Strong"/>
        </w:rPr>
        <w:t xml:space="preserve"> or accessibility</w:t>
      </w:r>
      <w:r w:rsidR="00CF76D7" w:rsidRPr="00041611">
        <w:rPr>
          <w:rStyle w:val="Strong"/>
        </w:rPr>
        <w:t xml:space="preserve"> needs</w:t>
      </w:r>
      <w:r w:rsidR="0042255C" w:rsidRPr="00041611">
        <w:rPr>
          <w:rStyle w:val="Strong"/>
        </w:rPr>
        <w:t>;</w:t>
      </w:r>
    </w:p>
    <w:p w14:paraId="5E143201" w14:textId="09F533B3" w:rsidR="00CF76D7" w:rsidRPr="00041611" w:rsidRDefault="00A67D7C" w:rsidP="004A02AF">
      <w:pPr>
        <w:pStyle w:val="ListParagraph"/>
        <w:jc w:val="left"/>
        <w:rPr>
          <w:rStyle w:val="Strong"/>
        </w:rPr>
      </w:pPr>
      <w:r>
        <w:rPr>
          <w:rStyle w:val="Strong"/>
        </w:rPr>
        <w:t xml:space="preserve">If there is a </w:t>
      </w:r>
      <w:r w:rsidR="00CF76D7" w:rsidRPr="00041611">
        <w:rPr>
          <w:rStyle w:val="Strong"/>
        </w:rPr>
        <w:t xml:space="preserve">need </w:t>
      </w:r>
      <w:r w:rsidR="0042255C" w:rsidRPr="00041611">
        <w:rPr>
          <w:rStyle w:val="Strong"/>
        </w:rPr>
        <w:t xml:space="preserve">for </w:t>
      </w:r>
      <w:r w:rsidR="00CF76D7" w:rsidRPr="00041611">
        <w:rPr>
          <w:rStyle w:val="Strong"/>
        </w:rPr>
        <w:t>an interpreter</w:t>
      </w:r>
      <w:r w:rsidR="0042255C" w:rsidRPr="00041611">
        <w:rPr>
          <w:rStyle w:val="Strong"/>
        </w:rPr>
        <w:t xml:space="preserve"> or not;</w:t>
      </w:r>
    </w:p>
    <w:p w14:paraId="47CF4481" w14:textId="554E8146" w:rsidR="00CF76D7" w:rsidRPr="00041611" w:rsidRDefault="00A67D7C" w:rsidP="004A02AF">
      <w:pPr>
        <w:pStyle w:val="ListParagraph"/>
        <w:jc w:val="left"/>
        <w:rPr>
          <w:rStyle w:val="Strong"/>
        </w:rPr>
      </w:pPr>
      <w:r>
        <w:rPr>
          <w:rStyle w:val="Strong"/>
        </w:rPr>
        <w:t>I</w:t>
      </w:r>
      <w:r w:rsidR="00CF76D7" w:rsidRPr="00041611">
        <w:rPr>
          <w:rStyle w:val="Strong"/>
        </w:rPr>
        <w:t xml:space="preserve">f the participants have caretaker responsibilities </w:t>
      </w:r>
      <w:r w:rsidR="00F90FE8">
        <w:rPr>
          <w:rStyle w:val="Strong"/>
        </w:rPr>
        <w:t xml:space="preserve">(e.g. for a baby) </w:t>
      </w:r>
      <w:r w:rsidR="00CF76D7" w:rsidRPr="00041611">
        <w:rPr>
          <w:rStyle w:val="Strong"/>
        </w:rPr>
        <w:t xml:space="preserve">or privacy issues (especially for domestic violence matters) at the location where they are participating in the remote hearing; </w:t>
      </w:r>
    </w:p>
    <w:p w14:paraId="7583D12B" w14:textId="42239D58" w:rsidR="00CF76D7" w:rsidRDefault="00A67D7C" w:rsidP="004A02AF">
      <w:pPr>
        <w:pStyle w:val="ListParagraph"/>
        <w:jc w:val="left"/>
      </w:pPr>
      <w:r>
        <w:rPr>
          <w:rStyle w:val="Strong"/>
        </w:rPr>
        <w:t>W</w:t>
      </w:r>
      <w:r w:rsidR="00CF76D7" w:rsidRPr="00041611">
        <w:rPr>
          <w:rStyle w:val="Strong"/>
        </w:rPr>
        <w:t>hat they need to do if they</w:t>
      </w:r>
      <w:r w:rsidR="00CF76D7" w:rsidRPr="00041611">
        <w:t xml:space="preserve"> wish to speak</w:t>
      </w:r>
      <w:r>
        <w:t>;</w:t>
      </w:r>
    </w:p>
    <w:p w14:paraId="47619E3C" w14:textId="11F5141F" w:rsidR="00A67D7C" w:rsidRDefault="00A67D7C" w:rsidP="004A02AF">
      <w:pPr>
        <w:pStyle w:val="ListParagraph"/>
        <w:jc w:val="left"/>
        <w:rPr>
          <w:rStyle w:val="Strong"/>
        </w:rPr>
      </w:pPr>
      <w:r>
        <w:rPr>
          <w:rStyle w:val="Strong"/>
        </w:rPr>
        <w:t>Generally, h</w:t>
      </w:r>
      <w:r w:rsidRPr="00041611">
        <w:rPr>
          <w:rStyle w:val="Strong"/>
        </w:rPr>
        <w:t>ow the RCP hearing will proceed</w:t>
      </w:r>
      <w:r w:rsidR="00DC63F4">
        <w:rPr>
          <w:rStyle w:val="Strong"/>
        </w:rPr>
        <w:t>;</w:t>
      </w:r>
    </w:p>
    <w:p w14:paraId="76733DC9" w14:textId="6FD7FA2A" w:rsidR="00DC63F4" w:rsidRDefault="00DC63F4" w:rsidP="00DC63F4">
      <w:pPr>
        <w:pStyle w:val="ListParagraph"/>
      </w:pPr>
      <w:r>
        <w:t>That the witness is alone by asking the witness to scan the camera around the room and under tables; and</w:t>
      </w:r>
    </w:p>
    <w:p w14:paraId="2AC44DB2" w14:textId="1D05E6C6" w:rsidR="003940F6" w:rsidRDefault="00DC63F4" w:rsidP="00FE3170">
      <w:pPr>
        <w:pStyle w:val="ListParagraph"/>
        <w:spacing w:after="0"/>
      </w:pPr>
      <w:r>
        <w:rPr>
          <w:rStyle w:val="Strong"/>
        </w:rPr>
        <w:t xml:space="preserve">Require </w:t>
      </w:r>
      <w:r w:rsidR="003940F6" w:rsidRPr="00901980">
        <w:t xml:space="preserve">legal counsel </w:t>
      </w:r>
      <w:r>
        <w:t xml:space="preserve">to </w:t>
      </w:r>
      <w:r w:rsidR="003940F6" w:rsidRPr="00901980">
        <w:t xml:space="preserve">provide the court </w:t>
      </w:r>
      <w:r>
        <w:t>with a</w:t>
      </w:r>
      <w:r w:rsidR="003940F6" w:rsidRPr="00901980">
        <w:t xml:space="preserve"> general assurance such as: “I confirm that </w:t>
      </w:r>
      <w:r w:rsidR="003940F6" w:rsidRPr="00DC63F4">
        <w:rPr>
          <w:i/>
        </w:rPr>
        <w:t>X</w:t>
      </w:r>
      <w:r w:rsidR="003940F6" w:rsidRPr="00901980">
        <w:t xml:space="preserve"> will be appearing from </w:t>
      </w:r>
      <w:r w:rsidR="00E65A93" w:rsidRPr="00DC63F4">
        <w:rPr>
          <w:i/>
        </w:rPr>
        <w:t>Y</w:t>
      </w:r>
      <w:r w:rsidR="00E65A93" w:rsidRPr="00901980">
        <w:t xml:space="preserve"> and</w:t>
      </w:r>
      <w:r w:rsidR="003940F6" w:rsidRPr="00901980">
        <w:t xml:space="preserve"> will not have access to the hearing before giving evidence.”</w:t>
      </w:r>
    </w:p>
    <w:p w14:paraId="674A61EA" w14:textId="77777777" w:rsidR="00CB7408" w:rsidRPr="00FE3170" w:rsidRDefault="00CB7408" w:rsidP="004A02AF">
      <w:pPr>
        <w:jc w:val="left"/>
      </w:pPr>
    </w:p>
    <w:p w14:paraId="5CFC4353" w14:textId="390222C4" w:rsidR="00CF76D7" w:rsidRPr="00901980" w:rsidRDefault="00CF76D7" w:rsidP="005206F8">
      <w:pPr>
        <w:pStyle w:val="Heading3"/>
        <w:spacing w:before="0" w:after="120"/>
        <w:jc w:val="left"/>
      </w:pPr>
      <w:bookmarkStart w:id="90" w:name="_Toc55734106"/>
      <w:bookmarkStart w:id="91" w:name="_Toc77235891"/>
      <w:r w:rsidRPr="00901980">
        <w:t xml:space="preserve">During the </w:t>
      </w:r>
      <w:r w:rsidR="00A3598B" w:rsidRPr="00901980">
        <w:t>RCP</w:t>
      </w:r>
      <w:bookmarkEnd w:id="90"/>
      <w:bookmarkEnd w:id="91"/>
    </w:p>
    <w:bookmarkEnd w:id="66"/>
    <w:p w14:paraId="5C59417C" w14:textId="12A0463E" w:rsidR="00984569" w:rsidRDefault="00984569" w:rsidP="005206F8">
      <w:pPr>
        <w:pStyle w:val="Heading4"/>
        <w:spacing w:before="0" w:after="120"/>
        <w:ind w:left="862" w:hanging="862"/>
        <w:jc w:val="left"/>
      </w:pPr>
      <w:r w:rsidRPr="00901980">
        <w:t>Administering the Oath and Warning Witnesses</w:t>
      </w:r>
    </w:p>
    <w:p w14:paraId="22F8508A" w14:textId="4E891A95" w:rsidR="00984569" w:rsidRPr="00901980" w:rsidRDefault="00BC1633" w:rsidP="004A02AF">
      <w:pPr>
        <w:jc w:val="left"/>
      </w:pPr>
      <w:r>
        <w:t>Judicial Officer</w:t>
      </w:r>
      <w:r w:rsidR="00441CFC" w:rsidRPr="00901980">
        <w:t>s</w:t>
      </w:r>
      <w:r w:rsidR="00984569" w:rsidRPr="00901980">
        <w:t xml:space="preserve"> should:</w:t>
      </w:r>
    </w:p>
    <w:p w14:paraId="673222F6" w14:textId="6CA066E2" w:rsidR="00984569" w:rsidRPr="00901980" w:rsidRDefault="001637BF" w:rsidP="004A02AF">
      <w:pPr>
        <w:pStyle w:val="ListParagraph"/>
        <w:jc w:val="left"/>
      </w:pPr>
      <w:r>
        <w:t>S</w:t>
      </w:r>
      <w:r w:rsidR="00984569" w:rsidRPr="00901980">
        <w:t>wear in witnesses by oath/affirmations in the usual fashion;</w:t>
      </w:r>
    </w:p>
    <w:p w14:paraId="09742D4F" w14:textId="3C0CC3A4" w:rsidR="00984569" w:rsidRPr="00901980" w:rsidRDefault="001637BF" w:rsidP="004A02AF">
      <w:pPr>
        <w:pStyle w:val="ListParagraph"/>
        <w:jc w:val="left"/>
      </w:pPr>
      <w:r>
        <w:t>A</w:t>
      </w:r>
      <w:r w:rsidR="00984569" w:rsidRPr="00901980">
        <w:t>dvise the witness of the operational logistics of the RCP;</w:t>
      </w:r>
    </w:p>
    <w:p w14:paraId="48FADF6E" w14:textId="31A869FD" w:rsidR="00984569" w:rsidRPr="00901980" w:rsidRDefault="001637BF" w:rsidP="004A02AF">
      <w:pPr>
        <w:pStyle w:val="ListParagraph"/>
        <w:jc w:val="left"/>
      </w:pPr>
      <w:r>
        <w:t>W</w:t>
      </w:r>
      <w:r w:rsidR="00984569" w:rsidRPr="00901980">
        <w:t>arn the witness that</w:t>
      </w:r>
      <w:r w:rsidR="00F6118B">
        <w:t>,</w:t>
      </w:r>
      <w:r w:rsidR="00984569" w:rsidRPr="00901980">
        <w:t xml:space="preserve"> although this is a RCP</w:t>
      </w:r>
      <w:r w:rsidR="00F6118B">
        <w:t>,</w:t>
      </w:r>
      <w:r w:rsidR="00984569" w:rsidRPr="00901980">
        <w:t xml:space="preserve"> </w:t>
      </w:r>
      <w:r w:rsidR="00041611" w:rsidRPr="00901980">
        <w:t xml:space="preserve">it </w:t>
      </w:r>
      <w:r w:rsidR="00984569" w:rsidRPr="00901980">
        <w:t xml:space="preserve">is </w:t>
      </w:r>
      <w:r w:rsidR="00F6118B" w:rsidRPr="00901980">
        <w:t>an</w:t>
      </w:r>
      <w:r w:rsidR="00984569" w:rsidRPr="00901980">
        <w:t xml:space="preserve"> offence to commit perjury </w:t>
      </w:r>
      <w:r w:rsidR="00F6118B">
        <w:t>or contempt of court;</w:t>
      </w:r>
    </w:p>
    <w:p w14:paraId="52CC391B" w14:textId="370D8C4D" w:rsidR="00984569" w:rsidRPr="00901980" w:rsidRDefault="00FF2A5B" w:rsidP="004A02AF">
      <w:pPr>
        <w:pStyle w:val="ListParagraph"/>
        <w:jc w:val="left"/>
      </w:pPr>
      <w:r>
        <w:t>A</w:t>
      </w:r>
      <w:r w:rsidR="00984569" w:rsidRPr="00901980">
        <w:t>sk the witness to turn off all electronic devices except for the device enabling participation;</w:t>
      </w:r>
    </w:p>
    <w:p w14:paraId="51EF172F" w14:textId="0A122904" w:rsidR="00984569" w:rsidRDefault="00FF2A5B" w:rsidP="004A02AF">
      <w:pPr>
        <w:pStyle w:val="ListParagraph"/>
        <w:jc w:val="left"/>
      </w:pPr>
      <w:r>
        <w:t>W</w:t>
      </w:r>
      <w:r w:rsidR="00984569" w:rsidRPr="00901980">
        <w:t>arn the witness to refrain from exchanging any electronic messages with anyone while testifying or from recording the event;</w:t>
      </w:r>
    </w:p>
    <w:p w14:paraId="538BF338" w14:textId="5CC339F3" w:rsidR="00062497" w:rsidRPr="00901980" w:rsidRDefault="00FF2A5B" w:rsidP="004A02AF">
      <w:pPr>
        <w:pStyle w:val="ListParagraph"/>
        <w:jc w:val="left"/>
      </w:pPr>
      <w:r>
        <w:t>A</w:t>
      </w:r>
      <w:r w:rsidR="00441CFC" w:rsidRPr="00901980">
        <w:t xml:space="preserve">sk witnesses </w:t>
      </w:r>
      <w:r w:rsidR="00CF76D7" w:rsidRPr="00901980">
        <w:t xml:space="preserve">not use a virtual background as the </w:t>
      </w:r>
      <w:r w:rsidR="00BC1633">
        <w:t>Judicial Officer</w:t>
      </w:r>
      <w:r w:rsidR="00CF76D7" w:rsidRPr="00901980">
        <w:t xml:space="preserve"> needs to be assured that there is no</w:t>
      </w:r>
      <w:r w:rsidR="00F6118B">
        <w:t xml:space="preserve"> </w:t>
      </w:r>
      <w:r w:rsidR="00CF76D7" w:rsidRPr="00901980">
        <w:t>one prompting o</w:t>
      </w:r>
      <w:r w:rsidR="00062497" w:rsidRPr="00901980">
        <w:t>r interfering in the proceeding</w:t>
      </w:r>
      <w:r w:rsidR="00441CFC" w:rsidRPr="00901980">
        <w:t>;</w:t>
      </w:r>
    </w:p>
    <w:p w14:paraId="01663565" w14:textId="489310CB" w:rsidR="00441CFC" w:rsidRDefault="00FF2A5B" w:rsidP="004A02AF">
      <w:pPr>
        <w:pStyle w:val="ListParagraph"/>
        <w:jc w:val="left"/>
      </w:pPr>
      <w:r>
        <w:t>A</w:t>
      </w:r>
      <w:r w:rsidR="00CF76D7" w:rsidRPr="00901980">
        <w:t>sk the witness to confirm that they are alone in the room from which they are giving evidence</w:t>
      </w:r>
      <w:r w:rsidR="00265593">
        <w:t>; and</w:t>
      </w:r>
    </w:p>
    <w:p w14:paraId="22E7D2F6" w14:textId="67E414DC" w:rsidR="00265593" w:rsidRDefault="001F58EE" w:rsidP="004A02AF">
      <w:pPr>
        <w:pStyle w:val="ListParagraph"/>
        <w:jc w:val="left"/>
      </w:pPr>
      <w:r>
        <w:t>Ask the witness to confirm that they have documents in front of them.</w:t>
      </w:r>
    </w:p>
    <w:p w14:paraId="5B2110C8" w14:textId="20BA8D9C" w:rsidR="00F6118B" w:rsidRPr="00F6118B" w:rsidRDefault="00F6118B" w:rsidP="00F6118B">
      <w:pPr>
        <w:pStyle w:val="ListParagraph"/>
        <w:numPr>
          <w:ilvl w:val="0"/>
          <w:numId w:val="0"/>
        </w:numPr>
        <w:ind w:left="772"/>
        <w:jc w:val="left"/>
        <w:rPr>
          <w:sz w:val="10"/>
        </w:rPr>
      </w:pPr>
    </w:p>
    <w:p w14:paraId="2EC8B042" w14:textId="2591532C" w:rsidR="00441CFC" w:rsidRPr="00901980" w:rsidRDefault="00441CFC" w:rsidP="005206F8">
      <w:pPr>
        <w:pStyle w:val="Heading3"/>
        <w:spacing w:before="0" w:after="120"/>
        <w:jc w:val="left"/>
      </w:pPr>
      <w:bookmarkStart w:id="92" w:name="_Toc55734107"/>
      <w:bookmarkStart w:id="93" w:name="_Toc77235892"/>
      <w:r w:rsidRPr="00901980">
        <w:t>Managing the Proceedings</w:t>
      </w:r>
      <w:bookmarkEnd w:id="92"/>
      <w:bookmarkEnd w:id="93"/>
    </w:p>
    <w:p w14:paraId="3EBC24BA" w14:textId="583D3A23" w:rsidR="00B56716" w:rsidRPr="000A3B5D" w:rsidRDefault="00B56716" w:rsidP="004A02AF">
      <w:pPr>
        <w:jc w:val="left"/>
        <w:rPr>
          <w:b/>
        </w:rPr>
      </w:pPr>
      <w:r w:rsidRPr="00901980">
        <w:t xml:space="preserve">In managing the </w:t>
      </w:r>
      <w:r w:rsidR="00A96C35" w:rsidRPr="00901980">
        <w:t>proceedings,</w:t>
      </w:r>
      <w:r w:rsidRPr="00901980">
        <w:t xml:space="preserve"> the </w:t>
      </w:r>
      <w:r w:rsidR="00BC1633">
        <w:t>Judicial Officer</w:t>
      </w:r>
      <w:r w:rsidRPr="00901980">
        <w:t xml:space="preserve"> and/or </w:t>
      </w:r>
      <w:r w:rsidR="006F1F9B">
        <w:t>c</w:t>
      </w:r>
      <w:r w:rsidRPr="00901980">
        <w:t>ounsel should:</w:t>
      </w:r>
      <w:r w:rsidR="000A3B5D">
        <w:t xml:space="preserve"> </w:t>
      </w:r>
    </w:p>
    <w:p w14:paraId="0E48389B" w14:textId="0CFA5049" w:rsidR="00A50D9A" w:rsidRDefault="00A50D9A" w:rsidP="004A02AF">
      <w:pPr>
        <w:pStyle w:val="ListParagraph"/>
        <w:jc w:val="left"/>
      </w:pPr>
      <w:r>
        <w:rPr>
          <w:rStyle w:val="Strong"/>
        </w:rPr>
        <w:t xml:space="preserve">Keep within view of the video camera and refrain from </w:t>
      </w:r>
      <w:r w:rsidRPr="00160B66">
        <w:t xml:space="preserve">turning away from the camera </w:t>
      </w:r>
      <w:r>
        <w:t>too often as t</w:t>
      </w:r>
      <w:r w:rsidRPr="00160B66">
        <w:t>his can be unsettling for those making submissions or</w:t>
      </w:r>
      <w:r>
        <w:t xml:space="preserve"> for</w:t>
      </w:r>
      <w:r w:rsidRPr="00160B66">
        <w:t xml:space="preserve"> a vulnerable witness undergoing sensitive cross examination</w:t>
      </w:r>
      <w:r>
        <w:t>;</w:t>
      </w:r>
    </w:p>
    <w:p w14:paraId="0C239E36" w14:textId="2A0B983A" w:rsidR="004051C2" w:rsidRPr="00160B66" w:rsidRDefault="004051C2" w:rsidP="004051C2">
      <w:pPr>
        <w:pStyle w:val="ListParagraph"/>
        <w:jc w:val="left"/>
        <w:rPr>
          <w:rStyle w:val="Strong"/>
        </w:rPr>
      </w:pPr>
      <w:r>
        <w:t>Judges may wish to have a separate means of communicating directly with their clerk/associate, outside of the video application, and this can easily be achieved through such tools as SMS, Messenger or another video application in parallel;</w:t>
      </w:r>
    </w:p>
    <w:p w14:paraId="2CE9130C" w14:textId="2BC9B43D" w:rsidR="0099703F" w:rsidRPr="00901980" w:rsidRDefault="001637BF" w:rsidP="004A02AF">
      <w:pPr>
        <w:pStyle w:val="ListParagraph"/>
        <w:jc w:val="left"/>
      </w:pPr>
      <w:r>
        <w:t>U</w:t>
      </w:r>
      <w:r w:rsidR="00CF76D7" w:rsidRPr="00901980">
        <w:t>se “waiting room” functions to allow individuals into the “virtual courtroom”</w:t>
      </w:r>
      <w:r>
        <w:t>;</w:t>
      </w:r>
    </w:p>
    <w:p w14:paraId="7579922A" w14:textId="0A4362AA" w:rsidR="00441CFC" w:rsidRPr="00901980" w:rsidRDefault="001637BF" w:rsidP="004A02AF">
      <w:pPr>
        <w:pStyle w:val="ListParagraph"/>
        <w:jc w:val="left"/>
      </w:pPr>
      <w:r>
        <w:t>P</w:t>
      </w:r>
      <w:r w:rsidR="00CF76D7" w:rsidRPr="00901980">
        <w:t xml:space="preserve">lace disruptive participants into the </w:t>
      </w:r>
      <w:r w:rsidR="006F1F9B">
        <w:t>“</w:t>
      </w:r>
      <w:r w:rsidR="00CF76D7" w:rsidRPr="00901980">
        <w:t>waiting room</w:t>
      </w:r>
      <w:r w:rsidR="006F1F9B">
        <w:t>”</w:t>
      </w:r>
      <w:r w:rsidR="00CF76D7" w:rsidRPr="00901980">
        <w:t xml:space="preserve"> if necessary</w:t>
      </w:r>
      <w:r w:rsidR="00441CFC" w:rsidRPr="00901980">
        <w:t>;</w:t>
      </w:r>
    </w:p>
    <w:p w14:paraId="68DB0570" w14:textId="5365E67B" w:rsidR="000748A4" w:rsidRPr="00901980" w:rsidRDefault="0061265C" w:rsidP="004A02AF">
      <w:pPr>
        <w:pStyle w:val="ListParagraph"/>
        <w:jc w:val="left"/>
      </w:pPr>
      <w:r>
        <w:t>U</w:t>
      </w:r>
      <w:r w:rsidR="000748A4" w:rsidRPr="00901980">
        <w:t>se “break-out” rooms or “chat” functions for sidebar conversations that others should not hear (such as bench discussions, attorney-client discussions or where confidentiality is required</w:t>
      </w:r>
      <w:r w:rsidR="0099703F" w:rsidRPr="00901980">
        <w:t>)</w:t>
      </w:r>
      <w:r w:rsidR="000748A4" w:rsidRPr="00901980">
        <w:t>;</w:t>
      </w:r>
      <w:r w:rsidR="006F1F9B" w:rsidRPr="006F1F9B">
        <w:rPr>
          <w:rStyle w:val="FootnoteReference"/>
        </w:rPr>
        <w:t xml:space="preserve"> </w:t>
      </w:r>
      <w:r w:rsidR="006F1F9B" w:rsidRPr="00901980">
        <w:rPr>
          <w:rStyle w:val="FootnoteReference"/>
        </w:rPr>
        <w:footnoteReference w:id="1"/>
      </w:r>
      <w:r w:rsidR="000748A4" w:rsidRPr="00901980">
        <w:t xml:space="preserve"> </w:t>
      </w:r>
    </w:p>
    <w:p w14:paraId="2F97AD2B" w14:textId="570A0AC2" w:rsidR="000748A4" w:rsidRPr="00901980" w:rsidRDefault="0061265C" w:rsidP="004A02AF">
      <w:pPr>
        <w:pStyle w:val="ListParagraph"/>
        <w:jc w:val="left"/>
      </w:pPr>
      <w:r>
        <w:t>E</w:t>
      </w:r>
      <w:r w:rsidR="000748A4" w:rsidRPr="00901980">
        <w:t>nsure the means for confidential counsel/client discussions is managed by counsel, not the court;</w:t>
      </w:r>
    </w:p>
    <w:p w14:paraId="7D7C3F38" w14:textId="3F7DEEC3" w:rsidR="00B56716" w:rsidRPr="00901980" w:rsidRDefault="0061265C" w:rsidP="004A02AF">
      <w:pPr>
        <w:pStyle w:val="ListParagraph"/>
        <w:jc w:val="left"/>
      </w:pPr>
      <w:r>
        <w:t>P</w:t>
      </w:r>
      <w:r w:rsidR="00E305A4" w:rsidRPr="00901980">
        <w:t xml:space="preserve">revent any </w:t>
      </w:r>
      <w:r w:rsidR="00B56716" w:rsidRPr="00901980">
        <w:t>person, other than t</w:t>
      </w:r>
      <w:r w:rsidR="006F1F9B">
        <w:t>hose already introduced to the c</w:t>
      </w:r>
      <w:r w:rsidR="00B56716" w:rsidRPr="00901980">
        <w:t xml:space="preserve">ourt, </w:t>
      </w:r>
      <w:r w:rsidR="00E305A4" w:rsidRPr="00901980">
        <w:t xml:space="preserve">from </w:t>
      </w:r>
      <w:r w:rsidR="00B56716" w:rsidRPr="00901980">
        <w:t>enter</w:t>
      </w:r>
      <w:r w:rsidR="00E305A4" w:rsidRPr="00901980">
        <w:t>ing</w:t>
      </w:r>
      <w:r w:rsidR="00B56716" w:rsidRPr="00901980">
        <w:t xml:space="preserve"> the videoconference room whilst a videoconference hearing is in progress</w:t>
      </w:r>
      <w:r w:rsidR="00E305A4" w:rsidRPr="00901980">
        <w:t>; and</w:t>
      </w:r>
    </w:p>
    <w:p w14:paraId="087D0CD6" w14:textId="1435CC23" w:rsidR="00022ED3" w:rsidRDefault="0061265C" w:rsidP="00FE3170">
      <w:pPr>
        <w:pStyle w:val="ListParagraph"/>
        <w:jc w:val="left"/>
      </w:pPr>
      <w:r>
        <w:t>C</w:t>
      </w:r>
      <w:r w:rsidR="00CF76D7" w:rsidRPr="00901980">
        <w:t>onfirm email addresses, mobile telephone numbers or the preferred means of communication</w:t>
      </w:r>
      <w:r w:rsidR="00441CFC" w:rsidRPr="00901980">
        <w:t xml:space="preserve"> with parties</w:t>
      </w:r>
      <w:r w:rsidR="000748A4" w:rsidRPr="00901980">
        <w:t>.</w:t>
      </w:r>
    </w:p>
    <w:p w14:paraId="6EE5268A" w14:textId="217F487F" w:rsidR="00FE3170" w:rsidRDefault="00FE3170" w:rsidP="00FE3170">
      <w:pPr>
        <w:jc w:val="left"/>
      </w:pPr>
    </w:p>
    <w:p w14:paraId="2B0CFA18" w14:textId="77777777" w:rsidR="00FE3170" w:rsidRDefault="00FE3170" w:rsidP="00FE3170">
      <w:pPr>
        <w:jc w:val="left"/>
      </w:pPr>
    </w:p>
    <w:p w14:paraId="228BECE2" w14:textId="43332DC6" w:rsidR="00BB64C8" w:rsidRDefault="00B36879" w:rsidP="00D217BF">
      <w:pPr>
        <w:pStyle w:val="Heading3"/>
      </w:pPr>
      <w:bookmarkStart w:id="94" w:name="_Toc77235893"/>
      <w:r>
        <w:t>What to say</w:t>
      </w:r>
      <w:bookmarkEnd w:id="94"/>
    </w:p>
    <w:p w14:paraId="65B1B82D" w14:textId="373A0726" w:rsidR="00BB64C8" w:rsidRDefault="00BB64C8" w:rsidP="00BB64C8">
      <w:r>
        <w:t xml:space="preserve">In </w:t>
      </w:r>
      <w:r w:rsidRPr="00AE7041">
        <w:rPr>
          <w:b/>
          <w:bCs/>
        </w:rPr>
        <w:t xml:space="preserve">Annex </w:t>
      </w:r>
      <w:r>
        <w:rPr>
          <w:b/>
          <w:bCs/>
        </w:rPr>
        <w:t>Four</w:t>
      </w:r>
      <w:r>
        <w:t xml:space="preserve"> of the Additional Materials is a sample script as to what might be said to help ensure a successful a</w:t>
      </w:r>
      <w:r w:rsidR="00FE3170">
        <w:t xml:space="preserve">nd procedurally correct RCP. </w:t>
      </w:r>
      <w:r w:rsidR="00377673">
        <w:t xml:space="preserve">The </w:t>
      </w:r>
      <w:r>
        <w:t>script is divided into three sections:</w:t>
      </w:r>
    </w:p>
    <w:p w14:paraId="6DF38DDB" w14:textId="471E95B5" w:rsidR="00BB64C8" w:rsidRDefault="005A391E" w:rsidP="00D217BF">
      <w:pPr>
        <w:pStyle w:val="ListParagraph"/>
        <w:numPr>
          <w:ilvl w:val="3"/>
          <w:numId w:val="12"/>
        </w:numPr>
        <w:tabs>
          <w:tab w:val="clear" w:pos="2880"/>
        </w:tabs>
        <w:ind w:left="851" w:hanging="425"/>
      </w:pPr>
      <w:r>
        <w:rPr>
          <w:rFonts w:ascii="Helvetica" w:eastAsiaTheme="minorEastAsia" w:hAnsi="Helvetica" w:cs="Helvetica"/>
          <w:noProof/>
          <w:sz w:val="24"/>
          <w:szCs w:val="24"/>
          <w:lang w:eastAsia="en-AU"/>
        </w:rPr>
        <w:drawing>
          <wp:anchor distT="0" distB="0" distL="114300" distR="114300" simplePos="0" relativeHeight="251702272" behindDoc="0" locked="0" layoutInCell="1" allowOverlap="1" wp14:anchorId="50945E1C" wp14:editId="58D1EDC9">
            <wp:simplePos x="0" y="0"/>
            <wp:positionH relativeFrom="column">
              <wp:posOffset>25069</wp:posOffset>
            </wp:positionH>
            <wp:positionV relativeFrom="paragraph">
              <wp:posOffset>64135</wp:posOffset>
            </wp:positionV>
            <wp:extent cx="1093470" cy="1093470"/>
            <wp:effectExtent l="0" t="0" r="0" b="0"/>
            <wp:wrapSquare wrapText="bothSides"/>
            <wp:docPr id="24"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5"/>
                    <pic:cNvPicPr>
                      <a:picLocks noChangeAspect="1" noChangeArrowheads="1"/>
                    </pic:cNvPicPr>
                  </pic:nvPicPr>
                  <pic:blipFill>
                    <a:blip r:embed="rId26">
                      <a:duotone>
                        <a:schemeClr val="accent1">
                          <a:shade val="45000"/>
                          <a:satMod val="135000"/>
                        </a:schemeClr>
                        <a:prstClr val="white"/>
                      </a:duotone>
                      <a:extLst>
                        <a:ext uri="{BEBA8EAE-BF5A-486C-A8C5-ECC9F3942E4B}">
                          <a14:imgProps xmlns:a14="http://schemas.microsoft.com/office/drawing/2010/main">
                            <a14:imgLayer r:embed="rId27">
                              <a14:imgEffect>
                                <a14:colorTemperature colorTemp="15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09347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C8">
        <w:t>Logistical issues – what is said to help ensure the technology supports the proceeding and the participants know what they need to do</w:t>
      </w:r>
    </w:p>
    <w:p w14:paraId="3395FFE6" w14:textId="77777777" w:rsidR="00BB64C8" w:rsidRDefault="00BB64C8" w:rsidP="00D217BF">
      <w:pPr>
        <w:pStyle w:val="ListParagraph"/>
        <w:numPr>
          <w:ilvl w:val="3"/>
          <w:numId w:val="12"/>
        </w:numPr>
        <w:tabs>
          <w:tab w:val="clear" w:pos="2880"/>
        </w:tabs>
        <w:ind w:left="851" w:hanging="425"/>
      </w:pPr>
      <w:r>
        <w:t>Preliminaries – these are the legal and procedural elements which might need to be addressed and placed on the court record</w:t>
      </w:r>
    </w:p>
    <w:p w14:paraId="3402419D" w14:textId="36C556DF" w:rsidR="008610ED" w:rsidRDefault="00BB64C8" w:rsidP="00377673">
      <w:pPr>
        <w:pStyle w:val="ListParagraph"/>
        <w:numPr>
          <w:ilvl w:val="3"/>
          <w:numId w:val="12"/>
        </w:numPr>
        <w:tabs>
          <w:tab w:val="clear" w:pos="2880"/>
        </w:tabs>
        <w:ind w:left="851" w:hanging="425"/>
        <w:jc w:val="left"/>
      </w:pPr>
      <w:r>
        <w:t xml:space="preserve">Witnesses – what might be </w:t>
      </w:r>
      <w:r w:rsidR="008610ED">
        <w:t>said in the</w:t>
      </w:r>
      <w:r>
        <w:t xml:space="preserve"> management </w:t>
      </w:r>
      <w:r w:rsidR="008610ED">
        <w:t>of proceedings</w:t>
      </w:r>
      <w:r>
        <w:t xml:space="preserve"> where a</w:t>
      </w:r>
      <w:r w:rsidR="008610ED">
        <w:t xml:space="preserve"> witness is testifying </w:t>
      </w:r>
      <w:proofErr w:type="gramStart"/>
      <w:r w:rsidR="008610ED">
        <w:t>remotely.</w:t>
      </w:r>
      <w:proofErr w:type="gramEnd"/>
    </w:p>
    <w:p w14:paraId="4BA27C08" w14:textId="77777777" w:rsidR="00377673" w:rsidRPr="00377673" w:rsidRDefault="00377673" w:rsidP="00377673">
      <w:pPr>
        <w:pStyle w:val="ListParagraph"/>
        <w:numPr>
          <w:ilvl w:val="0"/>
          <w:numId w:val="0"/>
        </w:numPr>
        <w:ind w:left="851"/>
        <w:jc w:val="left"/>
        <w:rPr>
          <w:sz w:val="12"/>
        </w:rPr>
      </w:pPr>
    </w:p>
    <w:p w14:paraId="7FDA119C" w14:textId="77777777" w:rsidR="00E15B91" w:rsidRPr="00FE38C4" w:rsidRDefault="00E15B91" w:rsidP="00B4222D">
      <w:pPr>
        <w:pStyle w:val="Heading4"/>
      </w:pPr>
      <w:r w:rsidRPr="00FE38C4">
        <w:t>Maintaining the security and integrity of witness testimony</w:t>
      </w:r>
    </w:p>
    <w:p w14:paraId="49D8467F" w14:textId="0A302AD2" w:rsidR="00F0654C" w:rsidRPr="00FE38C4" w:rsidRDefault="00B4222D" w:rsidP="00F0654C">
      <w:pPr>
        <w:jc w:val="left"/>
      </w:pPr>
      <w:r w:rsidRPr="00FE38C4">
        <w:t>In the course of managing the proceedings, the court</w:t>
      </w:r>
      <w:r w:rsidR="00E15B91" w:rsidRPr="00FE38C4">
        <w:t xml:space="preserve"> should to the best of its ability, be satisfied that witness testimony is </w:t>
      </w:r>
      <w:r w:rsidRPr="00FE38C4">
        <w:t xml:space="preserve">not </w:t>
      </w:r>
      <w:r w:rsidR="00E15B91" w:rsidRPr="00FE38C4">
        <w:t xml:space="preserve">influenced or prompted by persons physically or virtually present during the process of giving evidence. </w:t>
      </w:r>
      <w:r w:rsidR="00F0654C" w:rsidRPr="00FE38C4">
        <w:t>Some strategies to maintain the integrity of witness testimony being used are:</w:t>
      </w:r>
    </w:p>
    <w:p w14:paraId="29DE98E0" w14:textId="77777777" w:rsidR="00F0654C" w:rsidRPr="00FE38C4" w:rsidRDefault="00F0654C" w:rsidP="00F0654C">
      <w:pPr>
        <w:pStyle w:val="ListParagraph"/>
        <w:numPr>
          <w:ilvl w:val="0"/>
          <w:numId w:val="49"/>
        </w:numPr>
        <w:jc w:val="left"/>
      </w:pPr>
      <w:r w:rsidRPr="00FE38C4">
        <w:t>directions that a witness must be alone in the room in which the evidence is given (save for a technical support person):</w:t>
      </w:r>
    </w:p>
    <w:p w14:paraId="51110289" w14:textId="236FDA6D" w:rsidR="00F0654C" w:rsidRPr="00FE38C4" w:rsidRDefault="00F0654C" w:rsidP="00F0654C">
      <w:pPr>
        <w:pStyle w:val="ListParagraph"/>
        <w:numPr>
          <w:ilvl w:val="0"/>
          <w:numId w:val="49"/>
        </w:numPr>
        <w:jc w:val="left"/>
      </w:pPr>
      <w:r w:rsidRPr="00FE38C4">
        <w:t>directions that the evidence not be recorded;</w:t>
      </w:r>
    </w:p>
    <w:p w14:paraId="151B3A67" w14:textId="55B394F8" w:rsidR="00FE38C4" w:rsidRPr="00FE38C4" w:rsidRDefault="00FE38C4" w:rsidP="00F0654C">
      <w:pPr>
        <w:pStyle w:val="ListParagraph"/>
        <w:numPr>
          <w:ilvl w:val="0"/>
          <w:numId w:val="49"/>
        </w:numPr>
        <w:jc w:val="left"/>
      </w:pPr>
      <w:r w:rsidRPr="00FE38C4">
        <w:t>have the witness testify on oath that there are no other persons present;</w:t>
      </w:r>
    </w:p>
    <w:p w14:paraId="6566DB31" w14:textId="5BA027EC" w:rsidR="00FE38C4" w:rsidRPr="00FE38C4" w:rsidRDefault="00FE38C4" w:rsidP="00F0654C">
      <w:pPr>
        <w:pStyle w:val="ListParagraph"/>
        <w:numPr>
          <w:ilvl w:val="0"/>
          <w:numId w:val="49"/>
        </w:numPr>
        <w:jc w:val="left"/>
      </w:pPr>
      <w:r w:rsidRPr="00FE38C4">
        <w:t>have the witness testify that they are not using any unauthorised mobile devices;</w:t>
      </w:r>
    </w:p>
    <w:p w14:paraId="6BF10CFC" w14:textId="1573569D" w:rsidR="00E15B91" w:rsidRPr="00FE38C4" w:rsidRDefault="00E15B91" w:rsidP="00F0654C">
      <w:pPr>
        <w:pStyle w:val="ListParagraph"/>
        <w:numPr>
          <w:ilvl w:val="0"/>
          <w:numId w:val="49"/>
        </w:numPr>
        <w:jc w:val="left"/>
      </w:pPr>
      <w:r w:rsidRPr="00FE38C4">
        <w:t>simply ask the witness scan to scan the room to check that no unauthorised persons are in the room</w:t>
      </w:r>
      <w:r w:rsidR="00F0654C" w:rsidRPr="00FE38C4">
        <w:t xml:space="preserve"> and/</w:t>
      </w:r>
      <w:r w:rsidRPr="00FE38C4">
        <w:t>or that there are no additional mobile devices present which could be used to record or transmit messages</w:t>
      </w:r>
      <w:r w:rsidR="00F0654C" w:rsidRPr="00FE38C4">
        <w:t>;</w:t>
      </w:r>
    </w:p>
    <w:p w14:paraId="3006D65C" w14:textId="724E2479" w:rsidR="00E15B91" w:rsidRPr="00FE38C4" w:rsidRDefault="00E15B91" w:rsidP="00F0654C">
      <w:pPr>
        <w:pStyle w:val="ListParagraph"/>
        <w:numPr>
          <w:ilvl w:val="0"/>
          <w:numId w:val="49"/>
        </w:numPr>
        <w:jc w:val="left"/>
      </w:pPr>
      <w:proofErr w:type="gramStart"/>
      <w:r w:rsidRPr="00FE38C4">
        <w:t>closely</w:t>
      </w:r>
      <w:proofErr w:type="gramEnd"/>
      <w:r w:rsidRPr="00FE38C4">
        <w:t xml:space="preserve"> monitor where the eyes and head of the witness are tracking.  If for example, a witness is continually turning their eyes downward, they may be </w:t>
      </w:r>
      <w:r w:rsidR="00B4222D" w:rsidRPr="00FE38C4">
        <w:t xml:space="preserve">being coached by via </w:t>
      </w:r>
      <w:r w:rsidRPr="00FE38C4">
        <w:t>messag</w:t>
      </w:r>
      <w:r w:rsidR="00B4222D" w:rsidRPr="00FE38C4">
        <w:t>ing</w:t>
      </w:r>
      <w:r w:rsidRPr="00FE38C4">
        <w:t xml:space="preserve"> </w:t>
      </w:r>
      <w:r w:rsidR="00B4222D" w:rsidRPr="00FE38C4">
        <w:t xml:space="preserve">on </w:t>
      </w:r>
      <w:r w:rsidRPr="00FE38C4">
        <w:t>a device</w:t>
      </w:r>
      <w:r w:rsidR="00F0654C" w:rsidRPr="00FE38C4">
        <w:t>;</w:t>
      </w:r>
    </w:p>
    <w:p w14:paraId="636A2C09" w14:textId="573F95DD" w:rsidR="00F0654C" w:rsidRPr="00FE38C4" w:rsidRDefault="00E15B91" w:rsidP="00F0654C">
      <w:pPr>
        <w:pStyle w:val="ListParagraph"/>
        <w:numPr>
          <w:ilvl w:val="0"/>
          <w:numId w:val="49"/>
        </w:numPr>
        <w:jc w:val="left"/>
      </w:pPr>
      <w:proofErr w:type="gramStart"/>
      <w:r w:rsidRPr="00FE38C4">
        <w:t>observe</w:t>
      </w:r>
      <w:proofErr w:type="gramEnd"/>
      <w:r w:rsidRPr="00FE38C4">
        <w:t xml:space="preserve"> the light levels around the witness. This is because it might indicate that messaging is happening, as many devices light up when a message comes are received</w:t>
      </w:r>
      <w:r w:rsidR="00F0654C" w:rsidRPr="00FE38C4">
        <w:t>; and</w:t>
      </w:r>
    </w:p>
    <w:p w14:paraId="764968A4" w14:textId="0C974CF4" w:rsidR="00B4222D" w:rsidRPr="00FE38C4" w:rsidRDefault="00B4222D" w:rsidP="00F0654C">
      <w:pPr>
        <w:pStyle w:val="ListParagraph"/>
        <w:numPr>
          <w:ilvl w:val="0"/>
          <w:numId w:val="49"/>
        </w:numPr>
        <w:jc w:val="left"/>
      </w:pPr>
      <w:proofErr w:type="gramStart"/>
      <w:r w:rsidRPr="00FE38C4">
        <w:t>have</w:t>
      </w:r>
      <w:proofErr w:type="gramEnd"/>
      <w:r w:rsidRPr="00FE38C4">
        <w:t xml:space="preserve"> </w:t>
      </w:r>
      <w:r w:rsidR="00F0654C" w:rsidRPr="00FE38C4">
        <w:t>any support or technical persons present s</w:t>
      </w:r>
      <w:r w:rsidRPr="00FE38C4">
        <w:t>tate the purpose for being present on the court record</w:t>
      </w:r>
      <w:r w:rsidR="00FE38C4" w:rsidRPr="00FE38C4">
        <w:t>.</w:t>
      </w:r>
    </w:p>
    <w:p w14:paraId="7940642B" w14:textId="364FCAEB" w:rsidR="00B4222D" w:rsidRPr="00FE3170" w:rsidRDefault="00B4222D" w:rsidP="00B4222D">
      <w:pPr>
        <w:pStyle w:val="ListParagraph"/>
        <w:numPr>
          <w:ilvl w:val="0"/>
          <w:numId w:val="0"/>
        </w:numPr>
        <w:ind w:left="772"/>
        <w:jc w:val="left"/>
        <w:rPr>
          <w:sz w:val="12"/>
        </w:rPr>
      </w:pPr>
    </w:p>
    <w:p w14:paraId="606DE8BA" w14:textId="5E4A6C38" w:rsidR="00E65A93" w:rsidRPr="00901980" w:rsidRDefault="00E65A93" w:rsidP="005206F8">
      <w:pPr>
        <w:pStyle w:val="Heading4"/>
        <w:spacing w:before="0" w:after="120"/>
        <w:ind w:left="862" w:hanging="862"/>
        <w:jc w:val="left"/>
      </w:pPr>
      <w:bookmarkStart w:id="95" w:name="_Toc50908204"/>
      <w:bookmarkStart w:id="96" w:name="_Toc51857745"/>
      <w:bookmarkStart w:id="97" w:name="_Toc51857826"/>
      <w:r w:rsidRPr="00901980">
        <w:t>Microphones</w:t>
      </w:r>
      <w:bookmarkEnd w:id="95"/>
      <w:bookmarkEnd w:id="96"/>
      <w:bookmarkEnd w:id="97"/>
    </w:p>
    <w:p w14:paraId="738608E6" w14:textId="615E71B7" w:rsidR="00E65A93" w:rsidRPr="00901980" w:rsidRDefault="00E65A93" w:rsidP="004A02AF">
      <w:pPr>
        <w:jc w:val="left"/>
      </w:pPr>
      <w:r w:rsidRPr="00901980">
        <w:t xml:space="preserve">Microphones used in </w:t>
      </w:r>
      <w:r w:rsidR="0061265C">
        <w:t>RPC can be very</w:t>
      </w:r>
      <w:r w:rsidRPr="00901980">
        <w:t xml:space="preserve"> sensitive. Persons appearing </w:t>
      </w:r>
      <w:r w:rsidR="006F1F9B">
        <w:t xml:space="preserve">before </w:t>
      </w:r>
      <w:r w:rsidR="009D0F29">
        <w:t xml:space="preserve">a RPC </w:t>
      </w:r>
      <w:r w:rsidRPr="00901980">
        <w:t>should assume from the time the video link is activated until the time the link is disconnected that microphones are "live" and</w:t>
      </w:r>
      <w:r w:rsidR="00F90FE8">
        <w:t xml:space="preserve"> that </w:t>
      </w:r>
      <w:r w:rsidR="006F1F9B">
        <w:t>all remarks are audible to the c</w:t>
      </w:r>
      <w:r w:rsidRPr="00901980">
        <w:t xml:space="preserve">ourt. The exception here is where, for any reason, the </w:t>
      </w:r>
      <w:r w:rsidR="006F1F9B">
        <w:t>c</w:t>
      </w:r>
      <w:r w:rsidRPr="00901980">
        <w:t>ourt or the remote site "mute" their microphones.</w:t>
      </w:r>
    </w:p>
    <w:p w14:paraId="28455EBF" w14:textId="77777777" w:rsidR="00E65A93" w:rsidRPr="009134C7" w:rsidRDefault="00E65A93" w:rsidP="004A02AF">
      <w:pPr>
        <w:jc w:val="left"/>
        <w:rPr>
          <w:sz w:val="12"/>
        </w:rPr>
      </w:pPr>
    </w:p>
    <w:p w14:paraId="30F8B205" w14:textId="5746EE8C" w:rsidR="006F1F9B" w:rsidRDefault="00E65A93" w:rsidP="004A02AF">
      <w:pPr>
        <w:jc w:val="left"/>
      </w:pPr>
      <w:r w:rsidRPr="00901980">
        <w:t>Where for any reason it is necessary to mute the microphone at the remote site (</w:t>
      </w:r>
      <w:r w:rsidR="006F1F9B">
        <w:t xml:space="preserve">for example, </w:t>
      </w:r>
      <w:r w:rsidRPr="00901980">
        <w:t>if counsel need to speak confidentially with client)</w:t>
      </w:r>
      <w:r w:rsidR="006F1F9B">
        <w:t>, the c</w:t>
      </w:r>
      <w:r w:rsidRPr="00901980">
        <w:t xml:space="preserve">ourt must be advised before the microphones are switched to mute. </w:t>
      </w:r>
    </w:p>
    <w:p w14:paraId="2D908074" w14:textId="02503564" w:rsidR="006F1F9B" w:rsidRPr="00901980" w:rsidRDefault="006F1F9B" w:rsidP="004A02AF">
      <w:pPr>
        <w:jc w:val="left"/>
      </w:pPr>
    </w:p>
    <w:p w14:paraId="31B86860" w14:textId="636B64E0" w:rsidR="00F3183C" w:rsidRPr="006F1F9B" w:rsidRDefault="000C595B" w:rsidP="005206F8">
      <w:pPr>
        <w:pStyle w:val="Heading2"/>
        <w:spacing w:before="0" w:after="120"/>
        <w:jc w:val="left"/>
        <w:rPr>
          <w:sz w:val="28"/>
        </w:rPr>
      </w:pPr>
      <w:bookmarkStart w:id="98" w:name="_Toc55734108"/>
      <w:bookmarkStart w:id="99" w:name="_Toc77235894"/>
      <w:r w:rsidRPr="006F4607">
        <w:rPr>
          <w:rFonts w:cstheme="minorHAnsi"/>
          <w:noProof/>
          <w:sz w:val="22"/>
          <w:szCs w:val="22"/>
          <w:lang w:eastAsia="en-AU"/>
        </w:rPr>
        <w:drawing>
          <wp:anchor distT="0" distB="0" distL="114300" distR="114300" simplePos="0" relativeHeight="251704320" behindDoc="0" locked="0" layoutInCell="1" allowOverlap="1" wp14:anchorId="7CF30394" wp14:editId="733403D8">
            <wp:simplePos x="0" y="0"/>
            <wp:positionH relativeFrom="column">
              <wp:posOffset>3950665</wp:posOffset>
            </wp:positionH>
            <wp:positionV relativeFrom="paragraph">
              <wp:posOffset>50800</wp:posOffset>
            </wp:positionV>
            <wp:extent cx="304800" cy="325755"/>
            <wp:effectExtent l="0" t="0" r="0" b="0"/>
            <wp:wrapSquare wrapText="bothSides"/>
            <wp:docPr id="22" name="Picture 22" descr="page6image184320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6image18432097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25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4607">
        <w:rPr>
          <w:rFonts w:cstheme="minorHAnsi"/>
          <w:noProof/>
          <w:sz w:val="22"/>
          <w:szCs w:val="22"/>
          <w:lang w:eastAsia="en-AU"/>
        </w:rPr>
        <w:drawing>
          <wp:anchor distT="0" distB="0" distL="114300" distR="114300" simplePos="0" relativeHeight="251692032" behindDoc="1" locked="0" layoutInCell="1" allowOverlap="1" wp14:anchorId="7B1150ED" wp14:editId="3125567D">
            <wp:simplePos x="0" y="0"/>
            <wp:positionH relativeFrom="column">
              <wp:posOffset>3203575</wp:posOffset>
            </wp:positionH>
            <wp:positionV relativeFrom="paragraph">
              <wp:posOffset>49225</wp:posOffset>
            </wp:positionV>
            <wp:extent cx="2614930" cy="343535"/>
            <wp:effectExtent l="0" t="0" r="0" b="0"/>
            <wp:wrapTight wrapText="bothSides">
              <wp:wrapPolygon edited="0">
                <wp:start x="0" y="0"/>
                <wp:lineTo x="0" y="20362"/>
                <wp:lineTo x="21401" y="20362"/>
                <wp:lineTo x="21401" y="0"/>
                <wp:lineTo x="0" y="0"/>
              </wp:wrapPolygon>
            </wp:wrapTight>
            <wp:docPr id="21" name="Picture 21" descr="page6image184321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6image1843210592"/>
                    <pic:cNvPicPr>
                      <a:picLocks noChangeAspect="1" noChangeArrowheads="1"/>
                    </pic:cNvPicPr>
                  </pic:nvPicPr>
                  <pic:blipFill rotWithShape="1">
                    <a:blip r:embed="rId29">
                      <a:extLst>
                        <a:ext uri="{28A0092B-C50C-407E-A947-70E740481C1C}">
                          <a14:useLocalDpi xmlns:a14="http://schemas.microsoft.com/office/drawing/2010/main" val="0"/>
                        </a:ext>
                      </a:extLst>
                    </a:blip>
                    <a:srcRect l="6033" t="35492" r="9504" b="22593"/>
                    <a:stretch/>
                  </pic:blipFill>
                  <pic:spPr bwMode="auto">
                    <a:xfrm>
                      <a:off x="0" y="0"/>
                      <a:ext cx="2614930" cy="343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183C" w:rsidRPr="006F1F9B">
        <w:rPr>
          <w:sz w:val="28"/>
        </w:rPr>
        <w:t xml:space="preserve">Audio </w:t>
      </w:r>
      <w:r w:rsidR="0043344E" w:rsidRPr="006F1F9B">
        <w:rPr>
          <w:sz w:val="28"/>
        </w:rPr>
        <w:t>Proceedings</w:t>
      </w:r>
      <w:bookmarkEnd w:id="98"/>
      <w:bookmarkEnd w:id="99"/>
      <w:r w:rsidR="000A3B5D">
        <w:rPr>
          <w:sz w:val="28"/>
        </w:rPr>
        <w:t xml:space="preserve"> </w:t>
      </w:r>
    </w:p>
    <w:p w14:paraId="2DA54D7F" w14:textId="13A2458A" w:rsidR="005D06BE" w:rsidRDefault="00830529" w:rsidP="004A02AF">
      <w:pPr>
        <w:jc w:val="left"/>
      </w:pPr>
      <w:r>
        <w:t xml:space="preserve">The following paragraphs present practical and technological considerations around the conduct of audio RCP. </w:t>
      </w:r>
    </w:p>
    <w:p w14:paraId="3E0CEA78" w14:textId="42972EBF" w:rsidR="006F1F9B" w:rsidRPr="000A3B5D" w:rsidRDefault="006F1F9B" w:rsidP="004A02AF">
      <w:pPr>
        <w:jc w:val="left"/>
        <w:rPr>
          <w:b/>
        </w:rPr>
      </w:pPr>
    </w:p>
    <w:p w14:paraId="010DE6F7" w14:textId="59FD4E51" w:rsidR="00901980" w:rsidRPr="00901980" w:rsidRDefault="00901980" w:rsidP="005206F8">
      <w:pPr>
        <w:pStyle w:val="Heading3"/>
        <w:spacing w:before="0" w:after="120"/>
        <w:jc w:val="left"/>
      </w:pPr>
      <w:bookmarkStart w:id="100" w:name="_Toc55734109"/>
      <w:bookmarkStart w:id="101" w:name="_Toc77235895"/>
      <w:r w:rsidRPr="00901980">
        <w:t>Practical Matters</w:t>
      </w:r>
      <w:bookmarkEnd w:id="100"/>
      <w:bookmarkEnd w:id="101"/>
    </w:p>
    <w:p w14:paraId="452177C2" w14:textId="741DA437" w:rsidR="00F3183C" w:rsidRPr="00901980" w:rsidRDefault="00376A71" w:rsidP="004A02AF">
      <w:pPr>
        <w:jc w:val="left"/>
      </w:pPr>
      <w:r w:rsidRPr="00901980">
        <w:t xml:space="preserve">The practical process requires that </w:t>
      </w:r>
      <w:r w:rsidR="00EF6DBA" w:rsidRPr="00901980">
        <w:t xml:space="preserve">both the court and the party use </w:t>
      </w:r>
      <w:r w:rsidRPr="00901980">
        <w:t xml:space="preserve">a unique, direct </w:t>
      </w:r>
      <w:r w:rsidR="00F3183C" w:rsidRPr="00901980">
        <w:t>telephone</w:t>
      </w:r>
      <w:r w:rsidR="00E528E4">
        <w:t xml:space="preserve"> number</w:t>
      </w:r>
      <w:r w:rsidR="00EF6DBA" w:rsidRPr="00901980">
        <w:t>.</w:t>
      </w:r>
      <w:r w:rsidR="009E2DB4">
        <w:t xml:space="preserve"> </w:t>
      </w:r>
      <w:r w:rsidR="00EF6DBA" w:rsidRPr="00901980">
        <w:t xml:space="preserve">There must be no call centre or receptionist receiving the call. </w:t>
      </w:r>
      <w:r w:rsidRPr="00901980">
        <w:t xml:space="preserve">To </w:t>
      </w:r>
      <w:r w:rsidR="00F3183C" w:rsidRPr="00901980">
        <w:t>ensure security</w:t>
      </w:r>
      <w:r w:rsidR="00EF6DBA" w:rsidRPr="00901980">
        <w:t>,</w:t>
      </w:r>
      <w:r w:rsidR="00F3183C" w:rsidRPr="00901980">
        <w:t xml:space="preserve"> the </w:t>
      </w:r>
      <w:r w:rsidR="009E2DB4">
        <w:t>court</w:t>
      </w:r>
      <w:r w:rsidR="00EF6DBA" w:rsidRPr="00901980">
        <w:t xml:space="preserve"> should call</w:t>
      </w:r>
      <w:r w:rsidR="00F3183C" w:rsidRPr="00901980">
        <w:t xml:space="preserve"> the party, not the party </w:t>
      </w:r>
      <w:r w:rsidR="00EF6DBA" w:rsidRPr="00901980">
        <w:t xml:space="preserve">call </w:t>
      </w:r>
      <w:r w:rsidR="00F3183C" w:rsidRPr="00901980">
        <w:t xml:space="preserve">the </w:t>
      </w:r>
      <w:r w:rsidR="009E2DB4">
        <w:t>c</w:t>
      </w:r>
      <w:r w:rsidR="00F3183C" w:rsidRPr="00901980">
        <w:t>ourt.</w:t>
      </w:r>
    </w:p>
    <w:p w14:paraId="6364CEBD" w14:textId="4CFBE252" w:rsidR="00F3183C" w:rsidRPr="009134C7" w:rsidRDefault="00F3183C" w:rsidP="004A02AF">
      <w:pPr>
        <w:jc w:val="left"/>
        <w:rPr>
          <w:sz w:val="12"/>
        </w:rPr>
      </w:pPr>
    </w:p>
    <w:p w14:paraId="5ADE864F" w14:textId="77777777" w:rsidR="001D7910" w:rsidRDefault="00E528E4" w:rsidP="004A02AF">
      <w:pPr>
        <w:jc w:val="left"/>
      </w:pPr>
      <w:r w:rsidRPr="00901980">
        <w:t>Any person appearing before a court by audio conference must a</w:t>
      </w:r>
      <w:r w:rsidR="009E2DB4">
        <w:t xml:space="preserve">dhere to normal court protocols, for example, </w:t>
      </w:r>
      <w:r w:rsidRPr="00901980">
        <w:t>as if they were personally in the courtroom</w:t>
      </w:r>
      <w:r w:rsidR="009E2DB4">
        <w:t>,</w:t>
      </w:r>
      <w:r w:rsidRPr="00901980">
        <w:t xml:space="preserve"> so far as possible</w:t>
      </w:r>
      <w:r>
        <w:t xml:space="preserve">. They </w:t>
      </w:r>
      <w:r w:rsidR="00F3183C" w:rsidRPr="00901980">
        <w:t>must be available at the appointed time and must remain available</w:t>
      </w:r>
      <w:r w:rsidR="009E2DB4">
        <w:t xml:space="preserve"> until the court contacts them.</w:t>
      </w:r>
      <w:r w:rsidR="00F3183C" w:rsidRPr="00901980">
        <w:t> </w:t>
      </w:r>
    </w:p>
    <w:p w14:paraId="31D40839" w14:textId="77777777" w:rsidR="001D7910" w:rsidRPr="009134C7" w:rsidRDefault="001D7910" w:rsidP="004A02AF">
      <w:pPr>
        <w:jc w:val="left"/>
        <w:rPr>
          <w:sz w:val="12"/>
        </w:rPr>
      </w:pPr>
    </w:p>
    <w:p w14:paraId="73644CEC" w14:textId="12CC2BA4" w:rsidR="006575FE" w:rsidRDefault="00F3183C" w:rsidP="004A02AF">
      <w:pPr>
        <w:jc w:val="left"/>
      </w:pPr>
      <w:r w:rsidRPr="00901980">
        <w:t xml:space="preserve">A failure to answer when the court calls the nominated number may be considered a failure to appear before the </w:t>
      </w:r>
      <w:r w:rsidR="00F45DF0" w:rsidRPr="00901980">
        <w:t xml:space="preserve">court, </w:t>
      </w:r>
      <w:r w:rsidR="009E2DB4">
        <w:t xml:space="preserve">in which </w:t>
      </w:r>
      <w:r w:rsidR="00DB008C" w:rsidRPr="00901980">
        <w:t xml:space="preserve">case the matter may proceed ex-parte. </w:t>
      </w:r>
    </w:p>
    <w:p w14:paraId="58C50A0D" w14:textId="77777777" w:rsidR="00F576F0" w:rsidRPr="009134C7" w:rsidRDefault="00F576F0" w:rsidP="004A02AF">
      <w:pPr>
        <w:jc w:val="left"/>
        <w:rPr>
          <w:sz w:val="12"/>
        </w:rPr>
      </w:pPr>
    </w:p>
    <w:p w14:paraId="65F3816B" w14:textId="5AB582F3" w:rsidR="00E528E4" w:rsidRDefault="00E528E4" w:rsidP="004A02AF">
      <w:pPr>
        <w:jc w:val="left"/>
      </w:pPr>
      <w:r w:rsidRPr="00901980">
        <w:t>When using a mobile phone, the caller must ensure that they are in an area with good reception with no background noise that may affect the audio quality, such as wind, traffic, machinery</w:t>
      </w:r>
      <w:r w:rsidR="00F90FE8">
        <w:t>.</w:t>
      </w:r>
      <w:r w:rsidRPr="00901980">
        <w:t xml:space="preserve"> </w:t>
      </w:r>
    </w:p>
    <w:p w14:paraId="7C860457" w14:textId="77777777" w:rsidR="009E2DB4" w:rsidRPr="000C595B" w:rsidRDefault="009E2DB4" w:rsidP="004A02AF">
      <w:pPr>
        <w:jc w:val="left"/>
        <w:rPr>
          <w:sz w:val="12"/>
        </w:rPr>
      </w:pPr>
    </w:p>
    <w:p w14:paraId="41EF0B19" w14:textId="58744BB6" w:rsidR="00F3183C" w:rsidRPr="00901980" w:rsidRDefault="00901980" w:rsidP="005206F8">
      <w:pPr>
        <w:pStyle w:val="Heading3"/>
        <w:spacing w:before="0" w:after="120"/>
        <w:jc w:val="left"/>
      </w:pPr>
      <w:bookmarkStart w:id="102" w:name="_Toc55734110"/>
      <w:bookmarkStart w:id="103" w:name="_Toc77235896"/>
      <w:r w:rsidRPr="00901980">
        <w:t>Technology Requirements</w:t>
      </w:r>
      <w:bookmarkEnd w:id="102"/>
      <w:bookmarkEnd w:id="103"/>
    </w:p>
    <w:p w14:paraId="4C771C20" w14:textId="229DD730" w:rsidR="00306431" w:rsidRDefault="00901980" w:rsidP="004A02AF">
      <w:pPr>
        <w:jc w:val="left"/>
      </w:pPr>
      <w:r w:rsidRPr="00901980">
        <w:t xml:space="preserve">Care </w:t>
      </w:r>
      <w:r w:rsidR="00F3183C" w:rsidRPr="00901980">
        <w:t xml:space="preserve">and consideration must be given to </w:t>
      </w:r>
      <w:r w:rsidR="00F90FE8">
        <w:t>the cou</w:t>
      </w:r>
      <w:r w:rsidR="00B65F3D">
        <w:t>rt</w:t>
      </w:r>
      <w:r w:rsidR="00F90FE8">
        <w:t xml:space="preserve"> </w:t>
      </w:r>
      <w:r w:rsidR="00F3183C" w:rsidRPr="00901980">
        <w:t xml:space="preserve">installing and testing a phone (system) with sufficient speaker capacity to ensure all those in the </w:t>
      </w:r>
      <w:r w:rsidR="009F5071">
        <w:t>c</w:t>
      </w:r>
      <w:r w:rsidR="00F3183C" w:rsidRPr="00901980">
        <w:t>ourt</w:t>
      </w:r>
      <w:r w:rsidR="00B65F3D">
        <w:t xml:space="preserve"> </w:t>
      </w:r>
      <w:r w:rsidR="00F3183C" w:rsidRPr="00901980">
        <w:t>can hear the remote party</w:t>
      </w:r>
      <w:r w:rsidR="009F5071">
        <w:t xml:space="preserve">. </w:t>
      </w:r>
      <w:r w:rsidRPr="00901980">
        <w:t xml:space="preserve">If the court already has a speaker system, the phone </w:t>
      </w:r>
      <w:r w:rsidR="00306431">
        <w:t xml:space="preserve">can </w:t>
      </w:r>
      <w:r w:rsidRPr="00901980">
        <w:t>be placed next to existing microphones</w:t>
      </w:r>
      <w:r w:rsidR="009F5071">
        <w:t xml:space="preserve"> which can amplify the voice. </w:t>
      </w:r>
      <w:r w:rsidR="00F3183C" w:rsidRPr="00901980">
        <w:t xml:space="preserve">Similarly, microphones need to be dispersed throughout the courtroom to ensure the remote party can hear all those speaking within the proceeding. </w:t>
      </w:r>
    </w:p>
    <w:p w14:paraId="4C4438D1" w14:textId="70447ED1" w:rsidR="00901980" w:rsidRPr="009134C7" w:rsidRDefault="00901980" w:rsidP="004A02AF">
      <w:pPr>
        <w:jc w:val="left"/>
        <w:rPr>
          <w:sz w:val="12"/>
        </w:rPr>
      </w:pPr>
    </w:p>
    <w:p w14:paraId="576C313F" w14:textId="61D101F2" w:rsidR="00306431" w:rsidRDefault="00901980" w:rsidP="004A02AF">
      <w:pPr>
        <w:jc w:val="left"/>
      </w:pPr>
      <w:r w:rsidRPr="00901980">
        <w:t xml:space="preserve">Equipment necessary for conducting an audio call within the courtroom is significantly less </w:t>
      </w:r>
      <w:r w:rsidR="009F5071">
        <w:t>expensive than when using video</w:t>
      </w:r>
      <w:r w:rsidRPr="00901980">
        <w:t>conference technologies</w:t>
      </w:r>
      <w:r w:rsidR="009F5071">
        <w:t>,</w:t>
      </w:r>
      <w:r w:rsidR="00306431">
        <w:t xml:space="preserve"> </w:t>
      </w:r>
      <w:r w:rsidRPr="00901980">
        <w:t>as there is no requirement for cameras and screens.</w:t>
      </w:r>
      <w:r w:rsidR="00306431">
        <w:t xml:space="preserve">  </w:t>
      </w:r>
      <w:r w:rsidR="00306431" w:rsidRPr="00901980">
        <w:t xml:space="preserve">Costs for audio conferencing equipment ranges from </w:t>
      </w:r>
      <w:r w:rsidR="009F5071" w:rsidRPr="00901980">
        <w:t xml:space="preserve">AUD </w:t>
      </w:r>
      <w:r w:rsidR="00306431" w:rsidRPr="00901980">
        <w:t xml:space="preserve">$200 to </w:t>
      </w:r>
      <w:r w:rsidR="009F5071" w:rsidRPr="00901980">
        <w:t xml:space="preserve">AUD </w:t>
      </w:r>
      <w:r w:rsidR="00306431" w:rsidRPr="00901980">
        <w:t>$2</w:t>
      </w:r>
      <w:r w:rsidR="009F5071">
        <w:t>,</w:t>
      </w:r>
      <w:r w:rsidR="00306431" w:rsidRPr="00901980">
        <w:t>000</w:t>
      </w:r>
      <w:r w:rsidR="009F5071">
        <w:t>,</w:t>
      </w:r>
      <w:r w:rsidR="00306431" w:rsidRPr="00901980">
        <w:t xml:space="preserve"> depending on the facilities required</w:t>
      </w:r>
      <w:r w:rsidR="00306431">
        <w:t>.</w:t>
      </w:r>
    </w:p>
    <w:p w14:paraId="2A449A60" w14:textId="77777777" w:rsidR="009F5071" w:rsidRPr="000C595B" w:rsidRDefault="009F5071" w:rsidP="004A02AF">
      <w:pPr>
        <w:jc w:val="left"/>
      </w:pPr>
    </w:p>
    <w:p w14:paraId="1C1BBC6D" w14:textId="4ED631CC" w:rsidR="00CD6782" w:rsidRDefault="00AE4945" w:rsidP="005206F8">
      <w:pPr>
        <w:pStyle w:val="Heading2"/>
        <w:spacing w:before="0" w:after="120"/>
        <w:jc w:val="left"/>
        <w:rPr>
          <w:rFonts w:eastAsia="Times New Roman"/>
          <w:sz w:val="28"/>
          <w:lang w:val="en-US" w:eastAsia="en-US"/>
        </w:rPr>
      </w:pPr>
      <w:bookmarkStart w:id="104" w:name="_Toc528332946"/>
      <w:bookmarkStart w:id="105" w:name="_Toc50908194"/>
      <w:bookmarkStart w:id="106" w:name="_Toc51857735"/>
      <w:bookmarkStart w:id="107" w:name="_Toc51857816"/>
      <w:bookmarkStart w:id="108" w:name="_Toc55734111"/>
      <w:bookmarkStart w:id="109" w:name="_Toc77235897"/>
      <w:r w:rsidRPr="009F5071">
        <w:rPr>
          <w:rFonts w:eastAsia="Times New Roman"/>
          <w:sz w:val="28"/>
          <w:lang w:val="en-US" w:eastAsia="en-US"/>
        </w:rPr>
        <w:t>R</w:t>
      </w:r>
      <w:r w:rsidR="00FB3266">
        <w:rPr>
          <w:rFonts w:eastAsia="Times New Roman"/>
          <w:sz w:val="28"/>
          <w:lang w:val="en-US" w:eastAsia="en-US"/>
        </w:rPr>
        <w:t>CP</w:t>
      </w:r>
      <w:r w:rsidRPr="009F5071">
        <w:rPr>
          <w:rFonts w:eastAsia="Times New Roman"/>
          <w:sz w:val="28"/>
          <w:lang w:val="en-US" w:eastAsia="en-US"/>
        </w:rPr>
        <w:t xml:space="preserve"> for </w:t>
      </w:r>
      <w:bookmarkEnd w:id="104"/>
      <w:bookmarkEnd w:id="105"/>
      <w:bookmarkEnd w:id="106"/>
      <w:bookmarkEnd w:id="107"/>
      <w:r w:rsidRPr="009F5071">
        <w:rPr>
          <w:rFonts w:eastAsia="Times New Roman"/>
          <w:sz w:val="28"/>
          <w:lang w:val="en-US" w:eastAsia="en-US"/>
        </w:rPr>
        <w:t>Vulnerable Witnesses</w:t>
      </w:r>
      <w:bookmarkEnd w:id="108"/>
      <w:bookmarkEnd w:id="109"/>
    </w:p>
    <w:p w14:paraId="5A7D2DD5" w14:textId="2CA434DD" w:rsidR="00D01D88" w:rsidRDefault="00D01D88" w:rsidP="000C595B">
      <w:pPr>
        <w:jc w:val="left"/>
      </w:pPr>
      <w:r w:rsidRPr="00CF76D7">
        <w:t>Safeguarding accessibility and fairness for vulnerable groups is essential for creating an inclusive justice system which operates remotely. Vulnerable groups include</w:t>
      </w:r>
      <w:r>
        <w:t xml:space="preserve"> </w:t>
      </w:r>
      <w:r w:rsidRPr="00CF76D7">
        <w:t xml:space="preserve">amongst others, persons who: </w:t>
      </w:r>
      <w:r>
        <w:t>have a disability</w:t>
      </w:r>
      <w:r w:rsidRPr="00CF76D7">
        <w:t>,</w:t>
      </w:r>
      <w:r>
        <w:t xml:space="preserve"> experience</w:t>
      </w:r>
      <w:r w:rsidRPr="00CF76D7">
        <w:t xml:space="preserve"> mentally ill</w:t>
      </w:r>
      <w:r>
        <w:t>ness</w:t>
      </w:r>
      <w:r w:rsidRPr="00CF76D7">
        <w:t>,</w:t>
      </w:r>
      <w:r>
        <w:t xml:space="preserve"> are</w:t>
      </w:r>
      <w:r w:rsidRPr="00CF76D7">
        <w:t xml:space="preserve"> elderly, children and minority</w:t>
      </w:r>
      <w:r>
        <w:t xml:space="preserve"> or marginalised</w:t>
      </w:r>
      <w:r w:rsidRPr="00CF76D7">
        <w:t xml:space="preserve"> groups.</w:t>
      </w:r>
      <w:r>
        <w:t xml:space="preserve"> A vulnerable witness</w:t>
      </w:r>
      <w:r w:rsidR="000C595B">
        <w:t xml:space="preserve"> may also be a victim of crime.</w:t>
      </w:r>
    </w:p>
    <w:p w14:paraId="328CD887" w14:textId="77777777" w:rsidR="000C595B" w:rsidRPr="000C595B" w:rsidRDefault="000C595B" w:rsidP="000C595B">
      <w:pPr>
        <w:jc w:val="left"/>
        <w:rPr>
          <w:sz w:val="12"/>
        </w:rPr>
      </w:pPr>
    </w:p>
    <w:p w14:paraId="16D7E068" w14:textId="321309B1" w:rsidR="00CD6782" w:rsidRDefault="00AE4945" w:rsidP="004A02AF">
      <w:pPr>
        <w:jc w:val="left"/>
        <w:rPr>
          <w:lang w:val="en-US" w:eastAsia="en-US"/>
        </w:rPr>
      </w:pPr>
      <w:r>
        <w:rPr>
          <w:lang w:val="en-US" w:eastAsia="en-US"/>
        </w:rPr>
        <w:t>Where a vulnerable witness is required to testify, it may be appropriate for the witness to give evidence from a location remote from the witness box in the court room. This location is usually in a room within the court precinct that is set up with RCP technolog</w:t>
      </w:r>
      <w:r w:rsidR="004B25E8">
        <w:rPr>
          <w:lang w:val="en-US" w:eastAsia="en-US"/>
        </w:rPr>
        <w:t>y</w:t>
      </w:r>
      <w:r>
        <w:rPr>
          <w:lang w:val="en-US" w:eastAsia="en-US"/>
        </w:rPr>
        <w:t>.</w:t>
      </w:r>
    </w:p>
    <w:p w14:paraId="65E9D5FE" w14:textId="56C35347" w:rsidR="00AE4945" w:rsidRPr="009134C7" w:rsidRDefault="00AE4945" w:rsidP="004A02AF">
      <w:pPr>
        <w:jc w:val="left"/>
        <w:rPr>
          <w:sz w:val="12"/>
          <w:lang w:val="en-US" w:eastAsia="en-US"/>
        </w:rPr>
      </w:pPr>
    </w:p>
    <w:p w14:paraId="1E5EBB1D" w14:textId="511515D8" w:rsidR="00AE4945" w:rsidRPr="00CD6782" w:rsidRDefault="00AE4945" w:rsidP="004A02AF">
      <w:pPr>
        <w:jc w:val="left"/>
        <w:rPr>
          <w:lang w:val="en-US" w:eastAsia="en-US"/>
        </w:rPr>
      </w:pPr>
      <w:r>
        <w:rPr>
          <w:lang w:val="en-US" w:eastAsia="en-US"/>
        </w:rPr>
        <w:t>In such cases the procedure is:</w:t>
      </w:r>
    </w:p>
    <w:p w14:paraId="6F186C4C" w14:textId="47F9EE67" w:rsidR="00CD6782" w:rsidRPr="002D25D4" w:rsidRDefault="00CD6782" w:rsidP="004A02AF">
      <w:pPr>
        <w:pStyle w:val="ListParagraph"/>
        <w:jc w:val="left"/>
      </w:pPr>
      <w:r w:rsidRPr="002D25D4">
        <w:t xml:space="preserve">Arrange for an officer of the court to go to the vulnerable witness room and make sure the </w:t>
      </w:r>
      <w:r w:rsidR="00AE4945">
        <w:t>computer</w:t>
      </w:r>
      <w:r w:rsidRPr="002D25D4">
        <w:t xml:space="preserve"> is ready to connect (via the </w:t>
      </w:r>
      <w:r w:rsidR="004B25E8">
        <w:t>c</w:t>
      </w:r>
      <w:r w:rsidRPr="002D25D4">
        <w:t xml:space="preserve">ourt’s </w:t>
      </w:r>
      <w:r w:rsidR="004B25E8" w:rsidRPr="002D25D4">
        <w:t>Wi-Fi</w:t>
      </w:r>
      <w:r w:rsidR="004B25E8">
        <w:t xml:space="preserve"> or Internet</w:t>
      </w:r>
      <w:r w:rsidRPr="002D25D4">
        <w:t>);</w:t>
      </w:r>
    </w:p>
    <w:p w14:paraId="16FFA37C" w14:textId="77777777" w:rsidR="00CD6782" w:rsidRPr="002D25D4" w:rsidRDefault="00CD6782" w:rsidP="004A02AF">
      <w:pPr>
        <w:pStyle w:val="ListParagraph"/>
        <w:jc w:val="left"/>
      </w:pPr>
      <w:r w:rsidRPr="002D25D4">
        <w:t xml:space="preserve">Login to the court network, and access the video conferencing application; </w:t>
      </w:r>
    </w:p>
    <w:p w14:paraId="682F99E5" w14:textId="77777777" w:rsidR="00CD6782" w:rsidRPr="002D25D4" w:rsidRDefault="00CD6782" w:rsidP="004A02AF">
      <w:pPr>
        <w:pStyle w:val="ListParagraph"/>
        <w:jc w:val="left"/>
      </w:pPr>
      <w:r w:rsidRPr="002D25D4">
        <w:t>Demonstrate to the witness how the process will work;</w:t>
      </w:r>
    </w:p>
    <w:p w14:paraId="052FDBD5" w14:textId="77777777" w:rsidR="00CD6782" w:rsidRPr="002D25D4" w:rsidRDefault="00CD6782" w:rsidP="004A02AF">
      <w:pPr>
        <w:pStyle w:val="ListParagraph"/>
        <w:jc w:val="left"/>
      </w:pPr>
      <w:r w:rsidRPr="002D25D4">
        <w:t>Mute the vulnerable witness room and make sure that they cannot hear the courtroom and vice versa;</w:t>
      </w:r>
    </w:p>
    <w:p w14:paraId="1811349A" w14:textId="77777777" w:rsidR="00CD6782" w:rsidRPr="002D25D4" w:rsidRDefault="00CD6782" w:rsidP="004A02AF">
      <w:pPr>
        <w:pStyle w:val="ListParagraph"/>
        <w:jc w:val="left"/>
      </w:pPr>
      <w:r w:rsidRPr="002D25D4">
        <w:t>Show a document on the document viewer to see if this can be clearly seen in the vulnerable witness room;</w:t>
      </w:r>
    </w:p>
    <w:p w14:paraId="121FBA6E" w14:textId="4924F98D" w:rsidR="00D01D88" w:rsidRDefault="00CD6782" w:rsidP="000C595B">
      <w:pPr>
        <w:pStyle w:val="ListParagraph"/>
        <w:jc w:val="left"/>
      </w:pPr>
      <w:r w:rsidRPr="002D25D4">
        <w:t>When ready, instruct the witness to join the proceeding</w:t>
      </w:r>
      <w:r w:rsidR="00E15B91">
        <w:t>.</w:t>
      </w:r>
    </w:p>
    <w:p w14:paraId="53BE0CBF" w14:textId="77777777" w:rsidR="00D01D88" w:rsidRPr="002D25D4" w:rsidRDefault="00D01D88" w:rsidP="00D01D88">
      <w:pPr>
        <w:jc w:val="left"/>
      </w:pPr>
      <w:r w:rsidRPr="002D25D4">
        <w:t>It is emerging that RCP increases stress for vulnerable persons because of:</w:t>
      </w:r>
    </w:p>
    <w:p w14:paraId="3CFBE543" w14:textId="77777777" w:rsidR="00D01D88" w:rsidRPr="00A13EE7" w:rsidRDefault="00D01D88" w:rsidP="00D01D88">
      <w:pPr>
        <w:pStyle w:val="ListParagraph"/>
        <w:jc w:val="left"/>
      </w:pPr>
      <w:r>
        <w:t>A</w:t>
      </w:r>
      <w:r w:rsidRPr="00A13EE7">
        <w:t xml:space="preserve"> lack of familiarity with technology;</w:t>
      </w:r>
    </w:p>
    <w:p w14:paraId="26970811" w14:textId="77777777" w:rsidR="00D01D88" w:rsidRPr="00A13EE7" w:rsidRDefault="00D01D88" w:rsidP="00D01D88">
      <w:pPr>
        <w:pStyle w:val="ListParagraph"/>
        <w:jc w:val="left"/>
      </w:pPr>
      <w:r>
        <w:t>D</w:t>
      </w:r>
      <w:r w:rsidRPr="00A13EE7">
        <w:t>ecreased eye contact and non-verbal cues;</w:t>
      </w:r>
    </w:p>
    <w:p w14:paraId="0B1D4E05" w14:textId="77777777" w:rsidR="00D01D88" w:rsidRPr="00A13EE7" w:rsidRDefault="00D01D88" w:rsidP="00D01D88">
      <w:pPr>
        <w:pStyle w:val="ListParagraph"/>
        <w:jc w:val="left"/>
      </w:pPr>
      <w:r>
        <w:t>T</w:t>
      </w:r>
      <w:r w:rsidRPr="00A13EE7">
        <w:t>echnical glitches; and</w:t>
      </w:r>
    </w:p>
    <w:p w14:paraId="7E46C11F" w14:textId="77777777" w:rsidR="00D01D88" w:rsidRPr="00F55AE0" w:rsidRDefault="00D01D88" w:rsidP="00D01D88">
      <w:pPr>
        <w:pStyle w:val="ListParagraph"/>
        <w:jc w:val="left"/>
      </w:pPr>
      <w:r>
        <w:t>L</w:t>
      </w:r>
      <w:r w:rsidRPr="00A13EE7">
        <w:t>egal counsel being in a separate</w:t>
      </w:r>
      <w:r w:rsidRPr="002D25D4">
        <w:t xml:space="preserve"> location</w:t>
      </w:r>
      <w:r>
        <w:t>, leaving them feel unsupported.</w:t>
      </w:r>
    </w:p>
    <w:p w14:paraId="7B6BC203" w14:textId="77777777" w:rsidR="00D01D88" w:rsidRPr="002D25D4" w:rsidRDefault="00D01D88" w:rsidP="00D01D88">
      <w:pPr>
        <w:jc w:val="left"/>
      </w:pPr>
      <w:r w:rsidRPr="002D25D4">
        <w:t>This stress may be reduced through:</w:t>
      </w:r>
    </w:p>
    <w:p w14:paraId="6FFEE1C0" w14:textId="77777777" w:rsidR="00D01D88" w:rsidRPr="00A13EE7" w:rsidRDefault="00D01D88" w:rsidP="00D01D88">
      <w:pPr>
        <w:pStyle w:val="ListParagraph"/>
        <w:jc w:val="left"/>
      </w:pPr>
      <w:r w:rsidRPr="00A13EE7">
        <w:t>Judicial Officers providing additional support such as explaining the process and introducing more ‘sign posting’;</w:t>
      </w:r>
    </w:p>
    <w:p w14:paraId="20277BE9" w14:textId="77777777" w:rsidR="00D01D88" w:rsidRPr="00A13EE7" w:rsidRDefault="00D01D88" w:rsidP="00D01D88">
      <w:pPr>
        <w:pStyle w:val="ListParagraph"/>
        <w:jc w:val="left"/>
      </w:pPr>
      <w:r>
        <w:t>I</w:t>
      </w:r>
      <w:r w:rsidRPr="00A13EE7">
        <w:t>ntroducing more breaks;</w:t>
      </w:r>
    </w:p>
    <w:p w14:paraId="25C9688C" w14:textId="241C14F6" w:rsidR="00D01D88" w:rsidRPr="00A13EE7" w:rsidRDefault="00D01D88" w:rsidP="00FC0B26">
      <w:pPr>
        <w:pStyle w:val="ListParagraph"/>
        <w:jc w:val="left"/>
      </w:pPr>
      <w:r>
        <w:t>A</w:t>
      </w:r>
      <w:r w:rsidRPr="00A13EE7">
        <w:t>llowing a support person to be present</w:t>
      </w:r>
      <w:r>
        <w:t xml:space="preserve">. The decision whether court staff or an appropriately qualified independent support person are to remain </w:t>
      </w:r>
      <w:r w:rsidRPr="002D25D4">
        <w:t>physical</w:t>
      </w:r>
      <w:r>
        <w:t>ly</w:t>
      </w:r>
      <w:r w:rsidRPr="002D25D4">
        <w:t xml:space="preserve"> presen</w:t>
      </w:r>
      <w:r>
        <w:t xml:space="preserve">t with the witness whilst giving evidence is </w:t>
      </w:r>
      <w:r w:rsidRPr="002D25D4">
        <w:t xml:space="preserve">decided by the </w:t>
      </w:r>
      <w:r>
        <w:t>j</w:t>
      </w:r>
      <w:r w:rsidRPr="002D25D4">
        <w:t>udge</w:t>
      </w:r>
      <w:r>
        <w:t xml:space="preserve"> and </w:t>
      </w:r>
      <w:r w:rsidRPr="002D25D4">
        <w:t xml:space="preserve">dependent on such factors as security and </w:t>
      </w:r>
      <w:r>
        <w:t xml:space="preserve">the </w:t>
      </w:r>
      <w:r w:rsidRPr="002D25D4">
        <w:t>vulnerability</w:t>
      </w:r>
      <w:r>
        <w:t xml:space="preserve"> of the witness</w:t>
      </w:r>
      <w:r>
        <w:rPr>
          <w:rStyle w:val="FootnoteReference"/>
        </w:rPr>
        <w:footnoteReference w:id="2"/>
      </w:r>
      <w:r>
        <w:t>;</w:t>
      </w:r>
    </w:p>
    <w:p w14:paraId="3ABC809A" w14:textId="77777777" w:rsidR="00D01D88" w:rsidRPr="00A13EE7" w:rsidRDefault="00D01D88" w:rsidP="00D01D88">
      <w:pPr>
        <w:pStyle w:val="ListParagraph"/>
        <w:jc w:val="left"/>
      </w:pPr>
      <w:r>
        <w:t>U</w:t>
      </w:r>
      <w:r w:rsidRPr="00A13EE7">
        <w:t xml:space="preserve">sing the </w:t>
      </w:r>
      <w:hyperlink r:id="rId30" w:history="1">
        <w:r w:rsidRPr="00A13EE7">
          <w:rPr>
            <w:rStyle w:val="Hyperlink"/>
            <w:rFonts w:eastAsiaTheme="majorEastAsia"/>
            <w:color w:val="auto"/>
            <w:u w:val="none"/>
          </w:rPr>
          <w:t>closed captioning</w:t>
        </w:r>
      </w:hyperlink>
      <w:r w:rsidRPr="00A13EE7">
        <w:t xml:space="preserve">, </w:t>
      </w:r>
      <w:hyperlink r:id="rId31" w:history="1">
        <w:r w:rsidRPr="00A13EE7">
          <w:rPr>
            <w:rStyle w:val="Hyperlink"/>
            <w:rFonts w:eastAsiaTheme="majorEastAsia"/>
            <w:color w:val="auto"/>
            <w:u w:val="none"/>
          </w:rPr>
          <w:t>automatic transcripts</w:t>
        </w:r>
      </w:hyperlink>
      <w:r w:rsidRPr="00A13EE7">
        <w:t xml:space="preserve"> and screen reader support (all available on Zoom)</w:t>
      </w:r>
      <w:r>
        <w:t xml:space="preserve"> for those with hearing impairments or language comprehension difficulties;</w:t>
      </w:r>
    </w:p>
    <w:p w14:paraId="6C9E6132" w14:textId="7FFDBC03" w:rsidR="00D01D88" w:rsidRPr="00A13EE7" w:rsidRDefault="00D01D88" w:rsidP="00D01D88">
      <w:pPr>
        <w:pStyle w:val="ListParagraph"/>
        <w:jc w:val="left"/>
      </w:pPr>
      <w:r>
        <w:t>U</w:t>
      </w:r>
      <w:r w:rsidRPr="00A13EE7">
        <w:t xml:space="preserve">sing an electronic virtual background to alleviate potential embarrassment or discomfort of having participants seeing their home; </w:t>
      </w:r>
    </w:p>
    <w:p w14:paraId="13039F6C" w14:textId="2F108650" w:rsidR="00D01D88" w:rsidRDefault="00D01D88" w:rsidP="00D01D88">
      <w:pPr>
        <w:pStyle w:val="ListParagraph"/>
        <w:jc w:val="left"/>
      </w:pPr>
      <w:r>
        <w:t>B</w:t>
      </w:r>
      <w:r w:rsidRPr="00A13EE7">
        <w:t>eing aware that for some people RCP causes</w:t>
      </w:r>
      <w:r w:rsidRPr="002D25D4">
        <w:t xml:space="preserve"> nausea and feelings of being ill</w:t>
      </w:r>
      <w:r w:rsidR="00E15B91">
        <w:t>; and</w:t>
      </w:r>
    </w:p>
    <w:p w14:paraId="53D931EA" w14:textId="77777777" w:rsidR="00D01D88" w:rsidRDefault="00D01D88" w:rsidP="000C595B">
      <w:pPr>
        <w:pStyle w:val="ListParagraph"/>
        <w:spacing w:before="0" w:after="0"/>
        <w:ind w:left="771" w:hanging="357"/>
        <w:jc w:val="left"/>
      </w:pPr>
      <w:r>
        <w:t>For the court to provide other support and information as appropriate.</w:t>
      </w:r>
    </w:p>
    <w:p w14:paraId="3A848DFA" w14:textId="77777777" w:rsidR="00D01D88" w:rsidRPr="000C595B" w:rsidRDefault="00D01D88" w:rsidP="00E15B91">
      <w:pPr>
        <w:jc w:val="left"/>
      </w:pPr>
    </w:p>
    <w:p w14:paraId="2487F80D" w14:textId="0AF41569" w:rsidR="00CF76D7" w:rsidRPr="007B5391" w:rsidRDefault="00CF76D7" w:rsidP="005206F8">
      <w:pPr>
        <w:pStyle w:val="Heading2"/>
        <w:spacing w:before="0" w:after="120"/>
        <w:jc w:val="left"/>
        <w:rPr>
          <w:rFonts w:eastAsia="Times New Roman"/>
          <w:sz w:val="28"/>
          <w:lang w:val="en-US" w:eastAsia="en-US"/>
        </w:rPr>
      </w:pPr>
      <w:bookmarkStart w:id="110" w:name="_Toc57904589"/>
      <w:bookmarkStart w:id="111" w:name="_Toc50908188"/>
      <w:bookmarkStart w:id="112" w:name="_Toc51857729"/>
      <w:bookmarkStart w:id="113" w:name="_Toc51857810"/>
      <w:bookmarkStart w:id="114" w:name="_Toc55734112"/>
      <w:bookmarkStart w:id="115" w:name="_Toc77235898"/>
      <w:bookmarkStart w:id="116" w:name="Document"/>
      <w:bookmarkStart w:id="117" w:name="_Toc528332932"/>
      <w:bookmarkEnd w:id="110"/>
      <w:r w:rsidRPr="007B5391">
        <w:rPr>
          <w:rFonts w:eastAsia="Times New Roman"/>
          <w:sz w:val="28"/>
          <w:lang w:val="en-US" w:eastAsia="en-US"/>
        </w:rPr>
        <w:t>Managing the File</w:t>
      </w:r>
      <w:r w:rsidR="004B25E8" w:rsidRPr="007B5391">
        <w:rPr>
          <w:rFonts w:eastAsia="Times New Roman"/>
          <w:sz w:val="28"/>
          <w:lang w:val="en-US" w:eastAsia="en-US"/>
        </w:rPr>
        <w:t>s</w:t>
      </w:r>
      <w:r w:rsidRPr="007B5391">
        <w:rPr>
          <w:rFonts w:eastAsia="Times New Roman"/>
          <w:sz w:val="28"/>
          <w:lang w:val="en-US" w:eastAsia="en-US"/>
        </w:rPr>
        <w:t>, Documents and Exhibits</w:t>
      </w:r>
      <w:bookmarkEnd w:id="111"/>
      <w:bookmarkEnd w:id="112"/>
      <w:bookmarkEnd w:id="113"/>
      <w:bookmarkEnd w:id="114"/>
      <w:bookmarkEnd w:id="115"/>
    </w:p>
    <w:p w14:paraId="74019B7C" w14:textId="31F2E28D" w:rsidR="00B221A8" w:rsidRDefault="00CF76D7" w:rsidP="004A02AF">
      <w:pPr>
        <w:jc w:val="left"/>
      </w:pPr>
      <w:r w:rsidRPr="00901980">
        <w:t xml:space="preserve">There </w:t>
      </w:r>
      <w:r w:rsidR="00B221A8" w:rsidRPr="00901980">
        <w:t>are</w:t>
      </w:r>
      <w:r w:rsidRPr="00901980">
        <w:t xml:space="preserve"> a wide range of scenarios to be considered for </w:t>
      </w:r>
      <w:r w:rsidR="00B221A8" w:rsidRPr="00901980">
        <w:t xml:space="preserve">document handling in </w:t>
      </w:r>
      <w:r w:rsidRPr="00901980">
        <w:t>RCP</w:t>
      </w:r>
      <w:r w:rsidR="0099703F" w:rsidRPr="00901980">
        <w:t xml:space="preserve"> </w:t>
      </w:r>
      <w:r w:rsidRPr="00901980">
        <w:t>depending</w:t>
      </w:r>
      <w:r w:rsidRPr="00CF76D7">
        <w:t xml:space="preserve"> on where </w:t>
      </w:r>
      <w:r w:rsidR="00983E30">
        <w:t xml:space="preserve">the </w:t>
      </w:r>
      <w:r w:rsidRPr="00CF76D7">
        <w:t xml:space="preserve">parties and </w:t>
      </w:r>
      <w:r w:rsidR="00BC1633">
        <w:t>Judicial Officer</w:t>
      </w:r>
      <w:r w:rsidR="00B65F3D">
        <w:t>s</w:t>
      </w:r>
      <w:r w:rsidRPr="00CF76D7">
        <w:t xml:space="preserve"> </w:t>
      </w:r>
      <w:r w:rsidR="008802FA">
        <w:t xml:space="preserve">are located. </w:t>
      </w:r>
      <w:r w:rsidRPr="00CF76D7">
        <w:t xml:space="preserve">The setup for each scenario requires careful consideration, planning and testing, before the start of any RCP. </w:t>
      </w:r>
      <w:r w:rsidR="00B221A8">
        <w:t xml:space="preserve">  </w:t>
      </w:r>
    </w:p>
    <w:p w14:paraId="0D039829" w14:textId="77777777" w:rsidR="00B221A8" w:rsidRPr="009134C7" w:rsidRDefault="00B221A8" w:rsidP="004A02AF">
      <w:pPr>
        <w:jc w:val="left"/>
        <w:rPr>
          <w:sz w:val="12"/>
        </w:rPr>
      </w:pPr>
    </w:p>
    <w:p w14:paraId="3579F57A" w14:textId="42709CB9" w:rsidR="00CF76D7" w:rsidRDefault="0099703F" w:rsidP="004A02AF">
      <w:pPr>
        <w:jc w:val="left"/>
      </w:pPr>
      <w:r>
        <w:t xml:space="preserve">If we </w:t>
      </w:r>
      <w:r w:rsidR="00CF76D7" w:rsidRPr="00CF76D7">
        <w:t xml:space="preserve">look </w:t>
      </w:r>
      <w:r>
        <w:t xml:space="preserve">at </w:t>
      </w:r>
      <w:r w:rsidR="00CF76D7" w:rsidRPr="00CF76D7">
        <w:t>a scenario where a Court of Appeal judge(s) may be located remotely in New Zealand, but all parties are based in the courtroom in T</w:t>
      </w:r>
      <w:r>
        <w:t>onga, we need to</w:t>
      </w:r>
      <w:r w:rsidR="00CF76D7" w:rsidRPr="00CF76D7">
        <w:t xml:space="preserve"> consider</w:t>
      </w:r>
      <w:r>
        <w:t xml:space="preserve"> the factors set out in the following sections. </w:t>
      </w:r>
    </w:p>
    <w:p w14:paraId="75394F87" w14:textId="77777777" w:rsidR="008802FA" w:rsidRPr="000C595B" w:rsidRDefault="008802FA" w:rsidP="004A02AF">
      <w:pPr>
        <w:jc w:val="left"/>
        <w:rPr>
          <w:sz w:val="12"/>
        </w:rPr>
      </w:pPr>
    </w:p>
    <w:p w14:paraId="62A11523" w14:textId="268BE93E" w:rsidR="00CF76D7" w:rsidRPr="00BB71FA" w:rsidRDefault="00CF76D7" w:rsidP="005206F8">
      <w:pPr>
        <w:pStyle w:val="Heading3"/>
        <w:spacing w:before="0" w:after="120"/>
        <w:jc w:val="left"/>
        <w:rPr>
          <w:rStyle w:val="Strong"/>
        </w:rPr>
      </w:pPr>
      <w:bookmarkStart w:id="118" w:name="_Toc55734113"/>
      <w:bookmarkStart w:id="119" w:name="_Toc77235899"/>
      <w:r w:rsidRPr="00BB71FA">
        <w:rPr>
          <w:rStyle w:val="Strong"/>
        </w:rPr>
        <w:t>How do we transfer files?</w:t>
      </w:r>
      <w:bookmarkEnd w:id="118"/>
      <w:bookmarkEnd w:id="119"/>
    </w:p>
    <w:p w14:paraId="6982E570" w14:textId="586696F5" w:rsidR="00C24DF2" w:rsidRDefault="00C24DF2" w:rsidP="005206F8">
      <w:pPr>
        <w:pStyle w:val="Heading4"/>
        <w:spacing w:before="0" w:after="120"/>
        <w:ind w:left="862" w:hanging="862"/>
        <w:jc w:val="left"/>
      </w:pPr>
      <w:r>
        <w:t xml:space="preserve">Judicial Officers </w:t>
      </w:r>
      <w:r w:rsidR="000851D1">
        <w:t>and the electronic file</w:t>
      </w:r>
    </w:p>
    <w:p w14:paraId="58B4DA85" w14:textId="59954C00" w:rsidR="00CF76D7" w:rsidRDefault="00C24DF2" w:rsidP="004A02AF">
      <w:pPr>
        <w:jc w:val="left"/>
      </w:pPr>
      <w:r>
        <w:t>T</w:t>
      </w:r>
      <w:r w:rsidR="00CF76D7" w:rsidRPr="00CF76D7">
        <w:t xml:space="preserve">ypically, the </w:t>
      </w:r>
      <w:r w:rsidR="00BC1633">
        <w:t>Judicial Officer</w:t>
      </w:r>
      <w:r w:rsidR="00CF76D7" w:rsidRPr="00CF76D7">
        <w:t xml:space="preserve"> would have had the physical material as filed at court prior to the hearing and would have been able to peruse the file in physical format. In this scenario the material file needs to be both scanned and sent electronically, or the physical file(s) transported to New Zealand. </w:t>
      </w:r>
    </w:p>
    <w:p w14:paraId="71850430" w14:textId="77777777" w:rsidR="00376FA5" w:rsidRPr="009134C7" w:rsidRDefault="00376FA5" w:rsidP="004A02AF">
      <w:pPr>
        <w:jc w:val="left"/>
        <w:rPr>
          <w:sz w:val="12"/>
        </w:rPr>
      </w:pPr>
    </w:p>
    <w:p w14:paraId="2D30155B" w14:textId="734E16E7" w:rsidR="00CF76D7" w:rsidRDefault="00983E30" w:rsidP="004A02AF">
      <w:pPr>
        <w:jc w:val="left"/>
      </w:pPr>
      <w:r>
        <w:t>S</w:t>
      </w:r>
      <w:r w:rsidR="00CF76D7" w:rsidRPr="00CF76D7">
        <w:t xml:space="preserve">ending the file electronically </w:t>
      </w:r>
      <w:r>
        <w:t xml:space="preserve">though, </w:t>
      </w:r>
      <w:r w:rsidR="00CF76D7" w:rsidRPr="00CF76D7">
        <w:t xml:space="preserve">is </w:t>
      </w:r>
      <w:r>
        <w:t>a</w:t>
      </w:r>
      <w:r w:rsidR="00CF76D7" w:rsidRPr="00CF76D7">
        <w:t xml:space="preserve"> more expedient and cost-effective solution for a </w:t>
      </w:r>
      <w:r w:rsidR="007478A0">
        <w:t>c</w:t>
      </w:r>
      <w:r w:rsidR="00CF76D7" w:rsidRPr="00CF76D7">
        <w:t>ourt</w:t>
      </w:r>
      <w:r>
        <w:t xml:space="preserve">. </w:t>
      </w:r>
      <w:r w:rsidR="00CF76D7" w:rsidRPr="00CF76D7">
        <w:t xml:space="preserve"> </w:t>
      </w:r>
      <w:r>
        <w:t xml:space="preserve">However, </w:t>
      </w:r>
      <w:r w:rsidR="00CF76D7" w:rsidRPr="00CF76D7">
        <w:t xml:space="preserve">the receiving </w:t>
      </w:r>
      <w:r w:rsidR="00BC1633">
        <w:t>Judicial Officer</w:t>
      </w:r>
      <w:r w:rsidR="00CF76D7" w:rsidRPr="00CF76D7">
        <w:t xml:space="preserve"> needs to be comfortable </w:t>
      </w:r>
      <w:r>
        <w:t xml:space="preserve">to work with an electronic file </w:t>
      </w:r>
      <w:r w:rsidR="00CF76D7" w:rsidRPr="00CF76D7">
        <w:t xml:space="preserve">and have the tools available to easily navigate and prepare from </w:t>
      </w:r>
      <w:r>
        <w:t>an</w:t>
      </w:r>
      <w:r w:rsidR="00CF76D7" w:rsidRPr="00CF76D7">
        <w:t xml:space="preserve"> electronic file</w:t>
      </w:r>
      <w:r w:rsidR="00B221A8">
        <w:t>.</w:t>
      </w:r>
      <w:r w:rsidR="00CF76D7" w:rsidRPr="00CF76D7">
        <w:t xml:space="preserve"> </w:t>
      </w:r>
    </w:p>
    <w:p w14:paraId="15D1A0EB" w14:textId="77777777" w:rsidR="007478A0" w:rsidRPr="000C595B" w:rsidRDefault="007478A0" w:rsidP="004A02AF">
      <w:pPr>
        <w:jc w:val="left"/>
        <w:rPr>
          <w:sz w:val="12"/>
        </w:rPr>
      </w:pPr>
    </w:p>
    <w:p w14:paraId="4CB2DF8E" w14:textId="242310DD" w:rsidR="00376FA5" w:rsidRDefault="00C24DF2" w:rsidP="005206F8">
      <w:pPr>
        <w:pStyle w:val="Heading4"/>
        <w:spacing w:before="0" w:after="120"/>
        <w:ind w:left="862" w:hanging="862"/>
        <w:jc w:val="left"/>
      </w:pPr>
      <w:r>
        <w:t>Electronic transfer of large files</w:t>
      </w:r>
    </w:p>
    <w:p w14:paraId="51C48B45" w14:textId="76561A14" w:rsidR="00CE3F74" w:rsidRPr="007478A0" w:rsidRDefault="00CE3F74" w:rsidP="004A02AF">
      <w:pPr>
        <w:pStyle w:val="Heading5"/>
        <w:jc w:val="left"/>
        <w:rPr>
          <w:i w:val="0"/>
          <w:u w:val="single"/>
        </w:rPr>
      </w:pPr>
      <w:r w:rsidRPr="007478A0">
        <w:rPr>
          <w:i w:val="0"/>
          <w:u w:val="single"/>
        </w:rPr>
        <w:t>Via the court server</w:t>
      </w:r>
    </w:p>
    <w:p w14:paraId="7A8B741E" w14:textId="77777777" w:rsidR="005206F8" w:rsidRPr="005206F8" w:rsidRDefault="005206F8" w:rsidP="004A02AF">
      <w:pPr>
        <w:jc w:val="left"/>
        <w:rPr>
          <w:sz w:val="12"/>
        </w:rPr>
      </w:pPr>
    </w:p>
    <w:p w14:paraId="5974B114" w14:textId="126D232D" w:rsidR="00A50801" w:rsidRDefault="00CF76D7" w:rsidP="004A02AF">
      <w:pPr>
        <w:jc w:val="left"/>
      </w:pPr>
      <w:r w:rsidRPr="00CE3F74">
        <w:t>The preferred mechanisms is for the</w:t>
      </w:r>
      <w:r w:rsidRPr="00CF76D7">
        <w:t xml:space="preserve"> judge in New Zealand to access the </w:t>
      </w:r>
      <w:r w:rsidR="007E4198">
        <w:t>c</w:t>
      </w:r>
      <w:r w:rsidRPr="00CF76D7">
        <w:t xml:space="preserve">ourt’s main repository/server </w:t>
      </w:r>
      <w:r w:rsidR="007E4198">
        <w:t>(for example,</w:t>
      </w:r>
      <w:r w:rsidRPr="00CF76D7">
        <w:t xml:space="preserve"> the Case Management Syste</w:t>
      </w:r>
      <w:r w:rsidR="0048262D">
        <w:t>m</w:t>
      </w:r>
      <w:r w:rsidR="007E4198">
        <w:t>)</w:t>
      </w:r>
      <w:r w:rsidR="0048262D">
        <w:t xml:space="preserve"> by </w:t>
      </w:r>
      <w:r w:rsidRPr="00CF76D7">
        <w:t>logging in securely</w:t>
      </w:r>
      <w:r w:rsidR="0048262D">
        <w:t>. T</w:t>
      </w:r>
      <w:r w:rsidRPr="00CF76D7">
        <w:t xml:space="preserve">he </w:t>
      </w:r>
      <w:r w:rsidR="00BC1633">
        <w:t>Judicial Officer</w:t>
      </w:r>
      <w:r w:rsidRPr="00CF76D7">
        <w:t xml:space="preserve"> can then access one, any or all documents on the file, electronically. This method is predicated on the fact that a country/court has a well-established Case Management System that can manage documents electronicall</w:t>
      </w:r>
      <w:r w:rsidR="0048262D">
        <w:t xml:space="preserve">y </w:t>
      </w:r>
      <w:r w:rsidR="007E4198">
        <w:t xml:space="preserve">(similar to those in </w:t>
      </w:r>
      <w:r w:rsidR="0048262D" w:rsidRPr="002D25D4">
        <w:t>Palau, Vanuatu, P</w:t>
      </w:r>
      <w:r w:rsidR="0048262D">
        <w:t xml:space="preserve">apua </w:t>
      </w:r>
      <w:r w:rsidR="0048262D" w:rsidRPr="002D25D4">
        <w:t>N</w:t>
      </w:r>
      <w:r w:rsidR="0048262D">
        <w:t xml:space="preserve">ew </w:t>
      </w:r>
      <w:r w:rsidR="0048262D" w:rsidRPr="002D25D4">
        <w:t>G</w:t>
      </w:r>
      <w:r w:rsidR="0048262D">
        <w:t>uinea</w:t>
      </w:r>
      <w:r w:rsidR="0048262D" w:rsidRPr="002D25D4">
        <w:t xml:space="preserve"> and Solomon Islands</w:t>
      </w:r>
      <w:r w:rsidR="007E4198">
        <w:t>)</w:t>
      </w:r>
      <w:r w:rsidR="0048262D">
        <w:t>. E</w:t>
      </w:r>
      <w:r w:rsidR="0048262D" w:rsidRPr="002D25D4">
        <w:t xml:space="preserve">ven a Case Tracking System that stores documents, like in </w:t>
      </w:r>
      <w:r w:rsidR="0048262D">
        <w:t xml:space="preserve">the </w:t>
      </w:r>
      <w:r w:rsidR="0048262D" w:rsidRPr="002D25D4">
        <w:t>F</w:t>
      </w:r>
      <w:r w:rsidR="0048262D">
        <w:t xml:space="preserve">ederated </w:t>
      </w:r>
      <w:r w:rsidR="0048262D" w:rsidRPr="002D25D4">
        <w:t>S</w:t>
      </w:r>
      <w:r w:rsidR="0048262D">
        <w:t xml:space="preserve">tates of </w:t>
      </w:r>
      <w:r w:rsidR="0048262D" w:rsidRPr="002D25D4">
        <w:t>M</w:t>
      </w:r>
      <w:r w:rsidR="0048262D">
        <w:t>icronesia</w:t>
      </w:r>
      <w:r w:rsidR="0048262D" w:rsidRPr="002D25D4">
        <w:t xml:space="preserve"> and </w:t>
      </w:r>
      <w:r w:rsidR="0048262D">
        <w:t xml:space="preserve">the </w:t>
      </w:r>
      <w:r w:rsidR="0048262D" w:rsidRPr="002D25D4">
        <w:t>R</w:t>
      </w:r>
      <w:r w:rsidR="0048262D">
        <w:t xml:space="preserve">epublic of the </w:t>
      </w:r>
      <w:r w:rsidR="0048262D" w:rsidRPr="002D25D4">
        <w:t>M</w:t>
      </w:r>
      <w:r w:rsidR="0048262D">
        <w:t xml:space="preserve">arshall </w:t>
      </w:r>
      <w:r w:rsidR="0048262D" w:rsidRPr="002D25D4">
        <w:t>I</w:t>
      </w:r>
      <w:r w:rsidR="0048262D">
        <w:t>slands</w:t>
      </w:r>
      <w:r w:rsidR="007E4198">
        <w:t>,</w:t>
      </w:r>
      <w:r w:rsidR="00A50801">
        <w:t xml:space="preserve"> can </w:t>
      </w:r>
      <w:r w:rsidR="0048262D" w:rsidRPr="002D25D4">
        <w:t>provid</w:t>
      </w:r>
      <w:r w:rsidR="00A50801">
        <w:t xml:space="preserve">e </w:t>
      </w:r>
      <w:r w:rsidR="0048262D" w:rsidRPr="002D25D4">
        <w:t xml:space="preserve">access to the documents in electronic form. </w:t>
      </w:r>
      <w:r w:rsidR="00CE3F74">
        <w:t>It</w:t>
      </w:r>
      <w:r w:rsidR="007E4198">
        <w:t xml:space="preserve"> is</w:t>
      </w:r>
      <w:r w:rsidR="00CE3F74">
        <w:t xml:space="preserve"> not</w:t>
      </w:r>
      <w:r w:rsidR="00B65F3D">
        <w:t xml:space="preserve"> appropriate</w:t>
      </w:r>
      <w:r w:rsidR="00CE3F74">
        <w:t xml:space="preserve"> for parties to be granted access to files via this method. </w:t>
      </w:r>
    </w:p>
    <w:p w14:paraId="40EF3675" w14:textId="723F8FB5" w:rsidR="00A50801" w:rsidRPr="009134C7" w:rsidRDefault="00A50801" w:rsidP="004A02AF">
      <w:pPr>
        <w:jc w:val="left"/>
        <w:rPr>
          <w:sz w:val="12"/>
        </w:rPr>
      </w:pPr>
    </w:p>
    <w:p w14:paraId="0B79082C" w14:textId="0D71D677" w:rsidR="00CE3F74" w:rsidRPr="007478A0" w:rsidRDefault="00CE3F74" w:rsidP="004A02AF">
      <w:pPr>
        <w:pStyle w:val="Heading5"/>
        <w:jc w:val="left"/>
        <w:rPr>
          <w:i w:val="0"/>
          <w:u w:val="single"/>
        </w:rPr>
      </w:pPr>
      <w:r w:rsidRPr="007478A0">
        <w:rPr>
          <w:i w:val="0"/>
          <w:u w:val="single"/>
        </w:rPr>
        <w:t>Via ‘</w:t>
      </w:r>
      <w:r w:rsidR="007E4198">
        <w:rPr>
          <w:i w:val="0"/>
          <w:u w:val="single"/>
        </w:rPr>
        <w:t>C</w:t>
      </w:r>
      <w:r w:rsidRPr="007478A0">
        <w:rPr>
          <w:i w:val="0"/>
          <w:u w:val="single"/>
        </w:rPr>
        <w:t>loud’ services</w:t>
      </w:r>
    </w:p>
    <w:p w14:paraId="405E9E89" w14:textId="77777777" w:rsidR="007478A0" w:rsidRPr="005206F8" w:rsidRDefault="007478A0" w:rsidP="004A02AF">
      <w:pPr>
        <w:jc w:val="left"/>
        <w:rPr>
          <w:sz w:val="12"/>
        </w:rPr>
      </w:pPr>
    </w:p>
    <w:p w14:paraId="1A1C44E7" w14:textId="5309BB45" w:rsidR="00650551" w:rsidRDefault="00A50801" w:rsidP="004A02AF">
      <w:pPr>
        <w:jc w:val="left"/>
      </w:pPr>
      <w:r w:rsidRPr="002D25D4">
        <w:t>If the above option is not available</w:t>
      </w:r>
      <w:r>
        <w:t xml:space="preserve"> </w:t>
      </w:r>
      <w:r w:rsidRPr="002D25D4">
        <w:t>and documents are large, either singularly (greater than 10</w:t>
      </w:r>
      <w:r w:rsidR="007E4198">
        <w:t xml:space="preserve"> megabytes</w:t>
      </w:r>
      <w:r w:rsidRPr="002D25D4">
        <w:t>) or collectively</w:t>
      </w:r>
      <w:r>
        <w:t xml:space="preserve"> (</w:t>
      </w:r>
      <w:r w:rsidRPr="002D25D4">
        <w:t>many documents totalling 50</w:t>
      </w:r>
      <w:r w:rsidR="007E4198" w:rsidRPr="007E4198">
        <w:t xml:space="preserve"> </w:t>
      </w:r>
      <w:r w:rsidR="007E4198">
        <w:t>megabytes</w:t>
      </w:r>
      <w:r w:rsidRPr="002D25D4">
        <w:t xml:space="preserve"> or more</w:t>
      </w:r>
      <w:r w:rsidR="007E4198">
        <w:t>)</w:t>
      </w:r>
      <w:r w:rsidRPr="002D25D4">
        <w:t xml:space="preserve">, then serious consideration should be given to using </w:t>
      </w:r>
      <w:r w:rsidR="007E4198">
        <w:t>Cloud services such as Dropbox, Google Drive or similar,</w:t>
      </w:r>
      <w:r w:rsidRPr="002D25D4">
        <w:t xml:space="preserve"> to load the documents into</w:t>
      </w:r>
      <w:r>
        <w:t xml:space="preserve"> </w:t>
      </w:r>
      <w:r w:rsidRPr="002D25D4">
        <w:t xml:space="preserve">and </w:t>
      </w:r>
      <w:r>
        <w:t xml:space="preserve">to </w:t>
      </w:r>
      <w:r w:rsidRPr="002D25D4">
        <w:t xml:space="preserve">provide remote access </w:t>
      </w:r>
      <w:r w:rsidR="00B65F3D">
        <w:t>for</w:t>
      </w:r>
      <w:r w:rsidRPr="002D25D4">
        <w:t xml:space="preserve"> </w:t>
      </w:r>
      <w:r w:rsidR="00B65F3D">
        <w:t xml:space="preserve">the </w:t>
      </w:r>
      <w:r w:rsidRPr="002D25D4">
        <w:t>judge(s).</w:t>
      </w:r>
      <w:r>
        <w:t xml:space="preserve"> </w:t>
      </w:r>
    </w:p>
    <w:p w14:paraId="40B8E5D8" w14:textId="0A8674AD" w:rsidR="00CE3F74" w:rsidRDefault="00A50801" w:rsidP="004A02AF">
      <w:pPr>
        <w:jc w:val="left"/>
      </w:pPr>
      <w:r>
        <w:t xml:space="preserve">Whilst these mechanisms </w:t>
      </w:r>
      <w:r w:rsidRPr="00CF76D7">
        <w:t>allow secure access, it must be recognised that these documents are in the ‘cloud’</w:t>
      </w:r>
      <w:r>
        <w:t>. F</w:t>
      </w:r>
      <w:r w:rsidRPr="00CF76D7">
        <w:t>or many jurisdictions</w:t>
      </w:r>
      <w:r>
        <w:t xml:space="preserve"> </w:t>
      </w:r>
      <w:r w:rsidRPr="00CF76D7">
        <w:t>this presents more challenges</w:t>
      </w:r>
      <w:r w:rsidR="007E4198">
        <w:t>,</w:t>
      </w:r>
      <w:r w:rsidRPr="00CF76D7">
        <w:t xml:space="preserve"> </w:t>
      </w:r>
      <w:r>
        <w:t xml:space="preserve">such as: the </w:t>
      </w:r>
      <w:r w:rsidRPr="00CF76D7">
        <w:t>technical operation</w:t>
      </w:r>
      <w:r>
        <w:t>al issues, questions about security and questions about the confidentiality</w:t>
      </w:r>
      <w:r w:rsidR="007E4198">
        <w:t xml:space="preserve"> of</w:t>
      </w:r>
      <w:r>
        <w:t xml:space="preserve"> the file.</w:t>
      </w:r>
    </w:p>
    <w:p w14:paraId="7C5FE48A" w14:textId="2033EA66" w:rsidR="00A50801" w:rsidRPr="000C595B" w:rsidRDefault="00A50801" w:rsidP="004A02AF">
      <w:pPr>
        <w:jc w:val="left"/>
        <w:rPr>
          <w:rStyle w:val="Strong"/>
          <w:sz w:val="12"/>
        </w:rPr>
      </w:pPr>
    </w:p>
    <w:p w14:paraId="02B41F0E" w14:textId="43718E4F" w:rsidR="00CE3F74" w:rsidRPr="007478A0" w:rsidRDefault="00CE3F74" w:rsidP="004A02AF">
      <w:pPr>
        <w:pStyle w:val="Heading5"/>
        <w:jc w:val="left"/>
        <w:rPr>
          <w:rStyle w:val="Strong"/>
          <w:i w:val="0"/>
          <w:u w:val="single"/>
        </w:rPr>
      </w:pPr>
      <w:r w:rsidRPr="007478A0">
        <w:rPr>
          <w:rStyle w:val="Strong"/>
          <w:i w:val="0"/>
          <w:u w:val="single"/>
        </w:rPr>
        <w:t>Via e-mail</w:t>
      </w:r>
    </w:p>
    <w:p w14:paraId="78A6C240" w14:textId="77777777" w:rsidR="007478A0" w:rsidRPr="005206F8" w:rsidRDefault="007478A0" w:rsidP="004A02AF">
      <w:pPr>
        <w:jc w:val="left"/>
        <w:rPr>
          <w:sz w:val="12"/>
        </w:rPr>
      </w:pPr>
    </w:p>
    <w:p w14:paraId="2CA48162" w14:textId="27FC0003" w:rsidR="00A50801" w:rsidRDefault="00A50801" w:rsidP="004A02AF">
      <w:pPr>
        <w:jc w:val="left"/>
      </w:pPr>
      <w:r w:rsidRPr="00CF76D7">
        <w:t xml:space="preserve">Transferring files via email </w:t>
      </w:r>
      <w:r>
        <w:t xml:space="preserve">is possible however, the size </w:t>
      </w:r>
      <w:r w:rsidRPr="00CF76D7">
        <w:t>will typically exceed file size limits</w:t>
      </w:r>
      <w:r>
        <w:t xml:space="preserve">, </w:t>
      </w:r>
      <w:r w:rsidRPr="00CF76D7">
        <w:t xml:space="preserve">so </w:t>
      </w:r>
      <w:r>
        <w:t xml:space="preserve">the above options should be considered. </w:t>
      </w:r>
    </w:p>
    <w:p w14:paraId="09994909" w14:textId="58939EDB" w:rsidR="00BB64C8" w:rsidRPr="000C595B" w:rsidRDefault="00BB64C8" w:rsidP="004A02AF">
      <w:pPr>
        <w:jc w:val="left"/>
        <w:rPr>
          <w:sz w:val="12"/>
        </w:rPr>
      </w:pPr>
    </w:p>
    <w:p w14:paraId="3242276D" w14:textId="610D4302" w:rsidR="00BB64C8" w:rsidRDefault="00BB64C8" w:rsidP="004A02AF">
      <w:pPr>
        <w:jc w:val="left"/>
      </w:pPr>
      <w:r>
        <w:t xml:space="preserve">For a summary of options and considerations around file and document access, see </w:t>
      </w:r>
      <w:r w:rsidRPr="00D217BF">
        <w:rPr>
          <w:b/>
          <w:bCs/>
        </w:rPr>
        <w:t>Annex Five</w:t>
      </w:r>
      <w:r>
        <w:t xml:space="preserve"> in the Additional Materials.</w:t>
      </w:r>
    </w:p>
    <w:p w14:paraId="0D7429B5" w14:textId="77777777" w:rsidR="00EC3C66" w:rsidRPr="000C595B" w:rsidRDefault="00EC3C66" w:rsidP="004A02AF">
      <w:pPr>
        <w:jc w:val="left"/>
        <w:rPr>
          <w:sz w:val="12"/>
        </w:rPr>
      </w:pPr>
    </w:p>
    <w:p w14:paraId="46ACCB39" w14:textId="76CBB360" w:rsidR="00CF76D7" w:rsidRPr="00BB71FA" w:rsidRDefault="00CF76D7" w:rsidP="005206F8">
      <w:pPr>
        <w:pStyle w:val="Heading3"/>
        <w:spacing w:before="0" w:after="120"/>
        <w:jc w:val="left"/>
        <w:rPr>
          <w:rStyle w:val="Strong"/>
        </w:rPr>
      </w:pPr>
      <w:bookmarkStart w:id="120" w:name="_Toc55734114"/>
      <w:bookmarkStart w:id="121" w:name="_Toc77235900"/>
      <w:r w:rsidRPr="00BB71FA">
        <w:rPr>
          <w:rStyle w:val="Strong"/>
        </w:rPr>
        <w:t>Lawyers</w:t>
      </w:r>
      <w:bookmarkEnd w:id="120"/>
      <w:bookmarkEnd w:id="121"/>
    </w:p>
    <w:p w14:paraId="1F5992ED" w14:textId="0948039B" w:rsidR="000851D1" w:rsidRDefault="00CF76D7" w:rsidP="004A02AF">
      <w:pPr>
        <w:jc w:val="left"/>
      </w:pPr>
      <w:r w:rsidRPr="00CF76D7">
        <w:t xml:space="preserve">RCP places more onus on lawyers to agree upon documents to be distributed electronically in advance of the proceeding. For an example of how lawyers should prepare for an RCP see the </w:t>
      </w:r>
      <w:r w:rsidRPr="00062497">
        <w:rPr>
          <w:i/>
        </w:rPr>
        <w:t>New South Wales Bar Association Court Protocols on Remote</w:t>
      </w:r>
      <w:r w:rsidRPr="00A8007E">
        <w:t xml:space="preserve"> </w:t>
      </w:r>
      <w:r w:rsidRPr="001348DD">
        <w:rPr>
          <w:i/>
        </w:rPr>
        <w:t>Hearings</w:t>
      </w:r>
      <w:r w:rsidRPr="00A8007E">
        <w:t xml:space="preserve"> </w:t>
      </w:r>
      <w:r w:rsidRPr="00CF76D7">
        <w:t xml:space="preserve">in </w:t>
      </w:r>
      <w:r w:rsidR="00783E4C">
        <w:rPr>
          <w:b/>
          <w:i/>
        </w:rPr>
        <w:t xml:space="preserve">Annex </w:t>
      </w:r>
      <w:r w:rsidR="00EC2B22" w:rsidRPr="00EC2B22">
        <w:rPr>
          <w:b/>
          <w:i/>
        </w:rPr>
        <w:t>Six</w:t>
      </w:r>
      <w:r w:rsidR="001348DD">
        <w:rPr>
          <w:b/>
          <w:i/>
        </w:rPr>
        <w:t xml:space="preserve"> </w:t>
      </w:r>
      <w:r w:rsidR="001348DD">
        <w:t>of the additional materials</w:t>
      </w:r>
      <w:r w:rsidR="00842A9E">
        <w:t xml:space="preserve"> to this </w:t>
      </w:r>
      <w:r w:rsidR="0014027B">
        <w:t>T</w:t>
      </w:r>
      <w:r w:rsidR="00842A9E">
        <w:t>oolkit</w:t>
      </w:r>
      <w:r w:rsidR="00877938">
        <w:rPr>
          <w:b/>
          <w:i/>
        </w:rPr>
        <w:t>.</w:t>
      </w:r>
      <w:r w:rsidRPr="00CF76D7">
        <w:t xml:space="preserve"> </w:t>
      </w:r>
    </w:p>
    <w:p w14:paraId="515E6585" w14:textId="77777777" w:rsidR="000851D1" w:rsidRPr="009134C7" w:rsidRDefault="000851D1" w:rsidP="004A02AF">
      <w:pPr>
        <w:jc w:val="left"/>
        <w:rPr>
          <w:sz w:val="12"/>
        </w:rPr>
      </w:pPr>
    </w:p>
    <w:p w14:paraId="6DFD2DF5" w14:textId="0D0F50E5" w:rsidR="00CF76D7" w:rsidRDefault="000851D1" w:rsidP="004A02AF">
      <w:pPr>
        <w:jc w:val="left"/>
      </w:pPr>
      <w:r>
        <w:t xml:space="preserve">Lawyers also need even access to files and documents. </w:t>
      </w:r>
      <w:r w:rsidR="00CF76D7" w:rsidRPr="00CF76D7">
        <w:t xml:space="preserve">This </w:t>
      </w:r>
      <w:r>
        <w:t xml:space="preserve">can be done by </w:t>
      </w:r>
      <w:r w:rsidR="00CF76D7" w:rsidRPr="00CF76D7">
        <w:t xml:space="preserve">dispatching documents via email or sharing via a </w:t>
      </w:r>
      <w:r w:rsidR="00650551">
        <w:t>C</w:t>
      </w:r>
      <w:r w:rsidR="00CF76D7" w:rsidRPr="00CF76D7">
        <w:t xml:space="preserve">loud type service </w:t>
      </w:r>
      <w:r w:rsidR="00650551">
        <w:t>(as explored above).</w:t>
      </w:r>
      <w:r>
        <w:t xml:space="preserve"> </w:t>
      </w:r>
      <w:r w:rsidR="00B517D3">
        <w:t xml:space="preserve">Lawyers typically </w:t>
      </w:r>
      <w:r w:rsidRPr="00CF76D7">
        <w:t>would not have access to</w:t>
      </w:r>
      <w:r w:rsidR="00B517D3">
        <w:t xml:space="preserve"> any files located on the </w:t>
      </w:r>
      <w:r w:rsidR="00650551">
        <w:t>c</w:t>
      </w:r>
      <w:r w:rsidRPr="00CF76D7">
        <w:t>ourt</w:t>
      </w:r>
      <w:r w:rsidR="00B517D3">
        <w:t xml:space="preserve">’s repository server. </w:t>
      </w:r>
    </w:p>
    <w:p w14:paraId="1F9F2561" w14:textId="77777777" w:rsidR="005206F8" w:rsidRPr="000C595B" w:rsidRDefault="005206F8" w:rsidP="004A02AF">
      <w:pPr>
        <w:jc w:val="left"/>
        <w:rPr>
          <w:sz w:val="12"/>
        </w:rPr>
      </w:pPr>
    </w:p>
    <w:p w14:paraId="4C693D99" w14:textId="7FE58A57" w:rsidR="00062497" w:rsidRPr="00062497" w:rsidRDefault="00BB71FA" w:rsidP="005206F8">
      <w:pPr>
        <w:pStyle w:val="Heading3"/>
        <w:spacing w:before="0" w:after="120"/>
        <w:jc w:val="left"/>
      </w:pPr>
      <w:bookmarkStart w:id="122" w:name="_Toc55734115"/>
      <w:bookmarkStart w:id="123" w:name="_Toc77235901"/>
      <w:r>
        <w:t xml:space="preserve">Managing </w:t>
      </w:r>
      <w:r w:rsidR="00A77C6C">
        <w:t>f</w:t>
      </w:r>
      <w:r>
        <w:t>iles and</w:t>
      </w:r>
      <w:r w:rsidR="00A77C6C">
        <w:t xml:space="preserve"> d</w:t>
      </w:r>
      <w:r>
        <w:t xml:space="preserve">ocuments </w:t>
      </w:r>
      <w:r w:rsidR="00A77C6C">
        <w:t>d</w:t>
      </w:r>
      <w:r>
        <w:t>uring the RCP</w:t>
      </w:r>
      <w:bookmarkEnd w:id="122"/>
      <w:bookmarkEnd w:id="123"/>
    </w:p>
    <w:p w14:paraId="368350AC" w14:textId="63D56D28" w:rsidR="00CF76D7" w:rsidRDefault="00CF76D7" w:rsidP="004A02AF">
      <w:pPr>
        <w:jc w:val="left"/>
      </w:pPr>
      <w:r w:rsidRPr="00CF76D7">
        <w:t xml:space="preserve">With the growing use of RCP </w:t>
      </w:r>
      <w:r w:rsidR="00B517D3">
        <w:t xml:space="preserve">where </w:t>
      </w:r>
      <w:r w:rsidRPr="00CF76D7">
        <w:t xml:space="preserve">parties </w:t>
      </w:r>
      <w:r w:rsidR="00B517D3">
        <w:t xml:space="preserve">are </w:t>
      </w:r>
      <w:r w:rsidRPr="00CF76D7">
        <w:t>spread across multiple locations, the management of documents ‘inside the courtroom’ takes on a whole new dimension, priority and importance. Some of the considerations are:</w:t>
      </w:r>
    </w:p>
    <w:p w14:paraId="0DC99424" w14:textId="77777777" w:rsidR="00650551" w:rsidRPr="000C595B" w:rsidRDefault="00650551" w:rsidP="004A02AF">
      <w:pPr>
        <w:jc w:val="left"/>
        <w:rPr>
          <w:sz w:val="12"/>
        </w:rPr>
      </w:pPr>
    </w:p>
    <w:p w14:paraId="66BAB963" w14:textId="77777777" w:rsidR="00CF76D7" w:rsidRPr="002D25D4" w:rsidRDefault="00CF76D7" w:rsidP="005206F8">
      <w:pPr>
        <w:pStyle w:val="Heading4"/>
        <w:spacing w:before="0" w:after="120"/>
        <w:ind w:left="862" w:hanging="862"/>
        <w:jc w:val="left"/>
        <w:rPr>
          <w:rStyle w:val="Strong"/>
          <w:rFonts w:eastAsiaTheme="majorEastAsia"/>
        </w:rPr>
      </w:pPr>
      <w:r w:rsidRPr="002D25D4">
        <w:rPr>
          <w:rStyle w:val="Strong"/>
          <w:rFonts w:eastAsiaTheme="majorEastAsia"/>
        </w:rPr>
        <w:t>Ensuring everyone works off the same copy</w:t>
      </w:r>
    </w:p>
    <w:p w14:paraId="2467022E" w14:textId="2CB1FC61" w:rsidR="00CF76D7" w:rsidRDefault="00CF76D7" w:rsidP="004A02AF">
      <w:pPr>
        <w:jc w:val="left"/>
      </w:pPr>
      <w:r w:rsidRPr="00CF76D7">
        <w:t xml:space="preserve">It is important that the parties and the </w:t>
      </w:r>
      <w:r w:rsidR="00BC1633">
        <w:t>Judicial Officer</w:t>
      </w:r>
      <w:r w:rsidRPr="00CF76D7">
        <w:t xml:space="preserve"> have certainty that they are operating ‘off the same copy’. Operating ‘off the same copy’ is when the document is shared across the courtroom</w:t>
      </w:r>
      <w:r w:rsidR="00B517D3">
        <w:t xml:space="preserve">. Here </w:t>
      </w:r>
      <w:r w:rsidR="00650551">
        <w:t xml:space="preserve">the </w:t>
      </w:r>
      <w:r w:rsidR="00650551" w:rsidRPr="00CF76D7">
        <w:t>Judges’</w:t>
      </w:r>
      <w:r w:rsidR="00B517D3">
        <w:t xml:space="preserve"> As</w:t>
      </w:r>
      <w:r w:rsidRPr="00CF76D7">
        <w:t xml:space="preserve">sociate </w:t>
      </w:r>
      <w:r w:rsidR="00B517D3">
        <w:t xml:space="preserve">or </w:t>
      </w:r>
      <w:r w:rsidR="00650551">
        <w:t>Court O</w:t>
      </w:r>
      <w:r w:rsidR="00B517D3">
        <w:t xml:space="preserve">fficer plays a key role in </w:t>
      </w:r>
      <w:r w:rsidRPr="00CF76D7">
        <w:t xml:space="preserve">‘turning to the page in question’ and </w:t>
      </w:r>
      <w:r w:rsidR="00B65F3D">
        <w:t xml:space="preserve">ensuring </w:t>
      </w:r>
      <w:r w:rsidRPr="00CF76D7">
        <w:t xml:space="preserve">everyone </w:t>
      </w:r>
      <w:r w:rsidR="00B65F3D">
        <w:t xml:space="preserve">is </w:t>
      </w:r>
      <w:r w:rsidRPr="00CF76D7">
        <w:t xml:space="preserve">able to see </w:t>
      </w:r>
      <w:r w:rsidR="00B65F3D">
        <w:t xml:space="preserve">the document </w:t>
      </w:r>
      <w:r w:rsidRPr="00CF76D7">
        <w:t>on a large screen th</w:t>
      </w:r>
      <w:r w:rsidR="00B65F3D">
        <w:t>at is the</w:t>
      </w:r>
      <w:r w:rsidRPr="00CF76D7">
        <w:t xml:space="preserve"> ‘same page’. </w:t>
      </w:r>
    </w:p>
    <w:p w14:paraId="620B1CE3" w14:textId="77777777" w:rsidR="00650551" w:rsidRPr="000C595B" w:rsidRDefault="00650551" w:rsidP="004A02AF">
      <w:pPr>
        <w:jc w:val="left"/>
        <w:rPr>
          <w:sz w:val="12"/>
        </w:rPr>
      </w:pPr>
    </w:p>
    <w:p w14:paraId="1ECB51D0" w14:textId="77777777" w:rsidR="00CF76D7" w:rsidRPr="002D25D4" w:rsidRDefault="00CF76D7" w:rsidP="005206F8">
      <w:pPr>
        <w:pStyle w:val="Heading4"/>
        <w:spacing w:before="0" w:after="120"/>
        <w:ind w:left="862" w:hanging="862"/>
        <w:jc w:val="left"/>
        <w:rPr>
          <w:rStyle w:val="Strong"/>
          <w:rFonts w:eastAsiaTheme="majorEastAsia"/>
        </w:rPr>
      </w:pPr>
      <w:r w:rsidRPr="002D25D4">
        <w:rPr>
          <w:rStyle w:val="Strong"/>
          <w:rFonts w:eastAsiaTheme="majorEastAsia"/>
        </w:rPr>
        <w:t>Updating the court file</w:t>
      </w:r>
    </w:p>
    <w:p w14:paraId="3995731C" w14:textId="34CB9663" w:rsidR="00CF76D7" w:rsidRDefault="00B310BF" w:rsidP="004A02AF">
      <w:pPr>
        <w:jc w:val="left"/>
      </w:pPr>
      <w:r>
        <w:t>W</w:t>
      </w:r>
      <w:r w:rsidR="00CF76D7" w:rsidRPr="00CF76D7">
        <w:t xml:space="preserve">hen it comes to </w:t>
      </w:r>
      <w:r>
        <w:t>a matter where members of a Judicial Panel of an Appellate Court are located in separate locations</w:t>
      </w:r>
      <w:r w:rsidR="00CF76D7" w:rsidRPr="00CF76D7">
        <w:t xml:space="preserve">, we now have to ensure that all </w:t>
      </w:r>
      <w:r w:rsidR="00BC1633">
        <w:t>Judicial Officer</w:t>
      </w:r>
      <w:r w:rsidR="00CF76D7" w:rsidRPr="00CF76D7">
        <w:t xml:space="preserve">s are working from the same version of the electronic file, and that it matches with counsel </w:t>
      </w:r>
      <w:r w:rsidR="00D51399">
        <w:t>-</w:t>
      </w:r>
      <w:r w:rsidR="00CF76D7" w:rsidRPr="00CF76D7">
        <w:t xml:space="preserve"> whether it be in physical or electronic for them.</w:t>
      </w:r>
      <w:r>
        <w:t xml:space="preserve"> </w:t>
      </w:r>
      <w:r w:rsidR="00CF76D7" w:rsidRPr="00CF76D7">
        <w:t xml:space="preserve">Where </w:t>
      </w:r>
      <w:r>
        <w:t xml:space="preserve">a document is tendered in court, the </w:t>
      </w:r>
      <w:r w:rsidR="00CF76D7" w:rsidRPr="00CF76D7">
        <w:t>document should be scanned in court and quickly added to an electronic file</w:t>
      </w:r>
      <w:r>
        <w:t>.</w:t>
      </w:r>
      <w:r w:rsidR="00CF76D7" w:rsidRPr="00CF76D7">
        <w:t xml:space="preserve"> </w:t>
      </w:r>
    </w:p>
    <w:p w14:paraId="015521AB" w14:textId="77777777" w:rsidR="00D51399" w:rsidRPr="000C595B" w:rsidRDefault="00D51399" w:rsidP="004A02AF">
      <w:pPr>
        <w:jc w:val="left"/>
        <w:rPr>
          <w:sz w:val="12"/>
        </w:rPr>
      </w:pPr>
    </w:p>
    <w:p w14:paraId="356DC586" w14:textId="268B4074" w:rsidR="00CF76D7" w:rsidRPr="002D25D4" w:rsidRDefault="00CF76D7" w:rsidP="005206F8">
      <w:pPr>
        <w:pStyle w:val="Heading4"/>
        <w:spacing w:before="0" w:after="120"/>
        <w:ind w:left="862" w:hanging="862"/>
        <w:jc w:val="left"/>
        <w:rPr>
          <w:rStyle w:val="Strong"/>
          <w:rFonts w:eastAsiaTheme="majorEastAsia"/>
        </w:rPr>
      </w:pPr>
      <w:r w:rsidRPr="002D25D4">
        <w:rPr>
          <w:rStyle w:val="Strong"/>
          <w:rFonts w:eastAsiaTheme="majorEastAsia"/>
        </w:rPr>
        <w:t>How to tender a document</w:t>
      </w:r>
      <w:r w:rsidR="00B310BF">
        <w:rPr>
          <w:rStyle w:val="Strong"/>
          <w:rFonts w:eastAsiaTheme="majorEastAsia"/>
        </w:rPr>
        <w:t xml:space="preserve"> from a remote location</w:t>
      </w:r>
    </w:p>
    <w:p w14:paraId="4F3F830A" w14:textId="31A0005F" w:rsidR="00CF76D7" w:rsidRDefault="00CF76D7" w:rsidP="004A02AF">
      <w:pPr>
        <w:jc w:val="left"/>
      </w:pPr>
      <w:r w:rsidRPr="00CF76D7">
        <w:t xml:space="preserve">The simplest </w:t>
      </w:r>
      <w:r w:rsidR="004818B7">
        <w:t>for handing up documents is f</w:t>
      </w:r>
      <w:r w:rsidR="00D51399">
        <w:t>or the remote party/c</w:t>
      </w:r>
      <w:r w:rsidRPr="00CF76D7">
        <w:t>ounsel to simply scan and email the document to the courtroom</w:t>
      </w:r>
      <w:r w:rsidR="004818B7">
        <w:t xml:space="preserve">. Once received it </w:t>
      </w:r>
      <w:r w:rsidRPr="00CF76D7">
        <w:t>can be shared via the videoconferencing application</w:t>
      </w:r>
      <w:r w:rsidR="004818B7">
        <w:t xml:space="preserve"> </w:t>
      </w:r>
      <w:r w:rsidRPr="00CF76D7">
        <w:t>and/or</w:t>
      </w:r>
      <w:r w:rsidR="00BB71FA">
        <w:t xml:space="preserve"> </w:t>
      </w:r>
      <w:r w:rsidRPr="00CF76D7">
        <w:t xml:space="preserve">made available through the </w:t>
      </w:r>
      <w:r w:rsidR="00D51399">
        <w:t>c</w:t>
      </w:r>
      <w:r w:rsidRPr="00CF76D7">
        <w:t>ourt’s CMS/CTS.</w:t>
      </w:r>
    </w:p>
    <w:p w14:paraId="71B031E6" w14:textId="5FD9186F" w:rsidR="00B310BF" w:rsidRPr="002D25D4" w:rsidRDefault="00B310BF" w:rsidP="005206F8">
      <w:pPr>
        <w:pStyle w:val="Heading4"/>
        <w:spacing w:before="0" w:after="120"/>
        <w:ind w:left="862" w:hanging="862"/>
        <w:jc w:val="left"/>
        <w:rPr>
          <w:rStyle w:val="Strong"/>
          <w:rFonts w:eastAsiaTheme="majorEastAsia"/>
        </w:rPr>
      </w:pPr>
      <w:r w:rsidRPr="002D25D4">
        <w:rPr>
          <w:rStyle w:val="Strong"/>
          <w:rFonts w:eastAsiaTheme="majorEastAsia"/>
        </w:rPr>
        <w:t xml:space="preserve">How to </w:t>
      </w:r>
      <w:r>
        <w:rPr>
          <w:rStyle w:val="Strong"/>
          <w:rFonts w:eastAsiaTheme="majorEastAsia"/>
        </w:rPr>
        <w:t>distribute a tendered d</w:t>
      </w:r>
      <w:r w:rsidRPr="002D25D4">
        <w:rPr>
          <w:rStyle w:val="Strong"/>
          <w:rFonts w:eastAsiaTheme="majorEastAsia"/>
        </w:rPr>
        <w:t>ocument</w:t>
      </w:r>
      <w:r>
        <w:rPr>
          <w:rStyle w:val="Strong"/>
          <w:rFonts w:eastAsiaTheme="majorEastAsia"/>
        </w:rPr>
        <w:t xml:space="preserve"> to a </w:t>
      </w:r>
      <w:r w:rsidR="00160B66">
        <w:rPr>
          <w:rStyle w:val="Strong"/>
          <w:rFonts w:eastAsiaTheme="majorEastAsia"/>
        </w:rPr>
        <w:t xml:space="preserve">party in a </w:t>
      </w:r>
      <w:r>
        <w:rPr>
          <w:rStyle w:val="Strong"/>
          <w:rFonts w:eastAsiaTheme="majorEastAsia"/>
        </w:rPr>
        <w:t>remote location</w:t>
      </w:r>
    </w:p>
    <w:p w14:paraId="5292FCE9" w14:textId="75EA2CD6" w:rsidR="00CF76D7" w:rsidRDefault="004818B7" w:rsidP="004A02AF">
      <w:pPr>
        <w:jc w:val="left"/>
      </w:pPr>
      <w:r>
        <w:t xml:space="preserve">If </w:t>
      </w:r>
      <w:r w:rsidR="00CF76D7" w:rsidRPr="00CF76D7">
        <w:t>the document is tendered locally</w:t>
      </w:r>
      <w:r w:rsidR="00BB71FA">
        <w:t xml:space="preserve"> </w:t>
      </w:r>
      <w:r w:rsidR="00CF76D7" w:rsidRPr="00CF76D7">
        <w:t xml:space="preserve">in physical form, the </w:t>
      </w:r>
      <w:r w:rsidR="00D51399">
        <w:t>c</w:t>
      </w:r>
      <w:r w:rsidR="00CF76D7" w:rsidRPr="00CF76D7">
        <w:t>ourt clerk needs to scan</w:t>
      </w:r>
      <w:r w:rsidR="00BB71FA">
        <w:t xml:space="preserve"> </w:t>
      </w:r>
      <w:r w:rsidR="00CF76D7" w:rsidRPr="00CF76D7">
        <w:t xml:space="preserve">and make </w:t>
      </w:r>
      <w:r>
        <w:t xml:space="preserve">it </w:t>
      </w:r>
      <w:r w:rsidR="00CF76D7" w:rsidRPr="00CF76D7">
        <w:t xml:space="preserve">available </w:t>
      </w:r>
      <w:r w:rsidR="007958ED">
        <w:t xml:space="preserve">via email and </w:t>
      </w:r>
      <w:r w:rsidR="00CF76D7" w:rsidRPr="00CF76D7">
        <w:t>through screen</w:t>
      </w:r>
      <w:r w:rsidR="00BB71FA">
        <w:t>-</w:t>
      </w:r>
      <w:r w:rsidR="00CF76D7" w:rsidRPr="00CF76D7">
        <w:t>sharin</w:t>
      </w:r>
      <w:r w:rsidR="00BB71FA">
        <w:t xml:space="preserve">g. A </w:t>
      </w:r>
      <w:r w:rsidR="00CF76D7" w:rsidRPr="00CF76D7">
        <w:t xml:space="preserve">document display projector </w:t>
      </w:r>
      <w:r w:rsidR="00BB71FA">
        <w:t xml:space="preserve">may also be used </w:t>
      </w:r>
      <w:r w:rsidR="00CF76D7" w:rsidRPr="00CF76D7">
        <w:t>to project the image locally</w:t>
      </w:r>
      <w:r w:rsidR="00D51399">
        <w:t>,</w:t>
      </w:r>
      <w:r w:rsidR="00BB71FA">
        <w:t xml:space="preserve"> which can also </w:t>
      </w:r>
      <w:r w:rsidR="00CF76D7" w:rsidRPr="00CF76D7">
        <w:t>be seen remotely.</w:t>
      </w:r>
    </w:p>
    <w:p w14:paraId="3A7BE917" w14:textId="681700C0" w:rsidR="00D51399" w:rsidRPr="000C595B" w:rsidRDefault="00D51399" w:rsidP="004A02AF">
      <w:pPr>
        <w:jc w:val="left"/>
        <w:rPr>
          <w:sz w:val="12"/>
        </w:rPr>
      </w:pPr>
    </w:p>
    <w:p w14:paraId="6BFD4E29" w14:textId="47346BB8" w:rsidR="00CF76D7" w:rsidRPr="00BB71FA" w:rsidRDefault="00CF76D7" w:rsidP="005206F8">
      <w:pPr>
        <w:pStyle w:val="Heading4"/>
        <w:spacing w:before="0" w:after="120"/>
        <w:ind w:left="862" w:hanging="862"/>
        <w:jc w:val="left"/>
        <w:rPr>
          <w:rStyle w:val="Strong"/>
          <w:rFonts w:eastAsiaTheme="majorEastAsia"/>
        </w:rPr>
      </w:pPr>
      <w:r w:rsidRPr="00BB71FA">
        <w:rPr>
          <w:rStyle w:val="Strong"/>
          <w:rFonts w:eastAsiaTheme="majorEastAsia"/>
        </w:rPr>
        <w:t>What happens in RCP using a smart-phone</w:t>
      </w:r>
    </w:p>
    <w:p w14:paraId="6FAC5ABA" w14:textId="7D929A87" w:rsidR="00CF76D7" w:rsidRDefault="00CF76D7" w:rsidP="004A02AF">
      <w:pPr>
        <w:jc w:val="left"/>
      </w:pPr>
      <w:r w:rsidRPr="00CF76D7">
        <w:t>If the matter is simply a directions or conference, then simple audio facilities are generally enough to progress the matter.</w:t>
      </w:r>
      <w:r w:rsidR="007C7371">
        <w:t xml:space="preserve"> </w:t>
      </w:r>
      <w:r w:rsidR="00A96C35">
        <w:t>If</w:t>
      </w:r>
      <w:r w:rsidR="00755856">
        <w:t>,</w:t>
      </w:r>
      <w:r w:rsidR="00160B66">
        <w:t xml:space="preserve"> </w:t>
      </w:r>
      <w:r w:rsidR="007C7371">
        <w:t>however, the proceeding requires documents to be viewed or handed up</w:t>
      </w:r>
      <w:r w:rsidR="00160B66">
        <w:t>,</w:t>
      </w:r>
      <w:r w:rsidR="007C7371">
        <w:t xml:space="preserve"> the court or counsel</w:t>
      </w:r>
      <w:r w:rsidR="007D08C2">
        <w:t xml:space="preserve"> </w:t>
      </w:r>
      <w:r w:rsidR="007C7371">
        <w:t xml:space="preserve">may need to take action to </w:t>
      </w:r>
      <w:r w:rsidR="00E54438">
        <w:t xml:space="preserve">provide access to a </w:t>
      </w:r>
      <w:r w:rsidR="00C8141F">
        <w:t>computer</w:t>
      </w:r>
      <w:r w:rsidR="00E54438">
        <w:t xml:space="preserve"> or tablet device</w:t>
      </w:r>
      <w:r w:rsidR="00C8141F">
        <w:t>,</w:t>
      </w:r>
      <w:r w:rsidR="00160B66">
        <w:t xml:space="preserve"> or the </w:t>
      </w:r>
      <w:r w:rsidR="00C8141F">
        <w:t>c</w:t>
      </w:r>
      <w:r w:rsidR="00160B66">
        <w:t xml:space="preserve">ourt may make </w:t>
      </w:r>
      <w:r w:rsidR="00C8141F">
        <w:t>a</w:t>
      </w:r>
      <w:r w:rsidR="00160B66">
        <w:t xml:space="preserve"> suitable order for service of the document. </w:t>
      </w:r>
    </w:p>
    <w:p w14:paraId="7C3F20A7" w14:textId="77777777" w:rsidR="006C653F" w:rsidRDefault="006C653F" w:rsidP="004A02AF">
      <w:pPr>
        <w:jc w:val="left"/>
      </w:pPr>
    </w:p>
    <w:p w14:paraId="422177B3" w14:textId="4C12EE4E" w:rsidR="00CF76D7" w:rsidRPr="0093171D" w:rsidRDefault="00E54438" w:rsidP="005206F8">
      <w:pPr>
        <w:pStyle w:val="Heading3"/>
        <w:spacing w:before="0" w:after="120"/>
        <w:jc w:val="left"/>
        <w:rPr>
          <w:rStyle w:val="Strong"/>
        </w:rPr>
      </w:pPr>
      <w:bookmarkStart w:id="124" w:name="_Toc55734116"/>
      <w:bookmarkStart w:id="125" w:name="_Toc77235902"/>
      <w:r>
        <w:rPr>
          <w:rStyle w:val="Strong"/>
        </w:rPr>
        <w:t xml:space="preserve">Documents and </w:t>
      </w:r>
      <w:r w:rsidR="00CF76D7" w:rsidRPr="0093171D">
        <w:rPr>
          <w:rStyle w:val="Strong"/>
        </w:rPr>
        <w:t>RCP equipment</w:t>
      </w:r>
      <w:bookmarkEnd w:id="124"/>
      <w:bookmarkEnd w:id="125"/>
      <w:r w:rsidR="00CF76D7" w:rsidRPr="0093171D">
        <w:rPr>
          <w:rStyle w:val="Strong"/>
        </w:rPr>
        <w:t xml:space="preserve"> </w:t>
      </w:r>
    </w:p>
    <w:p w14:paraId="60EC684C" w14:textId="388A5CFF" w:rsidR="00C10818" w:rsidRPr="002D25D4" w:rsidRDefault="00C10818" w:rsidP="004A02AF">
      <w:pPr>
        <w:jc w:val="left"/>
      </w:pPr>
      <w:r>
        <w:t xml:space="preserve">The judge, witnesses and all parties must be able to </w:t>
      </w:r>
      <w:r w:rsidRPr="002D25D4">
        <w:t>‘see’ the material being presented in court</w:t>
      </w:r>
      <w:r>
        <w:t>.</w:t>
      </w:r>
      <w:r w:rsidRPr="002D25D4">
        <w:t xml:space="preserve"> </w:t>
      </w:r>
      <w:r>
        <w:t xml:space="preserve">This can </w:t>
      </w:r>
      <w:r w:rsidRPr="002D25D4">
        <w:t>be done via shar</w:t>
      </w:r>
      <w:r>
        <w:t>ing</w:t>
      </w:r>
      <w:r w:rsidRPr="002D25D4">
        <w:t xml:space="preserve"> t</w:t>
      </w:r>
      <w:r w:rsidR="00BB24A0">
        <w:t>he screen features in the video</w:t>
      </w:r>
      <w:r w:rsidRPr="002D25D4">
        <w:t>conferencing applications</w:t>
      </w:r>
      <w:r>
        <w:t>. If the witness and exhibit is in the courtroom</w:t>
      </w:r>
      <w:r w:rsidR="004B645F">
        <w:t>,</w:t>
      </w:r>
      <w:r>
        <w:t xml:space="preserve"> then the usual procedures apply, </w:t>
      </w:r>
      <w:r w:rsidR="00BB24A0">
        <w:t>in addition to</w:t>
      </w:r>
      <w:r>
        <w:t xml:space="preserve"> the exhibit being clearly shown to the video camera. </w:t>
      </w:r>
    </w:p>
    <w:p w14:paraId="1D7DC384" w14:textId="77777777" w:rsidR="00CE3F74" w:rsidRPr="009134C7" w:rsidRDefault="00CE3F74" w:rsidP="004A02AF">
      <w:pPr>
        <w:jc w:val="left"/>
        <w:rPr>
          <w:sz w:val="12"/>
        </w:rPr>
      </w:pPr>
    </w:p>
    <w:p w14:paraId="18F9D7AF" w14:textId="09A597B9" w:rsidR="00CF76D7" w:rsidRDefault="00E54438" w:rsidP="004A02AF">
      <w:pPr>
        <w:jc w:val="left"/>
      </w:pPr>
      <w:r>
        <w:t>E</w:t>
      </w:r>
      <w:r w:rsidR="00CF76D7" w:rsidRPr="00CF76D7">
        <w:t xml:space="preserve">xperience shows that </w:t>
      </w:r>
      <w:r>
        <w:t>larger monitors are better for viewing documents</w:t>
      </w:r>
      <w:r w:rsidR="007D08C2">
        <w:t>,</w:t>
      </w:r>
      <w:r>
        <w:t xml:space="preserve"> such as a </w:t>
      </w:r>
      <w:r w:rsidRPr="00CF76D7">
        <w:t>23</w:t>
      </w:r>
      <w:r w:rsidR="00BB24A0">
        <w:t xml:space="preserve"> </w:t>
      </w:r>
      <w:r w:rsidRPr="00CF76D7">
        <w:t>inch</w:t>
      </w:r>
      <w:r>
        <w:t xml:space="preserve"> monitor. These monitors need </w:t>
      </w:r>
      <w:r w:rsidR="00CF76D7" w:rsidRPr="00CF76D7">
        <w:t>careful placement, especially on the Bench</w:t>
      </w:r>
      <w:r w:rsidR="00987F1D">
        <w:t xml:space="preserve"> where they should not block the Judicial Officer from being seen by the video camera.</w:t>
      </w:r>
    </w:p>
    <w:p w14:paraId="30BA3BFF" w14:textId="77777777" w:rsidR="005206F8" w:rsidRDefault="005206F8" w:rsidP="004A02AF">
      <w:pPr>
        <w:jc w:val="left"/>
      </w:pPr>
    </w:p>
    <w:p w14:paraId="03428A85" w14:textId="76C02695" w:rsidR="00B221A8" w:rsidRPr="007B5391" w:rsidRDefault="00B221A8" w:rsidP="005206F8">
      <w:pPr>
        <w:pStyle w:val="Heading2"/>
        <w:spacing w:before="0" w:after="120"/>
        <w:jc w:val="left"/>
        <w:rPr>
          <w:rFonts w:eastAsia="Times New Roman"/>
          <w:sz w:val="28"/>
          <w:lang w:val="en-US" w:eastAsia="en-US"/>
        </w:rPr>
      </w:pPr>
      <w:bookmarkStart w:id="126" w:name="_Toc55734117"/>
      <w:bookmarkStart w:id="127" w:name="_Toc77235903"/>
      <w:bookmarkEnd w:id="116"/>
      <w:bookmarkEnd w:id="117"/>
      <w:r w:rsidRPr="007B5391">
        <w:rPr>
          <w:rFonts w:eastAsia="Times New Roman"/>
          <w:sz w:val="28"/>
          <w:lang w:val="en-US" w:eastAsia="en-US"/>
        </w:rPr>
        <w:t>E-Filing</w:t>
      </w:r>
      <w:r w:rsidR="003E43B2" w:rsidRPr="007B5391">
        <w:rPr>
          <w:rFonts w:eastAsia="Times New Roman"/>
          <w:sz w:val="28"/>
          <w:lang w:val="en-US" w:eastAsia="en-US"/>
        </w:rPr>
        <w:t xml:space="preserve"> &amp; Signatures</w:t>
      </w:r>
      <w:bookmarkEnd w:id="126"/>
      <w:bookmarkEnd w:id="127"/>
    </w:p>
    <w:p w14:paraId="17FC8AE9" w14:textId="7AD29111" w:rsidR="00B221A8" w:rsidRDefault="00B221A8" w:rsidP="004A02AF">
      <w:pPr>
        <w:jc w:val="left"/>
      </w:pPr>
      <w:r>
        <w:t>A</w:t>
      </w:r>
      <w:r w:rsidRPr="00CF76D7">
        <w:t xml:space="preserve">s courts move towards </w:t>
      </w:r>
      <w:r>
        <w:t>RCP</w:t>
      </w:r>
      <w:r w:rsidRPr="00CF76D7">
        <w:t xml:space="preserve"> </w:t>
      </w:r>
      <w:r w:rsidR="00DE1A6A">
        <w:t>many</w:t>
      </w:r>
      <w:r w:rsidR="008C3768">
        <w:t xml:space="preserve"> are also considering </w:t>
      </w:r>
      <w:r w:rsidRPr="00CF76D7">
        <w:t>‘e-fil</w:t>
      </w:r>
      <w:r>
        <w:t>ing</w:t>
      </w:r>
      <w:r w:rsidRPr="00CF76D7">
        <w:t>’</w:t>
      </w:r>
      <w:r w:rsidR="00DC2CB7">
        <w:t>.</w:t>
      </w:r>
      <w:r w:rsidR="00736C99">
        <w:rPr>
          <w:rStyle w:val="EndnoteReference"/>
        </w:rPr>
        <w:endnoteReference w:id="3"/>
      </w:r>
      <w:r w:rsidR="008C3768">
        <w:t xml:space="preserve"> P</w:t>
      </w:r>
      <w:r w:rsidR="004B63F4">
        <w:t>artner courts</w:t>
      </w:r>
      <w:r w:rsidR="008C3768">
        <w:t xml:space="preserve"> should </w:t>
      </w:r>
      <w:r w:rsidRPr="00CF76D7">
        <w:t xml:space="preserve">note that there are very few courts </w:t>
      </w:r>
      <w:r w:rsidR="008C3768">
        <w:t xml:space="preserve">around the world </w:t>
      </w:r>
      <w:r w:rsidR="00736C99">
        <w:t>today operating totally electronically</w:t>
      </w:r>
      <w:r w:rsidRPr="00CF76D7">
        <w:t xml:space="preserve"> and paperless. W</w:t>
      </w:r>
      <w:r w:rsidR="008C3768">
        <w:t xml:space="preserve">hat we do </w:t>
      </w:r>
      <w:r w:rsidRPr="00CF76D7">
        <w:t xml:space="preserve">see </w:t>
      </w:r>
      <w:r w:rsidR="008C3768">
        <w:t xml:space="preserve">in </w:t>
      </w:r>
      <w:r w:rsidRPr="00CF76D7">
        <w:t xml:space="preserve">many instances </w:t>
      </w:r>
      <w:r w:rsidR="008C3768">
        <w:t xml:space="preserve">is </w:t>
      </w:r>
      <w:r w:rsidRPr="00CF76D7">
        <w:t xml:space="preserve">the physical and electronic file </w:t>
      </w:r>
      <w:r w:rsidR="008C3768">
        <w:t>being used</w:t>
      </w:r>
      <w:r w:rsidRPr="00CF76D7">
        <w:t xml:space="preserve"> in parallel, for reasons such as personal preference</w:t>
      </w:r>
      <w:r w:rsidR="00DE1A6A">
        <w:t xml:space="preserve"> </w:t>
      </w:r>
      <w:r w:rsidRPr="00CF76D7">
        <w:t xml:space="preserve">or necessity. </w:t>
      </w:r>
    </w:p>
    <w:p w14:paraId="0A0B5C6F" w14:textId="70E5C578" w:rsidR="003E43B2" w:rsidRPr="009134C7" w:rsidRDefault="003E43B2" w:rsidP="004A02AF">
      <w:pPr>
        <w:jc w:val="left"/>
        <w:rPr>
          <w:sz w:val="12"/>
        </w:rPr>
      </w:pPr>
    </w:p>
    <w:p w14:paraId="4CBD5281" w14:textId="0814EEBC" w:rsidR="007B5391" w:rsidRDefault="003E43B2" w:rsidP="004A02AF">
      <w:pPr>
        <w:jc w:val="left"/>
        <w:sectPr w:rsidR="007B5391" w:rsidSect="00E15B91">
          <w:pgSz w:w="11906" w:h="16838"/>
          <w:pgMar w:top="1692" w:right="1394" w:bottom="1520" w:left="1440" w:header="567" w:footer="0" w:gutter="0"/>
          <w:cols w:space="708"/>
          <w:docGrid w:linePitch="360"/>
        </w:sectPr>
      </w:pPr>
      <w:r>
        <w:t xml:space="preserve">What we are also witnessing in the response to </w:t>
      </w:r>
      <w:r w:rsidR="00001492">
        <w:t>COVID</w:t>
      </w:r>
      <w:r>
        <w:t xml:space="preserve">-19, is an increased use of email to file documents. Given the difficulties in obtaining original signatures and sworn affidavits, some courts are accepting electronic signatures and unsworn affidavits, on the understanding that these documents can be </w:t>
      </w:r>
      <w:r w:rsidR="007D08C2">
        <w:t>s</w:t>
      </w:r>
      <w:r>
        <w:t xml:space="preserve">worn or affirmed </w:t>
      </w:r>
      <w:r w:rsidR="00F74E0D">
        <w:t>at a later time. For an example of these special measure</w:t>
      </w:r>
      <w:r w:rsidR="00736C99">
        <w:t>s</w:t>
      </w:r>
      <w:r w:rsidR="00F74E0D">
        <w:t>, see the Federal Court of Australia</w:t>
      </w:r>
      <w:r w:rsidR="00736C99">
        <w:t>’s</w:t>
      </w:r>
      <w:r w:rsidR="00F74E0D">
        <w:t xml:space="preserve"> </w:t>
      </w:r>
      <w:r w:rsidR="00F74E0D" w:rsidRPr="00736C99">
        <w:rPr>
          <w:i/>
        </w:rPr>
        <w:t>Information Note</w:t>
      </w:r>
      <w:r w:rsidR="00F74E0D">
        <w:t xml:space="preserve"> at </w:t>
      </w:r>
      <w:r w:rsidR="00736C99">
        <w:rPr>
          <w:b/>
          <w:bCs/>
          <w:i/>
          <w:iCs/>
        </w:rPr>
        <w:t xml:space="preserve">Annex </w:t>
      </w:r>
      <w:r w:rsidR="00EC2B22">
        <w:rPr>
          <w:b/>
          <w:bCs/>
          <w:i/>
          <w:iCs/>
        </w:rPr>
        <w:t>Seven</w:t>
      </w:r>
      <w:r w:rsidR="00736C99">
        <w:t xml:space="preserve"> in the additional m</w:t>
      </w:r>
      <w:r w:rsidR="00F74E0D">
        <w:t xml:space="preserve">aterials to this </w:t>
      </w:r>
      <w:r w:rsidR="0014027B">
        <w:t>T</w:t>
      </w:r>
      <w:r w:rsidR="00F74E0D">
        <w:t>oolkit</w:t>
      </w:r>
      <w:r w:rsidR="00A7652A">
        <w:t xml:space="preserve">. </w:t>
      </w:r>
    </w:p>
    <w:p w14:paraId="5E2ED0FA" w14:textId="31D67A38" w:rsidR="00CF76D7" w:rsidRPr="0093171D" w:rsidRDefault="004604ED" w:rsidP="005206F8">
      <w:pPr>
        <w:pStyle w:val="Heading1"/>
        <w:spacing w:before="0" w:after="120"/>
      </w:pPr>
      <w:bookmarkStart w:id="128" w:name="_Toc55734118"/>
      <w:bookmarkStart w:id="129" w:name="_Toc77235904"/>
      <w:r w:rsidRPr="00F44204">
        <w:t>Technical Solutions</w:t>
      </w:r>
      <w:bookmarkEnd w:id="128"/>
      <w:bookmarkEnd w:id="129"/>
    </w:p>
    <w:p w14:paraId="451401ED" w14:textId="5EB70785" w:rsidR="00CF76D7" w:rsidRPr="007B5391" w:rsidRDefault="00CF76D7" w:rsidP="005206F8">
      <w:pPr>
        <w:pStyle w:val="Heading2"/>
        <w:spacing w:after="120"/>
        <w:jc w:val="left"/>
        <w:rPr>
          <w:rFonts w:eastAsia="Times New Roman"/>
          <w:sz w:val="28"/>
          <w:lang w:val="en-US" w:eastAsia="en-US"/>
        </w:rPr>
      </w:pPr>
      <w:bookmarkStart w:id="130" w:name="_Toc55734119"/>
      <w:bookmarkStart w:id="131" w:name="_Toc77235905"/>
      <w:bookmarkStart w:id="132" w:name="_Toc50908196"/>
      <w:bookmarkStart w:id="133" w:name="_Toc51857737"/>
      <w:bookmarkStart w:id="134" w:name="_Toc51857818"/>
      <w:r w:rsidRPr="007B5391">
        <w:rPr>
          <w:rFonts w:eastAsia="Times New Roman"/>
          <w:sz w:val="28"/>
          <w:lang w:val="en-US" w:eastAsia="en-US"/>
        </w:rPr>
        <w:t>Video Conference Applications</w:t>
      </w:r>
      <w:bookmarkEnd w:id="130"/>
      <w:bookmarkEnd w:id="131"/>
      <w:r w:rsidRPr="007B5391">
        <w:rPr>
          <w:rFonts w:eastAsia="Times New Roman"/>
          <w:sz w:val="28"/>
          <w:lang w:val="en-US" w:eastAsia="en-US"/>
        </w:rPr>
        <w:t xml:space="preserve"> </w:t>
      </w:r>
      <w:bookmarkEnd w:id="132"/>
      <w:bookmarkEnd w:id="133"/>
      <w:bookmarkEnd w:id="134"/>
    </w:p>
    <w:p w14:paraId="2B9ACBA6" w14:textId="5F049E41" w:rsidR="00CF76D7" w:rsidRDefault="00CF76D7" w:rsidP="007B5391">
      <w:pPr>
        <w:contextualSpacing/>
        <w:jc w:val="left"/>
      </w:pPr>
      <w:r w:rsidRPr="00CF76D7">
        <w:t xml:space="preserve">There are many products now on the market, from the well-known applications like </w:t>
      </w:r>
      <w:r w:rsidR="007B5391">
        <w:t>Zoom</w:t>
      </w:r>
      <w:r w:rsidRPr="00CF76D7">
        <w:t xml:space="preserve">, Microsoft Teams and </w:t>
      </w:r>
      <w:proofErr w:type="spellStart"/>
      <w:r w:rsidRPr="00CF76D7">
        <w:t>GoTo</w:t>
      </w:r>
      <w:proofErr w:type="spellEnd"/>
      <w:r w:rsidRPr="00CF76D7">
        <w:t xml:space="preserve"> Meeting, to less well-known applications such as </w:t>
      </w:r>
      <w:proofErr w:type="spellStart"/>
      <w:proofErr w:type="gramStart"/>
      <w:r w:rsidRPr="00CF76D7">
        <w:t>WhereBy</w:t>
      </w:r>
      <w:proofErr w:type="spellEnd"/>
      <w:proofErr w:type="gramEnd"/>
      <w:r w:rsidRPr="00CF76D7">
        <w:t xml:space="preserve">. When considering what </w:t>
      </w:r>
      <w:r w:rsidR="00F03A9E">
        <w:t xml:space="preserve">Remote Court Proceeding </w:t>
      </w:r>
      <w:r w:rsidR="0074178F">
        <w:t>Applications (</w:t>
      </w:r>
      <w:r w:rsidR="00F03A9E">
        <w:t>RCPA</w:t>
      </w:r>
      <w:r w:rsidR="0074178F">
        <w:t>)</w:t>
      </w:r>
      <w:r w:rsidRPr="00CF76D7">
        <w:t xml:space="preserve"> to use, the </w:t>
      </w:r>
      <w:r w:rsidR="007B5391">
        <w:t>c</w:t>
      </w:r>
      <w:r w:rsidRPr="00CF76D7">
        <w:t>ourt should consider such aspects</w:t>
      </w:r>
      <w:r w:rsidR="007B5391">
        <w:t xml:space="preserve"> as</w:t>
      </w:r>
      <w:r w:rsidRPr="00CF76D7">
        <w:t>:</w:t>
      </w:r>
    </w:p>
    <w:p w14:paraId="71DCF859" w14:textId="77777777" w:rsidR="00992CFF" w:rsidRPr="009134C7" w:rsidRDefault="00992CFF" w:rsidP="007B5391">
      <w:pPr>
        <w:contextualSpacing/>
        <w:jc w:val="left"/>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54D78" w14:paraId="1AB8E865" w14:textId="77777777" w:rsidTr="00202530">
        <w:tc>
          <w:tcPr>
            <w:tcW w:w="4508" w:type="dxa"/>
          </w:tcPr>
          <w:p w14:paraId="13C5183D" w14:textId="5C14C6A7" w:rsidR="00654D78" w:rsidRPr="002D25D4" w:rsidRDefault="00654D78" w:rsidP="007B5391">
            <w:pPr>
              <w:pStyle w:val="ListParagraph"/>
              <w:numPr>
                <w:ilvl w:val="0"/>
                <w:numId w:val="13"/>
              </w:numPr>
              <w:spacing w:before="0" w:after="0"/>
              <w:jc w:val="left"/>
            </w:pPr>
            <w:r w:rsidRPr="002D25D4">
              <w:t xml:space="preserve">Starting </w:t>
            </w:r>
            <w:r w:rsidR="00B96D0D">
              <w:t>c</w:t>
            </w:r>
            <w:r w:rsidRPr="002D25D4">
              <w:t xml:space="preserve">ost </w:t>
            </w:r>
          </w:p>
          <w:p w14:paraId="0B3F9602" w14:textId="67B950B4" w:rsidR="00654D78" w:rsidRPr="002D25D4" w:rsidRDefault="00654D78" w:rsidP="007B5391">
            <w:pPr>
              <w:pStyle w:val="ListParagraph"/>
              <w:numPr>
                <w:ilvl w:val="0"/>
                <w:numId w:val="13"/>
              </w:numPr>
              <w:spacing w:before="0" w:after="0"/>
              <w:jc w:val="left"/>
            </w:pPr>
            <w:r w:rsidRPr="002D25D4">
              <w:t xml:space="preserve">Ease of </w:t>
            </w:r>
            <w:r w:rsidR="00B96D0D">
              <w:t>s</w:t>
            </w:r>
            <w:r w:rsidRPr="002D25D4">
              <w:t xml:space="preserve">et-up and </w:t>
            </w:r>
            <w:r w:rsidR="00B96D0D">
              <w:t>u</w:t>
            </w:r>
            <w:r w:rsidRPr="002D25D4">
              <w:t xml:space="preserve">se </w:t>
            </w:r>
          </w:p>
          <w:p w14:paraId="216A86E5" w14:textId="68A69387" w:rsidR="00654D78" w:rsidRPr="002D25D4" w:rsidRDefault="00654D78" w:rsidP="007B5391">
            <w:pPr>
              <w:pStyle w:val="ListParagraph"/>
              <w:numPr>
                <w:ilvl w:val="0"/>
                <w:numId w:val="13"/>
              </w:numPr>
              <w:spacing w:before="0" w:after="0"/>
              <w:jc w:val="left"/>
            </w:pPr>
            <w:r w:rsidRPr="002D25D4">
              <w:t xml:space="preserve">Participant </w:t>
            </w:r>
            <w:r w:rsidR="00B96D0D">
              <w:t>n</w:t>
            </w:r>
            <w:r w:rsidRPr="002D25D4">
              <w:t>umbers</w:t>
            </w:r>
          </w:p>
          <w:p w14:paraId="0EC5D390" w14:textId="245F7829" w:rsidR="00654D78" w:rsidRPr="002D25D4" w:rsidRDefault="00654D78" w:rsidP="007B5391">
            <w:pPr>
              <w:pStyle w:val="ListParagraph"/>
              <w:numPr>
                <w:ilvl w:val="0"/>
                <w:numId w:val="13"/>
              </w:numPr>
              <w:spacing w:before="0" w:after="0"/>
              <w:jc w:val="left"/>
            </w:pPr>
            <w:r w:rsidRPr="002D25D4">
              <w:t xml:space="preserve">Meeting </w:t>
            </w:r>
            <w:r w:rsidR="00B96D0D">
              <w:t>n</w:t>
            </w:r>
            <w:r w:rsidRPr="002D25D4">
              <w:t>umbers</w:t>
            </w:r>
          </w:p>
          <w:p w14:paraId="56520305" w14:textId="77777777" w:rsidR="00654D78" w:rsidRPr="002D25D4" w:rsidRDefault="00654D78" w:rsidP="007B5391">
            <w:pPr>
              <w:pStyle w:val="ListParagraph"/>
              <w:numPr>
                <w:ilvl w:val="0"/>
                <w:numId w:val="13"/>
              </w:numPr>
              <w:spacing w:before="0" w:after="0"/>
              <w:jc w:val="left"/>
            </w:pPr>
            <w:r w:rsidRPr="002D25D4">
              <w:t>Meeting duration</w:t>
            </w:r>
          </w:p>
          <w:p w14:paraId="234AAA24" w14:textId="44EECE94" w:rsidR="00654D78" w:rsidRPr="002D25D4" w:rsidRDefault="00654D78" w:rsidP="007B5391">
            <w:pPr>
              <w:pStyle w:val="ListParagraph"/>
              <w:numPr>
                <w:ilvl w:val="0"/>
                <w:numId w:val="13"/>
              </w:numPr>
              <w:spacing w:before="0" w:after="0"/>
              <w:jc w:val="left"/>
            </w:pPr>
            <w:r w:rsidRPr="002D25D4">
              <w:t xml:space="preserve">Screen </w:t>
            </w:r>
            <w:r w:rsidR="00B96D0D">
              <w:t>s</w:t>
            </w:r>
            <w:r w:rsidRPr="002D25D4">
              <w:t>hare</w:t>
            </w:r>
          </w:p>
          <w:p w14:paraId="026DD9F5" w14:textId="462EEB48" w:rsidR="00654D78" w:rsidRPr="002D25D4" w:rsidRDefault="00654D78" w:rsidP="007B5391">
            <w:pPr>
              <w:pStyle w:val="ListParagraph"/>
              <w:numPr>
                <w:ilvl w:val="0"/>
                <w:numId w:val="13"/>
              </w:numPr>
              <w:spacing w:before="0" w:after="0"/>
              <w:jc w:val="left"/>
            </w:pPr>
            <w:r w:rsidRPr="002D25D4">
              <w:t xml:space="preserve">File </w:t>
            </w:r>
            <w:r w:rsidR="00B96D0D">
              <w:t>s</w:t>
            </w:r>
            <w:r w:rsidRPr="002D25D4">
              <w:t>haring</w:t>
            </w:r>
          </w:p>
          <w:p w14:paraId="677A7F67" w14:textId="76A4AE70" w:rsidR="00654D78" w:rsidRPr="00654D78" w:rsidRDefault="00654D78" w:rsidP="007B5391">
            <w:pPr>
              <w:pStyle w:val="ListParagraph"/>
              <w:numPr>
                <w:ilvl w:val="0"/>
                <w:numId w:val="13"/>
              </w:numPr>
              <w:spacing w:before="0" w:after="0"/>
              <w:jc w:val="left"/>
            </w:pPr>
            <w:r w:rsidRPr="002D25D4">
              <w:t>Messaging</w:t>
            </w:r>
          </w:p>
        </w:tc>
        <w:tc>
          <w:tcPr>
            <w:tcW w:w="4508" w:type="dxa"/>
          </w:tcPr>
          <w:p w14:paraId="20EEBA51" w14:textId="761481CE" w:rsidR="00654D78" w:rsidRPr="002D25D4" w:rsidRDefault="00654D78" w:rsidP="007B5391">
            <w:pPr>
              <w:pStyle w:val="ListParagraph"/>
              <w:numPr>
                <w:ilvl w:val="0"/>
                <w:numId w:val="13"/>
              </w:numPr>
              <w:spacing w:before="0" w:after="0"/>
              <w:jc w:val="left"/>
            </w:pPr>
            <w:r w:rsidRPr="002D25D4">
              <w:t xml:space="preserve">Audio </w:t>
            </w:r>
            <w:r w:rsidR="00B96D0D">
              <w:t>c</w:t>
            </w:r>
            <w:r w:rsidRPr="002D25D4">
              <w:t>alls</w:t>
            </w:r>
          </w:p>
          <w:p w14:paraId="016E6D8D" w14:textId="56A9AF10" w:rsidR="00654D78" w:rsidRPr="002D25D4" w:rsidRDefault="00654D78" w:rsidP="007B5391">
            <w:pPr>
              <w:pStyle w:val="ListParagraph"/>
              <w:numPr>
                <w:ilvl w:val="0"/>
                <w:numId w:val="13"/>
              </w:numPr>
              <w:spacing w:before="0" w:after="0"/>
              <w:jc w:val="left"/>
            </w:pPr>
            <w:r w:rsidRPr="002D25D4">
              <w:t xml:space="preserve">Video </w:t>
            </w:r>
            <w:r w:rsidR="00B96D0D">
              <w:t>c</w:t>
            </w:r>
            <w:r w:rsidRPr="002D25D4">
              <w:t>alls</w:t>
            </w:r>
          </w:p>
          <w:p w14:paraId="046D6F93" w14:textId="3BD3C007" w:rsidR="00654D78" w:rsidRPr="002D25D4" w:rsidRDefault="00654D78" w:rsidP="007B5391">
            <w:pPr>
              <w:pStyle w:val="ListParagraph"/>
              <w:numPr>
                <w:ilvl w:val="0"/>
                <w:numId w:val="13"/>
              </w:numPr>
              <w:spacing w:before="0" w:after="0"/>
              <w:jc w:val="left"/>
            </w:pPr>
            <w:r w:rsidRPr="002D25D4">
              <w:t xml:space="preserve">Break-out </w:t>
            </w:r>
            <w:r w:rsidR="00B96D0D">
              <w:t>r</w:t>
            </w:r>
            <w:r w:rsidRPr="002D25D4">
              <w:t>ooms</w:t>
            </w:r>
          </w:p>
          <w:p w14:paraId="755E1A77" w14:textId="23CFE2A1" w:rsidR="00654D78" w:rsidRPr="002D25D4" w:rsidRDefault="00654D78" w:rsidP="007B5391">
            <w:pPr>
              <w:pStyle w:val="ListParagraph"/>
              <w:numPr>
                <w:ilvl w:val="0"/>
                <w:numId w:val="13"/>
              </w:numPr>
              <w:spacing w:before="0" w:after="0"/>
              <w:jc w:val="left"/>
            </w:pPr>
            <w:r w:rsidRPr="002D25D4">
              <w:t xml:space="preserve">Application and </w:t>
            </w:r>
            <w:r w:rsidR="00B96D0D">
              <w:t>b</w:t>
            </w:r>
            <w:r w:rsidRPr="002D25D4">
              <w:t>rowser</w:t>
            </w:r>
          </w:p>
          <w:p w14:paraId="362A382E" w14:textId="77777777" w:rsidR="00654D78" w:rsidRPr="002D25D4" w:rsidRDefault="00654D78" w:rsidP="007B5391">
            <w:pPr>
              <w:pStyle w:val="ListParagraph"/>
              <w:numPr>
                <w:ilvl w:val="0"/>
                <w:numId w:val="13"/>
              </w:numPr>
              <w:spacing w:before="0" w:after="0"/>
              <w:jc w:val="left"/>
            </w:pPr>
            <w:r w:rsidRPr="002D25D4">
              <w:t>Recording</w:t>
            </w:r>
          </w:p>
          <w:p w14:paraId="0CBA1B59" w14:textId="77777777" w:rsidR="00654D78" w:rsidRPr="002D25D4" w:rsidRDefault="00654D78" w:rsidP="007B5391">
            <w:pPr>
              <w:pStyle w:val="ListParagraph"/>
              <w:numPr>
                <w:ilvl w:val="0"/>
                <w:numId w:val="13"/>
              </w:numPr>
              <w:spacing w:before="0" w:after="0"/>
              <w:jc w:val="left"/>
            </w:pPr>
            <w:r w:rsidRPr="002D25D4">
              <w:t>Registration required by participants</w:t>
            </w:r>
          </w:p>
          <w:p w14:paraId="5AB7E89E" w14:textId="77777777" w:rsidR="00654D78" w:rsidRPr="002D25D4" w:rsidRDefault="00654D78" w:rsidP="007B5391">
            <w:pPr>
              <w:pStyle w:val="ListParagraph"/>
              <w:numPr>
                <w:ilvl w:val="0"/>
                <w:numId w:val="13"/>
              </w:numPr>
              <w:spacing w:before="0" w:after="0"/>
              <w:jc w:val="left"/>
            </w:pPr>
            <w:r w:rsidRPr="002D25D4">
              <w:t>Security</w:t>
            </w:r>
          </w:p>
          <w:p w14:paraId="61768428" w14:textId="0EDFB92D" w:rsidR="00654D78" w:rsidRPr="00654D78" w:rsidRDefault="00654D78" w:rsidP="007B5391">
            <w:pPr>
              <w:pStyle w:val="ListParagraph"/>
              <w:numPr>
                <w:ilvl w:val="0"/>
                <w:numId w:val="13"/>
              </w:numPr>
              <w:spacing w:before="0" w:after="0"/>
              <w:jc w:val="left"/>
            </w:pPr>
            <w:r w:rsidRPr="002D25D4">
              <w:t>Bandwidth</w:t>
            </w:r>
          </w:p>
        </w:tc>
      </w:tr>
    </w:tbl>
    <w:p w14:paraId="6C80A15C" w14:textId="77777777" w:rsidR="00992CFF" w:rsidRDefault="00992CFF" w:rsidP="004A02AF">
      <w:pPr>
        <w:jc w:val="left"/>
      </w:pPr>
    </w:p>
    <w:p w14:paraId="7D1E2AD6" w14:textId="6B365C96" w:rsidR="00CF76D7" w:rsidRDefault="00992CFF" w:rsidP="004A02AF">
      <w:pPr>
        <w:jc w:val="left"/>
      </w:pPr>
      <w:r>
        <w:rPr>
          <w:b/>
          <w:i/>
        </w:rPr>
        <w:t xml:space="preserve">Annex </w:t>
      </w:r>
      <w:r w:rsidR="00EC2B22">
        <w:rPr>
          <w:b/>
          <w:i/>
        </w:rPr>
        <w:t>Eight</w:t>
      </w:r>
      <w:r>
        <w:rPr>
          <w:b/>
          <w:i/>
        </w:rPr>
        <w:t xml:space="preserve"> </w:t>
      </w:r>
      <w:r>
        <w:t xml:space="preserve">in the </w:t>
      </w:r>
      <w:r w:rsidR="00070A53">
        <w:t>a</w:t>
      </w:r>
      <w:r w:rsidR="00CF76D7" w:rsidRPr="00CF76D7">
        <w:t xml:space="preserve">dditional </w:t>
      </w:r>
      <w:r w:rsidR="00070A53">
        <w:t>m</w:t>
      </w:r>
      <w:r w:rsidR="00CF76D7" w:rsidRPr="00CF76D7">
        <w:t xml:space="preserve">aterials to this </w:t>
      </w:r>
      <w:r w:rsidR="0014027B">
        <w:t>T</w:t>
      </w:r>
      <w:r w:rsidR="00CF76D7" w:rsidRPr="00CF76D7">
        <w:t>oolkit</w:t>
      </w:r>
      <w:r>
        <w:t xml:space="preserve">, </w:t>
      </w:r>
      <w:r w:rsidR="00202530">
        <w:t xml:space="preserve">provides </w:t>
      </w:r>
      <w:r w:rsidR="00CF76D7" w:rsidRPr="00CF76D7">
        <w:t>a</w:t>
      </w:r>
      <w:r>
        <w:t xml:space="preserve"> comparative</w:t>
      </w:r>
      <w:r w:rsidR="00CF76D7" w:rsidRPr="00CF76D7">
        <w:t xml:space="preserve"> assessment of</w:t>
      </w:r>
      <w:r w:rsidR="007D08C2">
        <w:t xml:space="preserve"> five</w:t>
      </w:r>
      <w:r w:rsidR="00CF76D7" w:rsidRPr="00CF76D7">
        <w:t xml:space="preserve"> major video conferencing applications</w:t>
      </w:r>
      <w:r w:rsidR="00202530">
        <w:t>.</w:t>
      </w:r>
      <w:r w:rsidR="00070A53">
        <w:rPr>
          <w:rStyle w:val="EndnoteReference"/>
        </w:rPr>
        <w:endnoteReference w:id="4"/>
      </w:r>
      <w:r w:rsidR="00202530">
        <w:t xml:space="preserve"> </w:t>
      </w:r>
      <w:r w:rsidR="00CF76D7" w:rsidRPr="00CF76D7">
        <w:t>It is crucial that each country assesses the market and makes the choice specific to their needs</w:t>
      </w:r>
      <w:r w:rsidR="007D08C2">
        <w:t>, facilities, geographic and budgetary contexts</w:t>
      </w:r>
      <w:r w:rsidR="00CF76D7" w:rsidRPr="00CF76D7">
        <w:t xml:space="preserve">. </w:t>
      </w:r>
    </w:p>
    <w:p w14:paraId="46BC4A50" w14:textId="77777777" w:rsidR="00062497" w:rsidRPr="009134C7" w:rsidRDefault="00062497" w:rsidP="004A02AF">
      <w:pPr>
        <w:jc w:val="left"/>
        <w:rPr>
          <w:sz w:val="12"/>
        </w:rPr>
      </w:pPr>
    </w:p>
    <w:p w14:paraId="095E3DFF" w14:textId="2D153AE3" w:rsidR="00CF76D7" w:rsidRDefault="00CF76D7" w:rsidP="004A02AF">
      <w:pPr>
        <w:jc w:val="left"/>
      </w:pPr>
      <w:r w:rsidRPr="00CF76D7">
        <w:t xml:space="preserve">It is recommended that </w:t>
      </w:r>
      <w:r w:rsidR="00F36490">
        <w:t xml:space="preserve">the court decide on only </w:t>
      </w:r>
      <w:r w:rsidRPr="00CF76D7">
        <w:t xml:space="preserve">one </w:t>
      </w:r>
      <w:r w:rsidR="00ED10E7">
        <w:t>application and equipment</w:t>
      </w:r>
      <w:r w:rsidRPr="00CF76D7">
        <w:t xml:space="preserve"> for its RCP</w:t>
      </w:r>
      <w:r w:rsidR="008C3768">
        <w:t xml:space="preserve">. This </w:t>
      </w:r>
      <w:r w:rsidRPr="00CF76D7">
        <w:t>ensure</w:t>
      </w:r>
      <w:r w:rsidR="008C3768">
        <w:t>s</w:t>
      </w:r>
      <w:r w:rsidRPr="00CF76D7">
        <w:t xml:space="preserve"> </w:t>
      </w:r>
      <w:r w:rsidR="00F36490">
        <w:t xml:space="preserve">continued </w:t>
      </w:r>
      <w:r w:rsidRPr="00CF76D7">
        <w:t xml:space="preserve">familiarity </w:t>
      </w:r>
      <w:r w:rsidR="008C3768">
        <w:t>for</w:t>
      </w:r>
      <w:r w:rsidRPr="00CF76D7">
        <w:t xml:space="preserve"> </w:t>
      </w:r>
      <w:r w:rsidR="00BC1633">
        <w:t xml:space="preserve">Judicial </w:t>
      </w:r>
      <w:r w:rsidR="00F36490">
        <w:t xml:space="preserve">and </w:t>
      </w:r>
      <w:r w:rsidR="00F36490" w:rsidRPr="00F36490">
        <w:t>Court</w:t>
      </w:r>
      <w:r w:rsidR="00F36490">
        <w:t xml:space="preserve"> </w:t>
      </w:r>
      <w:r w:rsidR="00BC1633" w:rsidRPr="00F36490">
        <w:t>Officer</w:t>
      </w:r>
      <w:r w:rsidRPr="00F36490">
        <w:t>s</w:t>
      </w:r>
      <w:r w:rsidR="00F36490">
        <w:t xml:space="preserve"> </w:t>
      </w:r>
      <w:r w:rsidR="00070A53">
        <w:t>and those accessing remotely</w:t>
      </w:r>
      <w:r w:rsidR="00ED10E7">
        <w:t xml:space="preserve">, especially </w:t>
      </w:r>
      <w:r w:rsidRPr="00CF76D7">
        <w:t>the legal community.</w:t>
      </w:r>
      <w:r w:rsidR="008C3768">
        <w:t xml:space="preserve"> Generally, it </w:t>
      </w:r>
      <w:r w:rsidR="00533BF0">
        <w:t xml:space="preserve">is not practical for </w:t>
      </w:r>
      <w:r w:rsidRPr="00CF76D7">
        <w:t xml:space="preserve">individual </w:t>
      </w:r>
      <w:r w:rsidR="00BC1633">
        <w:t>Judicial Officer</w:t>
      </w:r>
      <w:r w:rsidRPr="00CF76D7">
        <w:t>s to decide</w:t>
      </w:r>
      <w:r w:rsidR="007D08C2">
        <w:t xml:space="preserve"> and </w:t>
      </w:r>
      <w:r w:rsidR="00533BF0">
        <w:t>use</w:t>
      </w:r>
      <w:r w:rsidRPr="00CF76D7">
        <w:t xml:space="preserve"> their own preference</w:t>
      </w:r>
      <w:r w:rsidR="00D26BDC">
        <w:t>s.</w:t>
      </w:r>
    </w:p>
    <w:p w14:paraId="2280EB83" w14:textId="77777777" w:rsidR="00070A53" w:rsidRDefault="00070A53" w:rsidP="004A02AF">
      <w:pPr>
        <w:jc w:val="left"/>
      </w:pPr>
    </w:p>
    <w:p w14:paraId="7F7D02A0" w14:textId="362B451B" w:rsidR="00CF76D7" w:rsidRPr="00070A53" w:rsidRDefault="00CF76D7" w:rsidP="005206F8">
      <w:pPr>
        <w:pStyle w:val="Heading2"/>
        <w:spacing w:before="0" w:after="120"/>
        <w:jc w:val="left"/>
        <w:rPr>
          <w:rFonts w:eastAsia="Times New Roman"/>
          <w:sz w:val="28"/>
          <w:lang w:val="en-US" w:eastAsia="en-US"/>
        </w:rPr>
      </w:pPr>
      <w:bookmarkStart w:id="135" w:name="_Toc50908197"/>
      <w:bookmarkStart w:id="136" w:name="_Toc51857738"/>
      <w:bookmarkStart w:id="137" w:name="_Toc51857819"/>
      <w:bookmarkStart w:id="138" w:name="_Toc55734120"/>
      <w:bookmarkStart w:id="139" w:name="_Toc77235906"/>
      <w:r w:rsidRPr="00070A53">
        <w:rPr>
          <w:rFonts w:eastAsia="Times New Roman"/>
          <w:sz w:val="28"/>
          <w:lang w:val="en-US" w:eastAsia="en-US"/>
        </w:rPr>
        <w:t>Technical Support</w:t>
      </w:r>
      <w:bookmarkStart w:id="140" w:name="_Toc528332949"/>
      <w:bookmarkEnd w:id="135"/>
      <w:bookmarkEnd w:id="136"/>
      <w:bookmarkEnd w:id="137"/>
      <w:bookmarkEnd w:id="138"/>
      <w:bookmarkEnd w:id="139"/>
    </w:p>
    <w:p w14:paraId="79DAADA8" w14:textId="2059FA4D" w:rsidR="00CF76D7" w:rsidRDefault="007F18DB" w:rsidP="004A02AF">
      <w:pPr>
        <w:jc w:val="left"/>
      </w:pPr>
      <w:r>
        <w:t>A</w:t>
      </w:r>
      <w:r w:rsidR="00CF76D7" w:rsidRPr="00CF76D7">
        <w:t>dequate technical support must be in plac</w:t>
      </w:r>
      <w:r>
        <w:t xml:space="preserve">e to help prepare and support </w:t>
      </w:r>
      <w:r w:rsidR="00A3598B">
        <w:t>RCP</w:t>
      </w:r>
      <w:r>
        <w:t xml:space="preserve">, </w:t>
      </w:r>
      <w:r w:rsidR="00CF76D7" w:rsidRPr="00CF76D7">
        <w:t>because things do go wrong</w:t>
      </w:r>
      <w:r>
        <w:t xml:space="preserve"> given the</w:t>
      </w:r>
      <w:r w:rsidR="00CF76D7" w:rsidRPr="00CF76D7">
        <w:t xml:space="preserve"> many factors at play, such as equipment within the court room, internet connectivity, remote user setup and </w:t>
      </w:r>
      <w:r w:rsidR="00427DCD">
        <w:t xml:space="preserve">the need for </w:t>
      </w:r>
      <w:r w:rsidR="00CF76D7" w:rsidRPr="00CF76D7">
        <w:t>general ‘how to use and operate’ support.</w:t>
      </w:r>
    </w:p>
    <w:p w14:paraId="0EC8FE83" w14:textId="77777777" w:rsidR="007F18DB" w:rsidRPr="009134C7" w:rsidRDefault="007F18DB" w:rsidP="004A02AF">
      <w:pPr>
        <w:jc w:val="left"/>
        <w:rPr>
          <w:sz w:val="12"/>
        </w:rPr>
      </w:pPr>
    </w:p>
    <w:p w14:paraId="51E51660" w14:textId="7CD0B545" w:rsidR="00CF76D7" w:rsidRDefault="007F18DB" w:rsidP="004A02AF">
      <w:pPr>
        <w:jc w:val="left"/>
      </w:pPr>
      <w:r>
        <w:t>Fortunately, m</w:t>
      </w:r>
      <w:r w:rsidR="00CF76D7" w:rsidRPr="00CF76D7">
        <w:t>ost courts within the Pacific have dedicated IT officers within their compliment of staff, but some courts rely on private IT companies and others on government wide IT offices. Regardless</w:t>
      </w:r>
      <w:r>
        <w:t xml:space="preserve"> </w:t>
      </w:r>
      <w:r w:rsidR="00A96C35">
        <w:t>of</w:t>
      </w:r>
      <w:r>
        <w:t xml:space="preserve"> where IT personnel are positioned, </w:t>
      </w:r>
      <w:r w:rsidR="00CF76D7" w:rsidRPr="00CF76D7">
        <w:t>their presence in the setup, testing, and operation of any session is vital</w:t>
      </w:r>
      <w:r>
        <w:t>. W</w:t>
      </w:r>
      <w:r w:rsidR="00CF76D7" w:rsidRPr="00CF76D7">
        <w:t xml:space="preserve">hile not necessarily having to be ‘in-court’ for the entire proceeding </w:t>
      </w:r>
      <w:r w:rsidR="001E7683">
        <w:t xml:space="preserve">(for example, </w:t>
      </w:r>
      <w:r w:rsidR="00CF76D7" w:rsidRPr="00CF76D7">
        <w:t>a full day trial</w:t>
      </w:r>
      <w:r w:rsidR="001E7683">
        <w:t>)</w:t>
      </w:r>
      <w:r w:rsidR="00CF76D7" w:rsidRPr="00CF76D7">
        <w:t>, their availability to respond within 10 minutes should be assured.</w:t>
      </w:r>
    </w:p>
    <w:p w14:paraId="3CF50FD3" w14:textId="77777777" w:rsidR="005559CD" w:rsidRPr="009134C7" w:rsidRDefault="005559CD" w:rsidP="004A02AF">
      <w:pPr>
        <w:jc w:val="left"/>
        <w:rPr>
          <w:sz w:val="12"/>
        </w:rPr>
      </w:pPr>
    </w:p>
    <w:p w14:paraId="55E37DBB" w14:textId="3059CB68" w:rsidR="00CF76D7" w:rsidRDefault="00CF76D7" w:rsidP="004A02AF">
      <w:pPr>
        <w:jc w:val="left"/>
      </w:pPr>
      <w:r w:rsidRPr="00CF76D7">
        <w:t xml:space="preserve">In addition, the technologies involved, from the applications like Zoom or Microsoft Teams, to the physical equipment </w:t>
      </w:r>
      <w:r w:rsidR="001E7683">
        <w:t>(for example,</w:t>
      </w:r>
      <w:r w:rsidRPr="00CF76D7">
        <w:t xml:space="preserve"> Logitech camera bundles or high-end video cameras/spitters</w:t>
      </w:r>
      <w:r w:rsidR="001E7683">
        <w:t>)</w:t>
      </w:r>
      <w:r w:rsidRPr="00CF76D7">
        <w:t>, now requires the IT officers to be well versed in quite a range of diff</w:t>
      </w:r>
      <w:r w:rsidR="005559CD">
        <w:t xml:space="preserve">erent aspects. </w:t>
      </w:r>
      <w:r w:rsidR="00AB7DD1">
        <w:t xml:space="preserve">IT </w:t>
      </w:r>
      <w:r w:rsidR="007F18DB">
        <w:t xml:space="preserve">personnel need to have </w:t>
      </w:r>
      <w:r w:rsidRPr="00CF76D7">
        <w:t xml:space="preserve">good </w:t>
      </w:r>
      <w:r w:rsidR="00AB7DD1">
        <w:t>training</w:t>
      </w:r>
      <w:r w:rsidR="001E7683">
        <w:t>,</w:t>
      </w:r>
      <w:r w:rsidR="00AB7DD1">
        <w:t xml:space="preserve"> and </w:t>
      </w:r>
      <w:r w:rsidRPr="00CF76D7">
        <w:t>communication skills</w:t>
      </w:r>
      <w:r w:rsidR="007F18DB">
        <w:t xml:space="preserve"> </w:t>
      </w:r>
      <w:r w:rsidR="00AB7DD1">
        <w:t xml:space="preserve">and </w:t>
      </w:r>
      <w:r w:rsidRPr="00CF76D7">
        <w:t>patience</w:t>
      </w:r>
      <w:r w:rsidR="00AB7DD1">
        <w:t xml:space="preserve">, in addition to technical skills, </w:t>
      </w:r>
      <w:r w:rsidR="00427DCD">
        <w:t>because</w:t>
      </w:r>
      <w:r w:rsidR="00AB7DD1">
        <w:t xml:space="preserve"> it is their responsibility to </w:t>
      </w:r>
      <w:r w:rsidR="007F18DB">
        <w:t xml:space="preserve">ensure that </w:t>
      </w:r>
      <w:r w:rsidR="001E7683">
        <w:t>J</w:t>
      </w:r>
      <w:r w:rsidR="00AB7DD1">
        <w:t xml:space="preserve">udicial and </w:t>
      </w:r>
      <w:r w:rsidR="00BC1633">
        <w:t>Court Officer</w:t>
      </w:r>
      <w:r w:rsidR="00427DCD">
        <w:t>s</w:t>
      </w:r>
      <w:r w:rsidR="00AB7DD1">
        <w:t xml:space="preserve"> are comfortable and confident in the use of RCP technologies. </w:t>
      </w:r>
    </w:p>
    <w:p w14:paraId="04BC05FD" w14:textId="77777777" w:rsidR="001E7683" w:rsidRDefault="001E7683" w:rsidP="004A02AF">
      <w:pPr>
        <w:jc w:val="left"/>
      </w:pPr>
    </w:p>
    <w:p w14:paraId="135B530A" w14:textId="2619665C" w:rsidR="00CF76D7" w:rsidRPr="001E7683" w:rsidRDefault="00CF76D7" w:rsidP="005206F8">
      <w:pPr>
        <w:pStyle w:val="Heading2"/>
        <w:spacing w:before="0" w:after="120"/>
        <w:jc w:val="left"/>
        <w:rPr>
          <w:rFonts w:eastAsia="Times New Roman"/>
          <w:sz w:val="28"/>
          <w:lang w:val="en-US" w:eastAsia="en-US"/>
        </w:rPr>
      </w:pPr>
      <w:bookmarkStart w:id="141" w:name="_Toc50908198"/>
      <w:bookmarkStart w:id="142" w:name="_Toc51857739"/>
      <w:bookmarkStart w:id="143" w:name="_Toc51857820"/>
      <w:bookmarkStart w:id="144" w:name="_Toc55734121"/>
      <w:bookmarkStart w:id="145" w:name="_Toc77235907"/>
      <w:r w:rsidRPr="001E7683">
        <w:rPr>
          <w:rFonts w:eastAsia="Times New Roman"/>
          <w:sz w:val="28"/>
          <w:lang w:val="en-US" w:eastAsia="en-US"/>
        </w:rPr>
        <w:t>Bandwidth</w:t>
      </w:r>
      <w:bookmarkEnd w:id="140"/>
      <w:bookmarkEnd w:id="141"/>
      <w:bookmarkEnd w:id="142"/>
      <w:bookmarkEnd w:id="143"/>
      <w:bookmarkEnd w:id="144"/>
      <w:bookmarkEnd w:id="145"/>
      <w:r w:rsidRPr="001E7683">
        <w:rPr>
          <w:rFonts w:eastAsia="Times New Roman"/>
          <w:sz w:val="28"/>
          <w:lang w:val="en-US" w:eastAsia="en-US"/>
        </w:rPr>
        <w:t xml:space="preserve"> </w:t>
      </w:r>
    </w:p>
    <w:p w14:paraId="3A505CAD" w14:textId="33FDFF99" w:rsidR="000A3B5D" w:rsidRDefault="00CF76D7" w:rsidP="002F7FB6">
      <w:pPr>
        <w:spacing w:after="240"/>
        <w:jc w:val="left"/>
      </w:pPr>
      <w:r w:rsidRPr="0089404E">
        <w:t>One of the most</w:t>
      </w:r>
      <w:r w:rsidR="00404668">
        <w:t xml:space="preserve"> important aspects of any video</w:t>
      </w:r>
      <w:r w:rsidRPr="0089404E">
        <w:t xml:space="preserve">conference proceeding will be the quality of the bandwidth, or </w:t>
      </w:r>
      <w:r w:rsidR="00404668">
        <w:t>I</w:t>
      </w:r>
      <w:r w:rsidRPr="0089404E">
        <w:t>nternet connectivity between the various locations.</w:t>
      </w:r>
      <w:r w:rsidR="009134C7">
        <w:t xml:space="preserve"> </w:t>
      </w:r>
      <w:r w:rsidRPr="0089404E">
        <w:t>For many countries in the Pacific, the country is now served by undersea fibre optic cable</w:t>
      </w:r>
      <w:r w:rsidR="00404668">
        <w:t>s</w:t>
      </w:r>
      <w:r w:rsidRPr="0089404E">
        <w:t xml:space="preserve"> connecting to main communication lines between U</w:t>
      </w:r>
      <w:r w:rsidR="00404668">
        <w:t>nited States of America (USA)</w:t>
      </w:r>
      <w:r w:rsidRPr="0089404E">
        <w:t xml:space="preserve">, Asia and Australia. For those countries not yet connected to a submarine cable, they are using </w:t>
      </w:r>
      <w:r w:rsidR="00427DCD">
        <w:t>s</w:t>
      </w:r>
      <w:r w:rsidRPr="0089404E">
        <w:t xml:space="preserve">atellite technology and all </w:t>
      </w:r>
      <w:r w:rsidR="00404668">
        <w:t>(</w:t>
      </w:r>
      <w:r w:rsidRPr="0089404E">
        <w:t>bar one</w:t>
      </w:r>
      <w:r w:rsidR="00404668">
        <w:t>)</w:t>
      </w:r>
      <w:r w:rsidR="00BD2F6E">
        <w:t>,</w:t>
      </w:r>
      <w:r w:rsidRPr="0089404E">
        <w:t xml:space="preserve"> have plans to be </w:t>
      </w:r>
      <w:r w:rsidR="005A391E">
        <w:rPr>
          <w:noProof/>
          <w:lang w:eastAsia="en-AU"/>
        </w:rPr>
        <w:drawing>
          <wp:anchor distT="0" distB="0" distL="114300" distR="114300" simplePos="0" relativeHeight="251683840" behindDoc="1" locked="0" layoutInCell="1" allowOverlap="1" wp14:anchorId="666C4ED6" wp14:editId="6BEFF75A">
            <wp:simplePos x="0" y="0"/>
            <wp:positionH relativeFrom="column">
              <wp:posOffset>39315</wp:posOffset>
            </wp:positionH>
            <wp:positionV relativeFrom="paragraph">
              <wp:posOffset>494030</wp:posOffset>
            </wp:positionV>
            <wp:extent cx="5573395" cy="3331596"/>
            <wp:effectExtent l="0" t="0" r="635" b="0"/>
            <wp:wrapTight wrapText="bothSides">
              <wp:wrapPolygon edited="0">
                <wp:start x="0" y="0"/>
                <wp:lineTo x="0" y="21446"/>
                <wp:lineTo x="21524" y="21446"/>
                <wp:lineTo x="2152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CP_2.PNG"/>
                    <pic:cNvPicPr/>
                  </pic:nvPicPr>
                  <pic:blipFill rotWithShape="1">
                    <a:blip r:embed="rId32">
                      <a:extLst>
                        <a:ext uri="{28A0092B-C50C-407E-A947-70E740481C1C}">
                          <a14:useLocalDpi xmlns:a14="http://schemas.microsoft.com/office/drawing/2010/main" val="0"/>
                        </a:ext>
                      </a:extLst>
                    </a:blip>
                    <a:srcRect b="2274"/>
                    <a:stretch/>
                  </pic:blipFill>
                  <pic:spPr bwMode="auto">
                    <a:xfrm>
                      <a:off x="0" y="0"/>
                      <a:ext cx="5573395" cy="33315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04E">
        <w:t>connected to a su</w:t>
      </w:r>
      <w:r w:rsidR="00404668">
        <w:t>bmarine cable in 2020-</w:t>
      </w:r>
      <w:r w:rsidRPr="0089404E">
        <w:t>2021.</w:t>
      </w:r>
      <w:r w:rsidR="000A3B5D">
        <w:t xml:space="preserve"> </w:t>
      </w:r>
    </w:p>
    <w:p w14:paraId="534A316F" w14:textId="32435A9D" w:rsidR="00FC3F7E" w:rsidRDefault="00FC3F7E" w:rsidP="00FC3F7E">
      <w:pPr>
        <w:keepNext/>
      </w:pPr>
      <w:r>
        <w:rPr>
          <w:noProof/>
          <w:lang w:eastAsia="en-AU"/>
        </w:rPr>
        <mc:AlternateContent>
          <mc:Choice Requires="wps">
            <w:drawing>
              <wp:anchor distT="0" distB="0" distL="114300" distR="114300" simplePos="0" relativeHeight="251685888" behindDoc="1" locked="0" layoutInCell="1" allowOverlap="1" wp14:anchorId="7A73D963" wp14:editId="1BB61CE4">
                <wp:simplePos x="0" y="0"/>
                <wp:positionH relativeFrom="column">
                  <wp:posOffset>71120</wp:posOffset>
                </wp:positionH>
                <wp:positionV relativeFrom="paragraph">
                  <wp:posOffset>3388995</wp:posOffset>
                </wp:positionV>
                <wp:extent cx="5573395" cy="635"/>
                <wp:effectExtent l="0" t="0" r="0" b="0"/>
                <wp:wrapTight wrapText="bothSides">
                  <wp:wrapPolygon edited="0">
                    <wp:start x="0" y="0"/>
                    <wp:lineTo x="0" y="21600"/>
                    <wp:lineTo x="21600" y="21600"/>
                    <wp:lineTo x="21600" y="0"/>
                  </wp:wrapPolygon>
                </wp:wrapTight>
                <wp:docPr id="18" name="Text Box 18"/>
                <wp:cNvGraphicFramePr/>
                <a:graphic xmlns:a="http://schemas.openxmlformats.org/drawingml/2006/main">
                  <a:graphicData uri="http://schemas.microsoft.com/office/word/2010/wordprocessingShape">
                    <wps:wsp>
                      <wps:cNvSpPr txBox="1"/>
                      <wps:spPr>
                        <a:xfrm>
                          <a:off x="0" y="0"/>
                          <a:ext cx="5573395" cy="635"/>
                        </a:xfrm>
                        <a:prstGeom prst="rect">
                          <a:avLst/>
                        </a:prstGeom>
                        <a:solidFill>
                          <a:prstClr val="white"/>
                        </a:solidFill>
                        <a:ln>
                          <a:noFill/>
                        </a:ln>
                      </wps:spPr>
                      <wps:txbx>
                        <w:txbxContent>
                          <w:p w14:paraId="46F633CD" w14:textId="199C4229" w:rsidR="004D5283" w:rsidRPr="002F7FB6" w:rsidRDefault="004D5283" w:rsidP="0087506D">
                            <w:pPr>
                              <w:pStyle w:val="Caption"/>
                              <w:spacing w:after="0"/>
                              <w:rPr>
                                <w:rFonts w:asciiTheme="minorHAnsi" w:eastAsia="Times New Roman" w:hAnsiTheme="minorHAnsi" w:cstheme="minorHAnsi"/>
                                <w:noProof/>
                                <w:color w:val="auto"/>
                                <w:sz w:val="21"/>
                                <w:szCs w:val="21"/>
                              </w:rPr>
                            </w:pPr>
                            <w:r w:rsidRPr="002F7FB6">
                              <w:rPr>
                                <w:rFonts w:asciiTheme="minorHAnsi" w:hAnsiTheme="minorHAnsi" w:cstheme="minorHAnsi"/>
                                <w:color w:val="auto"/>
                                <w:sz w:val="21"/>
                                <w:szCs w:val="21"/>
                              </w:rPr>
                              <w:t xml:space="preserve">Figure </w:t>
                            </w:r>
                            <w:r w:rsidRPr="002F7FB6">
                              <w:rPr>
                                <w:rFonts w:asciiTheme="minorHAnsi" w:hAnsiTheme="minorHAnsi" w:cstheme="minorHAnsi"/>
                                <w:color w:val="auto"/>
                                <w:sz w:val="21"/>
                                <w:szCs w:val="21"/>
                              </w:rPr>
                              <w:fldChar w:fldCharType="begin"/>
                            </w:r>
                            <w:r w:rsidRPr="002F7FB6">
                              <w:rPr>
                                <w:rFonts w:asciiTheme="minorHAnsi" w:hAnsiTheme="minorHAnsi" w:cstheme="minorHAnsi"/>
                                <w:color w:val="auto"/>
                                <w:sz w:val="21"/>
                                <w:szCs w:val="21"/>
                              </w:rPr>
                              <w:instrText xml:space="preserve"> SEQ Figure \* ARABIC </w:instrText>
                            </w:r>
                            <w:r w:rsidRPr="002F7FB6">
                              <w:rPr>
                                <w:rFonts w:asciiTheme="minorHAnsi" w:hAnsiTheme="minorHAnsi" w:cstheme="minorHAnsi"/>
                                <w:color w:val="auto"/>
                                <w:sz w:val="21"/>
                                <w:szCs w:val="21"/>
                              </w:rPr>
                              <w:fldChar w:fldCharType="separate"/>
                            </w:r>
                            <w:r w:rsidR="001E6EA8">
                              <w:rPr>
                                <w:rFonts w:asciiTheme="minorHAnsi" w:hAnsiTheme="minorHAnsi" w:cstheme="minorHAnsi"/>
                                <w:noProof/>
                                <w:color w:val="auto"/>
                                <w:sz w:val="21"/>
                                <w:szCs w:val="21"/>
                              </w:rPr>
                              <w:t>1</w:t>
                            </w:r>
                            <w:r w:rsidRPr="002F7FB6">
                              <w:rPr>
                                <w:rFonts w:asciiTheme="minorHAnsi" w:hAnsiTheme="minorHAnsi" w:cstheme="minorHAnsi"/>
                                <w:color w:val="auto"/>
                                <w:sz w:val="21"/>
                                <w:szCs w:val="21"/>
                              </w:rPr>
                              <w:fldChar w:fldCharType="end"/>
                            </w:r>
                            <w:r w:rsidRPr="002F7FB6">
                              <w:rPr>
                                <w:rFonts w:asciiTheme="minorHAnsi" w:hAnsiTheme="minorHAnsi" w:cstheme="minorHAnsi"/>
                                <w:color w:val="auto"/>
                                <w:sz w:val="21"/>
                                <w:szCs w:val="21"/>
                              </w:rPr>
                              <w:t>: Connectivity Map, Pacific Islands Region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73D963" id="Text Box 18" o:spid="_x0000_s1036" type="#_x0000_t202" style="position:absolute;left:0;text-align:left;margin-left:5.6pt;margin-top:266.85pt;width:438.85pt;height:.0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" stroked="f">
                <v:textbox style="mso-fit-shape-to-text:t" inset="0,0,0,0">
                  <w:txbxContent>
                    <w:p w14:paraId="46F633CD" w14:textId="199C4229" w:rsidR="004D5283" w:rsidRPr="002F7FB6" w:rsidRDefault="004D5283" w:rsidP="0087506D">
                      <w:pPr>
                        <w:pStyle w:val="Caption"/>
                        <w:spacing w:after="0"/>
                        <w:rPr>
                          <w:rFonts w:asciiTheme="minorHAnsi" w:eastAsia="Times New Roman" w:hAnsiTheme="minorHAnsi" w:cstheme="minorHAnsi"/>
                          <w:noProof/>
                          <w:color w:val="auto"/>
                          <w:sz w:val="21"/>
                          <w:szCs w:val="21"/>
                        </w:rPr>
                      </w:pPr>
                      <w:r w:rsidRPr="002F7FB6">
                        <w:rPr>
                          <w:rFonts w:asciiTheme="minorHAnsi" w:hAnsiTheme="minorHAnsi" w:cstheme="minorHAnsi"/>
                          <w:color w:val="auto"/>
                          <w:sz w:val="21"/>
                          <w:szCs w:val="21"/>
                        </w:rPr>
                        <w:t xml:space="preserve">Figure </w:t>
                      </w:r>
                      <w:r w:rsidRPr="002F7FB6">
                        <w:rPr>
                          <w:rFonts w:asciiTheme="minorHAnsi" w:hAnsiTheme="minorHAnsi" w:cstheme="minorHAnsi"/>
                          <w:color w:val="auto"/>
                          <w:sz w:val="21"/>
                          <w:szCs w:val="21"/>
                        </w:rPr>
                        <w:fldChar w:fldCharType="begin"/>
                      </w:r>
                      <w:r w:rsidRPr="002F7FB6">
                        <w:rPr>
                          <w:rFonts w:asciiTheme="minorHAnsi" w:hAnsiTheme="minorHAnsi" w:cstheme="minorHAnsi"/>
                          <w:color w:val="auto"/>
                          <w:sz w:val="21"/>
                          <w:szCs w:val="21"/>
                        </w:rPr>
                        <w:instrText xml:space="preserve"> SEQ Figure \* ARABIC </w:instrText>
                      </w:r>
                      <w:r w:rsidRPr="002F7FB6">
                        <w:rPr>
                          <w:rFonts w:asciiTheme="minorHAnsi" w:hAnsiTheme="minorHAnsi" w:cstheme="minorHAnsi"/>
                          <w:color w:val="auto"/>
                          <w:sz w:val="21"/>
                          <w:szCs w:val="21"/>
                        </w:rPr>
                        <w:fldChar w:fldCharType="separate"/>
                      </w:r>
                      <w:r w:rsidR="001E6EA8">
                        <w:rPr>
                          <w:rFonts w:asciiTheme="minorHAnsi" w:hAnsiTheme="minorHAnsi" w:cstheme="minorHAnsi"/>
                          <w:noProof/>
                          <w:color w:val="auto"/>
                          <w:sz w:val="21"/>
                          <w:szCs w:val="21"/>
                        </w:rPr>
                        <w:t>1</w:t>
                      </w:r>
                      <w:r w:rsidRPr="002F7FB6">
                        <w:rPr>
                          <w:rFonts w:asciiTheme="minorHAnsi" w:hAnsiTheme="minorHAnsi" w:cstheme="minorHAnsi"/>
                          <w:color w:val="auto"/>
                          <w:sz w:val="21"/>
                          <w:szCs w:val="21"/>
                        </w:rPr>
                        <w:fldChar w:fldCharType="end"/>
                      </w:r>
                      <w:r w:rsidRPr="002F7FB6">
                        <w:rPr>
                          <w:rFonts w:asciiTheme="minorHAnsi" w:hAnsiTheme="minorHAnsi" w:cstheme="minorHAnsi"/>
                          <w:color w:val="auto"/>
                          <w:sz w:val="21"/>
                          <w:szCs w:val="21"/>
                        </w:rPr>
                        <w:t>: Connectivity Map, Pacific Islands Region</w:t>
                      </w:r>
                    </w:p>
                  </w:txbxContent>
                </v:textbox>
                <w10:wrap type="tight"/>
              </v:shape>
            </w:pict>
          </mc:Fallback>
        </mc:AlternateContent>
      </w:r>
    </w:p>
    <w:p w14:paraId="7E80BFE9" w14:textId="6156A022" w:rsidR="005559CD" w:rsidRDefault="00CF76D7" w:rsidP="00FC3F7E">
      <w:pPr>
        <w:keepNext/>
      </w:pPr>
      <w:r w:rsidRPr="0089404E">
        <w:t xml:space="preserve">The advantages </w:t>
      </w:r>
      <w:r w:rsidR="00404668">
        <w:t>of</w:t>
      </w:r>
      <w:r w:rsidRPr="0089404E">
        <w:t xml:space="preserve"> submarine cable</w:t>
      </w:r>
      <w:r w:rsidR="00404668">
        <w:t>s</w:t>
      </w:r>
      <w:r w:rsidRPr="0089404E">
        <w:t xml:space="preserve"> versus satellite are generally price, performance and reliability. However, just because the country may be connected to a submarine cable, that does not mean the court or those attending, will be guaranteed ‘A1’ connections. For some countries, the courts are served by </w:t>
      </w:r>
      <w:r w:rsidR="00404668">
        <w:t xml:space="preserve">government technology providers (for example, </w:t>
      </w:r>
      <w:r w:rsidRPr="0089404E">
        <w:t>the Vanuatu Courts are served</w:t>
      </w:r>
      <w:r w:rsidR="00427DCD">
        <w:t xml:space="preserve"> and </w:t>
      </w:r>
      <w:r w:rsidRPr="0089404E">
        <w:t>supported by the Office of the Government Chief Information Office (OGCIO)</w:t>
      </w:r>
      <w:r w:rsidR="00427DCD">
        <w:t>,</w:t>
      </w:r>
      <w:r w:rsidRPr="0089404E">
        <w:t xml:space="preserve"> who provides the internet connectivity through their own network</w:t>
      </w:r>
      <w:r w:rsidR="00404668">
        <w:t>)</w:t>
      </w:r>
      <w:r w:rsidRPr="0089404E">
        <w:t xml:space="preserve">. In other countries, specific packages need to be obtained from telco providers such as </w:t>
      </w:r>
      <w:proofErr w:type="spellStart"/>
      <w:r w:rsidRPr="0089404E">
        <w:t>Vodaphone</w:t>
      </w:r>
      <w:proofErr w:type="spellEnd"/>
      <w:r w:rsidRPr="0089404E">
        <w:t xml:space="preserve"> or </w:t>
      </w:r>
      <w:proofErr w:type="spellStart"/>
      <w:r w:rsidRPr="0089404E">
        <w:t>Digicel</w:t>
      </w:r>
      <w:proofErr w:type="spellEnd"/>
      <w:r w:rsidRPr="0089404E">
        <w:t xml:space="preserve">. </w:t>
      </w:r>
    </w:p>
    <w:p w14:paraId="450C23DC" w14:textId="77777777" w:rsidR="002F7FB6" w:rsidRPr="00FC3F7E" w:rsidRDefault="002F7FB6" w:rsidP="004A02AF">
      <w:pPr>
        <w:jc w:val="left"/>
        <w:rPr>
          <w:sz w:val="12"/>
        </w:rPr>
      </w:pPr>
    </w:p>
    <w:p w14:paraId="2FD6D8BE" w14:textId="67E46496" w:rsidR="00CF76D7" w:rsidRDefault="007958ED" w:rsidP="004A02AF">
      <w:pPr>
        <w:jc w:val="left"/>
      </w:pPr>
      <w:r w:rsidRPr="00CF76D7">
        <w:rPr>
          <w:noProof/>
          <w:lang w:eastAsia="en-AU"/>
        </w:rPr>
        <mc:AlternateContent>
          <mc:Choice Requires="wps">
            <w:drawing>
              <wp:anchor distT="0" distB="0" distL="114300" distR="114300" simplePos="0" relativeHeight="251669504" behindDoc="1" locked="0" layoutInCell="1" allowOverlap="1" wp14:anchorId="17A05B9A" wp14:editId="6673CF13">
                <wp:simplePos x="0" y="0"/>
                <wp:positionH relativeFrom="margin">
                  <wp:posOffset>33020</wp:posOffset>
                </wp:positionH>
                <wp:positionV relativeFrom="paragraph">
                  <wp:posOffset>1645285</wp:posOffset>
                </wp:positionV>
                <wp:extent cx="5777230" cy="936625"/>
                <wp:effectExtent l="12700" t="12700" r="13970" b="142875"/>
                <wp:wrapTight wrapText="bothSides">
                  <wp:wrapPolygon edited="0">
                    <wp:start x="237" y="-293"/>
                    <wp:lineTo x="-47" y="-293"/>
                    <wp:lineTo x="-47" y="21673"/>
                    <wp:lineTo x="4653" y="23138"/>
                    <wp:lineTo x="6078" y="24602"/>
                    <wp:lineTo x="6125" y="24602"/>
                    <wp:lineTo x="6410" y="24602"/>
                    <wp:lineTo x="6458" y="24602"/>
                    <wp:lineTo x="7835" y="23138"/>
                    <wp:lineTo x="16049" y="23138"/>
                    <wp:lineTo x="21605" y="21380"/>
                    <wp:lineTo x="21605" y="1757"/>
                    <wp:lineTo x="21462" y="-293"/>
                    <wp:lineTo x="21272" y="-293"/>
                    <wp:lineTo x="237" y="-293"/>
                  </wp:wrapPolygon>
                </wp:wrapTight>
                <wp:docPr id="32" name="Rounded Rectangular Callout 32"/>
                <wp:cNvGraphicFramePr/>
                <a:graphic xmlns:a="http://schemas.openxmlformats.org/drawingml/2006/main">
                  <a:graphicData uri="http://schemas.microsoft.com/office/word/2010/wordprocessingShape">
                    <wps:wsp>
                      <wps:cNvSpPr/>
                      <wps:spPr>
                        <a:xfrm>
                          <a:off x="0" y="0"/>
                          <a:ext cx="5777230" cy="936625"/>
                        </a:xfrm>
                        <a:prstGeom prst="wedgeRoundRectCallout">
                          <a:avLst/>
                        </a:prstGeom>
                        <a:ln w="25400">
                          <a:solidFill>
                            <a:srgbClr val="00687D"/>
                          </a:solidFill>
                        </a:ln>
                      </wps:spPr>
                      <wps:style>
                        <a:lnRef idx="2">
                          <a:schemeClr val="accent5"/>
                        </a:lnRef>
                        <a:fillRef idx="1">
                          <a:schemeClr val="lt1"/>
                        </a:fillRef>
                        <a:effectRef idx="0">
                          <a:schemeClr val="accent5"/>
                        </a:effectRef>
                        <a:fontRef idx="minor">
                          <a:schemeClr val="dk1"/>
                        </a:fontRef>
                      </wps:style>
                      <wps:txbx>
                        <w:txbxContent>
                          <w:p w14:paraId="08A950FD" w14:textId="38E221C7" w:rsidR="004D5283" w:rsidRPr="00404668" w:rsidRDefault="004D5283" w:rsidP="00404668">
                            <w:pPr>
                              <w:jc w:val="left"/>
                              <w:rPr>
                                <w:b/>
                              </w:rPr>
                            </w:pPr>
                            <w:r w:rsidRPr="00404668">
                              <w:rPr>
                                <w:b/>
                                <w:bCs/>
                                <w:color w:val="00687D"/>
                                <w:sz w:val="28"/>
                              </w:rPr>
                              <w:t>Important Tip:</w:t>
                            </w:r>
                            <w:r w:rsidRPr="00404668">
                              <w:rPr>
                                <w:b/>
                                <w:color w:val="00687D"/>
                                <w:sz w:val="28"/>
                              </w:rPr>
                              <w:t xml:space="preserve"> </w:t>
                            </w:r>
                            <w:r w:rsidRPr="00404668">
                              <w:rPr>
                                <w:b/>
                              </w:rPr>
                              <w:t>Regardless of the means of connectivity, a court should monitor the speed and connection times from their end, as well as requesting those participating in the RCP, to do similar.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05B9A" id="Rounded Rectangular Callout 32" o:spid="_x0000_s1037" type="#_x0000_t62" style="position:absolute;margin-left:2.6pt;margin-top:129.55pt;width:454.9pt;height:73.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" adj="6300,24300" fillcolor="white [3201]" strokecolor="#00687d" strokeweight="2pt">
                <v:textbox>
                  <w:txbxContent>
                    <w:p w14:paraId="08A950FD" w14:textId="38E221C7" w:rsidR="004D5283" w:rsidRPr="00404668" w:rsidRDefault="004D5283" w:rsidP="00404668">
                      <w:pPr>
                        <w:jc w:val="left"/>
                        <w:rPr>
                          <w:b/>
                        </w:rPr>
                      </w:pPr>
                      <w:r w:rsidRPr="00404668">
                        <w:rPr>
                          <w:b/>
                          <w:bCs/>
                          <w:color w:val="00687D"/>
                          <w:sz w:val="28"/>
                        </w:rPr>
                        <w:t>Important Tip:</w:t>
                      </w:r>
                      <w:r w:rsidRPr="00404668">
                        <w:rPr>
                          <w:b/>
                          <w:color w:val="00687D"/>
                          <w:sz w:val="28"/>
                        </w:rPr>
                        <w:t xml:space="preserve"> </w:t>
                      </w:r>
                      <w:r w:rsidRPr="00404668">
                        <w:rPr>
                          <w:b/>
                        </w:rPr>
                        <w:t>Regardless of the means of connectivity, a court should monitor the speed and connection times from their end, as well as requesting those participating in the RCP, to do similar.</w:t>
                      </w:r>
                    </w:p>
                  </w:txbxContent>
                </v:textbox>
                <w10:wrap type="tight" anchorx="margin"/>
              </v:shape>
            </w:pict>
          </mc:Fallback>
        </mc:AlternateContent>
      </w:r>
      <w:r w:rsidR="00CF76D7" w:rsidRPr="0089404E">
        <w:t xml:space="preserve">Generally, government provided connectivity will be of higher performance and less cost than accessing the </w:t>
      </w:r>
      <w:r w:rsidR="00404668">
        <w:t>I</w:t>
      </w:r>
      <w:r w:rsidR="00CF76D7" w:rsidRPr="0089404E">
        <w:t>nternet through a private provider, but it does depend on the ‘package’ of service paid for. This also means consideration to both upload and download speeds and any data re</w:t>
      </w:r>
      <w:r w:rsidR="005559CD" w:rsidRPr="0089404E">
        <w:t xml:space="preserve">strictions (volumes) per month. </w:t>
      </w:r>
      <w:r w:rsidR="00CF76D7" w:rsidRPr="0089404E">
        <w:t xml:space="preserve">On the other hand, if accessing through a government network, the country’s IT policies may restrict access to certain video applications </w:t>
      </w:r>
      <w:r w:rsidR="00404668">
        <w:t xml:space="preserve">(for example, </w:t>
      </w:r>
      <w:r w:rsidR="00CF76D7" w:rsidRPr="0089404E">
        <w:t>Skype or Zoom</w:t>
      </w:r>
      <w:r w:rsidR="00404668">
        <w:t>)</w:t>
      </w:r>
      <w:r w:rsidR="00CF76D7" w:rsidRPr="0089404E">
        <w:t xml:space="preserve">, and stipulate that any videoconferencing must be through the authorised product of the country </w:t>
      </w:r>
      <w:r w:rsidR="00404668">
        <w:t>(for instance,</w:t>
      </w:r>
      <w:r w:rsidR="00CF76D7" w:rsidRPr="0089404E">
        <w:t xml:space="preserve"> True Conference in Vanuatu</w:t>
      </w:r>
      <w:r w:rsidR="00404668">
        <w:t>)</w:t>
      </w:r>
      <w:r w:rsidR="00CF76D7" w:rsidRPr="0089404E">
        <w:t>.</w:t>
      </w:r>
      <w:r w:rsidR="005559CD" w:rsidRPr="0089404E">
        <w:t xml:space="preserve"> </w:t>
      </w:r>
      <w:r w:rsidR="00CF76D7" w:rsidRPr="0089404E">
        <w:t xml:space="preserve">Regardless of the means of connectivity, a court should monitor the speed and connection times from their end, as well as requesting those </w:t>
      </w:r>
      <w:r w:rsidR="00427DCD">
        <w:t xml:space="preserve">participating in the </w:t>
      </w:r>
      <w:r w:rsidR="00A3598B">
        <w:t>RCP</w:t>
      </w:r>
      <w:r w:rsidR="00CF76D7" w:rsidRPr="0089404E">
        <w:t xml:space="preserve"> to do similar.</w:t>
      </w:r>
    </w:p>
    <w:p w14:paraId="6766D6C6" w14:textId="50DF7FA4" w:rsidR="005559CD" w:rsidRPr="00CD16E3" w:rsidRDefault="00427DCD" w:rsidP="005206F8">
      <w:pPr>
        <w:pStyle w:val="Heading3"/>
        <w:spacing w:before="0" w:after="120"/>
        <w:jc w:val="left"/>
      </w:pPr>
      <w:bookmarkStart w:id="146" w:name="_Toc55734122"/>
      <w:bookmarkStart w:id="147" w:name="_Toc77235908"/>
      <w:r w:rsidRPr="00CD16E3">
        <w:t xml:space="preserve">Testing </w:t>
      </w:r>
      <w:r w:rsidR="0074178F" w:rsidRPr="00CD16E3">
        <w:t>b</w:t>
      </w:r>
      <w:r w:rsidRPr="00CD16E3">
        <w:t>andwidth</w:t>
      </w:r>
      <w:bookmarkEnd w:id="146"/>
      <w:bookmarkEnd w:id="147"/>
    </w:p>
    <w:p w14:paraId="6045CA1D" w14:textId="7C299953" w:rsidR="00CF76D7" w:rsidRPr="00CD16E3" w:rsidRDefault="00CF76D7" w:rsidP="004A02AF">
      <w:pPr>
        <w:jc w:val="left"/>
      </w:pPr>
      <w:r w:rsidRPr="00CD16E3">
        <w:t xml:space="preserve">One of the easiest tests to undertake is via </w:t>
      </w:r>
      <w:hyperlink r:id="rId33" w:history="1">
        <w:r w:rsidRPr="004C2EFC">
          <w:rPr>
            <w:rStyle w:val="Hyperlink"/>
            <w:rFonts w:eastAsiaTheme="majorEastAsia"/>
            <w:color w:val="00687D"/>
            <w:u w:val="none"/>
          </w:rPr>
          <w:t>http://www.speedtest.net</w:t>
        </w:r>
      </w:hyperlink>
      <w:r w:rsidR="00427DCD" w:rsidRPr="004C2EFC">
        <w:t>.</w:t>
      </w:r>
      <w:r w:rsidR="004C2EFC">
        <w:t xml:space="preserve"> </w:t>
      </w:r>
      <w:r w:rsidR="00427DCD" w:rsidRPr="00CD16E3">
        <w:t>Using ‘</w:t>
      </w:r>
      <w:proofErr w:type="spellStart"/>
      <w:r w:rsidR="00427DCD" w:rsidRPr="00CD16E3">
        <w:t>Speedtest</w:t>
      </w:r>
      <w:proofErr w:type="spellEnd"/>
      <w:r w:rsidR="00427DCD" w:rsidRPr="00CD16E3">
        <w:t>’</w:t>
      </w:r>
      <w:r w:rsidRPr="00CD16E3">
        <w:t xml:space="preserve"> there are three</w:t>
      </w:r>
      <w:r w:rsidR="00427DCD" w:rsidRPr="00CD16E3">
        <w:t xml:space="preserve"> </w:t>
      </w:r>
      <w:r w:rsidRPr="00CD16E3">
        <w:t>important performance aspects to check</w:t>
      </w:r>
      <w:r w:rsidR="00427DCD" w:rsidRPr="00CD16E3">
        <w:t xml:space="preserve"> and </w:t>
      </w:r>
      <w:r w:rsidRPr="00CD16E3">
        <w:t>monitor, namely:</w:t>
      </w:r>
    </w:p>
    <w:p w14:paraId="7067933F" w14:textId="00360531" w:rsidR="00CF76D7" w:rsidRDefault="00CF76D7" w:rsidP="004A02AF">
      <w:pPr>
        <w:pStyle w:val="ListParagraph"/>
        <w:numPr>
          <w:ilvl w:val="0"/>
          <w:numId w:val="18"/>
        </w:numPr>
        <w:jc w:val="left"/>
      </w:pPr>
      <w:r w:rsidRPr="002D25D4">
        <w:rPr>
          <w:b/>
        </w:rPr>
        <w:t>The ‘ping’ time</w:t>
      </w:r>
      <w:r w:rsidR="004C2EFC">
        <w:t>:</w:t>
      </w:r>
      <w:r w:rsidRPr="002D25D4">
        <w:t xml:space="preserve"> which reflects the time between two sites to ‘connect’ and is measured in mill</w:t>
      </w:r>
      <w:r w:rsidR="004C2EFC">
        <w:t>i</w:t>
      </w:r>
      <w:r w:rsidRPr="002D25D4">
        <w:t>seconds (</w:t>
      </w:r>
      <w:proofErr w:type="spellStart"/>
      <w:r w:rsidRPr="002D25D4">
        <w:t>mS</w:t>
      </w:r>
      <w:proofErr w:type="spellEnd"/>
      <w:r w:rsidRPr="002D25D4">
        <w:t>). The lower the number</w:t>
      </w:r>
      <w:r w:rsidR="004C2EFC">
        <w:t>,</w:t>
      </w:r>
      <w:r w:rsidRPr="002D25D4">
        <w:t xml:space="preserve"> the better, and ideally, less than 20 </w:t>
      </w:r>
      <w:proofErr w:type="spellStart"/>
      <w:r w:rsidRPr="002D25D4">
        <w:t>mS</w:t>
      </w:r>
      <w:proofErr w:type="spellEnd"/>
      <w:r w:rsidRPr="002D25D4">
        <w:t xml:space="preserve"> is needed for a good quality video session.</w:t>
      </w:r>
    </w:p>
    <w:p w14:paraId="3371D010" w14:textId="77777777" w:rsidR="004C2EFC" w:rsidRPr="005206F8" w:rsidRDefault="004C2EFC" w:rsidP="004C2EFC">
      <w:pPr>
        <w:pStyle w:val="ListParagraph"/>
        <w:numPr>
          <w:ilvl w:val="0"/>
          <w:numId w:val="0"/>
        </w:numPr>
        <w:ind w:left="720"/>
        <w:jc w:val="left"/>
        <w:rPr>
          <w:sz w:val="12"/>
        </w:rPr>
      </w:pPr>
    </w:p>
    <w:p w14:paraId="5088DA7C" w14:textId="6A01A9DB" w:rsidR="00CF76D7" w:rsidRDefault="00CF76D7" w:rsidP="004A02AF">
      <w:pPr>
        <w:pStyle w:val="ListParagraph"/>
        <w:numPr>
          <w:ilvl w:val="0"/>
          <w:numId w:val="18"/>
        </w:numPr>
        <w:jc w:val="left"/>
      </w:pPr>
      <w:r w:rsidRPr="002D25D4">
        <w:rPr>
          <w:b/>
        </w:rPr>
        <w:t>The ‘upload’ speed</w:t>
      </w:r>
      <w:r w:rsidR="004C2EFC">
        <w:t>:</w:t>
      </w:r>
      <w:r w:rsidRPr="002D25D4">
        <w:t xml:space="preserve"> which reflects the data transfer speed from the host, to those who will be receiving/seeing the conference. It is measured in megabits per second (MBPS)</w:t>
      </w:r>
      <w:r w:rsidR="004C2EFC">
        <w:t xml:space="preserve"> </w:t>
      </w:r>
      <w:r w:rsidRPr="002D25D4">
        <w:t>and the greater the number, the better for the conference. Ideally, anything over 2</w:t>
      </w:r>
      <w:r w:rsidR="004C2EFC">
        <w:t xml:space="preserve"> </w:t>
      </w:r>
      <w:proofErr w:type="spellStart"/>
      <w:r w:rsidRPr="002D25D4">
        <w:t>mpbs</w:t>
      </w:r>
      <w:proofErr w:type="spellEnd"/>
      <w:r w:rsidRPr="002D25D4">
        <w:t xml:space="preserve"> will ensure a reasonable video conference session.</w:t>
      </w:r>
    </w:p>
    <w:p w14:paraId="54DCA029" w14:textId="77777777" w:rsidR="004C2EFC" w:rsidRPr="005206F8" w:rsidRDefault="004C2EFC" w:rsidP="004C2EFC">
      <w:pPr>
        <w:pStyle w:val="ListParagraph"/>
        <w:numPr>
          <w:ilvl w:val="0"/>
          <w:numId w:val="0"/>
        </w:numPr>
        <w:ind w:left="772"/>
        <w:rPr>
          <w:sz w:val="12"/>
        </w:rPr>
      </w:pPr>
    </w:p>
    <w:p w14:paraId="24211F62" w14:textId="1055D487" w:rsidR="00CD16E3" w:rsidRDefault="00CF76D7" w:rsidP="004A02AF">
      <w:pPr>
        <w:pStyle w:val="ListParagraph"/>
        <w:numPr>
          <w:ilvl w:val="0"/>
          <w:numId w:val="18"/>
        </w:numPr>
        <w:jc w:val="left"/>
      </w:pPr>
      <w:r w:rsidRPr="002D25D4">
        <w:rPr>
          <w:b/>
        </w:rPr>
        <w:t>The ‘download’ speed</w:t>
      </w:r>
      <w:r w:rsidR="004C2EFC">
        <w:t xml:space="preserve">: </w:t>
      </w:r>
      <w:r w:rsidRPr="002D25D4">
        <w:t xml:space="preserve">which reflects the data transfer speed from the internet to the </w:t>
      </w:r>
      <w:r w:rsidR="00A96C35" w:rsidRPr="002D25D4">
        <w:t>host and</w:t>
      </w:r>
      <w:r w:rsidRPr="002D25D4">
        <w:t xml:space="preserve"> is typically greater than the ‘upload’ speed. Again, this is measured in MBPS, and the greater the number, the </w:t>
      </w:r>
      <w:r w:rsidR="00A96C35" w:rsidRPr="002D25D4">
        <w:t>better-quality</w:t>
      </w:r>
      <w:r w:rsidRPr="002D25D4">
        <w:t xml:space="preserve"> session that will be held. Ideally anything over 5</w:t>
      </w:r>
      <w:r w:rsidR="004C2EFC">
        <w:t xml:space="preserve"> </w:t>
      </w:r>
      <w:proofErr w:type="spellStart"/>
      <w:r w:rsidRPr="002D25D4">
        <w:t>mpbs</w:t>
      </w:r>
      <w:proofErr w:type="spellEnd"/>
      <w:r w:rsidRPr="002D25D4">
        <w:t xml:space="preserve"> will ensure a reasonable videoconference session.</w:t>
      </w:r>
    </w:p>
    <w:p w14:paraId="456B6A7D" w14:textId="21E648C1" w:rsidR="00427DCD" w:rsidRDefault="00CF76D7" w:rsidP="004A02AF">
      <w:pPr>
        <w:jc w:val="left"/>
      </w:pPr>
      <w:r w:rsidRPr="0089404E">
        <w:t>Without all three components, the quality of the session will be at risk, and potentially make the session difficult for all those attending</w:t>
      </w:r>
      <w:r w:rsidR="004C2EFC">
        <w:t xml:space="preserve"> (with participants experiencing</w:t>
      </w:r>
      <w:r w:rsidRPr="0089404E">
        <w:t xml:space="preserve"> jolt</w:t>
      </w:r>
      <w:r w:rsidR="002B4C44" w:rsidRPr="0089404E">
        <w:t>ing, delay, and frozen screens</w:t>
      </w:r>
      <w:r w:rsidR="004C2EFC">
        <w:t>)</w:t>
      </w:r>
      <w:r w:rsidR="002B4C44" w:rsidRPr="0089404E">
        <w:t xml:space="preserve">. </w:t>
      </w:r>
    </w:p>
    <w:p w14:paraId="0A656281" w14:textId="77777777" w:rsidR="00427DCD" w:rsidRPr="009134C7" w:rsidRDefault="00427DCD" w:rsidP="004A02AF">
      <w:pPr>
        <w:jc w:val="left"/>
        <w:rPr>
          <w:sz w:val="12"/>
        </w:rPr>
      </w:pPr>
    </w:p>
    <w:p w14:paraId="7CC5367B" w14:textId="22F47FFD" w:rsidR="00CF76D7" w:rsidRDefault="00CF76D7" w:rsidP="004A02AF">
      <w:pPr>
        <w:jc w:val="left"/>
      </w:pPr>
      <w:r w:rsidRPr="0089404E">
        <w:t>In addition, the challenge of bandwidth to the Internet is amplified when considering locations away from the capital</w:t>
      </w:r>
      <w:r w:rsidR="00BD2F6E">
        <w:t xml:space="preserve"> or main </w:t>
      </w:r>
      <w:r w:rsidRPr="0089404E">
        <w:t>towns in each country. There may be</w:t>
      </w:r>
      <w:r w:rsidR="004C2EFC">
        <w:t xml:space="preserve"> a</w:t>
      </w:r>
      <w:r w:rsidRPr="0089404E">
        <w:t xml:space="preserve"> fibre optic cabling between major centres </w:t>
      </w:r>
      <w:r w:rsidR="004C2EFC">
        <w:t xml:space="preserve">(for instance, </w:t>
      </w:r>
      <w:r w:rsidRPr="0089404E">
        <w:t>between Port Vila and Santo in Vanuatu</w:t>
      </w:r>
      <w:r w:rsidR="004C2EFC">
        <w:t>)</w:t>
      </w:r>
      <w:r w:rsidRPr="0089404E">
        <w:t>, but often communication is either over the traditional telephone tower arrangements (</w:t>
      </w:r>
      <w:r w:rsidR="004C2EFC">
        <w:t>in</w:t>
      </w:r>
      <w:r w:rsidRPr="0089404E">
        <w:t xml:space="preserve"> 2.5G o</w:t>
      </w:r>
      <w:r w:rsidR="002B4C44" w:rsidRPr="0089404E">
        <w:t>r 3G)</w:t>
      </w:r>
      <w:r w:rsidR="00BD2F6E">
        <w:t xml:space="preserve"> </w:t>
      </w:r>
      <w:r w:rsidR="002B4C44" w:rsidRPr="0089404E">
        <w:t xml:space="preserve">or again, via satellite. </w:t>
      </w:r>
      <w:r w:rsidRPr="0089404E">
        <w:t xml:space="preserve">This has a direct impact on the </w:t>
      </w:r>
      <w:r w:rsidR="004C2EFC">
        <w:t>three</w:t>
      </w:r>
      <w:r w:rsidRPr="0089404E">
        <w:t xml:space="preserve"> performance aspects mentioned above.</w:t>
      </w:r>
    </w:p>
    <w:p w14:paraId="18DECA5B" w14:textId="77777777" w:rsidR="004C2EFC" w:rsidRPr="0089404E" w:rsidRDefault="004C2EFC" w:rsidP="004A02AF">
      <w:pPr>
        <w:jc w:val="left"/>
      </w:pPr>
    </w:p>
    <w:p w14:paraId="4A370418" w14:textId="17210D1F" w:rsidR="006A064E" w:rsidRDefault="006A064E" w:rsidP="00B81F9C">
      <w:pPr>
        <w:pStyle w:val="Heading3"/>
        <w:spacing w:before="0" w:after="120"/>
        <w:jc w:val="left"/>
      </w:pPr>
      <w:bookmarkStart w:id="148" w:name="_Toc55734123"/>
      <w:bookmarkStart w:id="149" w:name="_Toc77235909"/>
      <w:r>
        <w:t xml:space="preserve">Connectivity </w:t>
      </w:r>
      <w:r w:rsidR="0074178F">
        <w:t>s</w:t>
      </w:r>
      <w:r>
        <w:t>napshot</w:t>
      </w:r>
      <w:bookmarkEnd w:id="148"/>
      <w:bookmarkEnd w:id="149"/>
    </w:p>
    <w:p w14:paraId="05175888" w14:textId="1F8ADC95" w:rsidR="00FE78E0" w:rsidRDefault="00CF76D7" w:rsidP="004A02AF">
      <w:pPr>
        <w:jc w:val="left"/>
      </w:pPr>
      <w:r w:rsidRPr="00CF76D7">
        <w:t>It is vital</w:t>
      </w:r>
      <w:r w:rsidR="00734EAF">
        <w:t xml:space="preserve"> that the </w:t>
      </w:r>
      <w:r w:rsidR="004C2EFC">
        <w:t>I</w:t>
      </w:r>
      <w:r w:rsidRPr="00CF76D7">
        <w:t>nternet connectivity in each location is well understood</w:t>
      </w:r>
      <w:r w:rsidR="00734EAF">
        <w:t xml:space="preserve"> </w:t>
      </w:r>
      <w:r w:rsidRPr="00CF76D7">
        <w:t>and</w:t>
      </w:r>
      <w:r w:rsidR="004C2EFC">
        <w:t>, where video</w:t>
      </w:r>
      <w:r w:rsidRPr="00CF76D7">
        <w:t>conference is likely to be used, that all efforts are made to increase to the minimum standards recommended,</w:t>
      </w:r>
      <w:r w:rsidR="002B4C44">
        <w:t xml:space="preserve"> at least on a temporary basis. </w:t>
      </w:r>
      <w:r w:rsidR="006A064E">
        <w:t>Therefore, i</w:t>
      </w:r>
      <w:r w:rsidR="006A064E" w:rsidRPr="0089404E">
        <w:t xml:space="preserve">t is recommended that each </w:t>
      </w:r>
      <w:r w:rsidR="004C2EFC">
        <w:t>Court/IT O</w:t>
      </w:r>
      <w:r w:rsidR="006A064E" w:rsidRPr="0089404E">
        <w:t>fficer undertake a snapshot of the connectivity arrangements within their respective country</w:t>
      </w:r>
      <w:r w:rsidR="006A064E">
        <w:t xml:space="preserve"> to </w:t>
      </w:r>
      <w:r w:rsidR="006A064E" w:rsidRPr="0089404E">
        <w:t xml:space="preserve">ensure the judiciary are aware of the </w:t>
      </w:r>
      <w:r w:rsidR="006A064E" w:rsidRPr="00CF76D7">
        <w:t xml:space="preserve">potential performance degradation. </w:t>
      </w:r>
      <w:r w:rsidR="00FE78E0">
        <w:t>For</w:t>
      </w:r>
      <w:r w:rsidRPr="00CF76D7">
        <w:t xml:space="preserve"> an example</w:t>
      </w:r>
      <w:r w:rsidR="00BD2F6E">
        <w:t xml:space="preserve"> of a connectivity snapshot</w:t>
      </w:r>
      <w:r w:rsidRPr="00CF76D7">
        <w:t xml:space="preserve">, </w:t>
      </w:r>
      <w:r w:rsidR="00BD2F6E">
        <w:t xml:space="preserve">see </w:t>
      </w:r>
      <w:r w:rsidR="00BD2F6E">
        <w:rPr>
          <w:b/>
          <w:bCs/>
          <w:i/>
          <w:iCs/>
        </w:rPr>
        <w:t xml:space="preserve">Annex </w:t>
      </w:r>
      <w:r w:rsidR="00EC2B22">
        <w:rPr>
          <w:b/>
          <w:bCs/>
          <w:i/>
          <w:iCs/>
        </w:rPr>
        <w:t>Nine</w:t>
      </w:r>
      <w:r w:rsidR="004C2EFC">
        <w:t xml:space="preserve"> in the additional m</w:t>
      </w:r>
      <w:r w:rsidR="00BD2F6E">
        <w:t>aterials</w:t>
      </w:r>
      <w:r w:rsidR="0014027B">
        <w:t xml:space="preserve"> to this Toolkit</w:t>
      </w:r>
      <w:r w:rsidR="004C2EFC">
        <w:t>,</w:t>
      </w:r>
      <w:r w:rsidR="00BD2F6E">
        <w:t xml:space="preserve"> which presents the work of </w:t>
      </w:r>
      <w:r w:rsidRPr="00CF76D7">
        <w:t xml:space="preserve">the IT Manager in </w:t>
      </w:r>
      <w:r w:rsidR="00BD2F6E">
        <w:t xml:space="preserve">the </w:t>
      </w:r>
      <w:r w:rsidRPr="00CF76D7">
        <w:t>F</w:t>
      </w:r>
      <w:r w:rsidR="00BD2F6E">
        <w:t xml:space="preserve">ederated </w:t>
      </w:r>
      <w:r w:rsidRPr="00CF76D7">
        <w:t>S</w:t>
      </w:r>
      <w:r w:rsidR="00BD2F6E">
        <w:t xml:space="preserve">tates of </w:t>
      </w:r>
      <w:r w:rsidRPr="00CF76D7">
        <w:t>M</w:t>
      </w:r>
      <w:r w:rsidR="00BD2F6E">
        <w:t>icronesia</w:t>
      </w:r>
      <w:r w:rsidR="004C2EFC">
        <w:t xml:space="preserve"> (FSM)</w:t>
      </w:r>
      <w:r w:rsidR="00BD2F6E">
        <w:t>.</w:t>
      </w:r>
      <w:r w:rsidR="00FE78E0">
        <w:t xml:space="preserve"> </w:t>
      </w:r>
    </w:p>
    <w:p w14:paraId="41EA321C" w14:textId="77777777" w:rsidR="00FE78E0" w:rsidRPr="009134C7" w:rsidRDefault="00FE78E0" w:rsidP="004A02AF">
      <w:pPr>
        <w:jc w:val="left"/>
        <w:rPr>
          <w:sz w:val="12"/>
        </w:rPr>
      </w:pPr>
    </w:p>
    <w:p w14:paraId="0B5E2B59" w14:textId="4D55E072" w:rsidR="006A064E" w:rsidRDefault="00FE78E0" w:rsidP="004A02AF">
      <w:pPr>
        <w:jc w:val="left"/>
      </w:pPr>
      <w:r>
        <w:t xml:space="preserve">Through this type of analysis, IT Managers can see which locations are well or not well serviced. </w:t>
      </w:r>
      <w:bookmarkStart w:id="150" w:name="_Toc50908206"/>
      <w:bookmarkStart w:id="151" w:name="_Toc51857747"/>
      <w:bookmarkStart w:id="152" w:name="_Toc51857828"/>
      <w:r w:rsidR="006A064E" w:rsidRPr="00CF76D7">
        <w:t>Where possible, improving connectivity through private telco providers should be undertaken</w:t>
      </w:r>
      <w:r w:rsidR="006A064E">
        <w:t xml:space="preserve"> if unsatisfactory performance is identified</w:t>
      </w:r>
      <w:r w:rsidR="006A064E" w:rsidRPr="00CF76D7">
        <w:t xml:space="preserve">, </w:t>
      </w:r>
      <w:r w:rsidR="006A064E">
        <w:t>however</w:t>
      </w:r>
      <w:r w:rsidR="006A064E" w:rsidRPr="00CF76D7">
        <w:t xml:space="preserve"> this </w:t>
      </w:r>
      <w:r>
        <w:t xml:space="preserve">may </w:t>
      </w:r>
      <w:r w:rsidR="006A064E" w:rsidRPr="00CF76D7">
        <w:t>have significant cost</w:t>
      </w:r>
      <w:r w:rsidR="006A064E">
        <w:t xml:space="preserve"> implications.</w:t>
      </w:r>
    </w:p>
    <w:p w14:paraId="72904822" w14:textId="77777777" w:rsidR="004C2EFC" w:rsidRDefault="004C2EFC" w:rsidP="004A02AF">
      <w:pPr>
        <w:jc w:val="left"/>
      </w:pPr>
    </w:p>
    <w:p w14:paraId="64EE3875" w14:textId="52F58B08" w:rsidR="008C70FD" w:rsidRPr="004C2EFC" w:rsidRDefault="008C70FD" w:rsidP="00B81F9C">
      <w:pPr>
        <w:pStyle w:val="Heading2"/>
        <w:spacing w:before="0" w:after="120"/>
        <w:jc w:val="left"/>
        <w:rPr>
          <w:rFonts w:eastAsia="Times New Roman"/>
          <w:sz w:val="28"/>
          <w:lang w:val="en-US" w:eastAsia="en-US"/>
        </w:rPr>
      </w:pPr>
      <w:bookmarkStart w:id="153" w:name="_Toc55734124"/>
      <w:bookmarkStart w:id="154" w:name="_Toc77235910"/>
      <w:r w:rsidRPr="004C2EFC">
        <w:rPr>
          <w:rFonts w:eastAsia="Times New Roman"/>
          <w:sz w:val="28"/>
          <w:lang w:val="en-US" w:eastAsia="en-US"/>
        </w:rPr>
        <w:t>Components</w:t>
      </w:r>
      <w:bookmarkEnd w:id="150"/>
      <w:bookmarkEnd w:id="151"/>
      <w:bookmarkEnd w:id="152"/>
      <w:bookmarkEnd w:id="153"/>
      <w:bookmarkEnd w:id="154"/>
    </w:p>
    <w:p w14:paraId="21F8BB78" w14:textId="6AEC2D14" w:rsidR="008C70FD" w:rsidRDefault="008C70FD" w:rsidP="004A02AF">
      <w:pPr>
        <w:jc w:val="left"/>
      </w:pPr>
      <w:r w:rsidRPr="00CF76D7">
        <w:t>T</w:t>
      </w:r>
      <w:r w:rsidR="001777E7">
        <w:t>he conduct of a proceeding via videoc</w:t>
      </w:r>
      <w:r w:rsidRPr="00CF76D7">
        <w:t>onference requires the following components/technology:</w:t>
      </w:r>
    </w:p>
    <w:p w14:paraId="5E3CB1B3" w14:textId="77777777" w:rsidR="008C70FD" w:rsidRPr="00B81F9C" w:rsidRDefault="008C70FD" w:rsidP="004A02AF">
      <w:pPr>
        <w:jc w:val="left"/>
        <w:rPr>
          <w:sz w:val="12"/>
        </w:rPr>
      </w:pPr>
    </w:p>
    <w:tbl>
      <w:tblPr>
        <w:tblStyle w:val="GridTable2-Accent1"/>
        <w:tblW w:w="9214" w:type="dxa"/>
        <w:tblLook w:val="04A0" w:firstRow="1" w:lastRow="0" w:firstColumn="1" w:lastColumn="0" w:noHBand="0" w:noVBand="1"/>
      </w:tblPr>
      <w:tblGrid>
        <w:gridCol w:w="1701"/>
        <w:gridCol w:w="3544"/>
        <w:gridCol w:w="3969"/>
      </w:tblGrid>
      <w:tr w:rsidR="008C70FD" w:rsidRPr="001777E7" w14:paraId="37470412" w14:textId="77777777" w:rsidTr="009134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00687D"/>
              <w:right w:val="single" w:sz="4" w:space="0" w:color="00687D"/>
            </w:tcBorders>
          </w:tcPr>
          <w:p w14:paraId="597A0854" w14:textId="77777777" w:rsidR="008C70FD" w:rsidRPr="001777E7" w:rsidRDefault="008C70FD" w:rsidP="00305741">
            <w:pPr>
              <w:jc w:val="center"/>
              <w:rPr>
                <w:sz w:val="22"/>
                <w:szCs w:val="22"/>
              </w:rPr>
            </w:pPr>
            <w:r w:rsidRPr="001777E7">
              <w:rPr>
                <w:sz w:val="22"/>
                <w:szCs w:val="22"/>
              </w:rPr>
              <w:t>Component</w:t>
            </w:r>
          </w:p>
        </w:tc>
        <w:tc>
          <w:tcPr>
            <w:tcW w:w="3544" w:type="dxa"/>
            <w:tcBorders>
              <w:left w:val="single" w:sz="4" w:space="0" w:color="00687D"/>
              <w:bottom w:val="single" w:sz="4" w:space="0" w:color="00687D"/>
              <w:right w:val="single" w:sz="4" w:space="0" w:color="00687D"/>
            </w:tcBorders>
          </w:tcPr>
          <w:p w14:paraId="399E525C" w14:textId="77777777" w:rsidR="008C70FD" w:rsidRPr="001777E7" w:rsidRDefault="008C70FD" w:rsidP="00305741">
            <w:pPr>
              <w:jc w:val="center"/>
              <w:cnfStyle w:val="100000000000" w:firstRow="1" w:lastRow="0" w:firstColumn="0" w:lastColumn="0" w:oddVBand="0" w:evenVBand="0" w:oddHBand="0" w:evenHBand="0" w:firstRowFirstColumn="0" w:firstRowLastColumn="0" w:lastRowFirstColumn="0" w:lastRowLastColumn="0"/>
              <w:rPr>
                <w:sz w:val="22"/>
                <w:szCs w:val="22"/>
              </w:rPr>
            </w:pPr>
            <w:r w:rsidRPr="001777E7">
              <w:rPr>
                <w:sz w:val="22"/>
                <w:szCs w:val="22"/>
              </w:rPr>
              <w:t>In the courtroom</w:t>
            </w:r>
          </w:p>
        </w:tc>
        <w:tc>
          <w:tcPr>
            <w:tcW w:w="3969" w:type="dxa"/>
            <w:tcBorders>
              <w:left w:val="single" w:sz="4" w:space="0" w:color="00687D"/>
              <w:bottom w:val="single" w:sz="4" w:space="0" w:color="00687D"/>
            </w:tcBorders>
          </w:tcPr>
          <w:p w14:paraId="09CA7715" w14:textId="77777777" w:rsidR="008C70FD" w:rsidRPr="001777E7" w:rsidRDefault="008C70FD" w:rsidP="00305741">
            <w:pPr>
              <w:jc w:val="center"/>
              <w:cnfStyle w:val="100000000000" w:firstRow="1" w:lastRow="0" w:firstColumn="0" w:lastColumn="0" w:oddVBand="0" w:evenVBand="0" w:oddHBand="0" w:evenHBand="0" w:firstRowFirstColumn="0" w:firstRowLastColumn="0" w:lastRowFirstColumn="0" w:lastRowLastColumn="0"/>
              <w:rPr>
                <w:sz w:val="22"/>
                <w:szCs w:val="22"/>
              </w:rPr>
            </w:pPr>
            <w:r w:rsidRPr="001777E7">
              <w:rPr>
                <w:sz w:val="22"/>
                <w:szCs w:val="22"/>
              </w:rPr>
              <w:t>For those attending remotely</w:t>
            </w:r>
          </w:p>
        </w:tc>
      </w:tr>
      <w:tr w:rsidR="008C70FD" w:rsidRPr="001777E7" w14:paraId="3CCB7806" w14:textId="77777777" w:rsidTr="00913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00687D"/>
              <w:bottom w:val="single" w:sz="4" w:space="0" w:color="00687D"/>
              <w:right w:val="single" w:sz="4" w:space="0" w:color="00687D"/>
            </w:tcBorders>
            <w:shd w:val="clear" w:color="auto" w:fill="E5FBFF"/>
          </w:tcPr>
          <w:p w14:paraId="3A73FD28" w14:textId="77777777" w:rsidR="008C70FD" w:rsidRPr="001777E7" w:rsidRDefault="008C70FD" w:rsidP="00305741">
            <w:pPr>
              <w:jc w:val="center"/>
              <w:rPr>
                <w:sz w:val="22"/>
                <w:szCs w:val="22"/>
              </w:rPr>
            </w:pPr>
            <w:r w:rsidRPr="001777E7">
              <w:rPr>
                <w:sz w:val="22"/>
                <w:szCs w:val="22"/>
              </w:rPr>
              <w:t>Software</w:t>
            </w:r>
          </w:p>
        </w:tc>
        <w:tc>
          <w:tcPr>
            <w:tcW w:w="3544" w:type="dxa"/>
            <w:tcBorders>
              <w:top w:val="single" w:sz="4" w:space="0" w:color="00687D"/>
              <w:left w:val="single" w:sz="4" w:space="0" w:color="00687D"/>
              <w:bottom w:val="single" w:sz="4" w:space="0" w:color="00687D"/>
              <w:right w:val="single" w:sz="4" w:space="0" w:color="00687D"/>
            </w:tcBorders>
            <w:shd w:val="clear" w:color="auto" w:fill="E5FBFF"/>
          </w:tcPr>
          <w:p w14:paraId="0EC3C079" w14:textId="50093A61" w:rsidR="008C70FD" w:rsidRPr="001777E7" w:rsidRDefault="008C70FD" w:rsidP="00305741">
            <w:pPr>
              <w:jc w:val="left"/>
              <w:cnfStyle w:val="000000100000" w:firstRow="0" w:lastRow="0" w:firstColumn="0" w:lastColumn="0" w:oddVBand="0" w:evenVBand="0" w:oddHBand="1" w:evenHBand="0" w:firstRowFirstColumn="0" w:firstRowLastColumn="0" w:lastRowFirstColumn="0" w:lastRowLastColumn="0"/>
              <w:rPr>
                <w:sz w:val="22"/>
                <w:szCs w:val="22"/>
              </w:rPr>
            </w:pPr>
            <w:r w:rsidRPr="001777E7">
              <w:rPr>
                <w:sz w:val="22"/>
                <w:szCs w:val="22"/>
              </w:rPr>
              <w:t>Product such as Zoo</w:t>
            </w:r>
            <w:r w:rsidR="00305741">
              <w:rPr>
                <w:sz w:val="22"/>
                <w:szCs w:val="22"/>
              </w:rPr>
              <w:t>m, Microsoft Teams,</w:t>
            </w:r>
            <w:r w:rsidRPr="001777E7">
              <w:rPr>
                <w:sz w:val="22"/>
                <w:szCs w:val="22"/>
              </w:rPr>
              <w:t xml:space="preserve"> controlled by the Clerk</w:t>
            </w:r>
          </w:p>
        </w:tc>
        <w:tc>
          <w:tcPr>
            <w:tcW w:w="3969" w:type="dxa"/>
            <w:tcBorders>
              <w:top w:val="single" w:sz="4" w:space="0" w:color="00687D"/>
              <w:left w:val="single" w:sz="4" w:space="0" w:color="00687D"/>
              <w:bottom w:val="single" w:sz="4" w:space="0" w:color="00687D"/>
            </w:tcBorders>
            <w:shd w:val="clear" w:color="auto" w:fill="E5FBFF"/>
          </w:tcPr>
          <w:p w14:paraId="06BBACBD" w14:textId="61AF3DE2" w:rsidR="008C70FD" w:rsidRDefault="008C70FD" w:rsidP="004A02AF">
            <w:pPr>
              <w:jc w:val="left"/>
              <w:cnfStyle w:val="000000100000" w:firstRow="0" w:lastRow="0" w:firstColumn="0" w:lastColumn="0" w:oddVBand="0" w:evenVBand="0" w:oddHBand="1" w:evenHBand="0" w:firstRowFirstColumn="0" w:firstRowLastColumn="0" w:lastRowFirstColumn="0" w:lastRowLastColumn="0"/>
              <w:rPr>
                <w:sz w:val="22"/>
                <w:szCs w:val="22"/>
              </w:rPr>
            </w:pPr>
            <w:r w:rsidRPr="001777E7">
              <w:rPr>
                <w:sz w:val="22"/>
                <w:szCs w:val="22"/>
              </w:rPr>
              <w:t xml:space="preserve">Will be provided a URL link to the virtual courtroom in the </w:t>
            </w:r>
            <w:r w:rsidR="00305741">
              <w:rPr>
                <w:sz w:val="22"/>
                <w:szCs w:val="22"/>
              </w:rPr>
              <w:t>videoconferencing</w:t>
            </w:r>
            <w:r w:rsidRPr="001777E7">
              <w:rPr>
                <w:sz w:val="22"/>
                <w:szCs w:val="22"/>
              </w:rPr>
              <w:t xml:space="preserve"> application</w:t>
            </w:r>
          </w:p>
          <w:p w14:paraId="5B0E5269" w14:textId="77777777" w:rsidR="00305741" w:rsidRPr="001777E7" w:rsidRDefault="00305741" w:rsidP="004A02AF">
            <w:pPr>
              <w:jc w:val="left"/>
              <w:cnfStyle w:val="000000100000" w:firstRow="0" w:lastRow="0" w:firstColumn="0" w:lastColumn="0" w:oddVBand="0" w:evenVBand="0" w:oddHBand="1" w:evenHBand="0" w:firstRowFirstColumn="0" w:firstRowLastColumn="0" w:lastRowFirstColumn="0" w:lastRowLastColumn="0"/>
              <w:rPr>
                <w:sz w:val="22"/>
                <w:szCs w:val="22"/>
              </w:rPr>
            </w:pPr>
          </w:p>
          <w:p w14:paraId="68DE8CC6" w14:textId="22783CE9" w:rsidR="008C70FD" w:rsidRPr="001777E7" w:rsidRDefault="008C70FD" w:rsidP="004A02AF">
            <w:pPr>
              <w:jc w:val="left"/>
              <w:cnfStyle w:val="000000100000" w:firstRow="0" w:lastRow="0" w:firstColumn="0" w:lastColumn="0" w:oddVBand="0" w:evenVBand="0" w:oddHBand="1" w:evenHBand="0" w:firstRowFirstColumn="0" w:firstRowLastColumn="0" w:lastRowFirstColumn="0" w:lastRowLastColumn="0"/>
              <w:rPr>
                <w:sz w:val="22"/>
                <w:szCs w:val="22"/>
              </w:rPr>
            </w:pPr>
            <w:r w:rsidRPr="001777E7">
              <w:rPr>
                <w:sz w:val="22"/>
                <w:szCs w:val="22"/>
              </w:rPr>
              <w:t>There is no cost, and no requirement to sign-in or have an account</w:t>
            </w:r>
          </w:p>
        </w:tc>
      </w:tr>
      <w:tr w:rsidR="008C70FD" w:rsidRPr="001777E7" w14:paraId="5A6F4032" w14:textId="77777777" w:rsidTr="009134C7">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00687D"/>
              <w:bottom w:val="single" w:sz="4" w:space="0" w:color="00687D"/>
              <w:right w:val="single" w:sz="4" w:space="0" w:color="00687D"/>
            </w:tcBorders>
          </w:tcPr>
          <w:p w14:paraId="64C84DD4" w14:textId="77777777" w:rsidR="008C70FD" w:rsidRPr="001777E7" w:rsidRDefault="008C70FD" w:rsidP="00305741">
            <w:pPr>
              <w:jc w:val="center"/>
              <w:rPr>
                <w:sz w:val="22"/>
                <w:szCs w:val="22"/>
              </w:rPr>
            </w:pPr>
            <w:r w:rsidRPr="001777E7">
              <w:rPr>
                <w:sz w:val="22"/>
                <w:szCs w:val="22"/>
              </w:rPr>
              <w:t>Security</w:t>
            </w:r>
          </w:p>
        </w:tc>
        <w:tc>
          <w:tcPr>
            <w:tcW w:w="3544" w:type="dxa"/>
            <w:tcBorders>
              <w:top w:val="single" w:sz="4" w:space="0" w:color="00687D"/>
              <w:left w:val="single" w:sz="4" w:space="0" w:color="00687D"/>
              <w:bottom w:val="single" w:sz="4" w:space="0" w:color="00687D"/>
              <w:right w:val="single" w:sz="4" w:space="0" w:color="00687D"/>
            </w:tcBorders>
          </w:tcPr>
          <w:p w14:paraId="735E9B13" w14:textId="77777777" w:rsidR="008C70FD" w:rsidRPr="001777E7" w:rsidRDefault="008C70FD" w:rsidP="004A02AF">
            <w:pPr>
              <w:jc w:val="left"/>
              <w:cnfStyle w:val="000000000000" w:firstRow="0" w:lastRow="0" w:firstColumn="0" w:lastColumn="0" w:oddVBand="0" w:evenVBand="0" w:oddHBand="0" w:evenHBand="0" w:firstRowFirstColumn="0" w:firstRowLastColumn="0" w:lastRowFirstColumn="0" w:lastRowLastColumn="0"/>
              <w:rPr>
                <w:sz w:val="22"/>
                <w:szCs w:val="22"/>
              </w:rPr>
            </w:pPr>
            <w:r w:rsidRPr="001777E7">
              <w:rPr>
                <w:sz w:val="22"/>
                <w:szCs w:val="22"/>
              </w:rPr>
              <w:t>Controlled by the Clerk</w:t>
            </w:r>
          </w:p>
        </w:tc>
        <w:tc>
          <w:tcPr>
            <w:tcW w:w="3969" w:type="dxa"/>
            <w:tcBorders>
              <w:top w:val="single" w:sz="4" w:space="0" w:color="00687D"/>
              <w:left w:val="single" w:sz="4" w:space="0" w:color="00687D"/>
              <w:bottom w:val="single" w:sz="4" w:space="0" w:color="00687D"/>
            </w:tcBorders>
            <w:shd w:val="clear" w:color="auto" w:fill="auto"/>
          </w:tcPr>
          <w:p w14:paraId="0F7018AC" w14:textId="00DB4BF2" w:rsidR="008C70FD" w:rsidRPr="001777E7" w:rsidRDefault="008C70FD" w:rsidP="004A02AF">
            <w:pPr>
              <w:jc w:val="left"/>
              <w:cnfStyle w:val="000000000000" w:firstRow="0" w:lastRow="0" w:firstColumn="0" w:lastColumn="0" w:oddVBand="0" w:evenVBand="0" w:oddHBand="0" w:evenHBand="0" w:firstRowFirstColumn="0" w:firstRowLastColumn="0" w:lastRowFirstColumn="0" w:lastRowLastColumn="0"/>
              <w:rPr>
                <w:sz w:val="22"/>
                <w:szCs w:val="22"/>
              </w:rPr>
            </w:pPr>
            <w:r w:rsidRPr="001777E7">
              <w:rPr>
                <w:sz w:val="22"/>
                <w:szCs w:val="22"/>
              </w:rPr>
              <w:t>Those appearing before the Court will be required to login and upon visual identification be allowed to enter the ‘VC Room’</w:t>
            </w:r>
          </w:p>
        </w:tc>
      </w:tr>
      <w:tr w:rsidR="008C70FD" w:rsidRPr="001777E7" w14:paraId="6758CA83" w14:textId="77777777" w:rsidTr="00913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00687D"/>
              <w:bottom w:val="single" w:sz="4" w:space="0" w:color="00687D"/>
              <w:right w:val="single" w:sz="4" w:space="0" w:color="00687D"/>
            </w:tcBorders>
            <w:shd w:val="clear" w:color="auto" w:fill="E5FBFF"/>
          </w:tcPr>
          <w:p w14:paraId="78FEA377" w14:textId="77777777" w:rsidR="008C70FD" w:rsidRPr="001777E7" w:rsidRDefault="008C70FD" w:rsidP="00305741">
            <w:pPr>
              <w:jc w:val="center"/>
              <w:rPr>
                <w:sz w:val="22"/>
                <w:szCs w:val="22"/>
              </w:rPr>
            </w:pPr>
            <w:r w:rsidRPr="001777E7">
              <w:rPr>
                <w:sz w:val="22"/>
                <w:szCs w:val="22"/>
              </w:rPr>
              <w:t>Recording</w:t>
            </w:r>
          </w:p>
        </w:tc>
        <w:tc>
          <w:tcPr>
            <w:tcW w:w="3544" w:type="dxa"/>
            <w:tcBorders>
              <w:top w:val="single" w:sz="4" w:space="0" w:color="00687D"/>
              <w:left w:val="single" w:sz="4" w:space="0" w:color="00687D"/>
              <w:bottom w:val="single" w:sz="4" w:space="0" w:color="00687D"/>
              <w:right w:val="single" w:sz="4" w:space="0" w:color="00687D"/>
            </w:tcBorders>
            <w:shd w:val="clear" w:color="auto" w:fill="E5FBFF"/>
          </w:tcPr>
          <w:p w14:paraId="5BD1FC3F" w14:textId="77777777" w:rsidR="008C70FD" w:rsidRPr="001777E7" w:rsidRDefault="008C70FD" w:rsidP="004A02AF">
            <w:pPr>
              <w:jc w:val="left"/>
              <w:cnfStyle w:val="000000100000" w:firstRow="0" w:lastRow="0" w:firstColumn="0" w:lastColumn="0" w:oddVBand="0" w:evenVBand="0" w:oddHBand="1" w:evenHBand="0" w:firstRowFirstColumn="0" w:firstRowLastColumn="0" w:lastRowFirstColumn="0" w:lastRowLastColumn="0"/>
              <w:rPr>
                <w:sz w:val="22"/>
                <w:szCs w:val="22"/>
              </w:rPr>
            </w:pPr>
            <w:r w:rsidRPr="001777E7">
              <w:rPr>
                <w:sz w:val="22"/>
                <w:szCs w:val="22"/>
              </w:rPr>
              <w:t>Clerk will control digital recording as per normal, but may also wish to record for the video application for later use/streaming</w:t>
            </w:r>
          </w:p>
        </w:tc>
        <w:tc>
          <w:tcPr>
            <w:tcW w:w="3969" w:type="dxa"/>
            <w:tcBorders>
              <w:top w:val="single" w:sz="4" w:space="0" w:color="00687D"/>
              <w:left w:val="single" w:sz="4" w:space="0" w:color="00687D"/>
              <w:bottom w:val="single" w:sz="4" w:space="0" w:color="00687D"/>
            </w:tcBorders>
            <w:shd w:val="clear" w:color="auto" w:fill="E5FBFF"/>
          </w:tcPr>
          <w:p w14:paraId="21C6EC02" w14:textId="0E226EDA" w:rsidR="008C70FD" w:rsidRPr="001777E7" w:rsidRDefault="008C70FD" w:rsidP="004A02AF">
            <w:pPr>
              <w:jc w:val="left"/>
              <w:cnfStyle w:val="000000100000" w:firstRow="0" w:lastRow="0" w:firstColumn="0" w:lastColumn="0" w:oddVBand="0" w:evenVBand="0" w:oddHBand="1" w:evenHBand="0" w:firstRowFirstColumn="0" w:firstRowLastColumn="0" w:lastRowFirstColumn="0" w:lastRowLastColumn="0"/>
              <w:rPr>
                <w:sz w:val="22"/>
                <w:szCs w:val="22"/>
              </w:rPr>
            </w:pPr>
            <w:r w:rsidRPr="001777E7">
              <w:rPr>
                <w:sz w:val="22"/>
                <w:szCs w:val="22"/>
              </w:rPr>
              <w:t>Will be captured within the courtroom</w:t>
            </w:r>
          </w:p>
        </w:tc>
      </w:tr>
      <w:tr w:rsidR="008C70FD" w:rsidRPr="001777E7" w14:paraId="25FF90A2" w14:textId="77777777" w:rsidTr="009134C7">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00687D"/>
              <w:bottom w:val="single" w:sz="4" w:space="0" w:color="00687D"/>
              <w:right w:val="single" w:sz="4" w:space="0" w:color="00687D"/>
            </w:tcBorders>
          </w:tcPr>
          <w:p w14:paraId="545DEFDC" w14:textId="0DD10667" w:rsidR="008C70FD" w:rsidRPr="001777E7" w:rsidRDefault="008C70FD" w:rsidP="00305741">
            <w:pPr>
              <w:jc w:val="center"/>
              <w:rPr>
                <w:sz w:val="22"/>
                <w:szCs w:val="22"/>
              </w:rPr>
            </w:pPr>
            <w:r w:rsidRPr="001777E7">
              <w:rPr>
                <w:sz w:val="22"/>
                <w:szCs w:val="22"/>
              </w:rPr>
              <w:t>Camera/</w:t>
            </w:r>
            <w:r w:rsidR="009134C7">
              <w:rPr>
                <w:sz w:val="22"/>
                <w:szCs w:val="22"/>
              </w:rPr>
              <w:t xml:space="preserve"> </w:t>
            </w:r>
            <w:r w:rsidRPr="001777E7">
              <w:rPr>
                <w:sz w:val="22"/>
                <w:szCs w:val="22"/>
              </w:rPr>
              <w:t>microphone</w:t>
            </w:r>
          </w:p>
        </w:tc>
        <w:tc>
          <w:tcPr>
            <w:tcW w:w="3544" w:type="dxa"/>
            <w:tcBorders>
              <w:top w:val="single" w:sz="4" w:space="0" w:color="00687D"/>
              <w:left w:val="single" w:sz="4" w:space="0" w:color="00687D"/>
              <w:bottom w:val="single" w:sz="4" w:space="0" w:color="00687D"/>
              <w:right w:val="single" w:sz="4" w:space="0" w:color="00687D"/>
            </w:tcBorders>
          </w:tcPr>
          <w:p w14:paraId="32C7B6D2" w14:textId="77777777" w:rsidR="008C70FD" w:rsidRPr="001777E7" w:rsidRDefault="008C70FD" w:rsidP="004A02AF">
            <w:pPr>
              <w:jc w:val="left"/>
              <w:cnfStyle w:val="000000000000" w:firstRow="0" w:lastRow="0" w:firstColumn="0" w:lastColumn="0" w:oddVBand="0" w:evenVBand="0" w:oddHBand="0" w:evenHBand="0" w:firstRowFirstColumn="0" w:firstRowLastColumn="0" w:lastRowFirstColumn="0" w:lastRowLastColumn="0"/>
              <w:rPr>
                <w:sz w:val="22"/>
                <w:szCs w:val="22"/>
              </w:rPr>
            </w:pPr>
            <w:r w:rsidRPr="001777E7">
              <w:rPr>
                <w:sz w:val="22"/>
                <w:szCs w:val="22"/>
              </w:rPr>
              <w:t>Two cameras will be enabled in the courtroom, along with speakerphone</w:t>
            </w:r>
          </w:p>
        </w:tc>
        <w:tc>
          <w:tcPr>
            <w:tcW w:w="3969" w:type="dxa"/>
            <w:tcBorders>
              <w:top w:val="single" w:sz="4" w:space="0" w:color="00687D"/>
              <w:left w:val="single" w:sz="4" w:space="0" w:color="00687D"/>
              <w:bottom w:val="single" w:sz="4" w:space="0" w:color="00687D"/>
            </w:tcBorders>
          </w:tcPr>
          <w:p w14:paraId="32BD5F58" w14:textId="35923F4C" w:rsidR="008C70FD" w:rsidRPr="001777E7" w:rsidRDefault="008C70FD" w:rsidP="004A02AF">
            <w:pPr>
              <w:jc w:val="left"/>
              <w:cnfStyle w:val="000000000000" w:firstRow="0" w:lastRow="0" w:firstColumn="0" w:lastColumn="0" w:oddVBand="0" w:evenVBand="0" w:oddHBand="0" w:evenHBand="0" w:firstRowFirstColumn="0" w:firstRowLastColumn="0" w:lastRowFirstColumn="0" w:lastRowLastColumn="0"/>
              <w:rPr>
                <w:sz w:val="22"/>
                <w:szCs w:val="22"/>
              </w:rPr>
            </w:pPr>
            <w:r w:rsidRPr="001777E7">
              <w:rPr>
                <w:sz w:val="22"/>
                <w:szCs w:val="22"/>
              </w:rPr>
              <w:t xml:space="preserve">Via laptop, or desktop </w:t>
            </w:r>
            <w:r w:rsidR="00305741">
              <w:rPr>
                <w:sz w:val="22"/>
                <w:szCs w:val="22"/>
              </w:rPr>
              <w:t xml:space="preserve">computer </w:t>
            </w:r>
            <w:r w:rsidRPr="001777E7">
              <w:rPr>
                <w:sz w:val="22"/>
                <w:szCs w:val="22"/>
              </w:rPr>
              <w:t>with audio/video capability</w:t>
            </w:r>
          </w:p>
        </w:tc>
      </w:tr>
      <w:tr w:rsidR="008C70FD" w:rsidRPr="001777E7" w14:paraId="33087484" w14:textId="77777777" w:rsidTr="00913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00687D"/>
              <w:bottom w:val="single" w:sz="4" w:space="0" w:color="00687D"/>
              <w:right w:val="single" w:sz="4" w:space="0" w:color="00687D"/>
            </w:tcBorders>
            <w:shd w:val="clear" w:color="auto" w:fill="E5FBFF"/>
          </w:tcPr>
          <w:p w14:paraId="585C4C46" w14:textId="23AB905F" w:rsidR="008C70FD" w:rsidRPr="001777E7" w:rsidRDefault="008C70FD" w:rsidP="00305741">
            <w:pPr>
              <w:jc w:val="center"/>
              <w:rPr>
                <w:sz w:val="22"/>
                <w:szCs w:val="22"/>
              </w:rPr>
            </w:pPr>
            <w:r w:rsidRPr="001777E7">
              <w:rPr>
                <w:sz w:val="22"/>
                <w:szCs w:val="22"/>
              </w:rPr>
              <w:t>Tablet/</w:t>
            </w:r>
            <w:r w:rsidR="009134C7">
              <w:rPr>
                <w:sz w:val="22"/>
                <w:szCs w:val="22"/>
              </w:rPr>
              <w:t xml:space="preserve"> </w:t>
            </w:r>
            <w:r w:rsidRPr="001777E7">
              <w:rPr>
                <w:sz w:val="22"/>
                <w:szCs w:val="22"/>
              </w:rPr>
              <w:t>Smartphone</w:t>
            </w:r>
          </w:p>
        </w:tc>
        <w:tc>
          <w:tcPr>
            <w:tcW w:w="3544" w:type="dxa"/>
            <w:tcBorders>
              <w:top w:val="single" w:sz="4" w:space="0" w:color="00687D"/>
              <w:left w:val="single" w:sz="4" w:space="0" w:color="00687D"/>
              <w:bottom w:val="single" w:sz="4" w:space="0" w:color="00687D"/>
              <w:right w:val="single" w:sz="4" w:space="0" w:color="00687D"/>
            </w:tcBorders>
            <w:shd w:val="clear" w:color="auto" w:fill="E5FBFF"/>
          </w:tcPr>
          <w:p w14:paraId="67E706D3" w14:textId="77777777" w:rsidR="008C70FD" w:rsidRPr="001777E7" w:rsidRDefault="008C70FD" w:rsidP="004A02AF">
            <w:pPr>
              <w:jc w:val="left"/>
              <w:cnfStyle w:val="000000100000" w:firstRow="0" w:lastRow="0" w:firstColumn="0" w:lastColumn="0" w:oddVBand="0" w:evenVBand="0" w:oddHBand="1" w:evenHBand="0" w:firstRowFirstColumn="0" w:firstRowLastColumn="0" w:lastRowFirstColumn="0" w:lastRowLastColumn="0"/>
              <w:rPr>
                <w:sz w:val="22"/>
                <w:szCs w:val="22"/>
              </w:rPr>
            </w:pPr>
            <w:r w:rsidRPr="001777E7">
              <w:rPr>
                <w:sz w:val="22"/>
                <w:szCs w:val="22"/>
              </w:rPr>
              <w:t>Not applicable</w:t>
            </w:r>
          </w:p>
        </w:tc>
        <w:tc>
          <w:tcPr>
            <w:tcW w:w="3969" w:type="dxa"/>
            <w:tcBorders>
              <w:top w:val="single" w:sz="4" w:space="0" w:color="00687D"/>
              <w:left w:val="single" w:sz="4" w:space="0" w:color="00687D"/>
              <w:bottom w:val="single" w:sz="4" w:space="0" w:color="00687D"/>
            </w:tcBorders>
            <w:shd w:val="clear" w:color="auto" w:fill="E5FBFF"/>
          </w:tcPr>
          <w:p w14:paraId="24FDADFC" w14:textId="57D7B5D5" w:rsidR="008C70FD" w:rsidRPr="001777E7" w:rsidRDefault="008C70FD" w:rsidP="00305741">
            <w:pPr>
              <w:jc w:val="left"/>
              <w:cnfStyle w:val="000000100000" w:firstRow="0" w:lastRow="0" w:firstColumn="0" w:lastColumn="0" w:oddVBand="0" w:evenVBand="0" w:oddHBand="1" w:evenHBand="0" w:firstRowFirstColumn="0" w:firstRowLastColumn="0" w:lastRowFirstColumn="0" w:lastRowLastColumn="0"/>
              <w:rPr>
                <w:sz w:val="22"/>
                <w:szCs w:val="22"/>
              </w:rPr>
            </w:pPr>
            <w:r w:rsidRPr="001777E7">
              <w:rPr>
                <w:sz w:val="22"/>
                <w:szCs w:val="22"/>
              </w:rPr>
              <w:t xml:space="preserve">Most video application can be activated via an </w:t>
            </w:r>
            <w:r w:rsidR="00305741">
              <w:rPr>
                <w:sz w:val="22"/>
                <w:szCs w:val="22"/>
              </w:rPr>
              <w:t>a</w:t>
            </w:r>
            <w:r w:rsidRPr="001777E7">
              <w:rPr>
                <w:sz w:val="22"/>
                <w:szCs w:val="22"/>
              </w:rPr>
              <w:t>pp on either Android or Apple devices</w:t>
            </w:r>
          </w:p>
        </w:tc>
      </w:tr>
    </w:tbl>
    <w:p w14:paraId="1A325AE0" w14:textId="69E5FD6E" w:rsidR="00305741" w:rsidRDefault="00305741" w:rsidP="00305741">
      <w:pPr>
        <w:pStyle w:val="Heading2"/>
        <w:numPr>
          <w:ilvl w:val="0"/>
          <w:numId w:val="0"/>
        </w:numPr>
        <w:ind w:left="737" w:hanging="737"/>
        <w:jc w:val="left"/>
        <w:rPr>
          <w:rFonts w:cstheme="minorHAnsi"/>
          <w:color w:val="00687D"/>
          <w:sz w:val="22"/>
        </w:rPr>
      </w:pPr>
      <w:bookmarkStart w:id="155" w:name="_Toc77235911"/>
      <w:bookmarkStart w:id="156" w:name="_Toc55734125"/>
      <w:bookmarkStart w:id="157" w:name="_Toc528332947"/>
      <w:bookmarkStart w:id="158" w:name="_Toc50908200"/>
      <w:bookmarkStart w:id="159" w:name="_Toc51857741"/>
      <w:bookmarkStart w:id="160" w:name="_Toc51857822"/>
      <w:r w:rsidRPr="00305741">
        <w:rPr>
          <w:rFonts w:cstheme="minorHAnsi"/>
          <w:color w:val="00687D"/>
          <w:sz w:val="22"/>
        </w:rPr>
        <w:t xml:space="preserve">Table </w:t>
      </w:r>
      <w:r w:rsidRPr="00305741">
        <w:rPr>
          <w:rFonts w:cstheme="minorHAnsi"/>
          <w:color w:val="00687D"/>
          <w:sz w:val="22"/>
        </w:rPr>
        <w:fldChar w:fldCharType="begin"/>
      </w:r>
      <w:r w:rsidRPr="00305741">
        <w:rPr>
          <w:rFonts w:cstheme="minorHAnsi"/>
          <w:color w:val="00687D"/>
          <w:sz w:val="22"/>
        </w:rPr>
        <w:instrText xml:space="preserve"> SEQ Table \* ARABIC </w:instrText>
      </w:r>
      <w:r w:rsidRPr="00305741">
        <w:rPr>
          <w:rFonts w:cstheme="minorHAnsi"/>
          <w:color w:val="00687D"/>
          <w:sz w:val="22"/>
        </w:rPr>
        <w:fldChar w:fldCharType="separate"/>
      </w:r>
      <w:r w:rsidR="001E6EA8">
        <w:rPr>
          <w:rFonts w:cstheme="minorHAnsi"/>
          <w:noProof/>
          <w:color w:val="00687D"/>
          <w:sz w:val="22"/>
        </w:rPr>
        <w:t>1</w:t>
      </w:r>
      <w:r w:rsidRPr="00305741">
        <w:rPr>
          <w:rFonts w:cstheme="minorHAnsi"/>
          <w:noProof/>
          <w:color w:val="00687D"/>
          <w:sz w:val="22"/>
        </w:rPr>
        <w:fldChar w:fldCharType="end"/>
      </w:r>
      <w:r>
        <w:rPr>
          <w:rFonts w:cstheme="minorHAnsi"/>
          <w:noProof/>
          <w:color w:val="00687D"/>
          <w:sz w:val="22"/>
        </w:rPr>
        <w:t>:</w:t>
      </w:r>
      <w:r w:rsidRPr="00305741">
        <w:rPr>
          <w:rFonts w:cstheme="minorHAnsi"/>
          <w:color w:val="00687D"/>
          <w:sz w:val="22"/>
        </w:rPr>
        <w:t xml:space="preserve"> RCP </w:t>
      </w:r>
      <w:r w:rsidRPr="007C666A">
        <w:rPr>
          <w:rFonts w:cstheme="minorHAnsi"/>
          <w:color w:val="00687D"/>
          <w:sz w:val="22"/>
        </w:rPr>
        <w:t>Technology</w:t>
      </w:r>
      <w:r w:rsidRPr="00305741">
        <w:rPr>
          <w:rFonts w:cstheme="minorHAnsi"/>
          <w:color w:val="00687D"/>
          <w:sz w:val="22"/>
        </w:rPr>
        <w:t xml:space="preserve"> Components</w:t>
      </w:r>
      <w:bookmarkEnd w:id="155"/>
    </w:p>
    <w:p w14:paraId="1C80EF38" w14:textId="18D0051F" w:rsidR="00305741" w:rsidRDefault="00305741" w:rsidP="00305741"/>
    <w:p w14:paraId="29C259EB" w14:textId="6DA87F6A" w:rsidR="00044405" w:rsidRPr="00305741" w:rsidRDefault="008C70FD" w:rsidP="00B81F9C">
      <w:pPr>
        <w:pStyle w:val="Heading2"/>
        <w:spacing w:before="0" w:after="120"/>
        <w:jc w:val="left"/>
        <w:rPr>
          <w:rFonts w:eastAsia="Times New Roman"/>
          <w:sz w:val="28"/>
          <w:lang w:val="en-US" w:eastAsia="en-US"/>
        </w:rPr>
      </w:pPr>
      <w:bookmarkStart w:id="161" w:name="_Toc77235912"/>
      <w:r w:rsidRPr="00305741">
        <w:rPr>
          <w:rFonts w:eastAsia="Times New Roman"/>
          <w:sz w:val="28"/>
          <w:lang w:val="en-US" w:eastAsia="en-US"/>
        </w:rPr>
        <w:t xml:space="preserve">Technical </w:t>
      </w:r>
      <w:r w:rsidR="00B75666" w:rsidRPr="00305741">
        <w:rPr>
          <w:rFonts w:eastAsia="Times New Roman"/>
          <w:sz w:val="28"/>
          <w:lang w:val="en-US" w:eastAsia="en-US"/>
        </w:rPr>
        <w:t>Levels</w:t>
      </w:r>
      <w:bookmarkEnd w:id="156"/>
      <w:bookmarkEnd w:id="161"/>
    </w:p>
    <w:p w14:paraId="20005DF8" w14:textId="0B3A1005" w:rsidR="00044405" w:rsidRPr="00083078" w:rsidRDefault="00044405" w:rsidP="004A02AF">
      <w:pPr>
        <w:jc w:val="left"/>
        <w:rPr>
          <w:color w:val="2E74B5" w:themeColor="accent1" w:themeShade="BF"/>
        </w:rPr>
      </w:pPr>
      <w:r w:rsidRPr="00083078">
        <w:t>Courts generally have a three-</w:t>
      </w:r>
      <w:r w:rsidR="00B75666">
        <w:t>level</w:t>
      </w:r>
      <w:r w:rsidRPr="00083078">
        <w:t xml:space="preserve"> RCP setup:</w:t>
      </w:r>
    </w:p>
    <w:p w14:paraId="4921C584" w14:textId="742CF6B9" w:rsidR="00044405" w:rsidRDefault="0087506D" w:rsidP="004A02AF">
      <w:pPr>
        <w:pStyle w:val="ListParagraph"/>
        <w:numPr>
          <w:ilvl w:val="0"/>
          <w:numId w:val="2"/>
        </w:numPr>
        <w:jc w:val="left"/>
      </w:pPr>
      <w:r>
        <w:rPr>
          <w:rFonts w:cstheme="minorHAnsi"/>
          <w:noProof/>
          <w:lang w:eastAsia="en-AU"/>
        </w:rPr>
        <w:drawing>
          <wp:anchor distT="0" distB="0" distL="114300" distR="114300" simplePos="0" relativeHeight="251687936" behindDoc="1" locked="0" layoutInCell="1" allowOverlap="1" wp14:anchorId="677E93B1" wp14:editId="5721C93E">
            <wp:simplePos x="0" y="0"/>
            <wp:positionH relativeFrom="margin">
              <wp:posOffset>2859405</wp:posOffset>
            </wp:positionH>
            <wp:positionV relativeFrom="paragraph">
              <wp:posOffset>89836</wp:posOffset>
            </wp:positionV>
            <wp:extent cx="2990850" cy="1875155"/>
            <wp:effectExtent l="0" t="0" r="0" b="0"/>
            <wp:wrapTight wrapText="bothSides">
              <wp:wrapPolygon edited="0">
                <wp:start x="0" y="0"/>
                <wp:lineTo x="0" y="21285"/>
                <wp:lineTo x="21462" y="21285"/>
                <wp:lineTo x="2146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2990850" cy="187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4405" w:rsidRPr="00226015">
        <w:rPr>
          <w:b/>
        </w:rPr>
        <w:t>Level 1</w:t>
      </w:r>
      <w:r w:rsidR="00BD2F6E" w:rsidRPr="00226015">
        <w:rPr>
          <w:b/>
        </w:rPr>
        <w:t>:</w:t>
      </w:r>
      <w:r w:rsidR="00044405" w:rsidRPr="002D25D4">
        <w:t xml:space="preserve"> </w:t>
      </w:r>
      <w:r w:rsidR="00BD2F6E">
        <w:t>B</w:t>
      </w:r>
      <w:r w:rsidR="00044405" w:rsidRPr="002D25D4">
        <w:t>asic arrangement including camera, projector/screen, laptop and desktop</w:t>
      </w:r>
      <w:r w:rsidR="00226015">
        <w:t>;</w:t>
      </w:r>
    </w:p>
    <w:p w14:paraId="2FA32B4D" w14:textId="687F61F9" w:rsidR="00044405" w:rsidRDefault="00044405" w:rsidP="004A02AF">
      <w:pPr>
        <w:pStyle w:val="ListParagraph"/>
        <w:numPr>
          <w:ilvl w:val="0"/>
          <w:numId w:val="2"/>
        </w:numPr>
        <w:jc w:val="left"/>
      </w:pPr>
      <w:r w:rsidRPr="00226015">
        <w:rPr>
          <w:b/>
        </w:rPr>
        <w:t>Level 2</w:t>
      </w:r>
      <w:r w:rsidR="00BD2F6E" w:rsidRPr="00226015">
        <w:rPr>
          <w:b/>
        </w:rPr>
        <w:t>:</w:t>
      </w:r>
      <w:r w:rsidRPr="002D25D4">
        <w:t xml:space="preserve"> </w:t>
      </w:r>
      <w:r w:rsidR="00BD2F6E">
        <w:t>A</w:t>
      </w:r>
      <w:r w:rsidRPr="002D25D4">
        <w:t>s per Level 1</w:t>
      </w:r>
      <w:r w:rsidR="00226015">
        <w:t xml:space="preserve">, </w:t>
      </w:r>
      <w:r w:rsidRPr="002D25D4">
        <w:t>but projector replaced with Plasma screen (and on a mobile stand), and higher quality camera/microphone equipment</w:t>
      </w:r>
      <w:r w:rsidR="00226015">
        <w:t>; or</w:t>
      </w:r>
    </w:p>
    <w:p w14:paraId="4F204A90" w14:textId="23147CEE" w:rsidR="00226015" w:rsidRDefault="0087506D" w:rsidP="004A02AF">
      <w:pPr>
        <w:pStyle w:val="ListParagraph"/>
        <w:numPr>
          <w:ilvl w:val="0"/>
          <w:numId w:val="2"/>
        </w:numPr>
        <w:jc w:val="left"/>
      </w:pPr>
      <w:r>
        <w:rPr>
          <w:noProof/>
          <w:lang w:eastAsia="en-AU"/>
        </w:rPr>
        <mc:AlternateContent>
          <mc:Choice Requires="wps">
            <w:drawing>
              <wp:anchor distT="0" distB="0" distL="114300" distR="114300" simplePos="0" relativeHeight="251689984" behindDoc="1" locked="0" layoutInCell="1" allowOverlap="1" wp14:anchorId="55987C62" wp14:editId="17C23830">
                <wp:simplePos x="0" y="0"/>
                <wp:positionH relativeFrom="column">
                  <wp:posOffset>3708324</wp:posOffset>
                </wp:positionH>
                <wp:positionV relativeFrom="paragraph">
                  <wp:posOffset>678078</wp:posOffset>
                </wp:positionV>
                <wp:extent cx="1271270" cy="635"/>
                <wp:effectExtent l="0" t="0" r="5080" b="8890"/>
                <wp:wrapTight wrapText="bothSides">
                  <wp:wrapPolygon edited="0">
                    <wp:start x="0" y="0"/>
                    <wp:lineTo x="0" y="20681"/>
                    <wp:lineTo x="21363" y="20681"/>
                    <wp:lineTo x="21363"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1271270" cy="635"/>
                        </a:xfrm>
                        <a:prstGeom prst="rect">
                          <a:avLst/>
                        </a:prstGeom>
                        <a:solidFill>
                          <a:prstClr val="white"/>
                        </a:solidFill>
                        <a:ln>
                          <a:noFill/>
                        </a:ln>
                      </wps:spPr>
                      <wps:txbx>
                        <w:txbxContent>
                          <w:p w14:paraId="0136BDB3" w14:textId="468B039A" w:rsidR="004D5283" w:rsidRPr="0087506D" w:rsidRDefault="004D5283" w:rsidP="0087506D">
                            <w:pPr>
                              <w:pStyle w:val="Caption"/>
                              <w:jc w:val="right"/>
                              <w:rPr>
                                <w:rFonts w:asciiTheme="minorHAnsi" w:eastAsia="Times New Roman" w:hAnsiTheme="minorHAnsi" w:cstheme="minorHAnsi"/>
                                <w:noProof/>
                                <w:color w:val="auto"/>
                                <w:sz w:val="21"/>
                                <w:szCs w:val="21"/>
                              </w:rPr>
                            </w:pPr>
                            <w:r w:rsidRPr="0087506D">
                              <w:rPr>
                                <w:rFonts w:asciiTheme="minorHAnsi" w:hAnsiTheme="minorHAnsi" w:cstheme="minorHAnsi"/>
                                <w:color w:val="auto"/>
                                <w:sz w:val="21"/>
                                <w:szCs w:val="21"/>
                              </w:rPr>
                              <w:t>Diagram 1: RCP Setup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987C62" id="Text Box 20" o:spid="_x0000_s1038" type="#_x0000_t202" style="position:absolute;left:0;text-align:left;margin-left:292pt;margin-top:53.4pt;width:100.1pt;height:.0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" stroked="f">
                <v:textbox style="mso-fit-shape-to-text:t" inset="0,0,0,0">
                  <w:txbxContent>
                    <w:p w14:paraId="0136BDB3" w14:textId="468B039A" w:rsidR="004D5283" w:rsidRPr="0087506D" w:rsidRDefault="004D5283" w:rsidP="0087506D">
                      <w:pPr>
                        <w:pStyle w:val="Caption"/>
                        <w:jc w:val="right"/>
                        <w:rPr>
                          <w:rFonts w:asciiTheme="minorHAnsi" w:eastAsia="Times New Roman" w:hAnsiTheme="minorHAnsi" w:cstheme="minorHAnsi"/>
                          <w:noProof/>
                          <w:color w:val="auto"/>
                          <w:sz w:val="21"/>
                          <w:szCs w:val="21"/>
                        </w:rPr>
                      </w:pPr>
                      <w:r w:rsidRPr="0087506D">
                        <w:rPr>
                          <w:rFonts w:asciiTheme="minorHAnsi" w:hAnsiTheme="minorHAnsi" w:cstheme="minorHAnsi"/>
                          <w:color w:val="auto"/>
                          <w:sz w:val="21"/>
                          <w:szCs w:val="21"/>
                        </w:rPr>
                        <w:t>Diagram 1: RCP Setup</w:t>
                      </w:r>
                    </w:p>
                  </w:txbxContent>
                </v:textbox>
                <w10:wrap type="tight"/>
              </v:shape>
            </w:pict>
          </mc:Fallback>
        </mc:AlternateContent>
      </w:r>
      <w:r w:rsidR="00044405" w:rsidRPr="00226015">
        <w:rPr>
          <w:b/>
        </w:rPr>
        <w:t>Level 3</w:t>
      </w:r>
      <w:r w:rsidR="00BD2F6E" w:rsidRPr="00226015">
        <w:rPr>
          <w:b/>
        </w:rPr>
        <w:t>:</w:t>
      </w:r>
      <w:r w:rsidR="00044405" w:rsidRPr="002D25D4">
        <w:t xml:space="preserve"> </w:t>
      </w:r>
      <w:r w:rsidR="00BD2F6E">
        <w:t>A</w:t>
      </w:r>
      <w:r w:rsidR="00226015">
        <w:t xml:space="preserve">s per Level 2, </w:t>
      </w:r>
      <w:r w:rsidR="00044405" w:rsidRPr="002D25D4">
        <w:t>but Plasma screen(s) now mounted within room and professional grade cameras installed</w:t>
      </w:r>
      <w:r w:rsidR="00226015">
        <w:t>.</w:t>
      </w:r>
    </w:p>
    <w:p w14:paraId="2C1C3F81" w14:textId="77777777" w:rsidR="0087506D" w:rsidRDefault="0087506D" w:rsidP="004A02AF">
      <w:pPr>
        <w:jc w:val="left"/>
      </w:pPr>
    </w:p>
    <w:p w14:paraId="3FF71B11" w14:textId="0D3E5A56" w:rsidR="00083078" w:rsidRPr="00083078" w:rsidRDefault="00044405" w:rsidP="004A02AF">
      <w:pPr>
        <w:jc w:val="left"/>
      </w:pPr>
      <w:r w:rsidRPr="00083078">
        <w:t xml:space="preserve">Where there </w:t>
      </w:r>
      <w:r w:rsidR="00083078" w:rsidRPr="00083078">
        <w:t xml:space="preserve">are </w:t>
      </w:r>
      <w:r w:rsidRPr="00083078">
        <w:t xml:space="preserve">minimal time or funds available, Level 1 can be easily achieved with relatively low-cost equipment. </w:t>
      </w:r>
    </w:p>
    <w:p w14:paraId="044CBCAF" w14:textId="78EE35A0" w:rsidR="00083078" w:rsidRPr="009134C7" w:rsidRDefault="00083078" w:rsidP="004A02AF">
      <w:pPr>
        <w:jc w:val="left"/>
        <w:rPr>
          <w:sz w:val="12"/>
        </w:rPr>
      </w:pPr>
    </w:p>
    <w:p w14:paraId="22BDB089" w14:textId="730B486B" w:rsidR="00044405" w:rsidRPr="00083078" w:rsidRDefault="00044405" w:rsidP="004A02AF">
      <w:pPr>
        <w:jc w:val="left"/>
      </w:pPr>
      <w:r w:rsidRPr="00083078">
        <w:t xml:space="preserve">It is expected that the main courtrooms each have a Level 2 setup, as with any Conference Room or vulnerable witness room. </w:t>
      </w:r>
    </w:p>
    <w:p w14:paraId="093F653D" w14:textId="1E10387D" w:rsidR="00044405" w:rsidRPr="009134C7" w:rsidRDefault="00044405" w:rsidP="004A02AF">
      <w:pPr>
        <w:jc w:val="left"/>
        <w:rPr>
          <w:sz w:val="12"/>
        </w:rPr>
      </w:pPr>
    </w:p>
    <w:p w14:paraId="026AF033" w14:textId="68613359" w:rsidR="00044405" w:rsidRDefault="00044405" w:rsidP="004A02AF">
      <w:pPr>
        <w:jc w:val="left"/>
      </w:pPr>
      <w:r w:rsidRPr="00083078">
        <w:t xml:space="preserve">It is expected that Level 3 be established for the main Supreme Court courtrooms and main Magistrate Court. This might include two plasma screens </w:t>
      </w:r>
      <w:r w:rsidR="00083078" w:rsidRPr="00CF76D7">
        <w:t>(minimum size 48</w:t>
      </w:r>
      <w:r w:rsidR="00226015">
        <w:t xml:space="preserve"> </w:t>
      </w:r>
      <w:r w:rsidR="00083078" w:rsidRPr="00CF76D7">
        <w:t>in</w:t>
      </w:r>
      <w:r w:rsidR="00226015">
        <w:t>ches</w:t>
      </w:r>
      <w:r w:rsidR="00083078" w:rsidRPr="00CF76D7">
        <w:t xml:space="preserve">), </w:t>
      </w:r>
      <w:r w:rsidRPr="00083078">
        <w:t xml:space="preserve">strategically located to allow </w:t>
      </w:r>
      <w:r w:rsidR="00226015">
        <w:t>for</w:t>
      </w:r>
      <w:r w:rsidR="00083078">
        <w:t xml:space="preserve"> </w:t>
      </w:r>
      <w:r w:rsidR="006A064E">
        <w:t xml:space="preserve">an </w:t>
      </w:r>
      <w:r w:rsidR="00083078">
        <w:t xml:space="preserve">integrated view of </w:t>
      </w:r>
      <w:r w:rsidRPr="00083078">
        <w:t>the gallery</w:t>
      </w:r>
      <w:r w:rsidR="00226015">
        <w:t xml:space="preserve"> and </w:t>
      </w:r>
      <w:r w:rsidRPr="00083078">
        <w:t>bar table</w:t>
      </w:r>
      <w:r w:rsidR="00226015">
        <w:t>, and for</w:t>
      </w:r>
      <w:r w:rsidR="006A064E">
        <w:t xml:space="preserve"> the </w:t>
      </w:r>
      <w:r w:rsidRPr="00083078">
        <w:t>witness</w:t>
      </w:r>
      <w:r w:rsidR="006A064E">
        <w:t xml:space="preserve"> </w:t>
      </w:r>
      <w:r w:rsidR="00226015">
        <w:t>and</w:t>
      </w:r>
      <w:r w:rsidRPr="00083078">
        <w:t xml:space="preserve"> the </w:t>
      </w:r>
      <w:r w:rsidR="00BC1633">
        <w:t>Judicial Officer</w:t>
      </w:r>
      <w:r w:rsidRPr="00083078">
        <w:t>(s) to be able to see the remote person(s). In addition, Level 3 would have professional grade video cameras (</w:t>
      </w:r>
      <w:r w:rsidR="00226015">
        <w:t>at least three</w:t>
      </w:r>
      <w:r w:rsidRPr="00083078">
        <w:t xml:space="preserve">) </w:t>
      </w:r>
      <w:r w:rsidR="00226015">
        <w:t>connected to</w:t>
      </w:r>
      <w:r w:rsidRPr="00083078">
        <w:t xml:space="preserve"> the </w:t>
      </w:r>
      <w:r w:rsidR="00226015">
        <w:t>videoc</w:t>
      </w:r>
      <w:r w:rsidRPr="00083078">
        <w:t>onferencing application</w:t>
      </w:r>
      <w:r w:rsidR="00226015">
        <w:t>,</w:t>
      </w:r>
      <w:r w:rsidRPr="00083078">
        <w:t xml:space="preserve"> </w:t>
      </w:r>
      <w:r w:rsidR="006A064E">
        <w:t xml:space="preserve">which is </w:t>
      </w:r>
      <w:r w:rsidRPr="00083078">
        <w:t xml:space="preserve">a significantly better image for all to see on </w:t>
      </w:r>
      <w:r w:rsidR="006A064E">
        <w:t>a</w:t>
      </w:r>
      <w:r w:rsidRPr="00083078">
        <w:t xml:space="preserve"> Plasma screen. </w:t>
      </w:r>
    </w:p>
    <w:p w14:paraId="2338FF70" w14:textId="7ECA13B4" w:rsidR="00083078" w:rsidRPr="009134C7" w:rsidRDefault="00083078" w:rsidP="004A02AF">
      <w:pPr>
        <w:jc w:val="left"/>
        <w:rPr>
          <w:sz w:val="12"/>
        </w:rPr>
      </w:pPr>
    </w:p>
    <w:p w14:paraId="56AC6C75" w14:textId="631FD5FF" w:rsidR="00083078" w:rsidRDefault="00083078" w:rsidP="004A02AF">
      <w:pPr>
        <w:jc w:val="left"/>
      </w:pPr>
      <w:r w:rsidRPr="00CF76D7">
        <w:t>As many courtrooms already have digital recording, the current microphones and audio facilities should not need any modification</w:t>
      </w:r>
      <w:r>
        <w:t>.</w:t>
      </w:r>
      <w:r w:rsidR="0087506D" w:rsidRPr="0087506D">
        <w:rPr>
          <w:rFonts w:cstheme="minorHAnsi"/>
          <w:noProof/>
        </w:rPr>
        <w:t xml:space="preserve"> </w:t>
      </w:r>
    </w:p>
    <w:p w14:paraId="7B36DB53" w14:textId="0EDDCAE4" w:rsidR="00226015" w:rsidRPr="00083078" w:rsidRDefault="00226015" w:rsidP="004A02AF">
      <w:pPr>
        <w:jc w:val="left"/>
      </w:pPr>
    </w:p>
    <w:p w14:paraId="74929CB5" w14:textId="77777777" w:rsidR="008C70FD" w:rsidRPr="00083078" w:rsidRDefault="008C70FD" w:rsidP="00B81F9C">
      <w:pPr>
        <w:pStyle w:val="Heading3"/>
        <w:spacing w:before="0" w:after="120"/>
        <w:jc w:val="left"/>
        <w:rPr>
          <w:color w:val="333333"/>
        </w:rPr>
      </w:pPr>
      <w:bookmarkStart w:id="162" w:name="Cameras"/>
      <w:bookmarkStart w:id="163" w:name="_Toc528332940"/>
      <w:bookmarkStart w:id="164" w:name="_Toc50908203"/>
      <w:bookmarkStart w:id="165" w:name="_Toc51857744"/>
      <w:bookmarkStart w:id="166" w:name="_Toc51857825"/>
      <w:bookmarkStart w:id="167" w:name="_Toc55734126"/>
      <w:bookmarkStart w:id="168" w:name="_Toc77235913"/>
      <w:r w:rsidRPr="00083078">
        <w:t>Cameras</w:t>
      </w:r>
      <w:bookmarkEnd w:id="162"/>
      <w:bookmarkEnd w:id="163"/>
      <w:bookmarkEnd w:id="164"/>
      <w:bookmarkEnd w:id="165"/>
      <w:bookmarkEnd w:id="166"/>
      <w:bookmarkEnd w:id="167"/>
      <w:bookmarkEnd w:id="168"/>
    </w:p>
    <w:p w14:paraId="3792D0D4" w14:textId="0B59BA01" w:rsidR="008C70FD" w:rsidRPr="00083078" w:rsidRDefault="008C70FD" w:rsidP="004A02AF">
      <w:pPr>
        <w:jc w:val="left"/>
      </w:pPr>
      <w:r w:rsidRPr="00083078">
        <w:t xml:space="preserve">In </w:t>
      </w:r>
      <w:r w:rsidR="00226015">
        <w:t>L</w:t>
      </w:r>
      <w:r w:rsidRPr="00083078">
        <w:t>evel 3, there are t</w:t>
      </w:r>
      <w:r w:rsidR="00083078">
        <w:t xml:space="preserve">hree high end cameras </w:t>
      </w:r>
      <w:r w:rsidR="00125D9C">
        <w:t>(for instance,</w:t>
      </w:r>
      <w:r w:rsidR="00083078">
        <w:t xml:space="preserve"> </w:t>
      </w:r>
      <w:proofErr w:type="spellStart"/>
      <w:r w:rsidR="00083078" w:rsidRPr="00CF76D7">
        <w:t>PTZOptics</w:t>
      </w:r>
      <w:proofErr w:type="spellEnd"/>
      <w:r w:rsidR="00083078" w:rsidRPr="00CF76D7">
        <w:t> PT12X-SDI-GY-G2</w:t>
      </w:r>
      <w:r w:rsidR="00125D9C">
        <w:t>)</w:t>
      </w:r>
      <w:r w:rsidR="00083078">
        <w:t xml:space="preserve"> </w:t>
      </w:r>
      <w:r w:rsidRPr="00083078">
        <w:t xml:space="preserve">strategically located within the courtroom, allowing the person appearing before the court to see the </w:t>
      </w:r>
      <w:r w:rsidR="00BC1633">
        <w:t>Judicial Officer</w:t>
      </w:r>
      <w:r w:rsidR="006A064E">
        <w:t xml:space="preserve"> and </w:t>
      </w:r>
      <w:r w:rsidR="00125D9C">
        <w:t>C</w:t>
      </w:r>
      <w:r w:rsidRPr="00083078">
        <w:t>lerk</w:t>
      </w:r>
      <w:r w:rsidR="00125D9C">
        <w:t>,</w:t>
      </w:r>
      <w:r w:rsidR="006A064E">
        <w:t xml:space="preserve"> </w:t>
      </w:r>
      <w:r w:rsidRPr="00083078">
        <w:t>and secondly</w:t>
      </w:r>
      <w:r w:rsidR="006A064E">
        <w:t>,</w:t>
      </w:r>
      <w:r w:rsidRPr="00083078">
        <w:t xml:space="preserve"> the bar table and those persons in the gallery of the court. Courts will at all times have the ability to control the camera view within the courtroom. </w:t>
      </w:r>
    </w:p>
    <w:p w14:paraId="16621F46" w14:textId="77777777" w:rsidR="008C70FD" w:rsidRPr="009134C7" w:rsidRDefault="008C70FD" w:rsidP="004A02AF">
      <w:pPr>
        <w:jc w:val="left"/>
        <w:rPr>
          <w:sz w:val="12"/>
        </w:rPr>
      </w:pPr>
    </w:p>
    <w:p w14:paraId="4D567421" w14:textId="3881B012" w:rsidR="008C70FD" w:rsidRDefault="008C70FD" w:rsidP="004A02AF">
      <w:pPr>
        <w:jc w:val="left"/>
      </w:pPr>
      <w:r w:rsidRPr="00083078">
        <w:t>Those attending remotely will</w:t>
      </w:r>
      <w:r w:rsidR="00125D9C">
        <w:t xml:space="preserve"> need to</w:t>
      </w:r>
      <w:r w:rsidRPr="00083078">
        <w:t xml:space="preserve"> ensure that the camera is focused clearly on themselves, and able to show the room in entirety if needed</w:t>
      </w:r>
      <w:bookmarkStart w:id="169" w:name="Microphones"/>
      <w:bookmarkStart w:id="170" w:name="_Toc528332941"/>
      <w:r w:rsidRPr="00083078">
        <w:t>.</w:t>
      </w:r>
    </w:p>
    <w:p w14:paraId="22FEAD87" w14:textId="4B89F607" w:rsidR="0021334D" w:rsidRPr="009134C7" w:rsidRDefault="0021334D" w:rsidP="004A02AF">
      <w:pPr>
        <w:jc w:val="left"/>
        <w:rPr>
          <w:sz w:val="12"/>
        </w:rPr>
      </w:pPr>
    </w:p>
    <w:p w14:paraId="06B0595E" w14:textId="7336C3AD" w:rsidR="0021334D" w:rsidRPr="000A3B5D" w:rsidRDefault="0021334D" w:rsidP="004A02AF">
      <w:pPr>
        <w:jc w:val="left"/>
        <w:rPr>
          <w:b/>
        </w:rPr>
      </w:pPr>
      <w:r>
        <w:t xml:space="preserve">For more guidance on how to set up a RCP room see </w:t>
      </w:r>
      <w:r w:rsidR="00125D9C">
        <w:rPr>
          <w:b/>
          <w:bCs/>
          <w:i/>
          <w:iCs/>
        </w:rPr>
        <w:t>Annex</w:t>
      </w:r>
      <w:r w:rsidR="00EC2B22">
        <w:rPr>
          <w:b/>
          <w:bCs/>
          <w:i/>
          <w:iCs/>
        </w:rPr>
        <w:t xml:space="preserve"> Ten</w:t>
      </w:r>
      <w:r w:rsidR="00F74E0D">
        <w:t xml:space="preserve"> </w:t>
      </w:r>
      <w:r w:rsidR="00125D9C">
        <w:t>of the additional ma</w:t>
      </w:r>
      <w:r>
        <w:t xml:space="preserve">terials to this </w:t>
      </w:r>
      <w:r w:rsidR="0014027B">
        <w:t>T</w:t>
      </w:r>
      <w:r>
        <w:t>oolkit.</w:t>
      </w:r>
      <w:r w:rsidR="000A3B5D">
        <w:t xml:space="preserve"> </w:t>
      </w:r>
    </w:p>
    <w:p w14:paraId="550F4DC4" w14:textId="77777777" w:rsidR="00125D9C" w:rsidRDefault="00125D9C" w:rsidP="004A02AF">
      <w:pPr>
        <w:jc w:val="left"/>
      </w:pPr>
    </w:p>
    <w:p w14:paraId="76A9F61D" w14:textId="631AFF6D" w:rsidR="00AF6ED1" w:rsidRPr="006F179E" w:rsidRDefault="00252520" w:rsidP="00B81F9C">
      <w:pPr>
        <w:pStyle w:val="Heading2"/>
        <w:spacing w:before="0" w:after="120"/>
        <w:jc w:val="left"/>
        <w:rPr>
          <w:sz w:val="28"/>
        </w:rPr>
      </w:pPr>
      <w:bookmarkStart w:id="171" w:name="_Toc55734127"/>
      <w:bookmarkStart w:id="172" w:name="_Toc77235914"/>
      <w:r w:rsidRPr="006F179E">
        <w:rPr>
          <w:sz w:val="28"/>
        </w:rPr>
        <w:t>No</w:t>
      </w:r>
      <w:r w:rsidR="00AF6ED1" w:rsidRPr="006F179E">
        <w:rPr>
          <w:sz w:val="28"/>
        </w:rPr>
        <w:t xml:space="preserve"> </w:t>
      </w:r>
      <w:r w:rsidR="00FA0B1C" w:rsidRPr="006F179E">
        <w:rPr>
          <w:sz w:val="28"/>
        </w:rPr>
        <w:t xml:space="preserve">Available </w:t>
      </w:r>
      <w:r w:rsidR="00AF6ED1" w:rsidRPr="006F179E">
        <w:rPr>
          <w:sz w:val="28"/>
        </w:rPr>
        <w:t>Power or Internet</w:t>
      </w:r>
      <w:bookmarkEnd w:id="171"/>
      <w:bookmarkEnd w:id="172"/>
    </w:p>
    <w:p w14:paraId="34F7D293" w14:textId="726904EB" w:rsidR="00AF6ED1" w:rsidRPr="00FA0B1C" w:rsidRDefault="00AF6ED1" w:rsidP="004A02AF">
      <w:pPr>
        <w:jc w:val="left"/>
      </w:pPr>
      <w:r w:rsidRPr="00FA0B1C">
        <w:t>In many parts of the Pacific, courts need to</w:t>
      </w:r>
      <w:r w:rsidR="00252520" w:rsidRPr="00FA0B1C">
        <w:t xml:space="preserve"> conduct hearings</w:t>
      </w:r>
      <w:r w:rsidRPr="00FA0B1C">
        <w:t xml:space="preserve"> where there is no power, no infrastructure and no apparent </w:t>
      </w:r>
      <w:r w:rsidR="006F179E">
        <w:t>I</w:t>
      </w:r>
      <w:r w:rsidRPr="00FA0B1C">
        <w:t>nternet connectivity.</w:t>
      </w:r>
    </w:p>
    <w:p w14:paraId="225630A3" w14:textId="77777777" w:rsidR="00AF6ED1" w:rsidRPr="009134C7" w:rsidRDefault="00AF6ED1" w:rsidP="004A02AF">
      <w:pPr>
        <w:jc w:val="left"/>
        <w:rPr>
          <w:sz w:val="12"/>
        </w:rPr>
      </w:pPr>
    </w:p>
    <w:p w14:paraId="0E4B3D54" w14:textId="5F6FF7E7" w:rsidR="00252520" w:rsidRPr="00FA0B1C" w:rsidRDefault="002D34D6" w:rsidP="004A02AF">
      <w:pPr>
        <w:jc w:val="left"/>
      </w:pPr>
      <w:r w:rsidRPr="00FA0B1C">
        <w:t xml:space="preserve">With </w:t>
      </w:r>
      <w:r w:rsidR="00AF6ED1" w:rsidRPr="00FA0B1C">
        <w:t>some planning and</w:t>
      </w:r>
      <w:r w:rsidR="00252520" w:rsidRPr="00FA0B1C">
        <w:t xml:space="preserve"> </w:t>
      </w:r>
      <w:r w:rsidR="00AF6ED1" w:rsidRPr="00FA0B1C">
        <w:t>infrastructure investment</w:t>
      </w:r>
      <w:r w:rsidR="00252520" w:rsidRPr="00FA0B1C">
        <w:t xml:space="preserve"> </w:t>
      </w:r>
      <w:r w:rsidRPr="00FA0B1C">
        <w:t xml:space="preserve">however, </w:t>
      </w:r>
      <w:r w:rsidR="00AF6ED1" w:rsidRPr="00FA0B1C">
        <w:t xml:space="preserve">there are ways to </w:t>
      </w:r>
      <w:r w:rsidR="00252520" w:rsidRPr="00FA0B1C">
        <w:t xml:space="preserve">conduct hearings in </w:t>
      </w:r>
      <w:r w:rsidR="00AF6ED1" w:rsidRPr="00FA0B1C">
        <w:t>remote</w:t>
      </w:r>
      <w:r w:rsidR="00252520" w:rsidRPr="00FA0B1C">
        <w:t xml:space="preserve"> venues</w:t>
      </w:r>
      <w:r w:rsidR="00AF6ED1" w:rsidRPr="00FA0B1C">
        <w:t xml:space="preserve"> </w:t>
      </w:r>
      <w:r w:rsidR="00252520" w:rsidRPr="00FA0B1C">
        <w:t>with the support of mobile RCP technologies</w:t>
      </w:r>
      <w:r w:rsidRPr="00FA0B1C">
        <w:t xml:space="preserve"> which include voice, data and video transmission capabilities.</w:t>
      </w:r>
    </w:p>
    <w:p w14:paraId="081020E3" w14:textId="77777777" w:rsidR="00AF6ED1" w:rsidRPr="009134C7" w:rsidRDefault="00AF6ED1" w:rsidP="004A02AF">
      <w:pPr>
        <w:jc w:val="left"/>
        <w:rPr>
          <w:sz w:val="12"/>
        </w:rPr>
      </w:pPr>
    </w:p>
    <w:p w14:paraId="6DCA56AA" w14:textId="5C392321" w:rsidR="00AF6ED1" w:rsidRDefault="00AF6ED1" w:rsidP="004A02AF">
      <w:pPr>
        <w:jc w:val="left"/>
      </w:pPr>
      <w:r w:rsidRPr="00FA0B1C">
        <w:t>For this to happen, several key pieces of equipment are needed:</w:t>
      </w:r>
    </w:p>
    <w:p w14:paraId="6BC27E07" w14:textId="23D967C5" w:rsidR="00AF6ED1" w:rsidRPr="00FA0B1C" w:rsidRDefault="00AF6ED1" w:rsidP="004A02AF">
      <w:pPr>
        <w:pStyle w:val="ListParagraph"/>
        <w:numPr>
          <w:ilvl w:val="0"/>
          <w:numId w:val="32"/>
        </w:numPr>
        <w:jc w:val="left"/>
      </w:pPr>
      <w:r w:rsidRPr="00FA0B1C">
        <w:t>Portable power generator (</w:t>
      </w:r>
      <w:r w:rsidR="006F179E">
        <w:t xml:space="preserve">AUD </w:t>
      </w:r>
      <w:r w:rsidRPr="00FA0B1C">
        <w:t>$200-$400)</w:t>
      </w:r>
      <w:r w:rsidR="006F179E">
        <w:t>;</w:t>
      </w:r>
    </w:p>
    <w:p w14:paraId="1F69C7BC" w14:textId="4BE92F77" w:rsidR="00AF6ED1" w:rsidRPr="00FA0B1C" w:rsidRDefault="00AF6ED1" w:rsidP="004A02AF">
      <w:pPr>
        <w:pStyle w:val="ListParagraph"/>
        <w:numPr>
          <w:ilvl w:val="0"/>
          <w:numId w:val="32"/>
        </w:numPr>
        <w:jc w:val="left"/>
      </w:pPr>
      <w:r w:rsidRPr="00FA0B1C">
        <w:t>Portable solar panels (</w:t>
      </w:r>
      <w:r w:rsidR="006F179E">
        <w:t xml:space="preserve">AUD </w:t>
      </w:r>
      <w:r w:rsidRPr="00FA0B1C">
        <w:t>$200-$400)</w:t>
      </w:r>
      <w:r w:rsidR="006F179E">
        <w:t>;</w:t>
      </w:r>
    </w:p>
    <w:p w14:paraId="38202E12" w14:textId="1B7D1093" w:rsidR="00AF6ED1" w:rsidRPr="00FA0B1C" w:rsidRDefault="00AF6ED1" w:rsidP="004A02AF">
      <w:pPr>
        <w:pStyle w:val="ListParagraph"/>
        <w:numPr>
          <w:ilvl w:val="0"/>
          <w:numId w:val="32"/>
        </w:numPr>
        <w:jc w:val="left"/>
      </w:pPr>
      <w:r w:rsidRPr="00FA0B1C">
        <w:t>Laptop(s) (</w:t>
      </w:r>
      <w:r w:rsidR="006F179E">
        <w:t xml:space="preserve">AUD </w:t>
      </w:r>
      <w:r w:rsidRPr="00FA0B1C">
        <w:t>$1</w:t>
      </w:r>
      <w:r w:rsidR="006F179E">
        <w:t>,</w:t>
      </w:r>
      <w:r w:rsidRPr="00FA0B1C">
        <w:t>000 per unit)</w:t>
      </w:r>
      <w:r w:rsidR="006F179E">
        <w:t>;</w:t>
      </w:r>
    </w:p>
    <w:p w14:paraId="459439E9" w14:textId="4515CE5A" w:rsidR="00AF6ED1" w:rsidRPr="00FA0B1C" w:rsidRDefault="00AF6ED1" w:rsidP="004A02AF">
      <w:pPr>
        <w:pStyle w:val="ListParagraph"/>
        <w:numPr>
          <w:ilvl w:val="0"/>
          <w:numId w:val="32"/>
        </w:numPr>
        <w:jc w:val="left"/>
      </w:pPr>
      <w:r w:rsidRPr="00FA0B1C">
        <w:t>Satellite phone (</w:t>
      </w:r>
      <w:r w:rsidR="006F179E">
        <w:t xml:space="preserve">AUD </w:t>
      </w:r>
      <w:r w:rsidRPr="00FA0B1C">
        <w:t>$500</w:t>
      </w:r>
      <w:r w:rsidR="006F179E">
        <w:t>,</w:t>
      </w:r>
      <w:r w:rsidRPr="00FA0B1C">
        <w:t xml:space="preserve"> plus data costs)</w:t>
      </w:r>
      <w:r w:rsidR="006F179E">
        <w:t>;</w:t>
      </w:r>
    </w:p>
    <w:p w14:paraId="627E8386" w14:textId="794F0D79" w:rsidR="00AF6ED1" w:rsidRPr="00FA0B1C" w:rsidRDefault="00AF6ED1" w:rsidP="004A02AF">
      <w:pPr>
        <w:pStyle w:val="ListParagraph"/>
        <w:numPr>
          <w:ilvl w:val="0"/>
          <w:numId w:val="32"/>
        </w:numPr>
        <w:jc w:val="left"/>
      </w:pPr>
      <w:r w:rsidRPr="00FA0B1C">
        <w:t>Additional web cameras (</w:t>
      </w:r>
      <w:r w:rsidR="006F179E">
        <w:t xml:space="preserve">AUD </w:t>
      </w:r>
      <w:r w:rsidRPr="00FA0B1C">
        <w:t>$400)</w:t>
      </w:r>
      <w:r w:rsidR="006F179E">
        <w:t>;</w:t>
      </w:r>
    </w:p>
    <w:p w14:paraId="2A888A64" w14:textId="491AAE0F" w:rsidR="00AF6ED1" w:rsidRPr="00FA0B1C" w:rsidRDefault="00AF6ED1" w:rsidP="004A02AF">
      <w:pPr>
        <w:pStyle w:val="ListParagraph"/>
        <w:numPr>
          <w:ilvl w:val="0"/>
          <w:numId w:val="32"/>
        </w:numPr>
        <w:jc w:val="left"/>
      </w:pPr>
      <w:r w:rsidRPr="00FA0B1C">
        <w:t>Portable projector and screen (</w:t>
      </w:r>
      <w:r w:rsidR="006F179E">
        <w:t xml:space="preserve">AUD </w:t>
      </w:r>
      <w:r w:rsidRPr="00FA0B1C">
        <w:t>$500)</w:t>
      </w:r>
      <w:r w:rsidR="006F179E">
        <w:t>; and</w:t>
      </w:r>
    </w:p>
    <w:p w14:paraId="5331E895" w14:textId="2A8D888C" w:rsidR="00AF6ED1" w:rsidRDefault="00AF6ED1" w:rsidP="004A02AF">
      <w:pPr>
        <w:pStyle w:val="ListParagraph"/>
        <w:numPr>
          <w:ilvl w:val="0"/>
          <w:numId w:val="32"/>
        </w:numPr>
        <w:jc w:val="left"/>
      </w:pPr>
      <w:r w:rsidRPr="00FA0B1C">
        <w:t>Microphones (</w:t>
      </w:r>
      <w:r w:rsidR="006F179E">
        <w:t xml:space="preserve">AUD </w:t>
      </w:r>
      <w:r w:rsidRPr="00FA0B1C">
        <w:t>$200)</w:t>
      </w:r>
      <w:r w:rsidR="006F179E">
        <w:t>.</w:t>
      </w:r>
    </w:p>
    <w:p w14:paraId="0C0989D1" w14:textId="0BE7F268" w:rsidR="002D34D6" w:rsidRPr="00FA0B1C" w:rsidRDefault="002D34D6" w:rsidP="004A02AF">
      <w:pPr>
        <w:jc w:val="left"/>
      </w:pPr>
      <w:r w:rsidRPr="00FA0B1C">
        <w:t>The total cost of such a package would be in the vicinity of</w:t>
      </w:r>
      <w:r w:rsidR="006F179E">
        <w:t xml:space="preserve"> AUD</w:t>
      </w:r>
      <w:r w:rsidRPr="00FA0B1C">
        <w:t xml:space="preserve"> $5</w:t>
      </w:r>
      <w:r w:rsidR="00BE69E6">
        <w:t>,</w:t>
      </w:r>
      <w:r w:rsidRPr="00FA0B1C">
        <w:t>000.</w:t>
      </w:r>
    </w:p>
    <w:p w14:paraId="47BFBB87" w14:textId="77777777" w:rsidR="002D34D6" w:rsidRPr="009134C7" w:rsidRDefault="002D34D6" w:rsidP="004A02AF">
      <w:pPr>
        <w:jc w:val="left"/>
        <w:rPr>
          <w:sz w:val="12"/>
        </w:rPr>
      </w:pPr>
    </w:p>
    <w:p w14:paraId="72271C60" w14:textId="48CD320F" w:rsidR="00AF6ED1" w:rsidRPr="00FA0B1C" w:rsidRDefault="00AF6ED1" w:rsidP="004A02AF">
      <w:pPr>
        <w:jc w:val="left"/>
      </w:pPr>
      <w:r w:rsidRPr="00FA0B1C">
        <w:t>While this may seem burdensome to setup and transport</w:t>
      </w:r>
      <w:r w:rsidR="00E35801">
        <w:t xml:space="preserve">, </w:t>
      </w:r>
      <w:r w:rsidRPr="00FA0B1C">
        <w:t>the benefits are significant in that it provides connectivity to locations that were once thought to be inaccessible to the modern facilities experienced elsewhere.</w:t>
      </w:r>
    </w:p>
    <w:p w14:paraId="019078EE" w14:textId="1E7BF0FE" w:rsidR="002D34D6" w:rsidRPr="009134C7" w:rsidRDefault="002D34D6" w:rsidP="004A02AF">
      <w:pPr>
        <w:jc w:val="left"/>
        <w:rPr>
          <w:sz w:val="12"/>
        </w:rPr>
      </w:pPr>
    </w:p>
    <w:p w14:paraId="09A39508" w14:textId="3B938046" w:rsidR="002D34D6" w:rsidRPr="00FA0B1C" w:rsidRDefault="002D34D6" w:rsidP="004A02AF">
      <w:pPr>
        <w:jc w:val="left"/>
      </w:pPr>
      <w:r w:rsidRPr="00FA0B1C">
        <w:t>Mobile RCP technology is now used in such places such as the remote parts of the Australian outback</w:t>
      </w:r>
      <w:r w:rsidR="006F179E">
        <w:t>,</w:t>
      </w:r>
      <w:r w:rsidRPr="00FA0B1C">
        <w:t xml:space="preserve"> where courts like the Federal Court of Australia and Northern Territory Courts travel thousands of kilometres to remote settlements to conduct hearings. Often the court sits successfully out in the open, or under a make-shift shelter</w:t>
      </w:r>
      <w:r w:rsidR="006F179E">
        <w:t>,</w:t>
      </w:r>
      <w:r w:rsidRPr="00FA0B1C">
        <w:t xml:space="preserve"> and conducts the proceedings connected to the ‘outside’ world</w:t>
      </w:r>
      <w:r w:rsidR="00E35801">
        <w:t xml:space="preserve"> using the equipment described above.</w:t>
      </w:r>
    </w:p>
    <w:p w14:paraId="10FF36DB" w14:textId="29E82A01" w:rsidR="002D34D6" w:rsidRPr="009134C7" w:rsidRDefault="002D34D6" w:rsidP="004A02AF">
      <w:pPr>
        <w:jc w:val="left"/>
        <w:rPr>
          <w:sz w:val="12"/>
        </w:rPr>
      </w:pPr>
    </w:p>
    <w:p w14:paraId="295A8E93" w14:textId="5823AA6C" w:rsidR="002D34D6" w:rsidRDefault="002D34D6" w:rsidP="004A02AF">
      <w:pPr>
        <w:jc w:val="left"/>
      </w:pPr>
      <w:r w:rsidRPr="00FA0B1C">
        <w:t>In the context of the Pacific, mobile RCP technology could be used in a variety of scenarios</w:t>
      </w:r>
      <w:r w:rsidR="002503BC" w:rsidRPr="00FA0B1C">
        <w:t>, such as where t</w:t>
      </w:r>
      <w:r w:rsidRPr="00FA0B1C">
        <w:t xml:space="preserve">he court clerk travels to outer islands whilst the </w:t>
      </w:r>
      <w:r w:rsidR="00BC1633">
        <w:t>Judicial Officer</w:t>
      </w:r>
      <w:r w:rsidRPr="00FA0B1C">
        <w:t xml:space="preserve"> and </w:t>
      </w:r>
      <w:r w:rsidR="002503BC" w:rsidRPr="00FA0B1C">
        <w:t xml:space="preserve">counsel remain in a national or regional court room. </w:t>
      </w:r>
    </w:p>
    <w:p w14:paraId="6B4DCD05" w14:textId="77777777" w:rsidR="006F179E" w:rsidRPr="00FA0B1C" w:rsidRDefault="006F179E" w:rsidP="004A02AF">
      <w:pPr>
        <w:jc w:val="left"/>
      </w:pPr>
    </w:p>
    <w:p w14:paraId="53DE87BB" w14:textId="77777777" w:rsidR="009576EB" w:rsidRPr="006F179E" w:rsidRDefault="009576EB" w:rsidP="00B81F9C">
      <w:pPr>
        <w:pStyle w:val="Heading2"/>
        <w:spacing w:before="0" w:after="120"/>
        <w:jc w:val="left"/>
        <w:rPr>
          <w:rFonts w:eastAsia="Times New Roman"/>
          <w:sz w:val="28"/>
          <w:lang w:val="en-US" w:eastAsia="en-US"/>
        </w:rPr>
      </w:pPr>
      <w:bookmarkStart w:id="173" w:name="_Toc50908205"/>
      <w:bookmarkStart w:id="174" w:name="_Toc51857746"/>
      <w:bookmarkStart w:id="175" w:name="_Toc51857827"/>
      <w:bookmarkStart w:id="176" w:name="_Toc55734128"/>
      <w:bookmarkStart w:id="177" w:name="_Toc77235915"/>
      <w:bookmarkStart w:id="178" w:name="_Toc50908201"/>
      <w:bookmarkStart w:id="179" w:name="_Toc51857742"/>
      <w:bookmarkStart w:id="180" w:name="_Toc51857823"/>
      <w:bookmarkEnd w:id="157"/>
      <w:bookmarkEnd w:id="158"/>
      <w:bookmarkEnd w:id="159"/>
      <w:bookmarkEnd w:id="160"/>
      <w:bookmarkEnd w:id="169"/>
      <w:bookmarkEnd w:id="170"/>
      <w:r w:rsidRPr="006F179E">
        <w:rPr>
          <w:rFonts w:eastAsia="Times New Roman"/>
          <w:sz w:val="28"/>
          <w:lang w:val="en-US" w:eastAsia="en-US"/>
        </w:rPr>
        <w:t>Recording Proceedings</w:t>
      </w:r>
      <w:bookmarkEnd w:id="173"/>
      <w:bookmarkEnd w:id="174"/>
      <w:bookmarkEnd w:id="175"/>
      <w:bookmarkEnd w:id="176"/>
      <w:bookmarkEnd w:id="177"/>
    </w:p>
    <w:p w14:paraId="1B09E8D4" w14:textId="5CFCA2EA" w:rsidR="009576EB" w:rsidRPr="00CF76D7" w:rsidRDefault="009576EB" w:rsidP="004A02AF">
      <w:pPr>
        <w:jc w:val="left"/>
      </w:pPr>
      <w:r w:rsidRPr="00CF76D7">
        <w:t>Most</w:t>
      </w:r>
      <w:r w:rsidR="006A064E">
        <w:t xml:space="preserve">, </w:t>
      </w:r>
      <w:r w:rsidRPr="00CF76D7">
        <w:t>if not all, videoconferencing applications can record the proceedings</w:t>
      </w:r>
      <w:r w:rsidR="006A064E">
        <w:t xml:space="preserve"> in </w:t>
      </w:r>
      <w:r w:rsidRPr="00CF76D7">
        <w:t>both audio and video. This is of particular value if wishing to subsequently replay</w:t>
      </w:r>
      <w:r w:rsidR="006A064E">
        <w:t xml:space="preserve"> </w:t>
      </w:r>
      <w:r w:rsidRPr="00CF76D7">
        <w:t>or post on the court website</w:t>
      </w:r>
      <w:r w:rsidR="006A064E">
        <w:t xml:space="preserve"> </w:t>
      </w:r>
      <w:r w:rsidRPr="00CF76D7">
        <w:t>or</w:t>
      </w:r>
      <w:r w:rsidR="006A064E">
        <w:t xml:space="preserve">, to </w:t>
      </w:r>
      <w:r w:rsidRPr="00CF76D7">
        <w:t>provide a streaming/replay service via facili</w:t>
      </w:r>
      <w:r>
        <w:t xml:space="preserve">ties such as YouTube. </w:t>
      </w:r>
      <w:r w:rsidRPr="00CF76D7">
        <w:t xml:space="preserve">However, consideration should also be given to </w:t>
      </w:r>
      <w:r w:rsidR="00820D8C">
        <w:t>video recording</w:t>
      </w:r>
      <w:r w:rsidRPr="00CF76D7">
        <w:t xml:space="preserve"> in parallel with existing digital court recording that most courts in the Pacific do have </w:t>
      </w:r>
      <w:r w:rsidR="00207378">
        <w:t>(for example,</w:t>
      </w:r>
      <w:r w:rsidRPr="00CF76D7">
        <w:t xml:space="preserve"> the For The Record (FTR) product</w:t>
      </w:r>
      <w:r w:rsidR="00207378">
        <w:t>)</w:t>
      </w:r>
      <w:r w:rsidRPr="00CF76D7">
        <w:t xml:space="preserve">. </w:t>
      </w:r>
    </w:p>
    <w:bookmarkEnd w:id="178"/>
    <w:bookmarkEnd w:id="179"/>
    <w:bookmarkEnd w:id="180"/>
    <w:p w14:paraId="1F4E5191" w14:textId="77777777" w:rsidR="009576EB" w:rsidRPr="009134C7" w:rsidRDefault="009576EB" w:rsidP="004A02AF">
      <w:pPr>
        <w:jc w:val="left"/>
        <w:rPr>
          <w:sz w:val="12"/>
        </w:rPr>
      </w:pPr>
    </w:p>
    <w:p w14:paraId="41D08A32" w14:textId="073DCCE6" w:rsidR="00CF76D7" w:rsidRDefault="00044405" w:rsidP="004A02AF">
      <w:pPr>
        <w:jc w:val="left"/>
      </w:pPr>
      <w:r>
        <w:t>W</w:t>
      </w:r>
      <w:r w:rsidR="00207378">
        <w:t>hile many video</w:t>
      </w:r>
      <w:r w:rsidR="00CF76D7" w:rsidRPr="00CF76D7">
        <w:t xml:space="preserve">conferencing applications have the capacity to record the session (both audio and video), careful consideration should be undertaken to not end up with the recording of proceedings in multiple locations. If a court is using Polycom as well as Zoom, the videoconferencing technology can feed directly into the court’s recording system, such that when the court calls into the Zoom </w:t>
      </w:r>
      <w:r w:rsidR="00CF76D7" w:rsidRPr="00CF76D7">
        <w:lastRenderedPageBreak/>
        <w:t>virtual courtroom, the court’s recording system will record just like any other use of Polycom.</w:t>
      </w:r>
      <w:r>
        <w:rPr>
          <w:position w:val="8"/>
        </w:rPr>
        <w:t xml:space="preserve"> </w:t>
      </w:r>
      <w:r w:rsidR="00CF76D7" w:rsidRPr="00CF76D7">
        <w:t>Where a direct feed into the recording system is not possible due to equipment limitations, a microphone should be placed near the speaker.</w:t>
      </w:r>
    </w:p>
    <w:p w14:paraId="68EA3CD7" w14:textId="77777777" w:rsidR="00207378" w:rsidRDefault="00207378" w:rsidP="004A02AF">
      <w:pPr>
        <w:jc w:val="left"/>
      </w:pPr>
    </w:p>
    <w:p w14:paraId="24E6B672" w14:textId="13216BE8" w:rsidR="00CF76D7" w:rsidRPr="00207378" w:rsidRDefault="00CF76D7" w:rsidP="00B81F9C">
      <w:pPr>
        <w:pStyle w:val="Heading2"/>
        <w:spacing w:before="0" w:after="120"/>
        <w:jc w:val="left"/>
        <w:rPr>
          <w:rFonts w:eastAsia="Times New Roman"/>
          <w:sz w:val="28"/>
          <w:lang w:val="en-US" w:eastAsia="en-US"/>
        </w:rPr>
      </w:pPr>
      <w:bookmarkStart w:id="181" w:name="_Toc50908207"/>
      <w:bookmarkStart w:id="182" w:name="_Toc51857748"/>
      <w:bookmarkStart w:id="183" w:name="_Toc51857829"/>
      <w:bookmarkStart w:id="184" w:name="_Toc55734129"/>
      <w:bookmarkStart w:id="185" w:name="_Toc77235916"/>
      <w:r w:rsidRPr="00207378">
        <w:rPr>
          <w:rFonts w:eastAsia="Times New Roman"/>
          <w:sz w:val="28"/>
          <w:lang w:val="en-US" w:eastAsia="en-US"/>
        </w:rPr>
        <w:t xml:space="preserve">Tracking the </w:t>
      </w:r>
      <w:r w:rsidR="0074178F" w:rsidRPr="00207378">
        <w:rPr>
          <w:rFonts w:eastAsia="Times New Roman"/>
          <w:sz w:val="28"/>
          <w:lang w:val="en-US" w:eastAsia="en-US"/>
        </w:rPr>
        <w:t>U</w:t>
      </w:r>
      <w:r w:rsidRPr="00207378">
        <w:rPr>
          <w:rFonts w:eastAsia="Times New Roman"/>
          <w:sz w:val="28"/>
          <w:lang w:val="en-US" w:eastAsia="en-US"/>
        </w:rPr>
        <w:t xml:space="preserve">se of </w:t>
      </w:r>
      <w:bookmarkEnd w:id="181"/>
      <w:bookmarkEnd w:id="182"/>
      <w:bookmarkEnd w:id="183"/>
      <w:bookmarkEnd w:id="184"/>
      <w:r w:rsidR="00D01D88">
        <w:rPr>
          <w:rFonts w:eastAsia="Times New Roman"/>
          <w:sz w:val="28"/>
          <w:lang w:val="en-US" w:eastAsia="en-US"/>
        </w:rPr>
        <w:t>RCP</w:t>
      </w:r>
      <w:bookmarkEnd w:id="185"/>
    </w:p>
    <w:p w14:paraId="41F201F0" w14:textId="55E24981" w:rsidR="00CF76D7" w:rsidRPr="00CF76D7" w:rsidRDefault="00CF76D7" w:rsidP="004A02AF">
      <w:pPr>
        <w:jc w:val="left"/>
      </w:pPr>
      <w:r w:rsidRPr="00CF76D7">
        <w:t xml:space="preserve">The use of </w:t>
      </w:r>
      <w:r w:rsidR="00E35801">
        <w:t xml:space="preserve">RCP </w:t>
      </w:r>
      <w:r w:rsidRPr="00CF76D7">
        <w:t>to assist with the delivery of justice</w:t>
      </w:r>
      <w:r w:rsidR="00E35801">
        <w:t xml:space="preserve"> </w:t>
      </w:r>
      <w:r w:rsidRPr="00CF76D7">
        <w:t xml:space="preserve">should be tracked and monitored regularly. </w:t>
      </w:r>
      <w:r w:rsidR="00820D8C">
        <w:t>This ensures that recordings can be easily located and helps provide data that helps managers monitor usage and trends.</w:t>
      </w:r>
      <w:r w:rsidR="00E35801">
        <w:t xml:space="preserve"> </w:t>
      </w:r>
      <w:r w:rsidRPr="00CF76D7">
        <w:t>It is the responsibility of the Video Coordinator to r</w:t>
      </w:r>
      <w:r w:rsidR="00E35801">
        <w:t>egister</w:t>
      </w:r>
      <w:r w:rsidRPr="00CF76D7">
        <w:t xml:space="preserve"> all proceedings using </w:t>
      </w:r>
      <w:r w:rsidR="00E35801">
        <w:t>RCP, noting</w:t>
      </w:r>
      <w:r w:rsidRPr="00CF76D7">
        <w:t xml:space="preserve"> the following information:</w:t>
      </w:r>
    </w:p>
    <w:p w14:paraId="7C413BCF" w14:textId="1F78954A" w:rsidR="00CF76D7" w:rsidRPr="00820D8C" w:rsidRDefault="00272D3D" w:rsidP="004A02AF">
      <w:pPr>
        <w:pStyle w:val="ListParagraph"/>
        <w:jc w:val="left"/>
      </w:pPr>
      <w:r>
        <w:t xml:space="preserve">Proceeding type (for example, </w:t>
      </w:r>
      <w:r w:rsidR="00CF76D7" w:rsidRPr="00820D8C">
        <w:t>Trial/taking evidence</w:t>
      </w:r>
      <w:r>
        <w:t xml:space="preserve">, </w:t>
      </w:r>
      <w:proofErr w:type="spellStart"/>
      <w:r>
        <w:t>etc</w:t>
      </w:r>
      <w:proofErr w:type="spellEnd"/>
      <w:r>
        <w:t xml:space="preserve">); </w:t>
      </w:r>
    </w:p>
    <w:p w14:paraId="6DA07C6B" w14:textId="09617F5A" w:rsidR="00CF76D7" w:rsidRPr="00820D8C" w:rsidRDefault="00272D3D" w:rsidP="004A02AF">
      <w:pPr>
        <w:pStyle w:val="ListParagraph"/>
        <w:jc w:val="left"/>
      </w:pPr>
      <w:r>
        <w:t xml:space="preserve">Case type (for example, </w:t>
      </w:r>
      <w:r w:rsidR="00CF76D7" w:rsidRPr="00820D8C">
        <w:t>Criminal</w:t>
      </w:r>
      <w:r>
        <w:t xml:space="preserve"> or Civil); </w:t>
      </w:r>
    </w:p>
    <w:p w14:paraId="40D1F767" w14:textId="7351DEF6" w:rsidR="00CF76D7" w:rsidRPr="00820D8C" w:rsidRDefault="00272D3D" w:rsidP="004A02AF">
      <w:pPr>
        <w:pStyle w:val="ListParagraph"/>
        <w:jc w:val="left"/>
      </w:pPr>
      <w:r>
        <w:t xml:space="preserve">Division (for example, </w:t>
      </w:r>
      <w:r w:rsidR="00CF76D7" w:rsidRPr="00820D8C">
        <w:t>Trial Division</w:t>
      </w:r>
      <w:r>
        <w:t xml:space="preserve">); </w:t>
      </w:r>
    </w:p>
    <w:p w14:paraId="520CFEDD" w14:textId="62C3780D" w:rsidR="00CF76D7" w:rsidRPr="00820D8C" w:rsidRDefault="00CF76D7" w:rsidP="004A02AF">
      <w:pPr>
        <w:pStyle w:val="ListParagraph"/>
        <w:jc w:val="left"/>
      </w:pPr>
      <w:r w:rsidRPr="00820D8C">
        <w:t>Date, time and location</w:t>
      </w:r>
      <w:r w:rsidR="00272D3D">
        <w:t>;</w:t>
      </w:r>
    </w:p>
    <w:p w14:paraId="579A32F5" w14:textId="5423D58D" w:rsidR="00CF76D7" w:rsidRPr="00820D8C" w:rsidRDefault="00CF76D7" w:rsidP="004A02AF">
      <w:pPr>
        <w:pStyle w:val="ListParagraph"/>
        <w:jc w:val="left"/>
      </w:pPr>
      <w:r w:rsidRPr="00820D8C">
        <w:t>Length of proceeding</w:t>
      </w:r>
      <w:r w:rsidR="00272D3D">
        <w:t>;</w:t>
      </w:r>
    </w:p>
    <w:p w14:paraId="51A1D691" w14:textId="5BF584BD" w:rsidR="00CF76D7" w:rsidRPr="00820D8C" w:rsidRDefault="00CF76D7" w:rsidP="004A02AF">
      <w:pPr>
        <w:pStyle w:val="ListParagraph"/>
        <w:jc w:val="left"/>
      </w:pPr>
      <w:r w:rsidRPr="00820D8C">
        <w:t>Judge</w:t>
      </w:r>
      <w:r w:rsidR="00272D3D">
        <w:t>; and</w:t>
      </w:r>
    </w:p>
    <w:p w14:paraId="5F2DADE1" w14:textId="33DCF8F7" w:rsidR="00272D3D" w:rsidRPr="009134C7" w:rsidRDefault="00CF76D7" w:rsidP="009134C7">
      <w:pPr>
        <w:pStyle w:val="ListParagraph"/>
        <w:jc w:val="left"/>
      </w:pPr>
      <w:r w:rsidRPr="00820D8C">
        <w:t xml:space="preserve">Reason for </w:t>
      </w:r>
      <w:r w:rsidR="00272D3D">
        <w:t xml:space="preserve">videoconferencing (for example, vulnerable witnesses). </w:t>
      </w:r>
    </w:p>
    <w:p w14:paraId="0E158707" w14:textId="58C11221" w:rsidR="00272D3D" w:rsidRDefault="00CF76D7" w:rsidP="005741C3">
      <w:pPr>
        <w:sectPr w:rsidR="00272D3D" w:rsidSect="00FB3F4D">
          <w:pgSz w:w="11906" w:h="16838"/>
          <w:pgMar w:top="1692" w:right="1440" w:bottom="1520" w:left="1440" w:header="567" w:footer="0" w:gutter="0"/>
          <w:cols w:space="708"/>
          <w:docGrid w:linePitch="360"/>
        </w:sectPr>
      </w:pPr>
      <w:r w:rsidRPr="00CF76D7">
        <w:t>Reports should be tabled monthly to the Chief Justice summarising the above information collected</w:t>
      </w:r>
      <w:r w:rsidR="005741C3">
        <w:t xml:space="preserve">   and </w:t>
      </w:r>
      <w:r w:rsidR="006A3252">
        <w:t>used to</w:t>
      </w:r>
      <w:r w:rsidR="005741C3">
        <w:t xml:space="preserve"> guide investment decisions in technology. </w:t>
      </w:r>
    </w:p>
    <w:p w14:paraId="2CA28CD8" w14:textId="570F09DB" w:rsidR="00CF76D7" w:rsidRPr="00F44204" w:rsidRDefault="002B4C44" w:rsidP="00B81F9C">
      <w:pPr>
        <w:pStyle w:val="Heading1"/>
        <w:spacing w:before="0" w:after="120"/>
        <w:jc w:val="left"/>
        <w:rPr>
          <w:rStyle w:val="Heading1Char"/>
          <w:b/>
          <w:bCs/>
        </w:rPr>
      </w:pPr>
      <w:bookmarkStart w:id="186" w:name="_Toc55734130"/>
      <w:bookmarkStart w:id="187" w:name="_Toc77235917"/>
      <w:r w:rsidRPr="00F44204">
        <w:rPr>
          <w:rStyle w:val="Heading1Char"/>
          <w:b/>
          <w:bCs/>
        </w:rPr>
        <w:lastRenderedPageBreak/>
        <w:t>Costs</w:t>
      </w:r>
      <w:bookmarkEnd w:id="186"/>
      <w:bookmarkEnd w:id="187"/>
    </w:p>
    <w:p w14:paraId="33C3F6B6" w14:textId="77777777" w:rsidR="00272D3D" w:rsidRDefault="00CF76D7" w:rsidP="004A02AF">
      <w:pPr>
        <w:jc w:val="left"/>
      </w:pPr>
      <w:r w:rsidRPr="00CF76D7">
        <w:t xml:space="preserve">The estimated costs for the setup of the various items necessary to conduct RCP can be as little or as much as a </w:t>
      </w:r>
      <w:r w:rsidR="00820D8C">
        <w:t>c</w:t>
      </w:r>
      <w:r w:rsidRPr="00CF76D7">
        <w:t>ourt wishes. Costs of high</w:t>
      </w:r>
      <w:r w:rsidR="0031743B">
        <w:t>-</w:t>
      </w:r>
      <w:r w:rsidRPr="00CF76D7">
        <w:t xml:space="preserve">quality cameras, </w:t>
      </w:r>
      <w:r w:rsidR="00272D3D">
        <w:t xml:space="preserve">Plasma screens, </w:t>
      </w:r>
      <w:proofErr w:type="spellStart"/>
      <w:r w:rsidR="00272D3D">
        <w:t>etc</w:t>
      </w:r>
      <w:proofErr w:type="spellEnd"/>
      <w:r w:rsidRPr="00CF76D7">
        <w:t xml:space="preserve"> continue to drop worldwide, and while a </w:t>
      </w:r>
      <w:r w:rsidR="00B75666">
        <w:t>Level</w:t>
      </w:r>
      <w:r w:rsidRPr="00CF76D7">
        <w:t xml:space="preserve"> 3 courtroom may be expensive, over time</w:t>
      </w:r>
      <w:r w:rsidR="00E35801">
        <w:t xml:space="preserve"> </w:t>
      </w:r>
      <w:r w:rsidRPr="00CF76D7">
        <w:t>with</w:t>
      </w:r>
      <w:r w:rsidR="00E35801">
        <w:t xml:space="preserve"> </w:t>
      </w:r>
      <w:r w:rsidRPr="00CF76D7">
        <w:t xml:space="preserve">improving technology, costs will continue to drop. </w:t>
      </w:r>
    </w:p>
    <w:p w14:paraId="7AD24B29" w14:textId="77777777" w:rsidR="00272D3D" w:rsidRPr="009134C7" w:rsidRDefault="00272D3D" w:rsidP="004A02AF">
      <w:pPr>
        <w:jc w:val="left"/>
        <w:rPr>
          <w:sz w:val="12"/>
        </w:rPr>
      </w:pPr>
    </w:p>
    <w:p w14:paraId="73020791" w14:textId="35D56EEE" w:rsidR="00CF76D7" w:rsidRDefault="00CF76D7" w:rsidP="004A02AF">
      <w:pPr>
        <w:jc w:val="left"/>
      </w:pPr>
      <w:r w:rsidRPr="00CF76D7">
        <w:t xml:space="preserve">Equally important, is that with </w:t>
      </w:r>
      <w:r w:rsidR="00820D8C">
        <w:t>a</w:t>
      </w:r>
      <w:r w:rsidRPr="00CF76D7">
        <w:t xml:space="preserve"> minimum </w:t>
      </w:r>
      <w:r w:rsidR="00820D8C">
        <w:t xml:space="preserve">of </w:t>
      </w:r>
      <w:r w:rsidRPr="00CF76D7">
        <w:t>technology</w:t>
      </w:r>
      <w:r w:rsidR="00272D3D">
        <w:t>,</w:t>
      </w:r>
      <w:r w:rsidRPr="00CF76D7">
        <w:t xml:space="preserve"> </w:t>
      </w:r>
      <w:r w:rsidR="00A3598B">
        <w:t>RCP</w:t>
      </w:r>
      <w:r w:rsidR="00820D8C">
        <w:t xml:space="preserve"> </w:t>
      </w:r>
      <w:r w:rsidRPr="00CF76D7">
        <w:t xml:space="preserve">can be done simply </w:t>
      </w:r>
      <w:r w:rsidR="00820D8C">
        <w:t xml:space="preserve">with a </w:t>
      </w:r>
      <w:r w:rsidRPr="00CF76D7">
        <w:t>projector, laptop, desktop</w:t>
      </w:r>
      <w:r w:rsidR="00272D3D">
        <w:t xml:space="preserve"> computer</w:t>
      </w:r>
      <w:r w:rsidRPr="00CF76D7">
        <w:t xml:space="preserve"> and additional webcam (</w:t>
      </w:r>
      <w:r w:rsidR="00272D3D">
        <w:t xml:space="preserve">if needed </w:t>
      </w:r>
      <w:r w:rsidRPr="00CF76D7">
        <w:t>for the desktop</w:t>
      </w:r>
      <w:r w:rsidR="00272D3D">
        <w:t xml:space="preserve"> computer</w:t>
      </w:r>
      <w:r w:rsidRPr="00CF76D7">
        <w:t>)</w:t>
      </w:r>
      <w:r w:rsidR="00FF5D35">
        <w:t>.</w:t>
      </w:r>
      <w:r w:rsidR="00820D8C">
        <w:t xml:space="preserve"> </w:t>
      </w:r>
    </w:p>
    <w:p w14:paraId="20CD26BD" w14:textId="77777777" w:rsidR="00FF5D35" w:rsidRPr="009134C7" w:rsidRDefault="00FF5D35" w:rsidP="004A02AF">
      <w:pPr>
        <w:jc w:val="left"/>
        <w:rPr>
          <w:sz w:val="12"/>
        </w:rPr>
      </w:pPr>
    </w:p>
    <w:p w14:paraId="23A8312C" w14:textId="020D6E98" w:rsidR="00272D3D" w:rsidRDefault="00CF76D7" w:rsidP="004A02AF">
      <w:pPr>
        <w:jc w:val="left"/>
        <w:sectPr w:rsidR="00272D3D" w:rsidSect="00FB3F4D">
          <w:pgSz w:w="11906" w:h="16838"/>
          <w:pgMar w:top="1692" w:right="1440" w:bottom="1520" w:left="1440" w:header="567" w:footer="0" w:gutter="0"/>
          <w:cols w:space="708"/>
          <w:docGrid w:linePitch="360"/>
        </w:sectPr>
      </w:pPr>
      <w:r w:rsidRPr="00CF76D7">
        <w:t xml:space="preserve">The template </w:t>
      </w:r>
      <w:r w:rsidR="00654D78" w:rsidRPr="0068494F">
        <w:t xml:space="preserve">in </w:t>
      </w:r>
      <w:r w:rsidR="00783E4C" w:rsidRPr="0068494F">
        <w:rPr>
          <w:b/>
          <w:bCs/>
          <w:i/>
          <w:iCs/>
        </w:rPr>
        <w:t xml:space="preserve">Annex </w:t>
      </w:r>
      <w:r w:rsidR="00EC2B22">
        <w:rPr>
          <w:b/>
          <w:bCs/>
          <w:i/>
          <w:iCs/>
        </w:rPr>
        <w:t>Eleven</w:t>
      </w:r>
      <w:r w:rsidR="00877938" w:rsidRPr="0068494F">
        <w:rPr>
          <w:b/>
          <w:bCs/>
          <w:i/>
          <w:iCs/>
        </w:rPr>
        <w:t xml:space="preserve"> </w:t>
      </w:r>
      <w:r w:rsidR="00654D78" w:rsidRPr="0068494F">
        <w:t>in the</w:t>
      </w:r>
      <w:r w:rsidR="00654D78">
        <w:t xml:space="preserve"> </w:t>
      </w:r>
      <w:r w:rsidR="00272D3D">
        <w:t>a</w:t>
      </w:r>
      <w:r w:rsidR="00654D78">
        <w:t xml:space="preserve">dditional </w:t>
      </w:r>
      <w:r w:rsidR="00272D3D">
        <w:t>ma</w:t>
      </w:r>
      <w:r w:rsidR="00654D78">
        <w:t>terials</w:t>
      </w:r>
      <w:r w:rsidR="0014027B">
        <w:t xml:space="preserve"> to this Toolkit</w:t>
      </w:r>
      <w:r w:rsidR="00654D78">
        <w:t xml:space="preserve"> </w:t>
      </w:r>
      <w:r w:rsidRPr="00CF76D7">
        <w:t xml:space="preserve">may be of use for courts when considering </w:t>
      </w:r>
      <w:r w:rsidR="0068494F">
        <w:t>costs</w:t>
      </w:r>
      <w:r w:rsidR="00272D3D">
        <w:t>,</w:t>
      </w:r>
      <w:r w:rsidR="0068494F">
        <w:t xml:space="preserve"> and </w:t>
      </w:r>
      <w:r w:rsidRPr="00CF76D7">
        <w:t xml:space="preserve">how many courtrooms are needed and to what level. In addition to the </w:t>
      </w:r>
      <w:r w:rsidR="00022A19">
        <w:t xml:space="preserve">indicative </w:t>
      </w:r>
      <w:r w:rsidRPr="00CF76D7">
        <w:t>hardware costs,</w:t>
      </w:r>
      <w:r w:rsidR="00272D3D">
        <w:rPr>
          <w:rStyle w:val="FootnoteReference"/>
        </w:rPr>
        <w:footnoteReference w:id="3"/>
      </w:r>
      <w:r w:rsidRPr="00CF76D7">
        <w:t xml:space="preserve"> based on </w:t>
      </w:r>
      <w:r w:rsidR="00820D8C">
        <w:t>Australian Dollars</w:t>
      </w:r>
      <w:r w:rsidR="00272D3D">
        <w:t xml:space="preserve"> (AUD)</w:t>
      </w:r>
      <w:r w:rsidRPr="00CF76D7">
        <w:t>, there would be transportation</w:t>
      </w:r>
      <w:r w:rsidR="00820D8C">
        <w:t xml:space="preserve">, </w:t>
      </w:r>
      <w:r w:rsidRPr="00CF76D7">
        <w:t xml:space="preserve">delivery costs </w:t>
      </w:r>
      <w:r w:rsidR="00820D8C">
        <w:t xml:space="preserve">and possibly import duties. Therefore, </w:t>
      </w:r>
      <w:r w:rsidRPr="00CF76D7">
        <w:t>an allowance of 10% should be added to the overall estimate</w:t>
      </w:r>
      <w:r w:rsidR="00820D8C">
        <w:t>.</w:t>
      </w:r>
      <w:bookmarkStart w:id="188" w:name="_Toc50908209"/>
      <w:bookmarkStart w:id="189" w:name="_Toc51857750"/>
      <w:bookmarkStart w:id="190" w:name="_Toc51857831"/>
      <w:r w:rsidR="00654D78" w:rsidRPr="00F44204">
        <w:t xml:space="preserve"> </w:t>
      </w:r>
      <w:bookmarkEnd w:id="188"/>
      <w:bookmarkEnd w:id="189"/>
      <w:bookmarkEnd w:id="190"/>
    </w:p>
    <w:p w14:paraId="414B1DDB" w14:textId="54BFC002" w:rsidR="00CF76D7" w:rsidRPr="005A0BC8" w:rsidRDefault="00272D3D" w:rsidP="00B81F9C">
      <w:pPr>
        <w:pStyle w:val="Heading1"/>
        <w:spacing w:before="0" w:after="120"/>
        <w:jc w:val="left"/>
      </w:pPr>
      <w:bookmarkStart w:id="191" w:name="_Toc528332952"/>
      <w:bookmarkStart w:id="192" w:name="_Toc50908211"/>
      <w:bookmarkStart w:id="193" w:name="_Toc51857751"/>
      <w:bookmarkStart w:id="194" w:name="_Toc51857832"/>
      <w:bookmarkStart w:id="195" w:name="_Toc77235918"/>
      <w:r>
        <w:lastRenderedPageBreak/>
        <w:t>Case Study:</w:t>
      </w:r>
      <w:r w:rsidR="00397283" w:rsidRPr="005A0BC8">
        <w:t xml:space="preserve"> </w:t>
      </w:r>
      <w:bookmarkStart w:id="196" w:name="_Toc55734131"/>
      <w:r w:rsidR="00CF76D7" w:rsidRPr="005A0BC8">
        <w:t>Lessons Learn</w:t>
      </w:r>
      <w:bookmarkEnd w:id="191"/>
      <w:r w:rsidR="00614BC3">
        <w:t>ed</w:t>
      </w:r>
      <w:r w:rsidR="00CF76D7" w:rsidRPr="005A0BC8">
        <w:t xml:space="preserve"> in the Federated States of Micronesia</w:t>
      </w:r>
      <w:bookmarkEnd w:id="192"/>
      <w:bookmarkEnd w:id="193"/>
      <w:bookmarkEnd w:id="194"/>
      <w:bookmarkEnd w:id="196"/>
      <w:bookmarkEnd w:id="195"/>
      <w:r>
        <w:t xml:space="preserve"> </w:t>
      </w:r>
    </w:p>
    <w:p w14:paraId="76319C0C" w14:textId="5B8C9E70" w:rsidR="006019F5" w:rsidRDefault="00CF76D7" w:rsidP="004A02AF">
      <w:pPr>
        <w:jc w:val="left"/>
      </w:pPr>
      <w:r w:rsidRPr="0089404E">
        <w:t>In 2018</w:t>
      </w:r>
      <w:r w:rsidR="006019F5">
        <w:t>,</w:t>
      </w:r>
      <w:r w:rsidRPr="0089404E">
        <w:t xml:space="preserve"> the </w:t>
      </w:r>
      <w:r w:rsidR="006019F5">
        <w:t>F</w:t>
      </w:r>
      <w:r w:rsidR="005741C3">
        <w:t>SM</w:t>
      </w:r>
      <w:r w:rsidR="006019F5">
        <w:t xml:space="preserve"> </w:t>
      </w:r>
      <w:r w:rsidRPr="0089404E">
        <w:t>installed and commenced use of RCP. Some important lessons learn</w:t>
      </w:r>
      <w:r w:rsidR="00614BC3">
        <w:t>ed</w:t>
      </w:r>
      <w:r w:rsidRPr="0089404E">
        <w:t xml:space="preserve"> from running RCP and experiencing what can go wrong</w:t>
      </w:r>
      <w:r w:rsidR="00022A19">
        <w:t>,</w:t>
      </w:r>
      <w:r w:rsidR="006019F5">
        <w:t xml:space="preserve"> may be of assistance to PICs using this t</w:t>
      </w:r>
      <w:r w:rsidRPr="0089404E">
        <w:t xml:space="preserve">oolkit. </w:t>
      </w:r>
    </w:p>
    <w:p w14:paraId="7354168A" w14:textId="77777777" w:rsidR="006019F5" w:rsidRPr="009134C7" w:rsidRDefault="006019F5" w:rsidP="004A02AF">
      <w:pPr>
        <w:jc w:val="left"/>
        <w:rPr>
          <w:sz w:val="12"/>
        </w:rPr>
      </w:pPr>
    </w:p>
    <w:p w14:paraId="79C5318C" w14:textId="51F65CD4" w:rsidR="00CF76D7" w:rsidRPr="0089404E" w:rsidRDefault="00CF76D7" w:rsidP="004A02AF">
      <w:pPr>
        <w:jc w:val="left"/>
      </w:pPr>
      <w:r w:rsidRPr="0089404E">
        <w:t>These lessons include:</w:t>
      </w:r>
    </w:p>
    <w:p w14:paraId="1D0AC3A5" w14:textId="1349E05B" w:rsidR="00CF76D7" w:rsidRPr="00022A19" w:rsidRDefault="00CF76D7" w:rsidP="004A02AF">
      <w:pPr>
        <w:pStyle w:val="ListParagraph"/>
        <w:jc w:val="left"/>
      </w:pPr>
      <w:r w:rsidRPr="00E8212E">
        <w:t>When running</w:t>
      </w:r>
      <w:r w:rsidRPr="00022A19">
        <w:t xml:space="preserve"> RCP, advise those within the</w:t>
      </w:r>
      <w:r w:rsidR="006019F5">
        <w:t xml:space="preserve"> court facility to limit their I</w:t>
      </w:r>
      <w:r w:rsidRPr="00022A19">
        <w:t>nternet access as much possible</w:t>
      </w:r>
      <w:r w:rsidR="006019F5">
        <w:t xml:space="preserve"> (for example,</w:t>
      </w:r>
      <w:r w:rsidRPr="00022A19">
        <w:t xml:space="preserve"> refrain from using Skype, or streaming services</w:t>
      </w:r>
      <w:r w:rsidR="006019F5">
        <w:t xml:space="preserve"> during the RCP)</w:t>
      </w:r>
      <w:r w:rsidR="00022A19">
        <w:t>;</w:t>
      </w:r>
    </w:p>
    <w:p w14:paraId="4100471D" w14:textId="733C3152" w:rsidR="00CF76D7" w:rsidRPr="00022A19" w:rsidRDefault="006019F5" w:rsidP="004A02AF">
      <w:pPr>
        <w:pStyle w:val="ListParagraph"/>
        <w:jc w:val="left"/>
      </w:pPr>
      <w:r>
        <w:t>When establishing Wi</w:t>
      </w:r>
      <w:r w:rsidRPr="00022A19">
        <w:t>-Fi</w:t>
      </w:r>
      <w:r w:rsidR="00CF76D7" w:rsidRPr="00022A19">
        <w:t xml:space="preserve"> access within a courtroom, endeavour to run a fixed cable from the network server into the courtroom</w:t>
      </w:r>
      <w:r>
        <w:t>,</w:t>
      </w:r>
      <w:r w:rsidR="00022A19">
        <w:t xml:space="preserve"> </w:t>
      </w:r>
      <w:r w:rsidR="00CF76D7" w:rsidRPr="00022A19">
        <w:t>and then run a Wi-Fi router from that point, rather than relying on accessing a remote Wi-Fi device and/or a Wi-Fi repeater</w:t>
      </w:r>
      <w:r w:rsidR="00022A19">
        <w:t>;</w:t>
      </w:r>
    </w:p>
    <w:p w14:paraId="42B509E3" w14:textId="5440727E" w:rsidR="00CF76D7" w:rsidRPr="00022A19" w:rsidRDefault="00CF76D7" w:rsidP="004A02AF">
      <w:pPr>
        <w:pStyle w:val="ListParagraph"/>
        <w:jc w:val="left"/>
      </w:pPr>
      <w:r w:rsidRPr="00022A19">
        <w:t xml:space="preserve">Discuss with the </w:t>
      </w:r>
      <w:r w:rsidR="00BC1633">
        <w:t>Judicial Officer</w:t>
      </w:r>
      <w:r w:rsidRPr="00022A19">
        <w:t xml:space="preserve"> </w:t>
      </w:r>
      <w:r w:rsidR="006019F5">
        <w:t>prior to</w:t>
      </w:r>
      <w:r w:rsidRPr="00022A19">
        <w:t xml:space="preserve"> the RCP session whether exhibits are likely to be called up during the proceeding, and ensure easy access is available</w:t>
      </w:r>
      <w:r w:rsidR="006019F5">
        <w:t xml:space="preserve"> for them</w:t>
      </w:r>
      <w:r w:rsidRPr="00022A19">
        <w:t xml:space="preserve"> to be presented on the screen</w:t>
      </w:r>
      <w:r w:rsidR="00022A19">
        <w:t>;</w:t>
      </w:r>
    </w:p>
    <w:p w14:paraId="364927F3" w14:textId="7B46F695" w:rsidR="00CF76D7" w:rsidRPr="00022A19" w:rsidRDefault="00CF76D7" w:rsidP="004A02AF">
      <w:pPr>
        <w:pStyle w:val="ListParagraph"/>
        <w:jc w:val="left"/>
      </w:pPr>
      <w:r w:rsidRPr="00022A19">
        <w:t xml:space="preserve">Before commencing the </w:t>
      </w:r>
      <w:r w:rsidR="006019F5">
        <w:t>videoconferencing</w:t>
      </w:r>
      <w:r w:rsidRPr="00022A19">
        <w:t xml:space="preserve"> session, provide the opportunity for the </w:t>
      </w:r>
      <w:r w:rsidR="00BC1633">
        <w:t>Judicial Officer</w:t>
      </w:r>
      <w:r w:rsidRPr="00022A19">
        <w:t xml:space="preserve"> to see the setup and be assured that performance of the </w:t>
      </w:r>
      <w:r w:rsidR="006019F5">
        <w:t>I</w:t>
      </w:r>
      <w:r w:rsidRPr="00022A19">
        <w:t xml:space="preserve">nternet and placement of screens is as the </w:t>
      </w:r>
      <w:r w:rsidR="00BC1633">
        <w:t>Judicial Officer</w:t>
      </w:r>
      <w:r w:rsidRPr="00022A19">
        <w:t xml:space="preserve"> thinks best</w:t>
      </w:r>
      <w:r w:rsidR="00022A19">
        <w:t xml:space="preserve">; </w:t>
      </w:r>
    </w:p>
    <w:p w14:paraId="0CA0C5AD" w14:textId="0398D9A2" w:rsidR="00022A19" w:rsidRDefault="00CF76D7" w:rsidP="004A02AF">
      <w:pPr>
        <w:pStyle w:val="ListParagraph"/>
        <w:jc w:val="left"/>
      </w:pPr>
      <w:r w:rsidRPr="00022A19">
        <w:t>When the ‘remote witness’ is being streamed into the courtroom, be sure to sound test the volume</w:t>
      </w:r>
      <w:r w:rsidR="00022A19">
        <w:t xml:space="preserve"> </w:t>
      </w:r>
      <w:r w:rsidRPr="00022A19">
        <w:t>not only for those in the courtroom, but also so that the court recording devices can adequately pick up the voice(s)</w:t>
      </w:r>
      <w:r w:rsidR="00022A19">
        <w:t>; and</w:t>
      </w:r>
    </w:p>
    <w:p w14:paraId="0F7932DD" w14:textId="77777777" w:rsidR="006019F5" w:rsidRDefault="00CF76D7" w:rsidP="004A02AF">
      <w:pPr>
        <w:pStyle w:val="ListParagraph"/>
        <w:jc w:val="left"/>
        <w:sectPr w:rsidR="006019F5" w:rsidSect="00FB3F4D">
          <w:pgSz w:w="11906" w:h="16838"/>
          <w:pgMar w:top="1692" w:right="1440" w:bottom="1520" w:left="1440" w:header="567" w:footer="0" w:gutter="0"/>
          <w:cols w:space="708"/>
          <w:docGrid w:linePitch="360"/>
        </w:sectPr>
      </w:pPr>
      <w:r w:rsidRPr="0089404E">
        <w:t>Where there is significant natural light coming into the courtroom, be sure to test how the court looks from the ‘eyes’ of the person/party not present</w:t>
      </w:r>
      <w:r w:rsidR="006019F5">
        <w:t xml:space="preserve"> (for example,</w:t>
      </w:r>
      <w:r w:rsidRPr="0089404E">
        <w:t xml:space="preserve"> the expert witness in Hawaii</w:t>
      </w:r>
      <w:r w:rsidR="006019F5">
        <w:t>)</w:t>
      </w:r>
      <w:r w:rsidRPr="0089404E">
        <w:t>.</w:t>
      </w:r>
    </w:p>
    <w:p w14:paraId="69B80DB1" w14:textId="011E0DB5" w:rsidR="00654D78" w:rsidRPr="009B3481" w:rsidRDefault="00654D78" w:rsidP="00B81F9C">
      <w:pPr>
        <w:pStyle w:val="Heading1"/>
        <w:spacing w:before="0" w:after="120"/>
        <w:jc w:val="left"/>
      </w:pPr>
      <w:bookmarkStart w:id="197" w:name="_Toc55734132"/>
      <w:bookmarkStart w:id="198" w:name="_Toc77235919"/>
      <w:r>
        <w:lastRenderedPageBreak/>
        <w:t>L</w:t>
      </w:r>
      <w:r>
        <w:rPr>
          <w:rStyle w:val="Heading1Char"/>
          <w:b/>
        </w:rPr>
        <w:t>egal Considerations</w:t>
      </w:r>
      <w:bookmarkEnd w:id="197"/>
      <w:bookmarkEnd w:id="198"/>
    </w:p>
    <w:p w14:paraId="54F22EB8" w14:textId="09D09237" w:rsidR="00654D78" w:rsidRPr="00942455" w:rsidRDefault="00654D78" w:rsidP="00B81F9C">
      <w:pPr>
        <w:pStyle w:val="Heading2"/>
        <w:spacing w:after="120"/>
        <w:jc w:val="left"/>
        <w:rPr>
          <w:rFonts w:eastAsia="Times New Roman"/>
          <w:sz w:val="28"/>
          <w:lang w:val="en-US" w:eastAsia="en-US"/>
        </w:rPr>
      </w:pPr>
      <w:bookmarkStart w:id="199" w:name="Heading56"/>
      <w:bookmarkStart w:id="200" w:name="Heading59"/>
      <w:bookmarkStart w:id="201" w:name="_Toc50908159"/>
      <w:bookmarkStart w:id="202" w:name="_Toc51857700"/>
      <w:bookmarkStart w:id="203" w:name="_Toc51857781"/>
      <w:bookmarkStart w:id="204" w:name="_Toc55734133"/>
      <w:bookmarkStart w:id="205" w:name="_Toc77235920"/>
      <w:bookmarkEnd w:id="199"/>
      <w:bookmarkEnd w:id="200"/>
      <w:r w:rsidRPr="00942455">
        <w:rPr>
          <w:rFonts w:eastAsia="Times New Roman"/>
          <w:sz w:val="28"/>
          <w:lang w:val="en-US" w:eastAsia="en-US"/>
        </w:rPr>
        <w:t>Which Proceedings can be Conducted Remotely?</w:t>
      </w:r>
      <w:bookmarkEnd w:id="201"/>
      <w:bookmarkEnd w:id="202"/>
      <w:bookmarkEnd w:id="203"/>
      <w:bookmarkEnd w:id="204"/>
      <w:bookmarkEnd w:id="205"/>
      <w:r w:rsidRPr="00942455">
        <w:rPr>
          <w:rFonts w:eastAsia="Times New Roman"/>
          <w:sz w:val="28"/>
          <w:lang w:val="en-US" w:eastAsia="en-US"/>
        </w:rPr>
        <w:t xml:space="preserve"> </w:t>
      </w:r>
    </w:p>
    <w:p w14:paraId="69F72680" w14:textId="0C853527" w:rsidR="00654D78" w:rsidRPr="005B649D" w:rsidRDefault="00654D78" w:rsidP="004A02AF">
      <w:pPr>
        <w:jc w:val="left"/>
      </w:pPr>
      <w:r w:rsidRPr="005B649D">
        <w:t>Realising that COVID-19 imposes restrictions on the conduct of in-person court proceedings, courts around the world have generally gravitated toward a default position that all matters, except jury trials</w:t>
      </w:r>
      <w:r w:rsidR="001C1340">
        <w:t xml:space="preserve"> </w:t>
      </w:r>
      <w:r w:rsidR="005741C3">
        <w:t xml:space="preserve">can or </w:t>
      </w:r>
      <w:r w:rsidRPr="005B649D">
        <w:t>should</w:t>
      </w:r>
      <w:r w:rsidR="005741C3">
        <w:t>,</w:t>
      </w:r>
      <w:r w:rsidRPr="005B649D">
        <w:t xml:space="preserve"> be conducted remotely</w:t>
      </w:r>
      <w:r w:rsidR="001C1340">
        <w:t xml:space="preserve"> </w:t>
      </w:r>
      <w:r w:rsidRPr="005B649D">
        <w:t xml:space="preserve">provided that the fairness of the </w:t>
      </w:r>
      <w:r w:rsidR="0068494F" w:rsidRPr="005B649D">
        <w:t>proceeding</w:t>
      </w:r>
      <w:r w:rsidRPr="005B649D">
        <w:t xml:space="preserve"> is not unduly compromised. </w:t>
      </w:r>
    </w:p>
    <w:p w14:paraId="498CFEA6" w14:textId="77777777" w:rsidR="00654D78" w:rsidRPr="00F55AE0" w:rsidRDefault="00654D78" w:rsidP="004A02AF">
      <w:pPr>
        <w:jc w:val="left"/>
        <w:rPr>
          <w:sz w:val="12"/>
        </w:rPr>
      </w:pPr>
    </w:p>
    <w:p w14:paraId="5CD5EA61" w14:textId="720B5611" w:rsidR="00A87516" w:rsidRDefault="00654D78" w:rsidP="004A02AF">
      <w:pPr>
        <w:jc w:val="left"/>
      </w:pPr>
      <w:r w:rsidRPr="00CF76D7">
        <w:t>The emerging standards</w:t>
      </w:r>
      <w:r>
        <w:t xml:space="preserve"> of proof</w:t>
      </w:r>
      <w:r w:rsidRPr="00CF76D7">
        <w:t xml:space="preserve"> for the decision to use RCP</w:t>
      </w:r>
      <w:r w:rsidR="001C1340">
        <w:t>,</w:t>
      </w:r>
      <w:r w:rsidRPr="00CF76D7">
        <w:t xml:space="preserve"> appears to be if </w:t>
      </w:r>
      <w:r w:rsidR="001C1340">
        <w:t xml:space="preserve">the </w:t>
      </w:r>
      <w:r>
        <w:t xml:space="preserve">RCP </w:t>
      </w:r>
      <w:r w:rsidR="001C1340">
        <w:t>is</w:t>
      </w:r>
      <w:r w:rsidRPr="0068494F">
        <w:t xml:space="preserve"> on balance</w:t>
      </w:r>
      <w:r w:rsidR="001C1340">
        <w:t xml:space="preserve">, </w:t>
      </w:r>
      <w:r w:rsidRPr="0068494F">
        <w:t>beneficial to the overall fair and efficient administration of justice</w:t>
      </w:r>
      <w:r w:rsidR="001C1340">
        <w:t xml:space="preserve"> or, </w:t>
      </w:r>
      <w:r w:rsidRPr="0068494F">
        <w:t>if good cause is demonstrated.</w:t>
      </w:r>
      <w:r w:rsidRPr="00CF76D7">
        <w:t xml:space="preserve"> To assist in making this decision a ‘Justice Test’ can be applied. </w:t>
      </w:r>
    </w:p>
    <w:p w14:paraId="3C243082" w14:textId="77777777" w:rsidR="00A87516" w:rsidRPr="00F55AE0" w:rsidRDefault="00A87516" w:rsidP="004A02AF">
      <w:pPr>
        <w:jc w:val="left"/>
        <w:rPr>
          <w:sz w:val="12"/>
        </w:rPr>
      </w:pPr>
    </w:p>
    <w:p w14:paraId="7976F062" w14:textId="6A1B80AC" w:rsidR="00654D78" w:rsidRPr="00CF76D7" w:rsidRDefault="00654D78" w:rsidP="004A02AF">
      <w:pPr>
        <w:jc w:val="left"/>
      </w:pPr>
      <w:r w:rsidRPr="00CF76D7">
        <w:t>The Justice Test</w:t>
      </w:r>
      <w:r w:rsidR="00DC2CB7">
        <w:rPr>
          <w:rStyle w:val="EndnoteReference"/>
        </w:rPr>
        <w:endnoteReference w:id="5"/>
      </w:r>
      <w:r w:rsidR="00DC2CB7" w:rsidRPr="00CF76D7">
        <w:t xml:space="preserve"> </w:t>
      </w:r>
      <w:r w:rsidRPr="00CF76D7">
        <w:t>is made up of seven elements, requiring that courts should secure and deliver:</w:t>
      </w:r>
    </w:p>
    <w:p w14:paraId="62F0E965" w14:textId="2099C0C7" w:rsidR="00654D78" w:rsidRPr="002D25D4" w:rsidRDefault="00654D78" w:rsidP="004A02AF">
      <w:pPr>
        <w:pStyle w:val="ListParagraph"/>
        <w:numPr>
          <w:ilvl w:val="0"/>
          <w:numId w:val="27"/>
        </w:numPr>
        <w:jc w:val="left"/>
      </w:pPr>
      <w:r w:rsidRPr="002D25D4">
        <w:t>Substantive justice (fair decisions)</w:t>
      </w:r>
      <w:r w:rsidR="00A87516">
        <w:t>;</w:t>
      </w:r>
    </w:p>
    <w:p w14:paraId="4F36A307" w14:textId="6B4C3E16" w:rsidR="00654D78" w:rsidRPr="002D25D4" w:rsidRDefault="00654D78" w:rsidP="004A02AF">
      <w:pPr>
        <w:pStyle w:val="ListParagraph"/>
        <w:numPr>
          <w:ilvl w:val="0"/>
          <w:numId w:val="27"/>
        </w:numPr>
        <w:jc w:val="left"/>
      </w:pPr>
      <w:r w:rsidRPr="002D25D4">
        <w:t>Procedural justice (fair process)</w:t>
      </w:r>
      <w:r w:rsidR="00A87516">
        <w:t>;</w:t>
      </w:r>
    </w:p>
    <w:p w14:paraId="7E192D7D" w14:textId="75C7DE4A" w:rsidR="00654D78" w:rsidRPr="002D25D4" w:rsidRDefault="00654D78" w:rsidP="004A02AF">
      <w:pPr>
        <w:pStyle w:val="ListParagraph"/>
        <w:numPr>
          <w:ilvl w:val="0"/>
          <w:numId w:val="27"/>
        </w:numPr>
        <w:jc w:val="left"/>
      </w:pPr>
      <w:r w:rsidRPr="002D25D4">
        <w:t>Open justice (transparency)</w:t>
      </w:r>
      <w:r w:rsidR="00A87516">
        <w:t>;</w:t>
      </w:r>
    </w:p>
    <w:p w14:paraId="26F30E78" w14:textId="1C1C0015" w:rsidR="00654D78" w:rsidRPr="002D25D4" w:rsidRDefault="00654D78" w:rsidP="004A02AF">
      <w:pPr>
        <w:pStyle w:val="ListParagraph"/>
        <w:numPr>
          <w:ilvl w:val="0"/>
          <w:numId w:val="27"/>
        </w:numPr>
        <w:jc w:val="left"/>
      </w:pPr>
      <w:r w:rsidRPr="002D25D4">
        <w:t>Distributive justice (accessibility)</w:t>
      </w:r>
      <w:r w:rsidR="00A87516">
        <w:t>;</w:t>
      </w:r>
    </w:p>
    <w:p w14:paraId="557EE763" w14:textId="6AD22C42" w:rsidR="00654D78" w:rsidRPr="002D25D4" w:rsidRDefault="00654D78" w:rsidP="004A02AF">
      <w:pPr>
        <w:pStyle w:val="ListParagraph"/>
        <w:numPr>
          <w:ilvl w:val="0"/>
          <w:numId w:val="27"/>
        </w:numPr>
        <w:jc w:val="left"/>
      </w:pPr>
      <w:r w:rsidRPr="002D25D4">
        <w:t>Proportionate justice (appropriate balance)</w:t>
      </w:r>
      <w:r w:rsidR="00A87516">
        <w:t>;</w:t>
      </w:r>
    </w:p>
    <w:p w14:paraId="007F99FC" w14:textId="526824E8" w:rsidR="00654D78" w:rsidRPr="002D25D4" w:rsidRDefault="00654D78" w:rsidP="004A02AF">
      <w:pPr>
        <w:pStyle w:val="ListParagraph"/>
        <w:numPr>
          <w:ilvl w:val="0"/>
          <w:numId w:val="27"/>
        </w:numPr>
        <w:jc w:val="left"/>
      </w:pPr>
      <w:r w:rsidRPr="002D25D4">
        <w:t>Enforceable justice (backing by the state)</w:t>
      </w:r>
      <w:r w:rsidR="00A87516">
        <w:t>; and</w:t>
      </w:r>
    </w:p>
    <w:p w14:paraId="4F07E6BD" w14:textId="23950874" w:rsidR="00A87516" w:rsidRPr="00F55AE0" w:rsidRDefault="00654D78" w:rsidP="00F55AE0">
      <w:pPr>
        <w:pStyle w:val="ListParagraph"/>
        <w:numPr>
          <w:ilvl w:val="0"/>
          <w:numId w:val="27"/>
        </w:numPr>
        <w:jc w:val="left"/>
      </w:pPr>
      <w:r w:rsidRPr="002D25D4">
        <w:t>Sustainable justice (sufficient resources)</w:t>
      </w:r>
      <w:r w:rsidR="00A87516">
        <w:t>.</w:t>
      </w:r>
    </w:p>
    <w:p w14:paraId="251ECADC" w14:textId="2F78EF83" w:rsidR="00DC2CB7" w:rsidRDefault="00654D78" w:rsidP="004A02AF">
      <w:pPr>
        <w:jc w:val="left"/>
        <w:rPr>
          <w:shd w:val="clear" w:color="auto" w:fill="FFFFFF"/>
        </w:rPr>
      </w:pPr>
      <w:r w:rsidRPr="00CF76D7">
        <w:t xml:space="preserve">Due to </w:t>
      </w:r>
      <w:r>
        <w:t>COVID</w:t>
      </w:r>
      <w:r w:rsidRPr="00CF76D7">
        <w:t>-19, a</w:t>
      </w:r>
      <w:r>
        <w:t>n additional</w:t>
      </w:r>
      <w:r w:rsidRPr="00CF76D7">
        <w:t xml:space="preserve"> new </w:t>
      </w:r>
      <w:r>
        <w:t xml:space="preserve">standard </w:t>
      </w:r>
      <w:r w:rsidRPr="00CF76D7">
        <w:t>has emerged</w:t>
      </w:r>
      <w:r>
        <w:t xml:space="preserve">. This is </w:t>
      </w:r>
      <w:r w:rsidRPr="00CF76D7">
        <w:t xml:space="preserve">that the </w:t>
      </w:r>
      <w:r w:rsidRPr="00CF76D7">
        <w:rPr>
          <w:shd w:val="clear" w:color="auto" w:fill="FFFFFF"/>
        </w:rPr>
        <w:t>courts</w:t>
      </w:r>
      <w:r>
        <w:rPr>
          <w:shd w:val="clear" w:color="auto" w:fill="FFFFFF"/>
        </w:rPr>
        <w:t>’</w:t>
      </w:r>
      <w:r w:rsidRPr="00CF76D7">
        <w:rPr>
          <w:shd w:val="clear" w:color="auto" w:fill="FFFFFF"/>
        </w:rPr>
        <w:t xml:space="preserve"> primary consideration </w:t>
      </w:r>
      <w:r>
        <w:rPr>
          <w:shd w:val="clear" w:color="auto" w:fill="FFFFFF"/>
        </w:rPr>
        <w:t>must be t</w:t>
      </w:r>
      <w:r w:rsidRPr="00CF76D7">
        <w:rPr>
          <w:shd w:val="clear" w:color="auto" w:fill="FFFFFF"/>
        </w:rPr>
        <w:t xml:space="preserve">he health risk posed to practitioners, witnesses, </w:t>
      </w:r>
      <w:r>
        <w:rPr>
          <w:shd w:val="clear" w:color="auto" w:fill="FFFFFF"/>
        </w:rPr>
        <w:t xml:space="preserve">Judicial and </w:t>
      </w:r>
      <w:r w:rsidR="00BC1633">
        <w:rPr>
          <w:shd w:val="clear" w:color="auto" w:fill="FFFFFF"/>
        </w:rPr>
        <w:t>Court Officer</w:t>
      </w:r>
      <w:r>
        <w:rPr>
          <w:shd w:val="clear" w:color="auto" w:fill="FFFFFF"/>
        </w:rPr>
        <w:t xml:space="preserve">s </w:t>
      </w:r>
      <w:r w:rsidR="00A87516">
        <w:rPr>
          <w:shd w:val="clear" w:color="auto" w:fill="FFFFFF"/>
        </w:rPr>
        <w:t xml:space="preserve">of </w:t>
      </w:r>
      <w:r w:rsidR="00A87516" w:rsidRPr="00CF76D7">
        <w:rPr>
          <w:shd w:val="clear" w:color="auto" w:fill="FFFFFF"/>
        </w:rPr>
        <w:t>contracting</w:t>
      </w:r>
      <w:r w:rsidRPr="00CF76D7">
        <w:rPr>
          <w:shd w:val="clear" w:color="auto" w:fill="FFFFFF"/>
        </w:rPr>
        <w:t xml:space="preserve"> the </w:t>
      </w:r>
      <w:r w:rsidR="00A87516">
        <w:rPr>
          <w:shd w:val="clear" w:color="auto" w:fill="FFFFFF"/>
        </w:rPr>
        <w:t>Coronavirus</w:t>
      </w:r>
      <w:r w:rsidRPr="00CF76D7">
        <w:rPr>
          <w:shd w:val="clear" w:color="auto" w:fill="FFFFFF"/>
        </w:rPr>
        <w:t xml:space="preserve"> and of spreading it</w:t>
      </w:r>
      <w:r>
        <w:rPr>
          <w:shd w:val="clear" w:color="auto" w:fill="FFFFFF"/>
        </w:rPr>
        <w:t xml:space="preserve">. This view suggests that the </w:t>
      </w:r>
      <w:r w:rsidRPr="00CF76D7">
        <w:rPr>
          <w:shd w:val="clear" w:color="auto" w:fill="FFFFFF"/>
        </w:rPr>
        <w:t>orders of the court must not result in a situation where the risks of the virus are increased</w:t>
      </w:r>
      <w:r w:rsidR="00DC2CB7" w:rsidRPr="00CF76D7">
        <w:rPr>
          <w:shd w:val="clear" w:color="auto" w:fill="FFFFFF"/>
        </w:rPr>
        <w:t>.</w:t>
      </w:r>
      <w:r w:rsidR="00A87516" w:rsidRPr="00CF76D7">
        <w:rPr>
          <w:rStyle w:val="EndnoteReference"/>
          <w:color w:val="373737"/>
          <w:shd w:val="clear" w:color="auto" w:fill="FFFFFF"/>
        </w:rPr>
        <w:endnoteReference w:id="6"/>
      </w:r>
    </w:p>
    <w:p w14:paraId="4B38138F" w14:textId="415342B8" w:rsidR="00373A74" w:rsidRPr="00F55AE0" w:rsidRDefault="00373A74" w:rsidP="004A02AF">
      <w:pPr>
        <w:jc w:val="left"/>
        <w:rPr>
          <w:sz w:val="12"/>
          <w:shd w:val="clear" w:color="auto" w:fill="FFFFFF"/>
        </w:rPr>
      </w:pPr>
    </w:p>
    <w:p w14:paraId="66A1BB9B" w14:textId="37F1AE95" w:rsidR="00DC2CB7" w:rsidRDefault="00DC2CB7" w:rsidP="004A02AF">
      <w:pPr>
        <w:jc w:val="left"/>
      </w:pPr>
      <w:r w:rsidRPr="00CF76D7">
        <w:t xml:space="preserve">Other defining considerations are if the matter relates to </w:t>
      </w:r>
      <w:r w:rsidRPr="0068494F">
        <w:t>essential areas of life,</w:t>
      </w:r>
      <w:r w:rsidRPr="00CF76D7">
        <w:t xml:space="preserve"> then they should proceed as a priority using RCP. These cases include domestic </w:t>
      </w:r>
      <w:r w:rsidR="00A87516">
        <w:t xml:space="preserve">and family </w:t>
      </w:r>
      <w:r w:rsidRPr="00CF76D7">
        <w:t xml:space="preserve">violence, emergency child custody matters </w:t>
      </w:r>
      <w:r w:rsidR="00A87516">
        <w:t xml:space="preserve">and </w:t>
      </w:r>
      <w:r w:rsidRPr="00CF76D7">
        <w:t>proceedings related to the health and care of persons with the virus.</w:t>
      </w:r>
      <w:r w:rsidR="00A87516" w:rsidRPr="00CF76D7">
        <w:rPr>
          <w:rStyle w:val="EndnoteReference"/>
        </w:rPr>
        <w:endnoteReference w:id="7"/>
      </w:r>
      <w:r>
        <w:t xml:space="preserve"> </w:t>
      </w:r>
      <w:r w:rsidRPr="00CF76D7">
        <w:t xml:space="preserve">Routine matters that allow </w:t>
      </w:r>
      <w:r w:rsidRPr="0068494F">
        <w:t>people to continue their lives</w:t>
      </w:r>
      <w:r w:rsidR="00A87516">
        <w:t>,</w:t>
      </w:r>
      <w:r w:rsidR="0068494F">
        <w:t xml:space="preserve"> </w:t>
      </w:r>
      <w:r w:rsidRPr="00CF76D7">
        <w:t>such as uncontested divorce and probate proceedings</w:t>
      </w:r>
      <w:r w:rsidR="0068494F">
        <w:t>,</w:t>
      </w:r>
      <w:r w:rsidRPr="00CF76D7">
        <w:t xml:space="preserve"> are another category of cases considered suitable for RCP.</w:t>
      </w:r>
      <w:r w:rsidR="00A87516" w:rsidRPr="00CF76D7">
        <w:rPr>
          <w:rStyle w:val="EndnoteReference"/>
        </w:rPr>
        <w:endnoteReference w:id="8"/>
      </w:r>
      <w:r w:rsidRPr="00CF76D7">
        <w:t xml:space="preserve">  </w:t>
      </w:r>
    </w:p>
    <w:p w14:paraId="4FE282B4" w14:textId="1F282835" w:rsidR="00DC2CB7" w:rsidRPr="00F55AE0" w:rsidRDefault="00DC2CB7" w:rsidP="004A02AF">
      <w:pPr>
        <w:jc w:val="left"/>
        <w:rPr>
          <w:sz w:val="12"/>
        </w:rPr>
      </w:pPr>
    </w:p>
    <w:p w14:paraId="025A5CF8" w14:textId="43CD8088" w:rsidR="00373A74" w:rsidRPr="00373A74" w:rsidRDefault="005B649D" w:rsidP="004A02AF">
      <w:pPr>
        <w:jc w:val="left"/>
        <w:rPr>
          <w:sz w:val="23"/>
        </w:rPr>
      </w:pPr>
      <w:r>
        <w:rPr>
          <w:shd w:val="clear" w:color="auto" w:fill="FCFCFC"/>
        </w:rPr>
        <w:t>At the same time</w:t>
      </w:r>
      <w:r w:rsidR="00373A74">
        <w:rPr>
          <w:shd w:val="clear" w:color="auto" w:fill="FCFCFC"/>
        </w:rPr>
        <w:t xml:space="preserve">, </w:t>
      </w:r>
      <w:r>
        <w:rPr>
          <w:shd w:val="clear" w:color="auto" w:fill="FCFCFC"/>
        </w:rPr>
        <w:t xml:space="preserve">partner courts should examine local </w:t>
      </w:r>
      <w:r w:rsidR="00373A74">
        <w:rPr>
          <w:shd w:val="clear" w:color="auto" w:fill="FCFCFC"/>
        </w:rPr>
        <w:t xml:space="preserve">statutory schemes </w:t>
      </w:r>
      <w:r>
        <w:rPr>
          <w:shd w:val="clear" w:color="auto" w:fill="FCFCFC"/>
        </w:rPr>
        <w:t xml:space="preserve">of </w:t>
      </w:r>
      <w:r w:rsidR="00373A74">
        <w:rPr>
          <w:shd w:val="clear" w:color="auto" w:fill="FCFCFC"/>
        </w:rPr>
        <w:t>evidence</w:t>
      </w:r>
      <w:r>
        <w:rPr>
          <w:shd w:val="clear" w:color="auto" w:fill="FCFCFC"/>
        </w:rPr>
        <w:t xml:space="preserve"> for provisions which permit o</w:t>
      </w:r>
      <w:r w:rsidR="009A46E0">
        <w:rPr>
          <w:shd w:val="clear" w:color="auto" w:fill="FCFCFC"/>
        </w:rPr>
        <w:t>r</w:t>
      </w:r>
      <w:r>
        <w:rPr>
          <w:shd w:val="clear" w:color="auto" w:fill="FCFCFC"/>
        </w:rPr>
        <w:t xml:space="preserve"> prohibit</w:t>
      </w:r>
      <w:r w:rsidR="009A46E0">
        <w:rPr>
          <w:shd w:val="clear" w:color="auto" w:fill="FCFCFC"/>
        </w:rPr>
        <w:t xml:space="preserve"> </w:t>
      </w:r>
      <w:r>
        <w:rPr>
          <w:shd w:val="clear" w:color="auto" w:fill="FCFCFC"/>
        </w:rPr>
        <w:t>RC</w:t>
      </w:r>
      <w:r w:rsidR="009A46E0">
        <w:rPr>
          <w:shd w:val="clear" w:color="auto" w:fill="FCFCFC"/>
        </w:rPr>
        <w:t xml:space="preserve">P being conducted. </w:t>
      </w:r>
    </w:p>
    <w:p w14:paraId="4E750C2A" w14:textId="77777777" w:rsidR="00373A74" w:rsidRPr="00F55AE0" w:rsidRDefault="00373A74" w:rsidP="004A02AF">
      <w:pPr>
        <w:jc w:val="left"/>
        <w:rPr>
          <w:sz w:val="12"/>
        </w:rPr>
      </w:pPr>
    </w:p>
    <w:p w14:paraId="76BCDD46" w14:textId="585874F7" w:rsidR="00B86745" w:rsidRDefault="00FD584A" w:rsidP="004A02AF">
      <w:pPr>
        <w:jc w:val="left"/>
        <w:rPr>
          <w:i/>
          <w:iCs/>
        </w:rPr>
      </w:pPr>
      <w:r>
        <w:t>For s</w:t>
      </w:r>
      <w:r w:rsidR="00DC2CB7" w:rsidRPr="00CF76D7">
        <w:t xml:space="preserve">ome </w:t>
      </w:r>
      <w:r w:rsidR="00B86745">
        <w:t xml:space="preserve">more </w:t>
      </w:r>
      <w:r w:rsidR="00DC2CB7" w:rsidRPr="00CF76D7">
        <w:t>guidance</w:t>
      </w:r>
      <w:r w:rsidR="00B86745">
        <w:t xml:space="preserve"> on how to identify, triage and manage cases </w:t>
      </w:r>
      <w:r w:rsidR="009A46E0">
        <w:t xml:space="preserve">using RCP </w:t>
      </w:r>
      <w:r w:rsidR="00B86745">
        <w:t>during the pandemic</w:t>
      </w:r>
      <w:r>
        <w:t>,</w:t>
      </w:r>
      <w:r w:rsidR="00B86745">
        <w:t xml:space="preserve"> see </w:t>
      </w:r>
      <w:r w:rsidR="0068494F" w:rsidRPr="0068494F">
        <w:rPr>
          <w:b/>
          <w:i/>
        </w:rPr>
        <w:t xml:space="preserve">Annex </w:t>
      </w:r>
      <w:r w:rsidR="00DC63F4">
        <w:rPr>
          <w:b/>
          <w:i/>
        </w:rPr>
        <w:t>T</w:t>
      </w:r>
      <w:r w:rsidR="00EC2B22">
        <w:rPr>
          <w:b/>
          <w:i/>
        </w:rPr>
        <w:t>welve</w:t>
      </w:r>
      <w:r w:rsidR="0068494F">
        <w:rPr>
          <w:b/>
          <w:i/>
        </w:rPr>
        <w:t xml:space="preserve"> </w:t>
      </w:r>
      <w:r w:rsidR="005B649D">
        <w:t>i</w:t>
      </w:r>
      <w:r w:rsidR="0068494F">
        <w:t xml:space="preserve">n the </w:t>
      </w:r>
      <w:r w:rsidR="00A87516">
        <w:t>a</w:t>
      </w:r>
      <w:r w:rsidR="0068494F">
        <w:t xml:space="preserve">dditional </w:t>
      </w:r>
      <w:r w:rsidR="00A87516">
        <w:t>m</w:t>
      </w:r>
      <w:r w:rsidR="0068494F">
        <w:t>aterials</w:t>
      </w:r>
      <w:r w:rsidR="0014027B">
        <w:t xml:space="preserve"> to this Toolkit</w:t>
      </w:r>
      <w:r w:rsidR="0068494F">
        <w:t xml:space="preserve">: </w:t>
      </w:r>
      <w:r w:rsidR="00DC2CB7" w:rsidRPr="005B649D">
        <w:rPr>
          <w:i/>
          <w:iCs/>
        </w:rPr>
        <w:t>How courts in Australia have responded to COVID-19 health restrictions.</w:t>
      </w:r>
      <w:r w:rsidR="0068494F" w:rsidRPr="005B649D">
        <w:rPr>
          <w:i/>
          <w:iCs/>
        </w:rPr>
        <w:t xml:space="preserve"> </w:t>
      </w:r>
    </w:p>
    <w:p w14:paraId="1447D527" w14:textId="77777777" w:rsidR="00A87516" w:rsidRPr="005B649D" w:rsidRDefault="00A87516" w:rsidP="004A02AF">
      <w:pPr>
        <w:jc w:val="left"/>
        <w:rPr>
          <w:i/>
          <w:iCs/>
        </w:rPr>
      </w:pPr>
    </w:p>
    <w:p w14:paraId="5429F12A" w14:textId="0999636D" w:rsidR="00DC2CB7" w:rsidRPr="00942455" w:rsidRDefault="00DC2CB7" w:rsidP="00B81F9C">
      <w:pPr>
        <w:pStyle w:val="Heading2"/>
        <w:spacing w:before="0" w:after="120"/>
        <w:jc w:val="left"/>
        <w:rPr>
          <w:sz w:val="28"/>
          <w:lang w:val="en-US" w:eastAsia="en-US"/>
        </w:rPr>
      </w:pPr>
      <w:bookmarkStart w:id="206" w:name="_Toc55734134"/>
      <w:bookmarkStart w:id="207" w:name="_Toc77235921"/>
      <w:r w:rsidRPr="00942455">
        <w:rPr>
          <w:sz w:val="28"/>
        </w:rPr>
        <w:t>Procedural Fairness</w:t>
      </w:r>
      <w:bookmarkEnd w:id="206"/>
      <w:bookmarkEnd w:id="207"/>
    </w:p>
    <w:p w14:paraId="6815AEDF" w14:textId="6727431F" w:rsidR="00DC2CB7" w:rsidRDefault="00DC2CB7" w:rsidP="004A02AF">
      <w:pPr>
        <w:jc w:val="left"/>
      </w:pPr>
      <w:r w:rsidRPr="00CF76D7">
        <w:t>Procedural fairness lies at the heart of the right to a fair trial</w:t>
      </w:r>
      <w:r w:rsidR="00B86745">
        <w:t xml:space="preserve"> and constitutes the second of the seven elements of the “Justice Test” mentioned above</w:t>
      </w:r>
      <w:r w:rsidRPr="00CF76D7">
        <w:t xml:space="preserve">. Central to the procedural fairness doctrine is that parties are given the opportunity to present their arguments in court and to test through cross-examination the truthfulness, demeanour and credibility of a witness. </w:t>
      </w:r>
    </w:p>
    <w:p w14:paraId="22E2A051" w14:textId="77777777" w:rsidR="00DC2CB7" w:rsidRPr="00F55AE0" w:rsidRDefault="00DC2CB7" w:rsidP="004A02AF">
      <w:pPr>
        <w:jc w:val="left"/>
        <w:rPr>
          <w:sz w:val="12"/>
        </w:rPr>
      </w:pPr>
    </w:p>
    <w:p w14:paraId="5F4E9751" w14:textId="1F0418D1" w:rsidR="00DC2CB7" w:rsidRDefault="00DC2CB7" w:rsidP="004A02AF">
      <w:pPr>
        <w:jc w:val="left"/>
      </w:pPr>
      <w:r w:rsidRPr="00CF76D7">
        <w:t xml:space="preserve">Crucial to considerations is the quality of the virtual hearing and if </w:t>
      </w:r>
      <w:r w:rsidR="00B86745">
        <w:t xml:space="preserve">that quality </w:t>
      </w:r>
      <w:r w:rsidRPr="00CF76D7">
        <w:t xml:space="preserve">compromises procedural fairness. </w:t>
      </w:r>
      <w:r w:rsidR="00942455">
        <w:t>E</w:t>
      </w:r>
      <w:r w:rsidRPr="00CF76D7">
        <w:t xml:space="preserve">merging </w:t>
      </w:r>
      <w:r w:rsidR="00B86745">
        <w:t xml:space="preserve">case law </w:t>
      </w:r>
      <w:r w:rsidRPr="00CF76D7">
        <w:t>from Australia</w:t>
      </w:r>
      <w:r w:rsidR="00B86745">
        <w:t xml:space="preserve"> </w:t>
      </w:r>
      <w:r w:rsidRPr="00CF76D7">
        <w:t xml:space="preserve">acknowledges that whilst RCP may not be ideal due to the reduction in formality and </w:t>
      </w:r>
      <w:r>
        <w:t xml:space="preserve">diminished </w:t>
      </w:r>
      <w:r w:rsidRPr="00CF76D7">
        <w:t xml:space="preserve">chemistry between counsel and </w:t>
      </w:r>
      <w:r w:rsidR="00942455" w:rsidRPr="00CF76D7">
        <w:t>witness</w:t>
      </w:r>
      <w:r w:rsidR="00942455">
        <w:t xml:space="preserve">es, </w:t>
      </w:r>
      <w:r w:rsidRPr="00CF76D7">
        <w:t>ultimately</w:t>
      </w:r>
      <w:r w:rsidR="00B86745">
        <w:t xml:space="preserve"> </w:t>
      </w:r>
      <w:r w:rsidRPr="00CF76D7">
        <w:t>this would not result in an unfair trial.</w:t>
      </w:r>
      <w:r w:rsidR="00942455" w:rsidRPr="00CF76D7">
        <w:rPr>
          <w:rStyle w:val="EndnoteReference"/>
        </w:rPr>
        <w:endnoteReference w:id="9"/>
      </w:r>
      <w:r w:rsidRPr="00CF76D7">
        <w:t xml:space="preserve"> In</w:t>
      </w:r>
      <w:r>
        <w:t>deed,</w:t>
      </w:r>
      <w:r w:rsidRPr="00CF76D7">
        <w:t xml:space="preserve"> some </w:t>
      </w:r>
      <w:r w:rsidR="00BC1633">
        <w:t>Judicial Officer</w:t>
      </w:r>
      <w:r w:rsidRPr="00CF76D7">
        <w:t xml:space="preserve">s have noted that RCP technology enhances the quality of the trial as it allows the </w:t>
      </w:r>
      <w:r w:rsidR="00BC1633">
        <w:t>Judicial Officer</w:t>
      </w:r>
      <w:r w:rsidRPr="00CF76D7">
        <w:t xml:space="preserve"> to better focus on the facial expressions</w:t>
      </w:r>
      <w:r w:rsidR="00942455">
        <w:t xml:space="preserve"> of the witness</w:t>
      </w:r>
      <w:r w:rsidRPr="00CF76D7">
        <w:t>.</w:t>
      </w:r>
      <w:r w:rsidRPr="00CF76D7">
        <w:rPr>
          <w:rStyle w:val="EndnoteReference"/>
        </w:rPr>
        <w:endnoteReference w:id="10"/>
      </w:r>
    </w:p>
    <w:p w14:paraId="29F62635" w14:textId="5D9E64F3" w:rsidR="00DC2CB7" w:rsidRDefault="00BC1633" w:rsidP="004A02AF">
      <w:pPr>
        <w:jc w:val="left"/>
      </w:pPr>
      <w:r>
        <w:lastRenderedPageBreak/>
        <w:t>Judicial Officer</w:t>
      </w:r>
      <w:r w:rsidR="00DC2CB7" w:rsidRPr="00CF76D7">
        <w:t xml:space="preserve">s might find the </w:t>
      </w:r>
      <w:r w:rsidR="00DC2CB7" w:rsidRPr="00CF76D7">
        <w:rPr>
          <w:i/>
          <w:iCs/>
        </w:rPr>
        <w:t>Core Elements of Procedural Fairness</w:t>
      </w:r>
      <w:r w:rsidR="00DC2CB7" w:rsidRPr="00CF76D7">
        <w:t xml:space="preserve"> checklist developed by the National Centre for State Courts in the USA</w:t>
      </w:r>
      <w:r w:rsidR="00942455">
        <w:t>,</w:t>
      </w:r>
      <w:r w:rsidR="00DC2CB7" w:rsidRPr="00CF76D7">
        <w:t xml:space="preserve"> a</w:t>
      </w:r>
      <w:r w:rsidR="00942455">
        <w:t>s</w:t>
      </w:r>
      <w:r w:rsidR="00D96AC0">
        <w:t xml:space="preserve"> </w:t>
      </w:r>
      <w:r w:rsidR="00DC2CB7" w:rsidRPr="00CF76D7">
        <w:t xml:space="preserve">presented </w:t>
      </w:r>
      <w:r w:rsidR="00DC2CB7">
        <w:t xml:space="preserve">in full in </w:t>
      </w:r>
      <w:r w:rsidR="00783E4C">
        <w:rPr>
          <w:b/>
          <w:bCs/>
          <w:i/>
          <w:iCs/>
        </w:rPr>
        <w:t xml:space="preserve">Annex </w:t>
      </w:r>
      <w:r w:rsidR="00DC63F4">
        <w:rPr>
          <w:b/>
          <w:bCs/>
          <w:i/>
          <w:iCs/>
        </w:rPr>
        <w:t>Eleven</w:t>
      </w:r>
      <w:r w:rsidR="00942455">
        <w:rPr>
          <w:b/>
          <w:bCs/>
          <w:i/>
          <w:iCs/>
        </w:rPr>
        <w:t xml:space="preserve"> </w:t>
      </w:r>
      <w:r w:rsidR="00942455">
        <w:rPr>
          <w:bCs/>
          <w:iCs/>
        </w:rPr>
        <w:t>of the additional materials</w:t>
      </w:r>
      <w:r w:rsidR="0014027B">
        <w:rPr>
          <w:bCs/>
          <w:iCs/>
        </w:rPr>
        <w:t xml:space="preserve"> to this Toolkit</w:t>
      </w:r>
      <w:r w:rsidR="00942455">
        <w:rPr>
          <w:bCs/>
          <w:iCs/>
        </w:rPr>
        <w:t>,</w:t>
      </w:r>
      <w:r w:rsidR="00310FC9">
        <w:rPr>
          <w:b/>
          <w:bCs/>
          <w:i/>
          <w:iCs/>
        </w:rPr>
        <w:t xml:space="preserve"> </w:t>
      </w:r>
      <w:r w:rsidR="00DC2CB7" w:rsidRPr="00CF76D7">
        <w:t>useful in their deliberations</w:t>
      </w:r>
      <w:r w:rsidR="00DC2CB7">
        <w:t xml:space="preserve">. The PJSI </w:t>
      </w:r>
      <w:hyperlink r:id="rId35" w:history="1">
        <w:r w:rsidR="00DC2CB7" w:rsidRPr="00467AB1">
          <w:rPr>
            <w:rStyle w:val="Hyperlink"/>
            <w:color w:val="00687D"/>
            <w:u w:val="none"/>
          </w:rPr>
          <w:t>Enabling Rights Toolkit</w:t>
        </w:r>
      </w:hyperlink>
      <w:r w:rsidR="00DC2CB7">
        <w:t xml:space="preserve"> also provides </w:t>
      </w:r>
      <w:r w:rsidR="00B86745">
        <w:t xml:space="preserve">more </w:t>
      </w:r>
      <w:r w:rsidR="00DC2CB7">
        <w:t xml:space="preserve">guidance around the principles of natural justice, procedural fairness and the duty to ensure a fair hearing to both parties. </w:t>
      </w:r>
    </w:p>
    <w:p w14:paraId="132C9F23" w14:textId="77777777" w:rsidR="00942455" w:rsidRDefault="00942455" w:rsidP="004A02AF">
      <w:pPr>
        <w:jc w:val="left"/>
      </w:pPr>
    </w:p>
    <w:p w14:paraId="5F0B2555" w14:textId="36720C60" w:rsidR="00DC2CB7" w:rsidRPr="00942455" w:rsidRDefault="00DC2CB7" w:rsidP="00B81F9C">
      <w:pPr>
        <w:pStyle w:val="Heading2"/>
        <w:spacing w:before="0" w:after="120"/>
        <w:jc w:val="left"/>
        <w:rPr>
          <w:rFonts w:eastAsia="Times New Roman"/>
          <w:sz w:val="28"/>
          <w:lang w:val="en-US" w:eastAsia="en-US"/>
        </w:rPr>
      </w:pPr>
      <w:bookmarkStart w:id="208" w:name="_Toc50908161"/>
      <w:bookmarkStart w:id="209" w:name="_Toc51857702"/>
      <w:bookmarkStart w:id="210" w:name="_Toc51857783"/>
      <w:bookmarkStart w:id="211" w:name="_Toc55734135"/>
      <w:bookmarkStart w:id="212" w:name="_Toc77235922"/>
      <w:r w:rsidRPr="00942455">
        <w:rPr>
          <w:rFonts w:eastAsia="Times New Roman"/>
          <w:sz w:val="28"/>
          <w:lang w:val="en-US" w:eastAsia="en-US"/>
        </w:rPr>
        <w:t>Open Justice and Right to a Public Hearing</w:t>
      </w:r>
      <w:bookmarkEnd w:id="208"/>
      <w:bookmarkEnd w:id="209"/>
      <w:bookmarkEnd w:id="210"/>
      <w:bookmarkEnd w:id="211"/>
      <w:bookmarkEnd w:id="212"/>
      <w:r w:rsidRPr="00942455">
        <w:rPr>
          <w:rFonts w:eastAsia="Times New Roman"/>
          <w:sz w:val="28"/>
          <w:lang w:val="en-US" w:eastAsia="en-US"/>
        </w:rPr>
        <w:t xml:space="preserve"> </w:t>
      </w:r>
    </w:p>
    <w:p w14:paraId="49A414D5" w14:textId="5F02B22D" w:rsidR="00654D78" w:rsidRDefault="00DC2CB7" w:rsidP="004A02AF">
      <w:pPr>
        <w:jc w:val="left"/>
      </w:pPr>
      <w:r w:rsidRPr="00CF76D7">
        <w:t xml:space="preserve">The concept of an open court is anchored in the principle that </w:t>
      </w:r>
      <w:r w:rsidRPr="00915467">
        <w:t>‘</w:t>
      </w:r>
      <w:r w:rsidRPr="00915467">
        <w:rPr>
          <w:rStyle w:val="QuoteChar"/>
          <w:rFonts w:eastAsia="Franklin Gothic Book"/>
          <w:color w:val="auto"/>
          <w:sz w:val="23"/>
          <w:szCs w:val="23"/>
        </w:rPr>
        <w:t>justice should not only be done but should manifestly and undoubtedly be seen to be done</w:t>
      </w:r>
      <w:r w:rsidRPr="00915467">
        <w:t>’.</w:t>
      </w:r>
      <w:r w:rsidR="00942455" w:rsidRPr="00CF76D7">
        <w:rPr>
          <w:rStyle w:val="EndnoteReference"/>
        </w:rPr>
        <w:endnoteReference w:id="11"/>
      </w:r>
      <w:r w:rsidR="00654D78" w:rsidRPr="00CF76D7">
        <w:t xml:space="preserve"> Open justice often has constitutional underpinnings which dictate practical rules, including that judicial proceedings should be conducted in public. </w:t>
      </w:r>
    </w:p>
    <w:p w14:paraId="36BFF8E2" w14:textId="77777777" w:rsidR="00654D78" w:rsidRPr="00F55AE0" w:rsidRDefault="00654D78" w:rsidP="004A02AF">
      <w:pPr>
        <w:jc w:val="left"/>
        <w:rPr>
          <w:sz w:val="12"/>
        </w:rPr>
      </w:pPr>
    </w:p>
    <w:p w14:paraId="205C32B3" w14:textId="321ACA13" w:rsidR="00800B84" w:rsidRDefault="00D43BDB" w:rsidP="004A02AF">
      <w:pPr>
        <w:jc w:val="left"/>
      </w:pPr>
      <w:r>
        <w:t xml:space="preserve">In </w:t>
      </w:r>
      <w:r w:rsidR="00654D78" w:rsidRPr="00CF76D7">
        <w:t xml:space="preserve">the context of </w:t>
      </w:r>
      <w:r w:rsidR="00654D78">
        <w:t>COVID</w:t>
      </w:r>
      <w:r w:rsidR="00654D78" w:rsidRPr="00CF76D7">
        <w:t>-19 and the restrictions placed on public and press attendance at hearings,</w:t>
      </w:r>
      <w:r>
        <w:t xml:space="preserve"> there are concerns </w:t>
      </w:r>
      <w:r w:rsidR="00942455">
        <w:t xml:space="preserve">over </w:t>
      </w:r>
      <w:r>
        <w:t xml:space="preserve">whether or </w:t>
      </w:r>
      <w:r w:rsidR="00654D78" w:rsidRPr="00CF76D7">
        <w:t xml:space="preserve">not </w:t>
      </w:r>
      <w:r>
        <w:t>RCP are s</w:t>
      </w:r>
      <w:r w:rsidR="00654D78" w:rsidRPr="00CF76D7">
        <w:t xml:space="preserve">ufficiently transparent and possibly unfair. The concern is that </w:t>
      </w:r>
      <w:r>
        <w:t xml:space="preserve">the </w:t>
      </w:r>
      <w:r w:rsidR="00654D78" w:rsidRPr="00CF76D7">
        <w:t xml:space="preserve">vital protections </w:t>
      </w:r>
      <w:r>
        <w:t xml:space="preserve">associated with open justice </w:t>
      </w:r>
      <w:r w:rsidR="00654D78" w:rsidRPr="00CF76D7">
        <w:t>may be unnecessarily denied</w:t>
      </w:r>
      <w:r w:rsidR="00942455">
        <w:t>,</w:t>
      </w:r>
      <w:r w:rsidR="00654D78" w:rsidRPr="00CF76D7">
        <w:t xml:space="preserve"> and </w:t>
      </w:r>
      <w:r>
        <w:t xml:space="preserve">that a </w:t>
      </w:r>
      <w:r w:rsidR="00654D78" w:rsidRPr="00CF76D7">
        <w:t>practice</w:t>
      </w:r>
      <w:r>
        <w:t xml:space="preserve"> to exclude the press and the public from virtual proceedings</w:t>
      </w:r>
      <w:r w:rsidR="00654D78" w:rsidRPr="00CF76D7">
        <w:t xml:space="preserve"> may be difficult to wind back </w:t>
      </w:r>
      <w:r>
        <w:t xml:space="preserve">after COVID-19. </w:t>
      </w:r>
      <w:r w:rsidR="00275555">
        <w:t xml:space="preserve"> </w:t>
      </w:r>
    </w:p>
    <w:p w14:paraId="221103F9" w14:textId="77777777" w:rsidR="00800B84" w:rsidRPr="00F55AE0" w:rsidRDefault="00800B84" w:rsidP="004A02AF">
      <w:pPr>
        <w:jc w:val="left"/>
        <w:rPr>
          <w:sz w:val="12"/>
        </w:rPr>
      </w:pPr>
    </w:p>
    <w:p w14:paraId="1171B02B" w14:textId="62B48A9F" w:rsidR="00A51040" w:rsidRDefault="00654D78" w:rsidP="004A02AF">
      <w:pPr>
        <w:jc w:val="left"/>
      </w:pPr>
      <w:r w:rsidRPr="00CF76D7">
        <w:t>In practice however, these concerns are dissipating as courts innovate</w:t>
      </w:r>
      <w:r>
        <w:t xml:space="preserve"> and </w:t>
      </w:r>
      <w:r w:rsidRPr="00CF76D7">
        <w:t>adapt</w:t>
      </w:r>
      <w:r w:rsidR="00A51040">
        <w:t xml:space="preserve"> and realise that broadcasting or streaming proceedings can ultimately, strengthen the principles of open justice by providing access to court proceedings publicly online. </w:t>
      </w:r>
      <w:r>
        <w:t xml:space="preserve"> </w:t>
      </w:r>
      <w:r w:rsidR="00A51040">
        <w:t>In</w:t>
      </w:r>
      <w:r w:rsidR="006F6807">
        <w:t>deed</w:t>
      </w:r>
      <w:r w:rsidR="00A51040">
        <w:t xml:space="preserve">, some courts </w:t>
      </w:r>
      <w:r w:rsidR="00FF4E43">
        <w:t xml:space="preserve">such as the High Court of Australia </w:t>
      </w:r>
      <w:r w:rsidR="00A51040">
        <w:t xml:space="preserve">have been doing this prior to the pandemic. </w:t>
      </w:r>
    </w:p>
    <w:p w14:paraId="3B655E5B" w14:textId="77777777" w:rsidR="00A51040" w:rsidRDefault="00A51040" w:rsidP="004A02AF">
      <w:pPr>
        <w:jc w:val="left"/>
      </w:pPr>
    </w:p>
    <w:p w14:paraId="594CDD91" w14:textId="51802056" w:rsidR="00654D78" w:rsidRDefault="00654D78" w:rsidP="004A02AF">
      <w:pPr>
        <w:jc w:val="left"/>
      </w:pPr>
      <w:r>
        <w:t xml:space="preserve">In </w:t>
      </w:r>
      <w:r w:rsidRPr="00CF76D7">
        <w:t>the following</w:t>
      </w:r>
      <w:r>
        <w:t xml:space="preserve"> </w:t>
      </w:r>
      <w:r w:rsidR="00800B84">
        <w:t>paragraphs</w:t>
      </w:r>
      <w:r w:rsidRPr="00CF76D7">
        <w:t xml:space="preserve"> we present some of the techniques being used by courts in the region</w:t>
      </w:r>
      <w:r>
        <w:t xml:space="preserve"> to provide open justice</w:t>
      </w:r>
      <w:r w:rsidR="001C1340">
        <w:t xml:space="preserve"> whilst </w:t>
      </w:r>
      <w:r w:rsidR="00275555">
        <w:t xml:space="preserve">at the same time, </w:t>
      </w:r>
      <w:r>
        <w:t>maintain</w:t>
      </w:r>
      <w:r w:rsidR="001C1340">
        <w:t>ing</w:t>
      </w:r>
      <w:r>
        <w:t xml:space="preserve"> the security and privacy of information.</w:t>
      </w:r>
    </w:p>
    <w:p w14:paraId="4A11AEEA" w14:textId="77777777" w:rsidR="00942455" w:rsidRDefault="00942455" w:rsidP="004A02AF">
      <w:pPr>
        <w:jc w:val="left"/>
      </w:pPr>
    </w:p>
    <w:p w14:paraId="74DCD6D8" w14:textId="0E144C2F" w:rsidR="00654D78" w:rsidRPr="00C9696F" w:rsidRDefault="00654D78" w:rsidP="00B81F9C">
      <w:pPr>
        <w:pStyle w:val="Heading3"/>
        <w:spacing w:before="0" w:after="120"/>
        <w:jc w:val="left"/>
      </w:pPr>
      <w:bookmarkStart w:id="213" w:name="_Toc50908162"/>
      <w:bookmarkStart w:id="214" w:name="_Toc51857703"/>
      <w:bookmarkStart w:id="215" w:name="_Toc51857784"/>
      <w:bookmarkStart w:id="216" w:name="_Toc55734136"/>
      <w:bookmarkStart w:id="217" w:name="_Toc77235923"/>
      <w:r w:rsidRPr="00C9696F">
        <w:t>Ways of</w:t>
      </w:r>
      <w:r>
        <w:t xml:space="preserve"> e</w:t>
      </w:r>
      <w:r w:rsidRPr="00C9696F">
        <w:t xml:space="preserve">nsuring a </w:t>
      </w:r>
      <w:r>
        <w:t>p</w:t>
      </w:r>
      <w:r w:rsidRPr="00C9696F">
        <w:t xml:space="preserve">ublic </w:t>
      </w:r>
      <w:r>
        <w:t>h</w:t>
      </w:r>
      <w:r w:rsidRPr="00C9696F">
        <w:t>earing</w:t>
      </w:r>
      <w:bookmarkEnd w:id="213"/>
      <w:bookmarkEnd w:id="214"/>
      <w:bookmarkEnd w:id="215"/>
      <w:bookmarkEnd w:id="216"/>
      <w:bookmarkEnd w:id="217"/>
    </w:p>
    <w:p w14:paraId="572B0E22" w14:textId="5A75DFD6" w:rsidR="00654D78" w:rsidRPr="00CF76D7" w:rsidRDefault="00654D78" w:rsidP="004A02AF">
      <w:pPr>
        <w:jc w:val="left"/>
      </w:pPr>
      <w:r w:rsidRPr="00CF76D7">
        <w:t xml:space="preserve">Courts around the world are using a variety of means to ensure an open court and public hearing. These </w:t>
      </w:r>
      <w:r w:rsidR="00380214">
        <w:t>include</w:t>
      </w:r>
      <w:r w:rsidRPr="00CF76D7">
        <w:t>:</w:t>
      </w:r>
    </w:p>
    <w:p w14:paraId="29CA1D52" w14:textId="168499CB" w:rsidR="00654D78" w:rsidRPr="00E8212E" w:rsidRDefault="00654D78" w:rsidP="004A02AF">
      <w:pPr>
        <w:pStyle w:val="ListParagraph"/>
        <w:jc w:val="left"/>
        <w:rPr>
          <w:rStyle w:val="Strong"/>
        </w:rPr>
      </w:pPr>
      <w:r w:rsidRPr="00E8212E">
        <w:rPr>
          <w:rStyle w:val="Strong"/>
        </w:rPr>
        <w:t xml:space="preserve">Providing </w:t>
      </w:r>
      <w:r w:rsidR="00307F5B">
        <w:rPr>
          <w:rStyle w:val="Strong"/>
        </w:rPr>
        <w:t xml:space="preserve">access to </w:t>
      </w:r>
      <w:r w:rsidRPr="00E8212E">
        <w:rPr>
          <w:rStyle w:val="Strong"/>
        </w:rPr>
        <w:t>information on the court website</w:t>
      </w:r>
      <w:r w:rsidR="00307F5B">
        <w:rPr>
          <w:rStyle w:val="Strong"/>
        </w:rPr>
        <w:t>,</w:t>
      </w:r>
      <w:r w:rsidRPr="00E8212E">
        <w:rPr>
          <w:rStyle w:val="Strong"/>
        </w:rPr>
        <w:t xml:space="preserve"> about </w:t>
      </w:r>
      <w:r w:rsidR="00E8212E">
        <w:rPr>
          <w:rStyle w:val="Strong"/>
        </w:rPr>
        <w:t xml:space="preserve">how the court is providing access to proceedings and listing the </w:t>
      </w:r>
      <w:r w:rsidRPr="00E8212E">
        <w:rPr>
          <w:rStyle w:val="Strong"/>
        </w:rPr>
        <w:t>proceedings, times and manner of joining the proceeding</w:t>
      </w:r>
      <w:r w:rsidR="00E8212E">
        <w:rPr>
          <w:rStyle w:val="Strong"/>
        </w:rPr>
        <w:t>s</w:t>
      </w:r>
      <w:r w:rsidRPr="00E8212E">
        <w:rPr>
          <w:rStyle w:val="Strong"/>
        </w:rPr>
        <w:t>;</w:t>
      </w:r>
    </w:p>
    <w:p w14:paraId="49D3AD01" w14:textId="1AF41D68" w:rsidR="00654D78" w:rsidRPr="00E8212E" w:rsidRDefault="00654D78" w:rsidP="004A02AF">
      <w:pPr>
        <w:pStyle w:val="ListParagraph"/>
        <w:jc w:val="left"/>
        <w:rPr>
          <w:rStyle w:val="Strong"/>
        </w:rPr>
      </w:pPr>
      <w:r w:rsidRPr="00E8212E">
        <w:rPr>
          <w:rStyle w:val="Strong"/>
        </w:rPr>
        <w:t xml:space="preserve">Providing on the court list information on how to access the proceeding (See </w:t>
      </w:r>
      <w:r w:rsidR="00783E4C" w:rsidRPr="00380214">
        <w:rPr>
          <w:rStyle w:val="Strong"/>
          <w:b/>
          <w:i/>
        </w:rPr>
        <w:t xml:space="preserve">Annex </w:t>
      </w:r>
      <w:r w:rsidR="00EC2B22">
        <w:rPr>
          <w:rStyle w:val="Strong"/>
          <w:b/>
          <w:i/>
        </w:rPr>
        <w:t>Three</w:t>
      </w:r>
      <w:r w:rsidR="00380214">
        <w:rPr>
          <w:rStyle w:val="Strong"/>
          <w:b/>
          <w:i/>
        </w:rPr>
        <w:t xml:space="preserve"> </w:t>
      </w:r>
      <w:r w:rsidR="00380214">
        <w:rPr>
          <w:rStyle w:val="Strong"/>
        </w:rPr>
        <w:t>of the additional materials</w:t>
      </w:r>
      <w:r w:rsidRPr="00E8212E">
        <w:rPr>
          <w:rStyle w:val="Strong"/>
        </w:rPr>
        <w:t xml:space="preserve"> for an example from the </w:t>
      </w:r>
      <w:r w:rsidRPr="00380214">
        <w:rPr>
          <w:rStyle w:val="Strong"/>
          <w:i/>
        </w:rPr>
        <w:t>Daily List</w:t>
      </w:r>
      <w:r w:rsidRPr="00E8212E">
        <w:rPr>
          <w:rStyle w:val="Strong"/>
        </w:rPr>
        <w:t xml:space="preserve"> of the Federal Court of Australia);</w:t>
      </w:r>
    </w:p>
    <w:p w14:paraId="58A0CD83" w14:textId="700A60AF" w:rsidR="00654D78" w:rsidRPr="00E8212E" w:rsidRDefault="00380214" w:rsidP="004A02AF">
      <w:pPr>
        <w:pStyle w:val="ListParagraph"/>
        <w:jc w:val="left"/>
        <w:rPr>
          <w:rStyle w:val="Strong"/>
        </w:rPr>
      </w:pPr>
      <w:r>
        <w:rPr>
          <w:rStyle w:val="Strong"/>
        </w:rPr>
        <w:t>Streaming proceedings on You</w:t>
      </w:r>
      <w:r w:rsidR="00654D78" w:rsidRPr="00E8212E">
        <w:rPr>
          <w:rStyle w:val="Strong"/>
        </w:rPr>
        <w:t xml:space="preserve">Tube </w:t>
      </w:r>
      <w:r>
        <w:rPr>
          <w:rStyle w:val="Strong"/>
        </w:rPr>
        <w:t>(for example, in t</w:t>
      </w:r>
      <w:r w:rsidR="00654D78" w:rsidRPr="00E8212E">
        <w:rPr>
          <w:rStyle w:val="Strong"/>
        </w:rPr>
        <w:t>he Supreme Court of Victoria</w:t>
      </w:r>
      <w:r>
        <w:rPr>
          <w:rStyle w:val="Strong"/>
        </w:rPr>
        <w:t>)</w:t>
      </w:r>
      <w:r w:rsidR="00654D78" w:rsidRPr="00E8212E">
        <w:rPr>
          <w:rStyle w:val="Strong"/>
        </w:rPr>
        <w:t>;</w:t>
      </w:r>
    </w:p>
    <w:p w14:paraId="2BF905BD" w14:textId="000429AF" w:rsidR="00654D78" w:rsidRPr="00E8212E" w:rsidRDefault="00654D78" w:rsidP="004A02AF">
      <w:pPr>
        <w:pStyle w:val="ListParagraph"/>
        <w:jc w:val="left"/>
        <w:rPr>
          <w:rStyle w:val="Strong"/>
        </w:rPr>
      </w:pPr>
      <w:r w:rsidRPr="00E8212E">
        <w:rPr>
          <w:rStyle w:val="Strong"/>
        </w:rPr>
        <w:t xml:space="preserve">Making audio-visual recordings of hearings available on the court website </w:t>
      </w:r>
      <w:r w:rsidR="00380214">
        <w:rPr>
          <w:rStyle w:val="Strong"/>
        </w:rPr>
        <w:t xml:space="preserve">(for example, in the </w:t>
      </w:r>
      <w:r w:rsidRPr="00E8212E">
        <w:rPr>
          <w:rStyle w:val="Strong"/>
        </w:rPr>
        <w:t>High Court of Australia</w:t>
      </w:r>
      <w:r w:rsidR="00380214">
        <w:rPr>
          <w:rStyle w:val="Strong"/>
        </w:rPr>
        <w:t>)</w:t>
      </w:r>
      <w:r w:rsidRPr="00E8212E">
        <w:rPr>
          <w:rStyle w:val="Strong"/>
        </w:rPr>
        <w:t>;</w:t>
      </w:r>
    </w:p>
    <w:p w14:paraId="2E5D39FC" w14:textId="6A370ABE" w:rsidR="00654D78" w:rsidRPr="00E8212E" w:rsidRDefault="00654D78" w:rsidP="004A02AF">
      <w:pPr>
        <w:pStyle w:val="ListParagraph"/>
        <w:jc w:val="left"/>
        <w:rPr>
          <w:rStyle w:val="Strong"/>
        </w:rPr>
      </w:pPr>
      <w:r w:rsidRPr="00E8212E">
        <w:rPr>
          <w:rStyle w:val="Strong"/>
        </w:rPr>
        <w:t>Putting a screen in an open space in the court precinct for the public to view proceedings</w:t>
      </w:r>
      <w:r w:rsidR="00E43412">
        <w:rPr>
          <w:rStyle w:val="Strong"/>
        </w:rPr>
        <w:t xml:space="preserve"> being streamed from a court room;</w:t>
      </w:r>
    </w:p>
    <w:p w14:paraId="49865096" w14:textId="346D4220" w:rsidR="00654D78" w:rsidRPr="00E8212E" w:rsidRDefault="00654D78" w:rsidP="004A02AF">
      <w:pPr>
        <w:pStyle w:val="ListParagraph"/>
        <w:jc w:val="left"/>
        <w:rPr>
          <w:rStyle w:val="Strong"/>
        </w:rPr>
      </w:pPr>
      <w:r w:rsidRPr="00E8212E">
        <w:rPr>
          <w:rStyle w:val="Strong"/>
        </w:rPr>
        <w:t>Using iPads</w:t>
      </w:r>
      <w:r w:rsidR="000370E5">
        <w:rPr>
          <w:rStyle w:val="Strong"/>
        </w:rPr>
        <w:t xml:space="preserve"> or screens</w:t>
      </w:r>
      <w:r w:rsidRPr="00E8212E">
        <w:rPr>
          <w:rStyle w:val="Strong"/>
        </w:rPr>
        <w:t xml:space="preserve"> in separate rooms</w:t>
      </w:r>
      <w:r w:rsidR="00380214">
        <w:rPr>
          <w:rStyle w:val="Strong"/>
        </w:rPr>
        <w:t>,</w:t>
      </w:r>
      <w:r w:rsidRPr="00E8212E">
        <w:rPr>
          <w:rStyle w:val="Strong"/>
        </w:rPr>
        <w:t xml:space="preserve"> streaming from different court rooms; </w:t>
      </w:r>
    </w:p>
    <w:p w14:paraId="40CE74BE" w14:textId="6047258C" w:rsidR="00654D78" w:rsidRPr="00E8212E" w:rsidRDefault="00654D78" w:rsidP="004A02AF">
      <w:pPr>
        <w:pStyle w:val="ListParagraph"/>
        <w:jc w:val="left"/>
        <w:rPr>
          <w:rStyle w:val="Strong"/>
        </w:rPr>
      </w:pPr>
      <w:r w:rsidRPr="00E8212E">
        <w:rPr>
          <w:rStyle w:val="Strong"/>
        </w:rPr>
        <w:t>Publication of written transcripts on websites;</w:t>
      </w:r>
      <w:r w:rsidR="001C1340">
        <w:rPr>
          <w:rStyle w:val="Strong"/>
        </w:rPr>
        <w:t xml:space="preserve"> and</w:t>
      </w:r>
    </w:p>
    <w:p w14:paraId="729BAAAA" w14:textId="15D70356" w:rsidR="00654D78" w:rsidRDefault="00654D78" w:rsidP="001C1340">
      <w:pPr>
        <w:pStyle w:val="ListParagraph"/>
        <w:jc w:val="left"/>
        <w:rPr>
          <w:rStyle w:val="Strong"/>
        </w:rPr>
      </w:pPr>
      <w:r w:rsidRPr="00E8212E">
        <w:rPr>
          <w:rStyle w:val="Strong"/>
        </w:rPr>
        <w:t xml:space="preserve">Providing access to the link of the live proceedings for persons who requests it from the </w:t>
      </w:r>
      <w:r w:rsidR="00380214">
        <w:rPr>
          <w:rStyle w:val="Strong"/>
        </w:rPr>
        <w:t>Judges’ A</w:t>
      </w:r>
      <w:r w:rsidRPr="00E8212E">
        <w:rPr>
          <w:rStyle w:val="Strong"/>
        </w:rPr>
        <w:t>ssociate</w:t>
      </w:r>
      <w:r w:rsidR="001C1340">
        <w:rPr>
          <w:rStyle w:val="Strong"/>
        </w:rPr>
        <w:t>.</w:t>
      </w:r>
      <w:r w:rsidR="001C1340" w:rsidRPr="00E8212E">
        <w:rPr>
          <w:rStyle w:val="Strong"/>
        </w:rPr>
        <w:t xml:space="preserve"> </w:t>
      </w:r>
    </w:p>
    <w:p w14:paraId="74A7CA6A" w14:textId="77777777" w:rsidR="00B81F9C" w:rsidRPr="00B81F9C" w:rsidRDefault="00B81F9C" w:rsidP="00B81F9C">
      <w:pPr>
        <w:pStyle w:val="ListParagraph"/>
        <w:numPr>
          <w:ilvl w:val="0"/>
          <w:numId w:val="0"/>
        </w:numPr>
        <w:ind w:left="772"/>
        <w:jc w:val="left"/>
        <w:rPr>
          <w:rStyle w:val="Strong"/>
          <w:sz w:val="12"/>
        </w:rPr>
      </w:pPr>
    </w:p>
    <w:p w14:paraId="58EF35AA" w14:textId="5072DC2F" w:rsidR="00654D78" w:rsidRPr="0064698E" w:rsidRDefault="00654D78" w:rsidP="00B81F9C">
      <w:pPr>
        <w:pStyle w:val="Heading3"/>
        <w:spacing w:before="0" w:after="120"/>
        <w:jc w:val="left"/>
        <w:rPr>
          <w:rStyle w:val="Strong"/>
        </w:rPr>
      </w:pPr>
      <w:bookmarkStart w:id="218" w:name="_Toc55734137"/>
      <w:bookmarkStart w:id="219" w:name="_Toc77235924"/>
      <w:r w:rsidRPr="0064698E">
        <w:rPr>
          <w:rStyle w:val="Strong"/>
        </w:rPr>
        <w:t xml:space="preserve">Recording, </w:t>
      </w:r>
      <w:r>
        <w:rPr>
          <w:rStyle w:val="Strong"/>
        </w:rPr>
        <w:t>t</w:t>
      </w:r>
      <w:r w:rsidRPr="0064698E">
        <w:rPr>
          <w:rStyle w:val="Strong"/>
        </w:rPr>
        <w:t xml:space="preserve">erms of </w:t>
      </w:r>
      <w:r>
        <w:rPr>
          <w:rStyle w:val="Strong"/>
        </w:rPr>
        <w:t>a</w:t>
      </w:r>
      <w:r w:rsidRPr="0064698E">
        <w:rPr>
          <w:rStyle w:val="Strong"/>
        </w:rPr>
        <w:t>ccess</w:t>
      </w:r>
      <w:r>
        <w:rPr>
          <w:rStyle w:val="Strong"/>
        </w:rPr>
        <w:t xml:space="preserve"> &amp;</w:t>
      </w:r>
      <w:r w:rsidRPr="0064698E">
        <w:rPr>
          <w:rStyle w:val="Strong"/>
        </w:rPr>
        <w:t xml:space="preserve"> </w:t>
      </w:r>
      <w:r>
        <w:rPr>
          <w:rStyle w:val="Strong"/>
        </w:rPr>
        <w:t>s</w:t>
      </w:r>
      <w:r w:rsidRPr="0064698E">
        <w:rPr>
          <w:rStyle w:val="Strong"/>
        </w:rPr>
        <w:t xml:space="preserve">ecurity of </w:t>
      </w:r>
      <w:r>
        <w:rPr>
          <w:rStyle w:val="Strong"/>
        </w:rPr>
        <w:t>s</w:t>
      </w:r>
      <w:r w:rsidRPr="0064698E">
        <w:rPr>
          <w:rStyle w:val="Strong"/>
        </w:rPr>
        <w:t>treamed</w:t>
      </w:r>
      <w:r>
        <w:rPr>
          <w:rStyle w:val="Strong"/>
        </w:rPr>
        <w:t xml:space="preserve"> p</w:t>
      </w:r>
      <w:r w:rsidRPr="0064698E">
        <w:rPr>
          <w:rStyle w:val="Strong"/>
        </w:rPr>
        <w:t>roceedings</w:t>
      </w:r>
      <w:bookmarkEnd w:id="218"/>
      <w:bookmarkEnd w:id="219"/>
    </w:p>
    <w:p w14:paraId="46AFB06A" w14:textId="784415B5" w:rsidR="00654D78" w:rsidRDefault="00654D78" w:rsidP="004A02AF">
      <w:pPr>
        <w:jc w:val="left"/>
      </w:pPr>
      <w:r w:rsidRPr="00CF76D7">
        <w:t xml:space="preserve">Whilst courts should make every effort to prevent court proceedings from being recorded and replayed, it is very difficult to police. One </w:t>
      </w:r>
      <w:r>
        <w:t xml:space="preserve">deterrent </w:t>
      </w:r>
      <w:r w:rsidRPr="00CF76D7">
        <w:t xml:space="preserve">is for the court to make a </w:t>
      </w:r>
      <w:r w:rsidRPr="00467AB1">
        <w:rPr>
          <w:i/>
        </w:rPr>
        <w:t>Video Link Order</w:t>
      </w:r>
      <w:r w:rsidRPr="00CF76D7">
        <w:t xml:space="preserve"> at the </w:t>
      </w:r>
      <w:r w:rsidRPr="00CF76D7">
        <w:lastRenderedPageBreak/>
        <w:t>commencement of the proceedings</w:t>
      </w:r>
      <w:r w:rsidR="00467AB1">
        <w:t>,</w:t>
      </w:r>
      <w:r w:rsidRPr="00CF76D7">
        <w:t xml:space="preserve"> prohibiting the making of audio or video</w:t>
      </w:r>
      <w:r>
        <w:t>,</w:t>
      </w:r>
      <w:r w:rsidRPr="00CF76D7">
        <w:t xml:space="preserve"> such as used </w:t>
      </w:r>
      <w:r>
        <w:t>by</w:t>
      </w:r>
      <w:r w:rsidRPr="00CF76D7">
        <w:t xml:space="preserve"> the Federal Court of Australia</w:t>
      </w:r>
      <w:r>
        <w:t xml:space="preserve"> (</w:t>
      </w:r>
      <w:r w:rsidRPr="00CF76D7">
        <w:t xml:space="preserve">available in </w:t>
      </w:r>
      <w:r w:rsidR="00467AB1">
        <w:rPr>
          <w:b/>
          <w:i/>
        </w:rPr>
        <w:t xml:space="preserve">Annex </w:t>
      </w:r>
      <w:r w:rsidR="00EC2B22">
        <w:rPr>
          <w:b/>
          <w:i/>
        </w:rPr>
        <w:t>Fourteen</w:t>
      </w:r>
      <w:r w:rsidR="006331E8">
        <w:rPr>
          <w:b/>
          <w:i/>
        </w:rPr>
        <w:t xml:space="preserve"> </w:t>
      </w:r>
      <w:r w:rsidR="00467AB1">
        <w:t>of the a</w:t>
      </w:r>
      <w:r w:rsidRPr="00CF76D7">
        <w:t xml:space="preserve">dditional </w:t>
      </w:r>
      <w:r w:rsidR="00467AB1">
        <w:t>m</w:t>
      </w:r>
      <w:r w:rsidRPr="00CF76D7">
        <w:t>aterials</w:t>
      </w:r>
      <w:r w:rsidR="0014027B">
        <w:t xml:space="preserve"> to this Toolkit</w:t>
      </w:r>
      <w:r>
        <w:t>)</w:t>
      </w:r>
      <w:r w:rsidRPr="00CF76D7">
        <w:t xml:space="preserve">. Another approach is to place warnings prior to viewing and to have the viewer agree to the terms </w:t>
      </w:r>
      <w:r w:rsidR="00467AB1">
        <w:t>of viewing.</w:t>
      </w:r>
      <w:r w:rsidRPr="00CD16E3">
        <w:t xml:space="preserve"> One example is the </w:t>
      </w:r>
      <w:r w:rsidRPr="00467AB1">
        <w:rPr>
          <w:i/>
        </w:rPr>
        <w:t>Terms of Use of Webcast Proceedings</w:t>
      </w:r>
      <w:r w:rsidRPr="00CD16E3">
        <w:t xml:space="preserve"> used by the </w:t>
      </w:r>
      <w:hyperlink r:id="rId36" w:history="1">
        <w:r w:rsidRPr="00467AB1">
          <w:rPr>
            <w:rStyle w:val="Hyperlink"/>
            <w:rFonts w:eastAsiaTheme="majorEastAsia"/>
            <w:color w:val="00687D"/>
            <w:u w:val="none"/>
          </w:rPr>
          <w:t>Supreme Court of Victoria</w:t>
        </w:r>
      </w:hyperlink>
      <w:r w:rsidRPr="00CD16E3">
        <w:t xml:space="preserve"> in </w:t>
      </w:r>
      <w:r w:rsidR="00783E4C">
        <w:rPr>
          <w:b/>
          <w:i/>
        </w:rPr>
        <w:t xml:space="preserve">Annex </w:t>
      </w:r>
      <w:r w:rsidR="00EC2B22">
        <w:rPr>
          <w:b/>
          <w:i/>
        </w:rPr>
        <w:t>Fifteen</w:t>
      </w:r>
      <w:r w:rsidR="00467AB1">
        <w:rPr>
          <w:b/>
          <w:i/>
        </w:rPr>
        <w:t xml:space="preserve"> </w:t>
      </w:r>
      <w:r w:rsidR="00467AB1">
        <w:t>of the additional materials</w:t>
      </w:r>
      <w:r w:rsidR="0014027B">
        <w:t xml:space="preserve"> to this Toolkit</w:t>
      </w:r>
      <w:r w:rsidR="00C02F37">
        <w:rPr>
          <w:b/>
          <w:i/>
        </w:rPr>
        <w:t>.</w:t>
      </w:r>
      <w:r w:rsidR="00D96AC0">
        <w:rPr>
          <w:b/>
          <w:i/>
        </w:rPr>
        <w:t xml:space="preserve"> </w:t>
      </w:r>
      <w:r w:rsidRPr="00CD16E3">
        <w:rPr>
          <w:sz w:val="12"/>
        </w:rPr>
        <w:t xml:space="preserve"> </w:t>
      </w:r>
      <w:r w:rsidRPr="00CD16E3">
        <w:t xml:space="preserve">Another example is the </w:t>
      </w:r>
      <w:hyperlink r:id="rId37" w:history="1">
        <w:r w:rsidRPr="00467AB1">
          <w:rPr>
            <w:rStyle w:val="Hyperlink"/>
            <w:color w:val="00687D"/>
            <w:u w:val="none"/>
          </w:rPr>
          <w:t>Supreme Co</w:t>
        </w:r>
        <w:r w:rsidRPr="00915467">
          <w:rPr>
            <w:rStyle w:val="Hyperlink"/>
            <w:color w:val="00687D"/>
            <w:u w:val="none"/>
          </w:rPr>
          <w:t>urt of New Sout</w:t>
        </w:r>
        <w:r w:rsidRPr="00467AB1">
          <w:rPr>
            <w:rStyle w:val="Hyperlink"/>
            <w:color w:val="00687D"/>
            <w:u w:val="none"/>
          </w:rPr>
          <w:t>h Wales, Austra</w:t>
        </w:r>
        <w:r w:rsidR="00467AB1" w:rsidRPr="00467AB1">
          <w:rPr>
            <w:rStyle w:val="Hyperlink"/>
            <w:color w:val="00687D"/>
            <w:u w:val="none"/>
          </w:rPr>
          <w:t>lia</w:t>
        </w:r>
      </w:hyperlink>
      <w:r w:rsidR="00467AB1">
        <w:t>.</w:t>
      </w:r>
    </w:p>
    <w:p w14:paraId="67BE0A9C" w14:textId="77777777" w:rsidR="00467AB1" w:rsidRPr="00915467" w:rsidRDefault="00467AB1" w:rsidP="004A02AF">
      <w:pPr>
        <w:jc w:val="left"/>
      </w:pPr>
    </w:p>
    <w:p w14:paraId="5D0FA17B" w14:textId="61AEEC18" w:rsidR="00654D78" w:rsidRPr="00467AB1" w:rsidRDefault="00654D78" w:rsidP="00B81F9C">
      <w:pPr>
        <w:pStyle w:val="Heading2"/>
        <w:spacing w:before="0" w:after="120"/>
        <w:jc w:val="left"/>
        <w:rPr>
          <w:rFonts w:eastAsia="Times New Roman"/>
          <w:sz w:val="28"/>
          <w:lang w:val="en-US" w:eastAsia="en-US"/>
        </w:rPr>
      </w:pPr>
      <w:bookmarkStart w:id="220" w:name="_Toc55734138"/>
      <w:bookmarkStart w:id="221" w:name="_Toc77235925"/>
      <w:r w:rsidRPr="00467AB1">
        <w:rPr>
          <w:rFonts w:eastAsia="Times New Roman"/>
          <w:sz w:val="28"/>
          <w:lang w:val="en-US" w:eastAsia="en-US"/>
        </w:rPr>
        <w:t>Privacy</w:t>
      </w:r>
      <w:bookmarkEnd w:id="220"/>
      <w:bookmarkEnd w:id="221"/>
    </w:p>
    <w:p w14:paraId="3BB2D6C2" w14:textId="776355FE" w:rsidR="00654D78" w:rsidRDefault="006A2373" w:rsidP="004A02AF">
      <w:pPr>
        <w:jc w:val="left"/>
      </w:pPr>
      <w:r w:rsidRPr="00CF76D7">
        <w:t xml:space="preserve">The privacy and personal data of court </w:t>
      </w:r>
      <w:r w:rsidR="00467AB1" w:rsidRPr="00CF76D7">
        <w:t>users’</w:t>
      </w:r>
      <w:r>
        <w:t xml:space="preserve"> </w:t>
      </w:r>
      <w:r w:rsidRPr="00CF76D7">
        <w:t>need</w:t>
      </w:r>
      <w:r w:rsidR="00E43412">
        <w:t>s</w:t>
      </w:r>
      <w:r w:rsidRPr="00CF76D7">
        <w:t xml:space="preserve"> to be protected as courts move online</w:t>
      </w:r>
      <w:r w:rsidR="007F3F01">
        <w:t>.</w:t>
      </w:r>
      <w:r>
        <w:t xml:space="preserve"> </w:t>
      </w:r>
      <w:r w:rsidR="00654D78">
        <w:t>To do so</w:t>
      </w:r>
      <w:r w:rsidR="00E43412">
        <w:t>,</w:t>
      </w:r>
      <w:r w:rsidR="00654D78" w:rsidRPr="00CF76D7">
        <w:t xml:space="preserve"> privacy policies and processes </w:t>
      </w:r>
      <w:r w:rsidR="00654D78">
        <w:t xml:space="preserve">should be reviewed and adapted to apply to </w:t>
      </w:r>
      <w:r w:rsidR="00654D78" w:rsidRPr="00CF76D7">
        <w:t xml:space="preserve">the RCP environment. This includes where documents are stored on servers. </w:t>
      </w:r>
    </w:p>
    <w:p w14:paraId="56E5999B" w14:textId="77777777" w:rsidR="00654D78" w:rsidRPr="00F55AE0" w:rsidRDefault="00654D78" w:rsidP="004A02AF">
      <w:pPr>
        <w:jc w:val="left"/>
        <w:rPr>
          <w:sz w:val="12"/>
        </w:rPr>
      </w:pPr>
    </w:p>
    <w:p w14:paraId="4142B3F0" w14:textId="1D649E3F" w:rsidR="00654D78" w:rsidRDefault="00654D78" w:rsidP="004A02AF">
      <w:pPr>
        <w:jc w:val="left"/>
      </w:pPr>
      <w:r>
        <w:t xml:space="preserve">To avoid the broadcasting of ‘in camera’ evidence, streaming should not be done </w:t>
      </w:r>
      <w:r w:rsidRPr="00CF76D7">
        <w:t>in real time</w:t>
      </w:r>
      <w:r>
        <w:t xml:space="preserve">. Rather courts should delay transmission by approximately half an hour to avoid the inadvertent broadcasting of </w:t>
      </w:r>
      <w:bookmarkStart w:id="222" w:name="_Toc50908163"/>
      <w:r>
        <w:t>non-public proceedings.</w:t>
      </w:r>
    </w:p>
    <w:p w14:paraId="3817A81C" w14:textId="77777777" w:rsidR="00467AB1" w:rsidRDefault="00467AB1" w:rsidP="004A02AF">
      <w:pPr>
        <w:jc w:val="left"/>
      </w:pPr>
    </w:p>
    <w:p w14:paraId="36FDD5DB" w14:textId="2940A26D" w:rsidR="00654D78" w:rsidRPr="00467AB1" w:rsidRDefault="00654D78" w:rsidP="00B81F9C">
      <w:pPr>
        <w:pStyle w:val="Heading2"/>
        <w:spacing w:before="0" w:after="120"/>
        <w:jc w:val="left"/>
        <w:rPr>
          <w:rFonts w:eastAsia="Times New Roman"/>
          <w:sz w:val="28"/>
          <w:lang w:val="en-US" w:eastAsia="en-US"/>
        </w:rPr>
      </w:pPr>
      <w:bookmarkStart w:id="223" w:name="_Toc51857704"/>
      <w:bookmarkStart w:id="224" w:name="_Toc51857785"/>
      <w:bookmarkStart w:id="225" w:name="_Toc55734139"/>
      <w:bookmarkStart w:id="226" w:name="_Toc77235926"/>
      <w:r w:rsidRPr="00467AB1">
        <w:rPr>
          <w:rFonts w:eastAsia="Times New Roman"/>
          <w:sz w:val="28"/>
          <w:lang w:val="en-US" w:eastAsia="en-US"/>
        </w:rPr>
        <w:t>The Right to Confront</w:t>
      </w:r>
      <w:bookmarkEnd w:id="222"/>
      <w:bookmarkEnd w:id="223"/>
      <w:bookmarkEnd w:id="224"/>
      <w:bookmarkEnd w:id="225"/>
      <w:bookmarkEnd w:id="226"/>
      <w:r w:rsidRPr="00467AB1">
        <w:rPr>
          <w:rFonts w:eastAsia="Times New Roman"/>
          <w:sz w:val="28"/>
          <w:lang w:val="en-US" w:eastAsia="en-US"/>
        </w:rPr>
        <w:t xml:space="preserve"> </w:t>
      </w:r>
    </w:p>
    <w:p w14:paraId="4301F9F7" w14:textId="6EB7EDB0" w:rsidR="00654D78" w:rsidRDefault="00E20689" w:rsidP="004A02AF">
      <w:pPr>
        <w:jc w:val="left"/>
        <w:rPr>
          <w:color w:val="000000"/>
          <w:spacing w:val="2"/>
        </w:rPr>
      </w:pPr>
      <w:r>
        <w:t>T</w:t>
      </w:r>
      <w:r w:rsidR="00654D78" w:rsidRPr="00CF76D7">
        <w:t xml:space="preserve">he right to confront an accuser or witness </w:t>
      </w:r>
      <w:r>
        <w:t>to cross-examine them, i</w:t>
      </w:r>
      <w:r w:rsidR="00654D78" w:rsidRPr="00CF76D7">
        <w:t>s a</w:t>
      </w:r>
      <w:r>
        <w:t xml:space="preserve"> </w:t>
      </w:r>
      <w:r w:rsidR="00654D78" w:rsidRPr="00CF76D7">
        <w:t>requirement of a fair trial</w:t>
      </w:r>
      <w:r>
        <w:t xml:space="preserve"> and i</w:t>
      </w:r>
      <w:r w:rsidR="00E43412" w:rsidRPr="00CF76D7">
        <w:t xml:space="preserve">n </w:t>
      </w:r>
      <w:r>
        <w:t xml:space="preserve">some partner courts </w:t>
      </w:r>
      <w:r w:rsidR="00E43412" w:rsidRPr="00CF76D7">
        <w:t>across the Pacific</w:t>
      </w:r>
      <w:r w:rsidR="007F3F01">
        <w:t>, this right</w:t>
      </w:r>
      <w:r>
        <w:t xml:space="preserve"> is enshrined in the Constitution. Therefore, the right cannot simply be ignored in the context of </w:t>
      </w:r>
      <w:r w:rsidR="007F3F01">
        <w:t xml:space="preserve">COVID-19 and </w:t>
      </w:r>
      <w:r>
        <w:t xml:space="preserve">RCP. </w:t>
      </w:r>
    </w:p>
    <w:p w14:paraId="3DDF568B" w14:textId="77777777" w:rsidR="00654D78" w:rsidRPr="00F55AE0" w:rsidRDefault="00654D78" w:rsidP="004A02AF">
      <w:pPr>
        <w:jc w:val="left"/>
        <w:rPr>
          <w:sz w:val="12"/>
        </w:rPr>
      </w:pPr>
    </w:p>
    <w:p w14:paraId="336C8F55" w14:textId="43577923" w:rsidR="002846E9" w:rsidRDefault="00654D78" w:rsidP="004A02AF">
      <w:pPr>
        <w:jc w:val="left"/>
      </w:pPr>
      <w:r w:rsidRPr="00CF76D7">
        <w:t xml:space="preserve">How each jurisdiction preserves and ensures the right to confront is a matter to be considered and decided by the presiding </w:t>
      </w:r>
      <w:r w:rsidR="00BC1633">
        <w:t>Judicial Officer</w:t>
      </w:r>
      <w:r w:rsidRPr="00CF76D7">
        <w:t xml:space="preserve"> in each individual case, informed by the </w:t>
      </w:r>
      <w:r w:rsidR="00070403">
        <w:t xml:space="preserve">legislation, </w:t>
      </w:r>
      <w:r w:rsidRPr="00CF76D7">
        <w:t xml:space="preserve">quality </w:t>
      </w:r>
      <w:r>
        <w:t xml:space="preserve">of technological </w:t>
      </w:r>
      <w:r w:rsidRPr="00CF76D7">
        <w:t xml:space="preserve">options </w:t>
      </w:r>
      <w:r>
        <w:t xml:space="preserve">available </w:t>
      </w:r>
      <w:r w:rsidRPr="00CF76D7">
        <w:t>to conduct hearings remotely</w:t>
      </w:r>
      <w:r w:rsidR="00E20689">
        <w:t xml:space="preserve"> and</w:t>
      </w:r>
      <w:r w:rsidR="007F3F01">
        <w:t>,</w:t>
      </w:r>
      <w:r w:rsidR="00E20689">
        <w:t xml:space="preserve"> the </w:t>
      </w:r>
      <w:r w:rsidR="002846E9">
        <w:t>d</w:t>
      </w:r>
      <w:r w:rsidR="00E20689">
        <w:t xml:space="preserve">irections of the Chief Justice.  </w:t>
      </w:r>
    </w:p>
    <w:p w14:paraId="04B982A4" w14:textId="77777777" w:rsidR="002846E9" w:rsidRPr="00F55AE0" w:rsidRDefault="002846E9" w:rsidP="004A02AF">
      <w:pPr>
        <w:jc w:val="left"/>
        <w:rPr>
          <w:sz w:val="12"/>
        </w:rPr>
      </w:pPr>
    </w:p>
    <w:p w14:paraId="454E498D" w14:textId="25248826" w:rsidR="001D0061" w:rsidRPr="00E15B91" w:rsidRDefault="00E20689" w:rsidP="001D0061">
      <w:pPr>
        <w:jc w:val="left"/>
        <w:rPr>
          <w:rStyle w:val="Emphasis"/>
          <w:rFonts w:cstheme="minorHAnsi"/>
          <w:i w:val="0"/>
          <w:iCs w:val="0"/>
          <w:color w:val="000000" w:themeColor="text1"/>
        </w:rPr>
      </w:pPr>
      <w:r w:rsidRPr="00E15B91">
        <w:rPr>
          <w:rFonts w:cstheme="minorHAnsi"/>
          <w:color w:val="000000" w:themeColor="text1"/>
        </w:rPr>
        <w:t>For example</w:t>
      </w:r>
      <w:r w:rsidR="007F3F01" w:rsidRPr="00E15B91">
        <w:rPr>
          <w:rFonts w:cstheme="minorHAnsi"/>
          <w:color w:val="000000" w:themeColor="text1"/>
        </w:rPr>
        <w:t>,</w:t>
      </w:r>
      <w:r w:rsidRPr="00E15B91">
        <w:rPr>
          <w:rFonts w:cstheme="minorHAnsi"/>
          <w:color w:val="000000" w:themeColor="text1"/>
        </w:rPr>
        <w:t xml:space="preserve"> in the Republic of the Marshall Islands</w:t>
      </w:r>
      <w:r w:rsidR="002846E9" w:rsidRPr="00E15B91">
        <w:rPr>
          <w:rFonts w:cstheme="minorHAnsi"/>
          <w:color w:val="000000" w:themeColor="text1"/>
        </w:rPr>
        <w:t>,</w:t>
      </w:r>
      <w:r w:rsidR="00FE5D51" w:rsidRPr="00E15B91">
        <w:rPr>
          <w:rFonts w:cstheme="minorHAnsi"/>
          <w:color w:val="000000" w:themeColor="text1"/>
        </w:rPr>
        <w:t xml:space="preserve"> </w:t>
      </w:r>
      <w:r w:rsidR="00F814FE" w:rsidRPr="00E15B91">
        <w:rPr>
          <w:rStyle w:val="Emphasis"/>
          <w:rFonts w:cstheme="minorHAnsi"/>
          <w:i w:val="0"/>
          <w:iCs w:val="0"/>
          <w:color w:val="000000" w:themeColor="text1"/>
        </w:rPr>
        <w:t xml:space="preserve">proposed amendments to the Marshall Islands Rules of Criminal Procedure (2005), </w:t>
      </w:r>
      <w:r w:rsidR="006A3252" w:rsidRPr="00E15B91">
        <w:rPr>
          <w:rStyle w:val="Emphasis"/>
          <w:rFonts w:cstheme="minorHAnsi"/>
          <w:i w:val="0"/>
          <w:iCs w:val="0"/>
          <w:color w:val="000000" w:themeColor="text1"/>
        </w:rPr>
        <w:t>maintains the</w:t>
      </w:r>
      <w:r w:rsidR="001D0061" w:rsidRPr="00E15B91">
        <w:rPr>
          <w:rStyle w:val="Emphasis"/>
          <w:rFonts w:cstheme="minorHAnsi"/>
          <w:i w:val="0"/>
          <w:iCs w:val="0"/>
          <w:color w:val="000000" w:themeColor="text1"/>
        </w:rPr>
        <w:t xml:space="preserve"> right to confront by stating at Rule </w:t>
      </w:r>
      <w:r w:rsidR="00355E97" w:rsidRPr="00E15B91">
        <w:rPr>
          <w:rStyle w:val="Emphasis"/>
          <w:rFonts w:cstheme="minorHAnsi"/>
          <w:i w:val="0"/>
          <w:iCs w:val="0"/>
          <w:color w:val="000000" w:themeColor="text1"/>
        </w:rPr>
        <w:t>26(d):</w:t>
      </w:r>
    </w:p>
    <w:p w14:paraId="636A008F" w14:textId="4D5C6097" w:rsidR="00355E97" w:rsidRPr="00E15B91" w:rsidRDefault="00355E97" w:rsidP="00E15B91">
      <w:pPr>
        <w:spacing w:before="100" w:beforeAutospacing="1" w:after="100" w:afterAutospacing="1"/>
        <w:ind w:left="851" w:right="804"/>
        <w:jc w:val="left"/>
        <w:rPr>
          <w:rStyle w:val="SubtleEmphasis"/>
          <w:b/>
          <w:bCs/>
          <w:i/>
          <w:iCs/>
        </w:rPr>
      </w:pPr>
      <w:r>
        <w:rPr>
          <w:rStyle w:val="SubtleEmphasis"/>
          <w:b/>
          <w:bCs/>
          <w:i/>
          <w:iCs/>
        </w:rPr>
        <w:t>“</w:t>
      </w:r>
      <w:r w:rsidRPr="00E15B91">
        <w:rPr>
          <w:rStyle w:val="SubtleEmphasis"/>
          <w:b/>
          <w:bCs/>
          <w:i/>
          <w:iCs/>
        </w:rPr>
        <w:t>Witnesses Appearing by Contemporaneous Transmission.</w:t>
      </w:r>
      <w:r w:rsidRPr="00E15B91">
        <w:rPr>
          <w:rStyle w:val="SubtleEmphasis"/>
          <w:b/>
          <w:bCs/>
          <w:i/>
          <w:iCs/>
        </w:rPr>
        <w:br/>
        <w:t xml:space="preserve">(1) For good cause and consistent with the confrontation cause, the court may permit testimony in open court by contemporaneous transmission from a different location. </w:t>
      </w:r>
    </w:p>
    <w:p w14:paraId="74A45AAB" w14:textId="77777777" w:rsidR="00355E97" w:rsidRPr="00E15B91" w:rsidRDefault="00355E97" w:rsidP="00E15B91">
      <w:pPr>
        <w:spacing w:before="100" w:beforeAutospacing="1" w:after="100" w:afterAutospacing="1"/>
        <w:ind w:left="851" w:right="804"/>
        <w:jc w:val="left"/>
        <w:rPr>
          <w:rStyle w:val="SubtleEmphasis"/>
          <w:b/>
          <w:bCs/>
          <w:i/>
          <w:iCs/>
        </w:rPr>
      </w:pPr>
      <w:r w:rsidRPr="00E15B91">
        <w:rPr>
          <w:rStyle w:val="SubtleEmphasis"/>
          <w:b/>
          <w:bCs/>
          <w:i/>
          <w:iCs/>
        </w:rPr>
        <w:t xml:space="preserve">(2) Witnesses appearing by contemporaneous transmission shall be deemed to be </w:t>
      </w:r>
      <w:r w:rsidRPr="00E15B91">
        <w:rPr>
          <w:rStyle w:val="SubtleEmphasis"/>
          <w:rFonts w:hint="eastAsia"/>
          <w:b/>
          <w:bCs/>
          <w:i/>
          <w:iCs/>
        </w:rPr>
        <w:t>“</w:t>
      </w:r>
      <w:r w:rsidRPr="00E15B91">
        <w:rPr>
          <w:rStyle w:val="SubtleEmphasis"/>
          <w:b/>
          <w:bCs/>
          <w:i/>
          <w:iCs/>
        </w:rPr>
        <w:t>present</w:t>
      </w:r>
      <w:r w:rsidRPr="00E15B91">
        <w:rPr>
          <w:rStyle w:val="SubtleEmphasis"/>
          <w:rFonts w:hint="eastAsia"/>
          <w:b/>
          <w:bCs/>
          <w:i/>
          <w:iCs/>
        </w:rPr>
        <w:t>”</w:t>
      </w:r>
      <w:r w:rsidRPr="00E15B91">
        <w:rPr>
          <w:rStyle w:val="SubtleEmphasis"/>
          <w:b/>
          <w:bCs/>
          <w:i/>
          <w:iCs/>
        </w:rPr>
        <w:t xml:space="preserve"> in court. </w:t>
      </w:r>
    </w:p>
    <w:p w14:paraId="23FFD373" w14:textId="769FF3F5" w:rsidR="00355E97" w:rsidRPr="00E15B91" w:rsidRDefault="00355E97" w:rsidP="00E15B91">
      <w:pPr>
        <w:spacing w:before="100" w:beforeAutospacing="1" w:after="100" w:afterAutospacing="1"/>
        <w:ind w:left="851" w:right="804"/>
        <w:jc w:val="left"/>
        <w:rPr>
          <w:rStyle w:val="Emphasis"/>
          <w:b/>
          <w:bCs/>
        </w:rPr>
      </w:pPr>
      <w:r w:rsidRPr="00E15B91">
        <w:rPr>
          <w:rStyle w:val="SubtleEmphasis"/>
          <w:b/>
          <w:bCs/>
        </w:rPr>
        <w:t xml:space="preserve">(3) </w:t>
      </w:r>
      <w:r w:rsidRPr="00E15B91">
        <w:rPr>
          <w:rStyle w:val="SubtleEmphasis"/>
          <w:b/>
          <w:bCs/>
          <w:i/>
          <w:iCs/>
        </w:rPr>
        <w:t>The court may make any proceeding accessible to the pub</w:t>
      </w:r>
      <w:r>
        <w:rPr>
          <w:rStyle w:val="SubtleEmphasis"/>
          <w:b/>
          <w:bCs/>
          <w:i/>
          <w:iCs/>
        </w:rPr>
        <w:t>l</w:t>
      </w:r>
      <w:r w:rsidRPr="00E15B91">
        <w:rPr>
          <w:rStyle w:val="SubtleEmphasis"/>
          <w:b/>
          <w:bCs/>
          <w:i/>
          <w:iCs/>
        </w:rPr>
        <w:t xml:space="preserve">ic by contemporaneous transmission, which proceeding shall be deemed to be held in </w:t>
      </w:r>
      <w:r w:rsidRPr="00E15B91">
        <w:rPr>
          <w:rStyle w:val="SubtleEmphasis"/>
          <w:rFonts w:hint="eastAsia"/>
          <w:b/>
          <w:bCs/>
          <w:i/>
          <w:iCs/>
        </w:rPr>
        <w:t>“</w:t>
      </w:r>
      <w:r w:rsidRPr="00E15B91">
        <w:rPr>
          <w:rStyle w:val="SubtleEmphasis"/>
          <w:b/>
          <w:bCs/>
          <w:i/>
          <w:iCs/>
        </w:rPr>
        <w:t>public</w:t>
      </w:r>
      <w:r w:rsidRPr="00E15B91">
        <w:rPr>
          <w:rStyle w:val="SubtleEmphasis"/>
          <w:rFonts w:hint="eastAsia"/>
          <w:b/>
          <w:bCs/>
          <w:i/>
          <w:iCs/>
        </w:rPr>
        <w:t>”</w:t>
      </w:r>
      <w:r w:rsidRPr="00E15B91">
        <w:rPr>
          <w:rStyle w:val="SubtleEmphasis"/>
          <w:b/>
          <w:bCs/>
          <w:i/>
          <w:iCs/>
        </w:rPr>
        <w:t xml:space="preserve"> and in </w:t>
      </w:r>
      <w:r w:rsidRPr="00E15B91">
        <w:rPr>
          <w:rStyle w:val="SubtleEmphasis"/>
          <w:rFonts w:hint="eastAsia"/>
          <w:b/>
          <w:bCs/>
          <w:i/>
          <w:iCs/>
        </w:rPr>
        <w:t>“</w:t>
      </w:r>
      <w:r w:rsidRPr="00E15B91">
        <w:rPr>
          <w:rStyle w:val="SubtleEmphasis"/>
          <w:b/>
          <w:bCs/>
          <w:i/>
          <w:iCs/>
        </w:rPr>
        <w:t>open court.</w:t>
      </w:r>
      <w:r w:rsidRPr="00E15B91">
        <w:rPr>
          <w:rStyle w:val="SubtleEmphasis"/>
          <w:rFonts w:hint="eastAsia"/>
          <w:b/>
          <w:bCs/>
          <w:i/>
          <w:iCs/>
        </w:rPr>
        <w:t>”</w:t>
      </w:r>
      <w:r w:rsidRPr="00E15B91">
        <w:rPr>
          <w:rStyle w:val="SubtleEmphasis"/>
          <w:b/>
          <w:bCs/>
          <w:i/>
          <w:iCs/>
        </w:rPr>
        <w:t xml:space="preserve"> </w:t>
      </w:r>
    </w:p>
    <w:p w14:paraId="0A532105" w14:textId="3375E6AC" w:rsidR="00F814FE" w:rsidRPr="00E15B91" w:rsidRDefault="001D0061" w:rsidP="00E15B91">
      <w:pPr>
        <w:jc w:val="left"/>
        <w:rPr>
          <w:rStyle w:val="Emphasis"/>
          <w:rFonts w:cstheme="minorHAnsi"/>
          <w:bCs/>
          <w:i w:val="0"/>
          <w:iCs w:val="0"/>
          <w:color w:val="000000" w:themeColor="text1"/>
        </w:rPr>
      </w:pPr>
      <w:proofErr w:type="gramStart"/>
      <w:r w:rsidRPr="00E15B91">
        <w:rPr>
          <w:rStyle w:val="Emphasis"/>
          <w:rFonts w:cstheme="minorHAnsi"/>
          <w:bCs/>
          <w:i w:val="0"/>
          <w:iCs w:val="0"/>
          <w:color w:val="000000" w:themeColor="text1"/>
        </w:rPr>
        <w:t>and</w:t>
      </w:r>
      <w:proofErr w:type="gramEnd"/>
      <w:r w:rsidRPr="00E15B91">
        <w:rPr>
          <w:rStyle w:val="Emphasis"/>
          <w:rFonts w:cstheme="minorHAnsi"/>
          <w:bCs/>
          <w:i w:val="0"/>
          <w:iCs w:val="0"/>
          <w:color w:val="000000" w:themeColor="text1"/>
        </w:rPr>
        <w:t xml:space="preserve"> at Rule 53 (b)</w:t>
      </w:r>
      <w:r w:rsidR="00355E97" w:rsidRPr="00E15B91">
        <w:rPr>
          <w:rStyle w:val="Emphasis"/>
          <w:rFonts w:cstheme="minorHAnsi"/>
          <w:bCs/>
          <w:i w:val="0"/>
          <w:iCs w:val="0"/>
          <w:color w:val="000000" w:themeColor="text1"/>
        </w:rPr>
        <w:t xml:space="preserve"> about Courtroom Photographing and Broadcasting:</w:t>
      </w:r>
    </w:p>
    <w:p w14:paraId="3C087FFA" w14:textId="3355EAC6" w:rsidR="001D0061" w:rsidRDefault="001D0061" w:rsidP="00915467">
      <w:pPr>
        <w:tabs>
          <w:tab w:val="left" w:pos="851"/>
        </w:tabs>
        <w:spacing w:before="100" w:beforeAutospacing="1"/>
        <w:ind w:left="851" w:right="804"/>
        <w:jc w:val="left"/>
        <w:rPr>
          <w:rStyle w:val="SubtleEmphasis"/>
          <w:b/>
          <w:bCs/>
        </w:rPr>
      </w:pPr>
      <w:r w:rsidRPr="00E15B91">
        <w:rPr>
          <w:rStyle w:val="SubtleEmphasis"/>
          <w:b/>
          <w:bCs/>
          <w:i/>
          <w:iCs/>
        </w:rPr>
        <w:t>“</w:t>
      </w:r>
      <w:r w:rsidRPr="00E15B91">
        <w:rPr>
          <w:rStyle w:val="SubtleEmphasis"/>
          <w:b/>
          <w:bCs/>
        </w:rPr>
        <w:t>The court may make any proceeding accessible to the pub</w:t>
      </w:r>
      <w:r>
        <w:rPr>
          <w:rStyle w:val="SubtleEmphasis"/>
          <w:b/>
          <w:bCs/>
          <w:i/>
          <w:iCs/>
        </w:rPr>
        <w:t>l</w:t>
      </w:r>
      <w:r w:rsidRPr="00E15B91">
        <w:rPr>
          <w:rStyle w:val="SubtleEmphasis"/>
          <w:b/>
          <w:bCs/>
        </w:rPr>
        <w:t xml:space="preserve">ic by contemporaneous transmission, which proceeding shall be deemed to be held in </w:t>
      </w:r>
      <w:r w:rsidRPr="00E15B91">
        <w:rPr>
          <w:rStyle w:val="SubtleEmphasis"/>
          <w:rFonts w:hint="eastAsia"/>
          <w:b/>
          <w:bCs/>
        </w:rPr>
        <w:t>“</w:t>
      </w:r>
      <w:r w:rsidRPr="00E15B91">
        <w:rPr>
          <w:rStyle w:val="SubtleEmphasis"/>
          <w:b/>
          <w:bCs/>
        </w:rPr>
        <w:t>public</w:t>
      </w:r>
      <w:r w:rsidRPr="00E15B91">
        <w:rPr>
          <w:rStyle w:val="SubtleEmphasis"/>
          <w:rFonts w:hint="eastAsia"/>
          <w:b/>
          <w:bCs/>
        </w:rPr>
        <w:t>”</w:t>
      </w:r>
      <w:r w:rsidRPr="00E15B91">
        <w:rPr>
          <w:rStyle w:val="SubtleEmphasis"/>
          <w:b/>
          <w:bCs/>
        </w:rPr>
        <w:t xml:space="preserve"> and in </w:t>
      </w:r>
      <w:r w:rsidRPr="00E15B91">
        <w:rPr>
          <w:rStyle w:val="SubtleEmphasis"/>
          <w:rFonts w:hint="eastAsia"/>
          <w:b/>
          <w:bCs/>
        </w:rPr>
        <w:t>“</w:t>
      </w:r>
      <w:r w:rsidRPr="00E15B91">
        <w:rPr>
          <w:rStyle w:val="SubtleEmphasis"/>
          <w:b/>
          <w:bCs/>
        </w:rPr>
        <w:t>open court.</w:t>
      </w:r>
      <w:r w:rsidRPr="00E15B91">
        <w:rPr>
          <w:rStyle w:val="SubtleEmphasis"/>
          <w:rFonts w:hint="eastAsia"/>
          <w:b/>
          <w:bCs/>
        </w:rPr>
        <w:t>”</w:t>
      </w:r>
      <w:r w:rsidRPr="00E15B91">
        <w:rPr>
          <w:rStyle w:val="SubtleEmphasis"/>
          <w:b/>
          <w:bCs/>
        </w:rPr>
        <w:t xml:space="preserve"> </w:t>
      </w:r>
    </w:p>
    <w:p w14:paraId="021C7843" w14:textId="77777777" w:rsidR="00915467" w:rsidRPr="00915467" w:rsidRDefault="00915467" w:rsidP="00915467">
      <w:pPr>
        <w:tabs>
          <w:tab w:val="left" w:pos="851"/>
        </w:tabs>
        <w:ind w:left="851" w:right="804"/>
        <w:jc w:val="left"/>
        <w:rPr>
          <w:rStyle w:val="SubtleEmphasis"/>
          <w:b/>
          <w:bCs/>
          <w:sz w:val="12"/>
        </w:rPr>
      </w:pPr>
    </w:p>
    <w:p w14:paraId="4DFC0AAA" w14:textId="4054F865" w:rsidR="00C74601" w:rsidRPr="00E15B91" w:rsidRDefault="00C74601" w:rsidP="00E15B91">
      <w:pPr>
        <w:rPr>
          <w:rStyle w:val="Hyperlink"/>
        </w:rPr>
      </w:pPr>
      <w:r>
        <w:t xml:space="preserve">For an example of emerging </w:t>
      </w:r>
      <w:proofErr w:type="spellStart"/>
      <w:r>
        <w:t>caselaw</w:t>
      </w:r>
      <w:proofErr w:type="spellEnd"/>
      <w:r>
        <w:t xml:space="preserve"> from the Pacific about remote witness testimony, the right to confront </w:t>
      </w:r>
      <w:r w:rsidR="00E817A6">
        <w:t xml:space="preserve">and </w:t>
      </w:r>
      <w:r>
        <w:t>the use of video link in the absence of explicit provisions</w:t>
      </w:r>
      <w:r w:rsidR="00E817A6">
        <w:t>,</w:t>
      </w:r>
      <w:r>
        <w:t xml:space="preserve"> see the ruling from the Supreme Court of Tonga in </w:t>
      </w:r>
      <w:r>
        <w:fldChar w:fldCharType="begin"/>
      </w:r>
      <w:r>
        <w:instrText xml:space="preserve"> HYPERLINK "http://www.paclii.org/cgi-bin/sinodisp/to/cases/TOSC/2020/62.html?stem=&amp;synonyms=&amp;query=video%20link&amp;nocontext=1" </w:instrText>
      </w:r>
      <w:r>
        <w:fldChar w:fldCharType="separate"/>
      </w:r>
      <w:r w:rsidRPr="00915467">
        <w:rPr>
          <w:rStyle w:val="Hyperlink"/>
          <w:color w:val="00687D"/>
        </w:rPr>
        <w:t xml:space="preserve">Rex v. </w:t>
      </w:r>
      <w:proofErr w:type="spellStart"/>
      <w:r w:rsidRPr="00915467">
        <w:rPr>
          <w:rStyle w:val="Hyperlink"/>
          <w:color w:val="00687D"/>
        </w:rPr>
        <w:t>Satini</w:t>
      </w:r>
      <w:proofErr w:type="spellEnd"/>
      <w:r w:rsidRPr="00915467">
        <w:rPr>
          <w:rStyle w:val="Hyperlink"/>
          <w:color w:val="00687D"/>
        </w:rPr>
        <w:t xml:space="preserve"> [2020] TOSC 62; CR 227 of 2019 (26 August 2020)</w:t>
      </w:r>
      <w:r w:rsidR="00011A6D" w:rsidRPr="00915467">
        <w:rPr>
          <w:rStyle w:val="Hyperlink"/>
          <w:color w:val="00687D"/>
        </w:rPr>
        <w:t xml:space="preserve"> </w:t>
      </w:r>
      <w:r w:rsidR="00011A6D">
        <w:t xml:space="preserve">available on </w:t>
      </w:r>
      <w:proofErr w:type="spellStart"/>
      <w:r w:rsidR="00011A6D">
        <w:t>Paclii</w:t>
      </w:r>
      <w:proofErr w:type="spellEnd"/>
      <w:r w:rsidR="00011A6D">
        <w:t>.</w:t>
      </w:r>
    </w:p>
    <w:p w14:paraId="47D3FDA1" w14:textId="5483928B" w:rsidR="002846E9" w:rsidRPr="002846E9" w:rsidRDefault="00C74601" w:rsidP="002846E9">
      <w:pPr>
        <w:rPr>
          <w:sz w:val="10"/>
        </w:rPr>
      </w:pPr>
      <w:r>
        <w:fldChar w:fldCharType="end"/>
      </w:r>
    </w:p>
    <w:p w14:paraId="192E8333" w14:textId="3078074D" w:rsidR="00654D78" w:rsidRPr="002846E9" w:rsidRDefault="00654D78" w:rsidP="00B81F9C">
      <w:pPr>
        <w:pStyle w:val="Heading2"/>
        <w:spacing w:before="0" w:after="120"/>
        <w:jc w:val="left"/>
        <w:rPr>
          <w:rFonts w:eastAsia="Times New Roman"/>
          <w:sz w:val="28"/>
          <w:lang w:val="en-US" w:eastAsia="en-US"/>
        </w:rPr>
      </w:pPr>
      <w:bookmarkStart w:id="227" w:name="_Toc50908164"/>
      <w:bookmarkStart w:id="228" w:name="_Toc51857705"/>
      <w:bookmarkStart w:id="229" w:name="_Toc51857786"/>
      <w:bookmarkStart w:id="230" w:name="_Toc55734140"/>
      <w:bookmarkStart w:id="231" w:name="_Toc77235927"/>
      <w:r w:rsidRPr="002846E9">
        <w:rPr>
          <w:rFonts w:eastAsia="Times New Roman"/>
          <w:sz w:val="28"/>
          <w:lang w:val="en-US" w:eastAsia="en-US"/>
        </w:rPr>
        <w:lastRenderedPageBreak/>
        <w:t>Access to Justice</w:t>
      </w:r>
      <w:bookmarkEnd w:id="227"/>
      <w:bookmarkEnd w:id="228"/>
      <w:bookmarkEnd w:id="229"/>
      <w:bookmarkEnd w:id="230"/>
      <w:bookmarkEnd w:id="231"/>
      <w:r w:rsidRPr="002846E9">
        <w:rPr>
          <w:rFonts w:eastAsia="Times New Roman"/>
          <w:sz w:val="28"/>
          <w:lang w:val="en-US" w:eastAsia="en-US"/>
        </w:rPr>
        <w:t xml:space="preserve"> </w:t>
      </w:r>
    </w:p>
    <w:p w14:paraId="2767F0B5" w14:textId="2CAA7EEF" w:rsidR="002846E9" w:rsidRDefault="00654D78" w:rsidP="004A02AF">
      <w:pPr>
        <w:jc w:val="left"/>
      </w:pPr>
      <w:r w:rsidRPr="00CF76D7">
        <w:t>RCP may pose barriers for access to justice and equality before the law</w:t>
      </w:r>
      <w:r w:rsidR="00106AA2">
        <w:t xml:space="preserve"> for partner courts in the Pacific</w:t>
      </w:r>
      <w:r>
        <w:t xml:space="preserve">. </w:t>
      </w:r>
      <w:r w:rsidRPr="00CF76D7">
        <w:t xml:space="preserve">The principal concern is </w:t>
      </w:r>
      <w:r w:rsidRPr="002846E9">
        <w:rPr>
          <w:iCs/>
        </w:rPr>
        <w:t>digital exclusion</w:t>
      </w:r>
      <w:r w:rsidRPr="00CF76D7">
        <w:rPr>
          <w:i/>
          <w:iCs/>
        </w:rPr>
        <w:t>,</w:t>
      </w:r>
      <w:r w:rsidRPr="00CF76D7">
        <w:t xml:space="preserve"> where court users may not have access to </w:t>
      </w:r>
      <w:r>
        <w:t xml:space="preserve">adequate </w:t>
      </w:r>
      <w:r w:rsidRPr="00CF76D7">
        <w:t xml:space="preserve">technology or </w:t>
      </w:r>
      <w:r w:rsidR="002846E9">
        <w:t>I</w:t>
      </w:r>
      <w:r w:rsidRPr="00CF76D7">
        <w:t>nternet services to support RCP</w:t>
      </w:r>
      <w:r w:rsidR="002846E9">
        <w:t>,</w:t>
      </w:r>
      <w:r w:rsidRPr="00CF76D7">
        <w:t xml:space="preserve"> or they lack the knowledge about how to use it. </w:t>
      </w:r>
      <w:r w:rsidR="00A34FD1">
        <w:t xml:space="preserve"> At the same time, it is observed that mobile telephone technologies are widely and successfully used throughout the Pacific Region.</w:t>
      </w:r>
    </w:p>
    <w:p w14:paraId="074E742F" w14:textId="77777777" w:rsidR="002846E9" w:rsidRPr="00F55AE0" w:rsidRDefault="002846E9" w:rsidP="004A02AF">
      <w:pPr>
        <w:jc w:val="left"/>
        <w:rPr>
          <w:sz w:val="12"/>
        </w:rPr>
      </w:pPr>
    </w:p>
    <w:p w14:paraId="286C0C74" w14:textId="38C202C0" w:rsidR="00654D78" w:rsidRPr="00CF76D7" w:rsidRDefault="00654D78" w:rsidP="004A02AF">
      <w:pPr>
        <w:jc w:val="left"/>
      </w:pPr>
      <w:r w:rsidRPr="00CF76D7">
        <w:t>Self-represented litigants are</w:t>
      </w:r>
      <w:r w:rsidR="00A34FD1">
        <w:t xml:space="preserve"> reported to be</w:t>
      </w:r>
      <w:r w:rsidRPr="00CF76D7">
        <w:t xml:space="preserve"> particularly vulnerable to digital exclusion. In this regard</w:t>
      </w:r>
      <w:r w:rsidR="00A34FD1">
        <w:t>,</w:t>
      </w:r>
      <w:r w:rsidRPr="00CF76D7">
        <w:t xml:space="preserve"> the National Centre for State Courts (NCSC) suggests to:</w:t>
      </w:r>
    </w:p>
    <w:p w14:paraId="54267836" w14:textId="1C39F0E9" w:rsidR="00DC2CB7" w:rsidRDefault="00654D78" w:rsidP="004A02AF">
      <w:pPr>
        <w:pStyle w:val="Quote"/>
        <w:jc w:val="left"/>
        <w:rPr>
          <w:rStyle w:val="SubtleEmphasis"/>
          <w:b/>
          <w:color w:val="auto"/>
        </w:rPr>
      </w:pPr>
      <w:r w:rsidRPr="002846E9">
        <w:rPr>
          <w:rStyle w:val="SubtleEmphasis"/>
          <w:b/>
          <w:color w:val="auto"/>
        </w:rPr>
        <w:t xml:space="preserve">“Offer alternatives for litigants who lack devices or internet access to participate remotely: Courts should suggest community resources (e.g., public schools, libraries, community </w:t>
      </w:r>
      <w:proofErr w:type="spellStart"/>
      <w:r w:rsidRPr="002846E9">
        <w:rPr>
          <w:rStyle w:val="SubtleEmphasis"/>
          <w:b/>
          <w:color w:val="auto"/>
        </w:rPr>
        <w:t>centers</w:t>
      </w:r>
      <w:proofErr w:type="spellEnd"/>
      <w:r w:rsidRPr="002846E9">
        <w:rPr>
          <w:rStyle w:val="SubtleEmphasis"/>
          <w:b/>
          <w:color w:val="auto"/>
        </w:rPr>
        <w:t>) where litigants can use computers or get access to a stable internet connection, including, if possible, dedicated computer kiosks or Zoom po</w:t>
      </w:r>
      <w:r w:rsidR="002846E9">
        <w:rPr>
          <w:rStyle w:val="SubtleEmphasis"/>
          <w:b/>
          <w:color w:val="auto"/>
        </w:rPr>
        <w:t>ds at the courthouse”</w:t>
      </w:r>
      <w:r w:rsidR="00586DB8">
        <w:rPr>
          <w:rStyle w:val="SubtleEmphasis"/>
          <w:b/>
          <w:color w:val="auto"/>
        </w:rPr>
        <w:t>.</w:t>
      </w:r>
      <w:r w:rsidR="00DC2CB7" w:rsidRPr="00586DB8">
        <w:rPr>
          <w:rStyle w:val="EndnoteReference"/>
          <w:i w:val="0"/>
          <w:color w:val="auto"/>
          <w:sz w:val="22"/>
        </w:rPr>
        <w:endnoteReference w:id="12"/>
      </w:r>
    </w:p>
    <w:p w14:paraId="62DE80B0" w14:textId="6701B8B6" w:rsidR="00DC2CB7" w:rsidRDefault="00DC2CB7" w:rsidP="004A02AF">
      <w:pPr>
        <w:jc w:val="left"/>
        <w:rPr>
          <w:i/>
          <w:iCs/>
        </w:rPr>
      </w:pPr>
      <w:r w:rsidRPr="00CF76D7">
        <w:t xml:space="preserve">For more suggestions from the NCSC see </w:t>
      </w:r>
      <w:r w:rsidR="00586DB8">
        <w:rPr>
          <w:b/>
          <w:i/>
        </w:rPr>
        <w:t xml:space="preserve">Annex </w:t>
      </w:r>
      <w:r w:rsidR="00EC2B22">
        <w:rPr>
          <w:b/>
          <w:i/>
        </w:rPr>
        <w:t>Sixteen</w:t>
      </w:r>
      <w:r w:rsidR="00586DB8">
        <w:rPr>
          <w:b/>
          <w:i/>
        </w:rPr>
        <w:t xml:space="preserve"> </w:t>
      </w:r>
      <w:r w:rsidR="00586DB8">
        <w:t>in the additional m</w:t>
      </w:r>
      <w:r w:rsidRPr="00CF76D7">
        <w:t>aterials</w:t>
      </w:r>
      <w:r w:rsidR="0014027B">
        <w:t xml:space="preserve"> to this Toolkit</w:t>
      </w:r>
      <w:r w:rsidRPr="00CF76D7">
        <w:t xml:space="preserve"> for advice on the </w:t>
      </w:r>
      <w:r w:rsidRPr="00CF76D7">
        <w:rPr>
          <w:i/>
          <w:iCs/>
        </w:rPr>
        <w:t>Conduct Fair and Just Remote Hearings: A Bench Guide for Judges.</w:t>
      </w:r>
    </w:p>
    <w:p w14:paraId="0CFBCE4F" w14:textId="77777777" w:rsidR="00DC2CB7" w:rsidRPr="00F55AE0" w:rsidRDefault="00DC2CB7" w:rsidP="004A02AF">
      <w:pPr>
        <w:jc w:val="left"/>
        <w:rPr>
          <w:sz w:val="12"/>
        </w:rPr>
      </w:pPr>
    </w:p>
    <w:p w14:paraId="33267588" w14:textId="2C6BD7F3" w:rsidR="00DC2CB7" w:rsidRDefault="00DC2CB7" w:rsidP="004A02AF">
      <w:pPr>
        <w:jc w:val="left"/>
      </w:pPr>
      <w:r w:rsidRPr="00CF76D7">
        <w:t xml:space="preserve">Cost to users may also be a barrier to access. </w:t>
      </w:r>
      <w:r>
        <w:t>To mitigate costs to users, s</w:t>
      </w:r>
      <w:r w:rsidRPr="00CF76D7">
        <w:t xml:space="preserve">ome courts are providing iPads </w:t>
      </w:r>
      <w:r>
        <w:t>or</w:t>
      </w:r>
      <w:r w:rsidRPr="00CF76D7">
        <w:t xml:space="preserve"> </w:t>
      </w:r>
      <w:r>
        <w:t xml:space="preserve">RCP facilities </w:t>
      </w:r>
      <w:r w:rsidRPr="00CF76D7">
        <w:t xml:space="preserve">in isolated rooms in the court </w:t>
      </w:r>
      <w:r>
        <w:t>precinct</w:t>
      </w:r>
      <w:r w:rsidR="007F3F01">
        <w:t xml:space="preserve"> </w:t>
      </w:r>
      <w:r>
        <w:t xml:space="preserve">to avoid </w:t>
      </w:r>
      <w:r w:rsidR="007F3F01">
        <w:t xml:space="preserve">court users </w:t>
      </w:r>
      <w:r>
        <w:t xml:space="preserve">using </w:t>
      </w:r>
      <w:r w:rsidR="007F3F01">
        <w:t xml:space="preserve">their </w:t>
      </w:r>
      <w:r w:rsidRPr="00CF76D7">
        <w:t xml:space="preserve">personal devices and </w:t>
      </w:r>
      <w:r>
        <w:t xml:space="preserve">personal </w:t>
      </w:r>
      <w:r w:rsidR="00586DB8">
        <w:t>I</w:t>
      </w:r>
      <w:r w:rsidRPr="00CF76D7">
        <w:t>nternet data.</w:t>
      </w:r>
    </w:p>
    <w:p w14:paraId="6577AB29" w14:textId="77777777" w:rsidR="00DC2CB7" w:rsidRPr="00F55AE0" w:rsidRDefault="00DC2CB7" w:rsidP="004A02AF">
      <w:pPr>
        <w:jc w:val="left"/>
        <w:rPr>
          <w:sz w:val="12"/>
        </w:rPr>
      </w:pPr>
    </w:p>
    <w:p w14:paraId="3AEE2C0C" w14:textId="135164AB" w:rsidR="00DC2CB7" w:rsidRDefault="00DC2CB7" w:rsidP="004A02AF">
      <w:pPr>
        <w:jc w:val="left"/>
      </w:pPr>
      <w:r w:rsidRPr="00CF76D7">
        <w:t>For first</w:t>
      </w:r>
      <w:r w:rsidR="00586DB8">
        <w:t>-</w:t>
      </w:r>
      <w:r w:rsidRPr="00CF76D7">
        <w:t xml:space="preserve">time RCP participants, the court should provide support and information with instructions on ‘how to’ participate and use the technology prior to the proceeding.  </w:t>
      </w:r>
    </w:p>
    <w:p w14:paraId="348FBDED" w14:textId="6D176245" w:rsidR="00586DB8" w:rsidRDefault="00586DB8" w:rsidP="004A02AF">
      <w:pPr>
        <w:jc w:val="left"/>
      </w:pPr>
    </w:p>
    <w:p w14:paraId="5E1C8E44" w14:textId="3521F5C4" w:rsidR="00DC2CB7" w:rsidRPr="00586DB8" w:rsidRDefault="00022ED3" w:rsidP="00B81F9C">
      <w:pPr>
        <w:pStyle w:val="Heading2"/>
        <w:spacing w:before="0" w:after="120"/>
        <w:jc w:val="left"/>
        <w:rPr>
          <w:rFonts w:eastAsia="Times New Roman"/>
          <w:sz w:val="28"/>
          <w:lang w:val="en-US" w:eastAsia="en-US"/>
        </w:rPr>
      </w:pPr>
      <w:bookmarkStart w:id="232" w:name="_Toc50908165"/>
      <w:bookmarkStart w:id="233" w:name="_Toc51857706"/>
      <w:bookmarkStart w:id="234" w:name="_Toc51857787"/>
      <w:bookmarkStart w:id="235" w:name="_Toc55734141"/>
      <w:bookmarkStart w:id="236" w:name="_Toc77235928"/>
      <w:r w:rsidRPr="00354F81">
        <w:rPr>
          <w:rFonts w:ascii="Helvetica" w:eastAsiaTheme="minorEastAsia" w:hAnsi="Helvetica" w:cs="Helvetica"/>
          <w:noProof/>
          <w:lang w:eastAsia="en-AU"/>
        </w:rPr>
        <w:drawing>
          <wp:anchor distT="0" distB="0" distL="114300" distR="114300" simplePos="0" relativeHeight="251700224" behindDoc="0" locked="0" layoutInCell="1" allowOverlap="1" wp14:anchorId="7C56EE10" wp14:editId="4361B94E">
            <wp:simplePos x="0" y="0"/>
            <wp:positionH relativeFrom="column">
              <wp:posOffset>4905596</wp:posOffset>
            </wp:positionH>
            <wp:positionV relativeFrom="paragraph">
              <wp:posOffset>41275</wp:posOffset>
            </wp:positionV>
            <wp:extent cx="810895" cy="810895"/>
            <wp:effectExtent l="0" t="0" r="8255" b="8255"/>
            <wp:wrapSquare wrapText="bothSides"/>
            <wp:docPr id="31"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47"/>
                    <pic:cNvPicPr>
                      <a:picLocks noChangeAspect="1" noChangeArrowheads="1"/>
                    </pic:cNvPicPr>
                  </pic:nvPicPr>
                  <pic:blipFill>
                    <a:blip r:embed="rId38" cstate="print">
                      <a:duotone>
                        <a:schemeClr val="accent1">
                          <a:shade val="45000"/>
                          <a:satMod val="135000"/>
                        </a:schemeClr>
                        <a:prstClr val="white"/>
                      </a:duotone>
                      <a:extLst>
                        <a:ext uri="{BEBA8EAE-BF5A-486C-A8C5-ECC9F3942E4B}">
                          <a14:imgProps xmlns:a14="http://schemas.microsoft.com/office/drawing/2010/main">
                            <a14:imgLayer r:embed="rId39">
                              <a14:imgEffect>
                                <a14:colorTemperature colorTemp="15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CB7" w:rsidRPr="00586DB8">
        <w:rPr>
          <w:rFonts w:eastAsia="Times New Roman"/>
          <w:sz w:val="28"/>
          <w:lang w:val="en-US" w:eastAsia="en-US"/>
        </w:rPr>
        <w:t>Cross International Border Witness Testimony</w:t>
      </w:r>
      <w:bookmarkEnd w:id="232"/>
      <w:bookmarkEnd w:id="233"/>
      <w:bookmarkEnd w:id="234"/>
      <w:bookmarkEnd w:id="235"/>
      <w:bookmarkEnd w:id="236"/>
      <w:r w:rsidR="00DC2CB7" w:rsidRPr="00586DB8">
        <w:rPr>
          <w:rFonts w:eastAsia="Times New Roman"/>
          <w:sz w:val="28"/>
          <w:lang w:val="en-US" w:eastAsia="en-US"/>
        </w:rPr>
        <w:t xml:space="preserve">  </w:t>
      </w:r>
    </w:p>
    <w:p w14:paraId="088AB29B" w14:textId="05A7EF08" w:rsidR="00DC2CB7" w:rsidRDefault="007F3F01" w:rsidP="004A02AF">
      <w:pPr>
        <w:jc w:val="left"/>
      </w:pPr>
      <w:r>
        <w:t xml:space="preserve">Partner courts </w:t>
      </w:r>
      <w:r w:rsidR="00DC2CB7" w:rsidRPr="00CF76D7">
        <w:t>should consider a complex range of issues when contemplating the taking of evidence in a foreign country using remote video or audio technologies. Some of these issues are discussed below.</w:t>
      </w:r>
      <w:r w:rsidR="00022ED3" w:rsidRPr="00022ED3">
        <w:rPr>
          <w:rFonts w:ascii="Helvetica" w:eastAsiaTheme="minorEastAsia" w:hAnsi="Helvetica" w:cs="Helvetica"/>
          <w:noProof/>
          <w:lang w:eastAsia="en-AU"/>
        </w:rPr>
        <w:t xml:space="preserve"> </w:t>
      </w:r>
    </w:p>
    <w:p w14:paraId="4AFBFBC0" w14:textId="497C0B11" w:rsidR="00586DB8" w:rsidRDefault="00586DB8" w:rsidP="004A02AF">
      <w:pPr>
        <w:jc w:val="left"/>
      </w:pPr>
    </w:p>
    <w:p w14:paraId="4BF28700" w14:textId="22FF0D92" w:rsidR="00DC2CB7" w:rsidRPr="00D860C1" w:rsidRDefault="00DC2CB7" w:rsidP="00B81F9C">
      <w:pPr>
        <w:pStyle w:val="Heading3"/>
        <w:spacing w:before="0" w:after="120"/>
        <w:jc w:val="left"/>
      </w:pPr>
      <w:bookmarkStart w:id="237" w:name="_Toc50908166"/>
      <w:bookmarkStart w:id="238" w:name="_Toc51857707"/>
      <w:bookmarkStart w:id="239" w:name="_Toc51857788"/>
      <w:bookmarkStart w:id="240" w:name="_Toc55734142"/>
      <w:bookmarkStart w:id="241" w:name="_Toc77235929"/>
      <w:r w:rsidRPr="00D860C1">
        <w:t>Can RCPs be held in a foreign country?</w:t>
      </w:r>
      <w:bookmarkEnd w:id="237"/>
      <w:bookmarkEnd w:id="238"/>
      <w:bookmarkEnd w:id="239"/>
      <w:bookmarkEnd w:id="240"/>
      <w:bookmarkEnd w:id="241"/>
    </w:p>
    <w:p w14:paraId="3231E8A9" w14:textId="0A550C0C" w:rsidR="00DC2CB7" w:rsidRDefault="00DC2CB7" w:rsidP="004A02AF">
      <w:pPr>
        <w:jc w:val="left"/>
      </w:pPr>
      <w:r w:rsidRPr="00CF76D7">
        <w:t xml:space="preserve">In both criminal and civil matters, it is particularly important for </w:t>
      </w:r>
      <w:r w:rsidR="007F3F01">
        <w:t>partner courts</w:t>
      </w:r>
      <w:r w:rsidRPr="00CF76D7">
        <w:t xml:space="preserve"> to thoroughly consider relevant legislation, case law, regulations and treaties in both the home jurisdiction</w:t>
      </w:r>
      <w:r>
        <w:t xml:space="preserve"> </w:t>
      </w:r>
      <w:r w:rsidRPr="00CF76D7">
        <w:t>and the foreign country</w:t>
      </w:r>
      <w:r w:rsidR="00586DB8">
        <w:t>,</w:t>
      </w:r>
      <w:r w:rsidRPr="00CF76D7">
        <w:t xml:space="preserve"> or states within the foreign country</w:t>
      </w:r>
      <w:r>
        <w:t>,</w:t>
      </w:r>
      <w:r w:rsidRPr="00CF76D7">
        <w:t xml:space="preserve"> in which the party o</w:t>
      </w:r>
      <w:r>
        <w:t>r</w:t>
      </w:r>
      <w:r w:rsidRPr="00CF76D7">
        <w:t xml:space="preserve"> witness is located. This is because there is no uniform approach internationally to the taking of evidence </w:t>
      </w:r>
      <w:r>
        <w:t>across international borders</w:t>
      </w:r>
      <w:r w:rsidR="00586DB8">
        <w:t>,</w:t>
      </w:r>
      <w:r>
        <w:t xml:space="preserve"> </w:t>
      </w:r>
      <w:r w:rsidRPr="00CF76D7">
        <w:t xml:space="preserve">and </w:t>
      </w:r>
      <w:r>
        <w:t xml:space="preserve">because </w:t>
      </w:r>
      <w:r w:rsidRPr="00CF76D7">
        <w:t xml:space="preserve">there is a very wide variance in stances with respect to </w:t>
      </w:r>
      <w:r>
        <w:t xml:space="preserve">issues such as </w:t>
      </w:r>
      <w:r w:rsidRPr="00CF76D7">
        <w:t>sovereignty</w:t>
      </w:r>
      <w:r>
        <w:t xml:space="preserve"> and t</w:t>
      </w:r>
      <w:r w:rsidRPr="00CF76D7">
        <w:t xml:space="preserve">he legal requirements and processes to be followed. </w:t>
      </w:r>
      <w:r>
        <w:t xml:space="preserve">In fact, </w:t>
      </w:r>
      <w:r w:rsidRPr="00CF76D7">
        <w:t>some States may even have ‘blocking statutes’ which might prevent evidence being taken at all.</w:t>
      </w:r>
    </w:p>
    <w:p w14:paraId="3FB7772F" w14:textId="77777777" w:rsidR="00DC2CB7" w:rsidRPr="00F55AE0" w:rsidRDefault="00DC2CB7" w:rsidP="004A02AF">
      <w:pPr>
        <w:jc w:val="left"/>
        <w:rPr>
          <w:sz w:val="12"/>
        </w:rPr>
      </w:pPr>
    </w:p>
    <w:p w14:paraId="7C640D1A" w14:textId="41605BF9" w:rsidR="00DC2CB7" w:rsidRDefault="00DC2CB7" w:rsidP="004A02AF">
      <w:pPr>
        <w:jc w:val="left"/>
      </w:pPr>
      <w:r w:rsidRPr="00CF76D7">
        <w:t xml:space="preserve">In every case it is important that proper procedure be followed and that the parties and the court know what is required. Here a Practice Note of the Chief Justice is helpful. </w:t>
      </w:r>
      <w:r w:rsidRPr="00586DB8">
        <w:rPr>
          <w:i/>
          <w:iCs/>
          <w:color w:val="00687D"/>
        </w:rPr>
        <w:t xml:space="preserve">The </w:t>
      </w:r>
      <w:hyperlink r:id="rId40" w:history="1">
        <w:r w:rsidRPr="00586DB8">
          <w:rPr>
            <w:rStyle w:val="Hyperlink"/>
            <w:rFonts w:eastAsiaTheme="majorEastAsia"/>
            <w:i/>
            <w:iCs/>
            <w:color w:val="00687D"/>
            <w:u w:val="none"/>
          </w:rPr>
          <w:t>Practice Note on Overseas Service and Evidence</w:t>
        </w:r>
      </w:hyperlink>
      <w:r w:rsidRPr="00586DB8">
        <w:rPr>
          <w:i/>
          <w:iCs/>
          <w:color w:val="00687D"/>
        </w:rPr>
        <w:t xml:space="preserve"> of the Federal Court of Australia</w:t>
      </w:r>
      <w:r w:rsidRPr="00586DB8">
        <w:rPr>
          <w:color w:val="00687D"/>
        </w:rPr>
        <w:t xml:space="preserve"> </w:t>
      </w:r>
      <w:r w:rsidRPr="00CF76D7">
        <w:t xml:space="preserve">is provided in the </w:t>
      </w:r>
      <w:r w:rsidR="00586DB8">
        <w:t>a</w:t>
      </w:r>
      <w:r w:rsidRPr="00CF76D7">
        <w:t xml:space="preserve">dditional </w:t>
      </w:r>
      <w:r w:rsidR="00586DB8">
        <w:t>m</w:t>
      </w:r>
      <w:r w:rsidRPr="00CF76D7">
        <w:t>aterials</w:t>
      </w:r>
      <w:r w:rsidR="0014027B">
        <w:t xml:space="preserve"> to this Toolkit</w:t>
      </w:r>
      <w:r w:rsidR="00586DB8">
        <w:t xml:space="preserve"> in</w:t>
      </w:r>
      <w:r w:rsidRPr="00CF76D7">
        <w:t xml:space="preserve"> </w:t>
      </w:r>
      <w:r w:rsidR="00586DB8">
        <w:rPr>
          <w:b/>
          <w:i/>
        </w:rPr>
        <w:t>Annex</w:t>
      </w:r>
      <w:r w:rsidR="00EC2B22">
        <w:rPr>
          <w:b/>
          <w:i/>
        </w:rPr>
        <w:t xml:space="preserve"> Seventeen</w:t>
      </w:r>
      <w:r w:rsidRPr="00CF76D7">
        <w:t xml:space="preserve"> </w:t>
      </w:r>
      <w:r>
        <w:t>as</w:t>
      </w:r>
      <w:r w:rsidRPr="00CF76D7">
        <w:t xml:space="preserve"> an example. </w:t>
      </w:r>
    </w:p>
    <w:p w14:paraId="2A478F14" w14:textId="1648B747" w:rsidR="00AE6C76" w:rsidRDefault="00AE6C76" w:rsidP="004A02AF">
      <w:pPr>
        <w:jc w:val="left"/>
      </w:pPr>
    </w:p>
    <w:p w14:paraId="7EABDD6E" w14:textId="624A6AB1" w:rsidR="00AE6C76" w:rsidRDefault="00AE6C76" w:rsidP="004A02AF">
      <w:pPr>
        <w:jc w:val="left"/>
      </w:pPr>
      <w:r>
        <w:t>In all matters, evidence should be taken in a manner consistent with the procedural and evidentiary rules of both the local jurisdiction and the foreign jurisdiction in which the evidence is to be given.</w:t>
      </w:r>
    </w:p>
    <w:p w14:paraId="3BBA5BD7" w14:textId="76B15B2C" w:rsidR="00586DB8" w:rsidRDefault="00586DB8" w:rsidP="004A02AF">
      <w:pPr>
        <w:jc w:val="left"/>
      </w:pPr>
    </w:p>
    <w:p w14:paraId="0D03A671" w14:textId="6014EF7A" w:rsidR="00B36879" w:rsidRDefault="00B36879" w:rsidP="004A02AF">
      <w:pPr>
        <w:jc w:val="left"/>
      </w:pPr>
    </w:p>
    <w:p w14:paraId="1E33FE87" w14:textId="4BB84766" w:rsidR="00B36879" w:rsidRDefault="00B36879" w:rsidP="004A02AF">
      <w:pPr>
        <w:jc w:val="left"/>
      </w:pPr>
    </w:p>
    <w:p w14:paraId="77980365" w14:textId="77777777" w:rsidR="00B36879" w:rsidRDefault="00B36879" w:rsidP="004A02AF">
      <w:pPr>
        <w:jc w:val="left"/>
      </w:pPr>
    </w:p>
    <w:p w14:paraId="2557A624" w14:textId="77777777" w:rsidR="00DC2CB7" w:rsidRPr="00D860C1" w:rsidRDefault="00DC2CB7" w:rsidP="00B81F9C">
      <w:pPr>
        <w:pStyle w:val="Heading4"/>
        <w:spacing w:before="0" w:after="120"/>
        <w:ind w:left="862" w:hanging="862"/>
        <w:jc w:val="left"/>
      </w:pPr>
      <w:r w:rsidRPr="00D860C1">
        <w:lastRenderedPageBreak/>
        <w:t>Civil Matters</w:t>
      </w:r>
      <w:r>
        <w:t xml:space="preserve"> Generally</w:t>
      </w:r>
    </w:p>
    <w:p w14:paraId="2E8D8B1F" w14:textId="189BD6B7" w:rsidR="00DC2CB7" w:rsidRDefault="00DC2CB7" w:rsidP="004A02AF">
      <w:pPr>
        <w:jc w:val="left"/>
      </w:pPr>
      <w:r>
        <w:t>In civil matters, so</w:t>
      </w:r>
      <w:r w:rsidRPr="00CF76D7">
        <w:t xml:space="preserve">me countries prioritise </w:t>
      </w:r>
      <w:r w:rsidRPr="00CF76D7">
        <w:rPr>
          <w:i/>
        </w:rPr>
        <w:t>The Hague Convention on the Taking of Evidence Abroad in Civil or Commercial Matters 1970</w:t>
      </w:r>
      <w:r w:rsidRPr="00CF76D7">
        <w:t xml:space="preserve"> </w:t>
      </w:r>
      <w:r>
        <w:t>(</w:t>
      </w:r>
      <w:r w:rsidRPr="00CF76D7">
        <w:t xml:space="preserve">The Hague Evidence Convention). The Hague Evidence Convention </w:t>
      </w:r>
      <w:r>
        <w:t xml:space="preserve">best </w:t>
      </w:r>
      <w:r w:rsidRPr="00CF76D7">
        <w:t>covers situations where witnesses are reluctant to voluntarily give evidence in civil and commercial matters</w:t>
      </w:r>
      <w:r>
        <w:t xml:space="preserve">, however it also </w:t>
      </w:r>
      <w:r w:rsidRPr="00CF76D7">
        <w:rPr>
          <w:color w:val="000000" w:themeColor="text1"/>
        </w:rPr>
        <w:t>provides for the taking of evidence without compulsion</w:t>
      </w:r>
      <w:r>
        <w:rPr>
          <w:color w:val="000000" w:themeColor="text1"/>
        </w:rPr>
        <w:t>.</w:t>
      </w:r>
      <w:r w:rsidR="00E15993">
        <w:rPr>
          <w:color w:val="000000" w:themeColor="text1"/>
        </w:rPr>
        <w:t xml:space="preserve"> </w:t>
      </w:r>
    </w:p>
    <w:p w14:paraId="071EE827" w14:textId="77777777" w:rsidR="00DC2CB7" w:rsidRPr="00F55AE0" w:rsidRDefault="00DC2CB7" w:rsidP="004A02AF">
      <w:pPr>
        <w:jc w:val="left"/>
        <w:rPr>
          <w:sz w:val="12"/>
        </w:rPr>
      </w:pPr>
    </w:p>
    <w:p w14:paraId="47BCC302" w14:textId="5D9B0363" w:rsidR="00DC2CB7" w:rsidRDefault="00DC2CB7" w:rsidP="004A02AF">
      <w:pPr>
        <w:jc w:val="left"/>
        <w:rPr>
          <w:rStyle w:val="Hyperlink"/>
          <w:rFonts w:eastAsiaTheme="majorEastAsia"/>
          <w:color w:val="auto"/>
        </w:rPr>
      </w:pPr>
      <w:r w:rsidRPr="00CF76D7">
        <w:t>The Hague Evidence Convention first</w:t>
      </w:r>
      <w:r>
        <w:t xml:space="preserve">ly </w:t>
      </w:r>
      <w:r w:rsidRPr="00CF76D7">
        <w:t xml:space="preserve">provides for the taking of evidence abroad by allowing transmission of </w:t>
      </w:r>
      <w:hyperlink r:id="rId41" w:history="1">
        <w:r w:rsidRPr="007922C9">
          <w:rPr>
            <w:rStyle w:val="Hyperlink"/>
            <w:rFonts w:eastAsiaTheme="majorEastAsia"/>
            <w:color w:val="00687D"/>
            <w:u w:val="none"/>
          </w:rPr>
          <w:t>Letters of Request</w:t>
        </w:r>
      </w:hyperlink>
      <w:r w:rsidRPr="00CF76D7">
        <w:t xml:space="preserve"> from one signatory state to another. This is done through judicial authorities. The second </w:t>
      </w:r>
      <w:r>
        <w:t xml:space="preserve">avenue </w:t>
      </w:r>
      <w:r w:rsidRPr="00CF76D7">
        <w:t xml:space="preserve">is for the taking of evidence by diplomatic offices, consular agents and commissioners. </w:t>
      </w:r>
      <w:r>
        <w:t xml:space="preserve">For more detail on </w:t>
      </w:r>
      <w:proofErr w:type="gramStart"/>
      <w:r w:rsidR="00B170B3">
        <w:t>t</w:t>
      </w:r>
      <w:r w:rsidR="006A3252">
        <w:t>he</w:t>
      </w:r>
      <w:proofErr w:type="gramEnd"/>
      <w:r>
        <w:t xml:space="preserve"> Hague Evidence Convention and for access to </w:t>
      </w:r>
      <w:r w:rsidRPr="00CF76D7">
        <w:t xml:space="preserve">useful explanatory documents </w:t>
      </w:r>
      <w:r>
        <w:t xml:space="preserve">go to </w:t>
      </w:r>
      <w:r w:rsidR="008A09BD" w:rsidRPr="008A09BD">
        <w:rPr>
          <w:color w:val="00687D"/>
        </w:rPr>
        <w:t>T</w:t>
      </w:r>
      <w:r w:rsidRPr="008A09BD">
        <w:rPr>
          <w:color w:val="00687D"/>
        </w:rPr>
        <w:t xml:space="preserve">he </w:t>
      </w:r>
      <w:hyperlink r:id="rId42" w:history="1">
        <w:r w:rsidRPr="007922C9">
          <w:rPr>
            <w:rStyle w:val="Hyperlink"/>
            <w:rFonts w:eastAsiaTheme="majorEastAsia"/>
            <w:color w:val="00687D"/>
            <w:u w:val="none"/>
          </w:rPr>
          <w:t>Hague Evidence Convention website</w:t>
        </w:r>
      </w:hyperlink>
      <w:r w:rsidR="00E15993" w:rsidRPr="00915467">
        <w:rPr>
          <w:rStyle w:val="Hyperlink"/>
          <w:rFonts w:eastAsiaTheme="majorEastAsia"/>
          <w:color w:val="auto"/>
          <w:u w:val="none"/>
        </w:rPr>
        <w:t xml:space="preserve"> and for an outline of The Hague Evidence Convention see </w:t>
      </w:r>
      <w:r w:rsidR="00E15993" w:rsidRPr="00915467">
        <w:rPr>
          <w:rStyle w:val="Hyperlink"/>
          <w:rFonts w:eastAsiaTheme="majorEastAsia"/>
          <w:b/>
          <w:bCs/>
          <w:i/>
          <w:iCs/>
          <w:color w:val="auto"/>
          <w:u w:val="none"/>
        </w:rPr>
        <w:t xml:space="preserve">Annex </w:t>
      </w:r>
      <w:r w:rsidR="00EC2B22" w:rsidRPr="00915467">
        <w:rPr>
          <w:rStyle w:val="Hyperlink"/>
          <w:rFonts w:eastAsiaTheme="majorEastAsia"/>
          <w:b/>
          <w:bCs/>
          <w:i/>
          <w:iCs/>
          <w:color w:val="auto"/>
          <w:u w:val="none"/>
        </w:rPr>
        <w:t>Eighteen</w:t>
      </w:r>
      <w:r w:rsidR="00E15993" w:rsidRPr="00915467">
        <w:rPr>
          <w:rStyle w:val="Hyperlink"/>
          <w:rFonts w:eastAsiaTheme="majorEastAsia"/>
          <w:b/>
          <w:bCs/>
          <w:i/>
          <w:iCs/>
          <w:color w:val="auto"/>
          <w:u w:val="none"/>
        </w:rPr>
        <w:t>.</w:t>
      </w:r>
    </w:p>
    <w:p w14:paraId="2F920F53" w14:textId="77777777" w:rsidR="00DC2CB7" w:rsidRPr="00F55AE0" w:rsidRDefault="00DC2CB7" w:rsidP="004A02AF">
      <w:pPr>
        <w:jc w:val="left"/>
        <w:rPr>
          <w:rStyle w:val="Hyperlink"/>
          <w:rFonts w:eastAsiaTheme="majorEastAsia"/>
          <w:color w:val="auto"/>
          <w:sz w:val="12"/>
        </w:rPr>
      </w:pPr>
    </w:p>
    <w:p w14:paraId="1162B6B3" w14:textId="144FF97B" w:rsidR="00DC2CB7" w:rsidRDefault="00DC2CB7" w:rsidP="004A02AF">
      <w:pPr>
        <w:jc w:val="left"/>
      </w:pPr>
      <w:r>
        <w:t>Whilst m</w:t>
      </w:r>
      <w:r w:rsidRPr="00CF76D7">
        <w:t>any countries are signatories to The Hague Evidence Convention</w:t>
      </w:r>
      <w:r>
        <w:t xml:space="preserve">, </w:t>
      </w:r>
      <w:r w:rsidRPr="00CF76D7">
        <w:t>including Australia and New Zealand,</w:t>
      </w:r>
      <w:r>
        <w:t xml:space="preserve"> according to </w:t>
      </w:r>
      <w:r w:rsidR="008A09BD" w:rsidRPr="008A09BD">
        <w:rPr>
          <w:color w:val="00687D"/>
        </w:rPr>
        <w:t>The</w:t>
      </w:r>
      <w:r w:rsidRPr="008A09BD">
        <w:rPr>
          <w:color w:val="00687D"/>
        </w:rPr>
        <w:t xml:space="preserve"> </w:t>
      </w:r>
      <w:hyperlink r:id="rId43" w:history="1">
        <w:r w:rsidRPr="008A09BD">
          <w:rPr>
            <w:rStyle w:val="Hyperlink"/>
            <w:rFonts w:eastAsiaTheme="majorEastAsia"/>
            <w:color w:val="00687D"/>
            <w:u w:val="none"/>
          </w:rPr>
          <w:t>Hague Evidence Convention website</w:t>
        </w:r>
      </w:hyperlink>
      <w:r>
        <w:t xml:space="preserve"> no PJSI PI</w:t>
      </w:r>
      <w:r w:rsidR="00600C4A">
        <w:t xml:space="preserve">C </w:t>
      </w:r>
      <w:r>
        <w:t xml:space="preserve">is </w:t>
      </w:r>
      <w:r w:rsidRPr="00CF76D7">
        <w:t>a signatory</w:t>
      </w:r>
      <w:r>
        <w:t xml:space="preserve">. </w:t>
      </w:r>
      <w:r w:rsidRPr="00CF76D7">
        <w:t xml:space="preserve">For </w:t>
      </w:r>
      <w:r w:rsidR="008A09BD">
        <w:t>PIC</w:t>
      </w:r>
      <w:r w:rsidRPr="00CD16E3">
        <w:t xml:space="preserve">s that are not a signatory to </w:t>
      </w:r>
      <w:r w:rsidR="008A09BD">
        <w:t>The</w:t>
      </w:r>
      <w:r w:rsidRPr="00CD16E3">
        <w:t xml:space="preserve"> Hague Evidence Convention, the procedure may still be applied and a </w:t>
      </w:r>
      <w:hyperlink r:id="rId44" w:history="1">
        <w:r w:rsidRPr="008A09BD">
          <w:rPr>
            <w:rStyle w:val="Hyperlink"/>
            <w:rFonts w:eastAsiaTheme="majorEastAsia"/>
            <w:color w:val="00687D"/>
            <w:u w:val="none"/>
          </w:rPr>
          <w:t>Letter of Request</w:t>
        </w:r>
      </w:hyperlink>
      <w:r w:rsidRPr="00CD16E3">
        <w:t xml:space="preserve"> may still be used, although the country receiving a Request is </w:t>
      </w:r>
      <w:r w:rsidRPr="00CF76D7">
        <w:t>under no obligation to comply with the request</w:t>
      </w:r>
      <w:r>
        <w:t>. Otherwise, States may rely upon the principles of</w:t>
      </w:r>
      <w:r w:rsidRPr="00CF76D7">
        <w:t xml:space="preserve"> reciprocity and the comity of courts toward one another</w:t>
      </w:r>
      <w:r>
        <w:t xml:space="preserve">, noting though that the </w:t>
      </w:r>
      <w:r w:rsidRPr="00CF76D7">
        <w:t>rules of procedure in the country of origin may prevail.</w:t>
      </w:r>
      <w:r w:rsidRPr="00CF76D7">
        <w:rPr>
          <w:rStyle w:val="EndnoteReference"/>
        </w:rPr>
        <w:endnoteReference w:id="13"/>
      </w:r>
      <w:r w:rsidRPr="00CF76D7">
        <w:t xml:space="preserve"> </w:t>
      </w:r>
      <w:r>
        <w:t xml:space="preserve"> </w:t>
      </w:r>
    </w:p>
    <w:p w14:paraId="1307B8D0" w14:textId="77777777" w:rsidR="00DC2CB7" w:rsidRPr="00F55AE0" w:rsidRDefault="00DC2CB7" w:rsidP="004A02AF">
      <w:pPr>
        <w:jc w:val="left"/>
        <w:rPr>
          <w:sz w:val="12"/>
        </w:rPr>
      </w:pPr>
    </w:p>
    <w:p w14:paraId="73D27454" w14:textId="77777777" w:rsidR="0049277C" w:rsidRDefault="00DC2CB7" w:rsidP="004A02AF">
      <w:pPr>
        <w:jc w:val="left"/>
      </w:pPr>
      <w:r w:rsidRPr="00CF76D7">
        <w:t xml:space="preserve">In Europe, the </w:t>
      </w:r>
      <w:hyperlink r:id="rId45" w:history="1">
        <w:r w:rsidRPr="008A09BD">
          <w:rPr>
            <w:rStyle w:val="Hyperlink"/>
            <w:rFonts w:eastAsiaTheme="majorEastAsia"/>
            <w:color w:val="00687D"/>
            <w:u w:val="none"/>
          </w:rPr>
          <w:t>European Judicial Network in Civil and Commercial Matters</w:t>
        </w:r>
      </w:hyperlink>
      <w:r w:rsidRPr="00CF76D7">
        <w:t xml:space="preserve"> facilitates the networking of judicial authorities in E</w:t>
      </w:r>
      <w:r w:rsidR="008A09BD">
        <w:t xml:space="preserve">uropean </w:t>
      </w:r>
      <w:r w:rsidRPr="00CF76D7">
        <w:t>U</w:t>
      </w:r>
      <w:r w:rsidR="008A09BD">
        <w:t>nion (EU)</w:t>
      </w:r>
      <w:r w:rsidRPr="00CF76D7">
        <w:t xml:space="preserve"> countries</w:t>
      </w:r>
      <w:r w:rsidR="008A09BD">
        <w:t>,</w:t>
      </w:r>
      <w:r w:rsidRPr="00CF76D7">
        <w:t xml:space="preserve"> and provides country specific resources to help should evidence be taken in a European country. </w:t>
      </w:r>
    </w:p>
    <w:p w14:paraId="1A70EF61" w14:textId="77777777" w:rsidR="0049277C" w:rsidRDefault="0049277C" w:rsidP="004A02AF">
      <w:pPr>
        <w:jc w:val="left"/>
      </w:pPr>
    </w:p>
    <w:p w14:paraId="4DF42112" w14:textId="6BC5B300" w:rsidR="00DC2CB7" w:rsidRDefault="00DC2CB7" w:rsidP="004A02AF">
      <w:pPr>
        <w:jc w:val="left"/>
      </w:pPr>
      <w:r w:rsidRPr="00CF76D7">
        <w:t>In civil matters where a witness is willing to give evidence, private arrangements may be able to be made for the taking of evidence.</w:t>
      </w:r>
      <w:r>
        <w:t xml:space="preserve"> </w:t>
      </w:r>
      <w:r w:rsidRPr="00CF76D7">
        <w:t>When taken, parties should ensure that evidence is taken in a manner which is consistent with the rules of both the foreign State and local PIC jurisdiction for which the evidence is</w:t>
      </w:r>
      <w:bookmarkStart w:id="242" w:name="_GoBack"/>
      <w:bookmarkEnd w:id="242"/>
      <w:r w:rsidRPr="00CF76D7">
        <w:t xml:space="preserve"> required. This includes requirements for </w:t>
      </w:r>
      <w:r>
        <w:t>the taking of testimony using video or audio technologies.</w:t>
      </w:r>
    </w:p>
    <w:p w14:paraId="68C40B13" w14:textId="77777777" w:rsidR="008A09BD" w:rsidRDefault="008A09BD" w:rsidP="004A02AF">
      <w:pPr>
        <w:jc w:val="left"/>
      </w:pPr>
    </w:p>
    <w:p w14:paraId="29A58004" w14:textId="098069BD" w:rsidR="00DC2CB7" w:rsidRDefault="00DC2CB7" w:rsidP="00B81F9C">
      <w:pPr>
        <w:pStyle w:val="Heading4"/>
        <w:spacing w:before="0" w:after="120"/>
        <w:ind w:left="862" w:hanging="862"/>
        <w:jc w:val="left"/>
      </w:pPr>
      <w:r>
        <w:t>Criminal M</w:t>
      </w:r>
      <w:r w:rsidR="00B81F9C">
        <w:t>a</w:t>
      </w:r>
      <w:r>
        <w:t>tters Generally</w:t>
      </w:r>
    </w:p>
    <w:p w14:paraId="4D2CD013" w14:textId="0B4E00C3" w:rsidR="00DC2CB7" w:rsidRDefault="00DC2CB7" w:rsidP="004A02AF">
      <w:pPr>
        <w:jc w:val="left"/>
      </w:pPr>
      <w:r w:rsidRPr="00CF76D7">
        <w:t xml:space="preserve">The taking of evidence </w:t>
      </w:r>
      <w:r w:rsidR="009039EB">
        <w:t xml:space="preserve">abroad </w:t>
      </w:r>
      <w:r w:rsidRPr="00CF76D7">
        <w:t>in criminal matters is often regulated by</w:t>
      </w:r>
      <w:r>
        <w:t xml:space="preserve"> bilateral or multilateral</w:t>
      </w:r>
      <w:r w:rsidRPr="00CF76D7">
        <w:t xml:space="preserve"> judicial cooperation treaties</w:t>
      </w:r>
      <w:r>
        <w:t xml:space="preserve"> which articulate how States agree to cooperate to provide mutual assistance in criminal matters. Therefore, </w:t>
      </w:r>
      <w:r w:rsidR="00600C4A">
        <w:t xml:space="preserve">partner courts </w:t>
      </w:r>
      <w:r>
        <w:t>should</w:t>
      </w:r>
      <w:r w:rsidR="00DA77C5">
        <w:t>,</w:t>
      </w:r>
      <w:r>
        <w:t xml:space="preserve"> as a first step</w:t>
      </w:r>
      <w:r w:rsidR="00600C4A">
        <w:t>,</w:t>
      </w:r>
      <w:r>
        <w:t xml:space="preserve"> check if there is a current treaty with the foreign State regulating cross-international border testimony.</w:t>
      </w:r>
    </w:p>
    <w:p w14:paraId="4B3752B3" w14:textId="77777777" w:rsidR="00DC2CB7" w:rsidRPr="00F55AE0" w:rsidRDefault="00DC2CB7" w:rsidP="004A02AF">
      <w:pPr>
        <w:jc w:val="left"/>
        <w:rPr>
          <w:sz w:val="12"/>
        </w:rPr>
      </w:pPr>
    </w:p>
    <w:p w14:paraId="246C8927" w14:textId="1D576220" w:rsidR="00654D78" w:rsidRDefault="00DC2CB7" w:rsidP="004A02AF">
      <w:pPr>
        <w:jc w:val="left"/>
      </w:pPr>
      <w:r>
        <w:t xml:space="preserve">At the same time, </w:t>
      </w:r>
      <w:r w:rsidR="00600C4A">
        <w:t>partner courts</w:t>
      </w:r>
      <w:r>
        <w:t xml:space="preserve"> should become familiar with any relevant domestic le</w:t>
      </w:r>
      <w:r w:rsidR="00DA77C5">
        <w:t xml:space="preserve">gislation to be complied with. </w:t>
      </w:r>
      <w:r>
        <w:t>This might be</w:t>
      </w:r>
      <w:r w:rsidRPr="00CF76D7">
        <w:t xml:space="preserve"> a specific Foreign Evidence Act</w:t>
      </w:r>
      <w:r>
        <w:t xml:space="preserve"> that regulates</w:t>
      </w:r>
      <w:r w:rsidRPr="00CF76D7">
        <w:t xml:space="preserve"> the taking of evidence abroad</w:t>
      </w:r>
      <w:r>
        <w:t xml:space="preserve"> or laws setting out Mutual Assistance in Criminal Matters. Here, the </w:t>
      </w:r>
      <w:hyperlink r:id="rId46" w:history="1">
        <w:r w:rsidRPr="00DA77C5">
          <w:rPr>
            <w:rStyle w:val="Hyperlink"/>
            <w:color w:val="00687D"/>
            <w:u w:val="none"/>
          </w:rPr>
          <w:t xml:space="preserve">Commonwealth </w:t>
        </w:r>
        <w:r w:rsidR="006A3252" w:rsidRPr="00DA77C5">
          <w:rPr>
            <w:rStyle w:val="Hyperlink"/>
            <w:color w:val="00687D"/>
            <w:u w:val="none"/>
          </w:rPr>
          <w:t>Secretariat</w:t>
        </w:r>
      </w:hyperlink>
      <w:r>
        <w:t xml:space="preserve"> and the </w:t>
      </w:r>
      <w:hyperlink r:id="rId47" w:history="1">
        <w:r w:rsidRPr="00DA77C5">
          <w:rPr>
            <w:rStyle w:val="Hyperlink"/>
            <w:color w:val="00687D"/>
            <w:u w:val="none"/>
          </w:rPr>
          <w:t>United Nations Office on Drugs and Crime</w:t>
        </w:r>
      </w:hyperlink>
      <w:r>
        <w:rPr>
          <w:rStyle w:val="EndnoteReference"/>
        </w:rPr>
        <w:endnoteReference w:id="14"/>
      </w:r>
      <w:r>
        <w:t xml:space="preserve"> </w:t>
      </w:r>
      <w:r w:rsidR="00654D78">
        <w:t xml:space="preserve">in recent years have been helping strengthen international cooperation in the administration of criminal justice by focusing on the </w:t>
      </w:r>
      <w:r w:rsidR="00654D78" w:rsidRPr="00CD16E3">
        <w:t>domestic legisla</w:t>
      </w:r>
      <w:r w:rsidR="00DA77C5">
        <w:t>tive basis for international co</w:t>
      </w:r>
      <w:r w:rsidR="00654D78" w:rsidRPr="00CD16E3">
        <w:t>operation, including the taking of evidence across interna</w:t>
      </w:r>
      <w:r w:rsidR="00DA77C5">
        <w:t>tional borders. To this end</w:t>
      </w:r>
      <w:r w:rsidR="0049277C">
        <w:t>,</w:t>
      </w:r>
      <w:r w:rsidR="00DA77C5">
        <w:t xml:space="preserve"> PIC</w:t>
      </w:r>
      <w:r w:rsidR="00654D78" w:rsidRPr="00CD16E3">
        <w:t xml:space="preserve">s may find the </w:t>
      </w:r>
      <w:hyperlink r:id="rId48" w:history="1">
        <w:r w:rsidR="00654D78" w:rsidRPr="00DA77C5">
          <w:rPr>
            <w:rStyle w:val="Hyperlink"/>
            <w:color w:val="00687D"/>
            <w:u w:val="none"/>
          </w:rPr>
          <w:t xml:space="preserve">Model Law on </w:t>
        </w:r>
        <w:r w:rsidR="00654D78" w:rsidRPr="00372600">
          <w:rPr>
            <w:rStyle w:val="Hyperlink"/>
            <w:color w:val="00687D"/>
            <w:u w:val="none"/>
          </w:rPr>
          <w:t>Mutual</w:t>
        </w:r>
        <w:r w:rsidR="00654D78" w:rsidRPr="00DA77C5">
          <w:rPr>
            <w:rStyle w:val="Hyperlink"/>
            <w:color w:val="00687D"/>
            <w:u w:val="none"/>
          </w:rPr>
          <w:t xml:space="preserve"> Assistance </w:t>
        </w:r>
        <w:r w:rsidR="00DA77C5" w:rsidRPr="00DA77C5">
          <w:rPr>
            <w:rStyle w:val="Hyperlink"/>
            <w:color w:val="00687D"/>
            <w:u w:val="none"/>
          </w:rPr>
          <w:t>in</w:t>
        </w:r>
        <w:r w:rsidR="00654D78" w:rsidRPr="00DA77C5">
          <w:rPr>
            <w:rStyle w:val="Hyperlink"/>
            <w:color w:val="00687D"/>
            <w:u w:val="none"/>
          </w:rPr>
          <w:t xml:space="preserve"> Criminal Matters</w:t>
        </w:r>
      </w:hyperlink>
      <w:r w:rsidR="00654D78" w:rsidRPr="00CD16E3">
        <w:t xml:space="preserve"> of assistance. </w:t>
      </w:r>
    </w:p>
    <w:p w14:paraId="2C261EBA" w14:textId="4D758FD3" w:rsidR="007E3BD5" w:rsidRPr="00915467" w:rsidRDefault="007E3BD5" w:rsidP="004A02AF">
      <w:pPr>
        <w:jc w:val="left"/>
        <w:rPr>
          <w:sz w:val="12"/>
        </w:rPr>
      </w:pPr>
    </w:p>
    <w:p w14:paraId="321B6BB8" w14:textId="30ECCFDA" w:rsidR="007E3BD5" w:rsidRDefault="007E3BD5" w:rsidP="004A02AF">
      <w:pPr>
        <w:jc w:val="left"/>
      </w:pPr>
      <w:r>
        <w:t xml:space="preserve">For a summary of the process to obtain evidence in a foreign jurisdiction, see Diagram </w:t>
      </w:r>
      <w:r w:rsidR="00915467">
        <w:t>2</w:t>
      </w:r>
      <w:r>
        <w:t xml:space="preserve"> below which outlines the process for obtaining evidence across international borders.</w:t>
      </w:r>
    </w:p>
    <w:p w14:paraId="5FDEA864" w14:textId="7300DBD3" w:rsidR="00735134" w:rsidRDefault="00735134" w:rsidP="004A02AF">
      <w:pPr>
        <w:jc w:val="left"/>
      </w:pPr>
    </w:p>
    <w:p w14:paraId="02FE119C" w14:textId="6A2B3DD8" w:rsidR="007E3BD5" w:rsidRDefault="007E3BD5" w:rsidP="004A02AF">
      <w:pPr>
        <w:jc w:val="left"/>
      </w:pPr>
    </w:p>
    <w:p w14:paraId="17F08367" w14:textId="77777777" w:rsidR="00915467" w:rsidRDefault="00915467" w:rsidP="004A02AF">
      <w:pPr>
        <w:jc w:val="left"/>
      </w:pPr>
    </w:p>
    <w:p w14:paraId="6452B88E" w14:textId="547F0E54" w:rsidR="007E3BD5" w:rsidRDefault="007E3BD5" w:rsidP="004A02AF">
      <w:pPr>
        <w:jc w:val="left"/>
      </w:pPr>
    </w:p>
    <w:p w14:paraId="29559830" w14:textId="6980480E" w:rsidR="007E3BD5" w:rsidRPr="007C666A" w:rsidRDefault="007E3BD5" w:rsidP="00D217BF">
      <w:pPr>
        <w:pStyle w:val="Caption"/>
        <w:jc w:val="left"/>
        <w:rPr>
          <w:rFonts w:asciiTheme="minorHAnsi" w:hAnsiTheme="minorHAnsi" w:cstheme="minorHAnsi"/>
          <w:b/>
          <w:color w:val="00687D"/>
        </w:rPr>
      </w:pPr>
      <w:r w:rsidRPr="007C666A">
        <w:rPr>
          <w:rFonts w:asciiTheme="minorHAnsi" w:hAnsiTheme="minorHAnsi" w:cstheme="minorHAnsi"/>
          <w:b/>
          <w:color w:val="00687D"/>
        </w:rPr>
        <w:lastRenderedPageBreak/>
        <w:t xml:space="preserve">Diagram </w:t>
      </w:r>
      <w:r w:rsidR="00915467" w:rsidRPr="007C666A">
        <w:rPr>
          <w:rFonts w:asciiTheme="minorHAnsi" w:hAnsiTheme="minorHAnsi" w:cstheme="minorHAnsi"/>
          <w:b/>
          <w:color w:val="00687D"/>
        </w:rPr>
        <w:t>2</w:t>
      </w:r>
      <w:r w:rsidR="007C666A">
        <w:rPr>
          <w:rFonts w:asciiTheme="minorHAnsi" w:hAnsiTheme="minorHAnsi" w:cstheme="minorHAnsi"/>
          <w:b/>
          <w:color w:val="00687D"/>
        </w:rPr>
        <w:t>:</w:t>
      </w:r>
      <w:r w:rsidRPr="007C666A">
        <w:rPr>
          <w:rFonts w:asciiTheme="minorHAnsi" w:hAnsiTheme="minorHAnsi" w:cstheme="minorHAnsi"/>
          <w:b/>
          <w:color w:val="00687D"/>
        </w:rPr>
        <w:t xml:space="preserve"> Process for Obtaining Evidence </w:t>
      </w:r>
      <w:r w:rsidR="009A4455" w:rsidRPr="007C666A">
        <w:rPr>
          <w:rFonts w:asciiTheme="minorHAnsi" w:hAnsiTheme="minorHAnsi" w:cstheme="minorHAnsi"/>
          <w:b/>
          <w:color w:val="00687D"/>
        </w:rPr>
        <w:t>across</w:t>
      </w:r>
      <w:r w:rsidRPr="007C666A">
        <w:rPr>
          <w:rFonts w:asciiTheme="minorHAnsi" w:hAnsiTheme="minorHAnsi" w:cstheme="minorHAnsi"/>
          <w:b/>
          <w:color w:val="00687D"/>
        </w:rPr>
        <w:t xml:space="preserve"> International Borders</w:t>
      </w:r>
    </w:p>
    <w:p w14:paraId="2978437F" w14:textId="77777777" w:rsidR="007E3BD5" w:rsidRDefault="007E3BD5" w:rsidP="00D217BF">
      <w:pPr>
        <w:keepNext/>
        <w:jc w:val="center"/>
      </w:pPr>
      <w:r w:rsidRPr="007E3BD5">
        <w:rPr>
          <w:noProof/>
          <w:lang w:eastAsia="en-AU"/>
        </w:rPr>
        <w:drawing>
          <wp:inline distT="0" distB="0" distL="0" distR="0" wp14:anchorId="153C40CD" wp14:editId="03615E4B">
            <wp:extent cx="4487545" cy="448754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496396" cy="4496396"/>
                    </a:xfrm>
                    <a:prstGeom prst="rect">
                      <a:avLst/>
                    </a:prstGeom>
                  </pic:spPr>
                </pic:pic>
              </a:graphicData>
            </a:graphic>
          </wp:inline>
        </w:drawing>
      </w:r>
    </w:p>
    <w:p w14:paraId="17962C9A" w14:textId="77777777" w:rsidR="00DA77C5" w:rsidRPr="00CD16E3" w:rsidRDefault="00DA77C5" w:rsidP="004A02AF">
      <w:pPr>
        <w:jc w:val="left"/>
      </w:pPr>
    </w:p>
    <w:p w14:paraId="72D654C3" w14:textId="0458872C" w:rsidR="00654D78" w:rsidRPr="00CD16E3" w:rsidRDefault="00654D78" w:rsidP="00B81F9C">
      <w:pPr>
        <w:pStyle w:val="Heading3"/>
        <w:spacing w:before="0" w:after="120"/>
        <w:jc w:val="left"/>
      </w:pPr>
      <w:bookmarkStart w:id="243" w:name="_Toc50908169"/>
      <w:bookmarkStart w:id="244" w:name="_Toc51857710"/>
      <w:bookmarkStart w:id="245" w:name="_Toc51857791"/>
      <w:bookmarkStart w:id="246" w:name="_Toc55734143"/>
      <w:bookmarkStart w:id="247" w:name="_Toc77235930"/>
      <w:r w:rsidRPr="00CD16E3">
        <w:t>Can video or audio technology be used in the foreign country?</w:t>
      </w:r>
      <w:bookmarkEnd w:id="243"/>
      <w:bookmarkEnd w:id="244"/>
      <w:bookmarkEnd w:id="245"/>
      <w:bookmarkEnd w:id="246"/>
      <w:bookmarkEnd w:id="247"/>
    </w:p>
    <w:p w14:paraId="237EB481" w14:textId="315C8687" w:rsidR="00654D78" w:rsidRDefault="00654D78" w:rsidP="004A02AF">
      <w:pPr>
        <w:jc w:val="left"/>
        <w:rPr>
          <w:shd w:val="clear" w:color="auto" w:fill="FFFFFF"/>
        </w:rPr>
      </w:pPr>
      <w:r w:rsidRPr="00CF76D7">
        <w:t xml:space="preserve">Among countries that use RCP for cross international border witness testimony, the legal basis for such use can vary substantially between States and states within a foreign country. </w:t>
      </w:r>
      <w:r w:rsidRPr="00CF76D7">
        <w:rPr>
          <w:shd w:val="clear" w:color="auto" w:fill="FFFFFF"/>
        </w:rPr>
        <w:t xml:space="preserve">Generally, the taking of RCP evidence must comply with the procedural and evidentiary rules of both the relevant </w:t>
      </w:r>
      <w:r w:rsidR="00D8755D">
        <w:rPr>
          <w:shd w:val="clear" w:color="auto" w:fill="FFFFFF"/>
        </w:rPr>
        <w:t>partner</w:t>
      </w:r>
      <w:r w:rsidRPr="00CF76D7">
        <w:rPr>
          <w:shd w:val="clear" w:color="auto" w:fill="FFFFFF"/>
        </w:rPr>
        <w:t xml:space="preserve"> court and the foreign State and</w:t>
      </w:r>
      <w:r w:rsidR="009039EB">
        <w:rPr>
          <w:shd w:val="clear" w:color="auto" w:fill="FFFFFF"/>
        </w:rPr>
        <w:t>,</w:t>
      </w:r>
      <w:r w:rsidRPr="00CF76D7">
        <w:rPr>
          <w:shd w:val="clear" w:color="auto" w:fill="FFFFFF"/>
        </w:rPr>
        <w:t xml:space="preserve"> state within that country. This requires </w:t>
      </w:r>
      <w:r w:rsidR="00D8755D">
        <w:rPr>
          <w:shd w:val="clear" w:color="auto" w:fill="FFFFFF"/>
        </w:rPr>
        <w:t xml:space="preserve">the </w:t>
      </w:r>
      <w:r w:rsidR="00BC1633">
        <w:rPr>
          <w:shd w:val="clear" w:color="auto" w:fill="FFFFFF"/>
        </w:rPr>
        <w:t>Judicial Officer</w:t>
      </w:r>
      <w:r w:rsidR="00DA77C5">
        <w:rPr>
          <w:shd w:val="clear" w:color="auto" w:fill="FFFFFF"/>
        </w:rPr>
        <w:t>(</w:t>
      </w:r>
      <w:r w:rsidRPr="00CF76D7">
        <w:rPr>
          <w:shd w:val="clear" w:color="auto" w:fill="FFFFFF"/>
        </w:rPr>
        <w:t>s</w:t>
      </w:r>
      <w:r w:rsidR="00DA77C5">
        <w:rPr>
          <w:shd w:val="clear" w:color="auto" w:fill="FFFFFF"/>
        </w:rPr>
        <w:t>)</w:t>
      </w:r>
      <w:r w:rsidRPr="00CF76D7">
        <w:rPr>
          <w:shd w:val="clear" w:color="auto" w:fill="FFFFFF"/>
        </w:rPr>
        <w:t xml:space="preserve"> to consider the legal bases for RCP on a case</w:t>
      </w:r>
      <w:r w:rsidR="00DA77C5">
        <w:rPr>
          <w:shd w:val="clear" w:color="auto" w:fill="FFFFFF"/>
        </w:rPr>
        <w:t>-by-</w:t>
      </w:r>
      <w:r w:rsidRPr="00CF76D7">
        <w:rPr>
          <w:shd w:val="clear" w:color="auto" w:fill="FFFFFF"/>
        </w:rPr>
        <w:t>case and country</w:t>
      </w:r>
      <w:r w:rsidR="00DA77C5">
        <w:rPr>
          <w:shd w:val="clear" w:color="auto" w:fill="FFFFFF"/>
        </w:rPr>
        <w:t>-</w:t>
      </w:r>
      <w:r w:rsidRPr="00CF76D7">
        <w:rPr>
          <w:shd w:val="clear" w:color="auto" w:fill="FFFFFF"/>
        </w:rPr>
        <w:t>by</w:t>
      </w:r>
      <w:r w:rsidR="00DA77C5">
        <w:rPr>
          <w:shd w:val="clear" w:color="auto" w:fill="FFFFFF"/>
        </w:rPr>
        <w:t>-</w:t>
      </w:r>
      <w:r w:rsidRPr="00CF76D7">
        <w:rPr>
          <w:shd w:val="clear" w:color="auto" w:fill="FFFFFF"/>
        </w:rPr>
        <w:t>country basis.</w:t>
      </w:r>
    </w:p>
    <w:p w14:paraId="3C4012D3" w14:textId="77777777" w:rsidR="00DA77C5" w:rsidRDefault="00DA77C5" w:rsidP="004A02AF">
      <w:pPr>
        <w:jc w:val="left"/>
        <w:rPr>
          <w:shd w:val="clear" w:color="auto" w:fill="FFFFFF"/>
        </w:rPr>
      </w:pPr>
    </w:p>
    <w:p w14:paraId="4EDF6F7C" w14:textId="56424BEF" w:rsidR="00654D78" w:rsidRPr="00AA2E4D" w:rsidRDefault="00654D78" w:rsidP="00B81F9C">
      <w:pPr>
        <w:pStyle w:val="Heading3"/>
        <w:spacing w:before="0" w:after="120"/>
        <w:jc w:val="left"/>
      </w:pPr>
      <w:bookmarkStart w:id="248" w:name="_Toc50908170"/>
      <w:bookmarkStart w:id="249" w:name="_Toc51857711"/>
      <w:bookmarkStart w:id="250" w:name="_Toc51857792"/>
      <w:bookmarkStart w:id="251" w:name="_Toc55734144"/>
      <w:bookmarkStart w:id="252" w:name="_Toc77235931"/>
      <w:r w:rsidRPr="00AA2E4D">
        <w:t>Oaths, perjury and contempt</w:t>
      </w:r>
      <w:bookmarkEnd w:id="248"/>
      <w:bookmarkEnd w:id="249"/>
      <w:bookmarkEnd w:id="250"/>
      <w:bookmarkEnd w:id="251"/>
      <w:bookmarkEnd w:id="252"/>
    </w:p>
    <w:p w14:paraId="4F80EC5F" w14:textId="1E83D0CF" w:rsidR="00A67554" w:rsidRDefault="00A17712" w:rsidP="004A02AF">
      <w:pPr>
        <w:jc w:val="left"/>
      </w:pPr>
      <w:r>
        <w:t xml:space="preserve">The administration and enforceability of the oath or affirmation of a witness </w:t>
      </w:r>
      <w:r w:rsidR="00A67554">
        <w:t xml:space="preserve">requires particular consideration by the presiding </w:t>
      </w:r>
      <w:r w:rsidR="00BC1633">
        <w:t>Judicial Officer</w:t>
      </w:r>
      <w:r w:rsidR="00A67554">
        <w:t xml:space="preserve"> in RPC</w:t>
      </w:r>
      <w:r w:rsidR="00DA77C5">
        <w:t>,</w:t>
      </w:r>
      <w:r w:rsidR="00A67554">
        <w:t xml:space="preserve"> </w:t>
      </w:r>
      <w:r w:rsidR="00A67554" w:rsidRPr="00CF76D7">
        <w:t xml:space="preserve">because </w:t>
      </w:r>
      <w:r w:rsidR="00A67554">
        <w:t>the proper administration of the oath</w:t>
      </w:r>
      <w:r w:rsidR="00A67554" w:rsidRPr="00CF76D7">
        <w:t xml:space="preserve"> is foundational to the establishment of the crime</w:t>
      </w:r>
      <w:r w:rsidR="009039EB">
        <w:t>s</w:t>
      </w:r>
      <w:r w:rsidR="00A67554" w:rsidRPr="00CF76D7">
        <w:t xml:space="preserve"> of perjury</w:t>
      </w:r>
      <w:r w:rsidR="00A67554" w:rsidRPr="00CF76D7">
        <w:rPr>
          <w:rStyle w:val="FootnoteReference"/>
        </w:rPr>
        <w:footnoteReference w:id="4"/>
      </w:r>
      <w:r w:rsidR="00A67554">
        <w:t xml:space="preserve"> and contempt.</w:t>
      </w:r>
    </w:p>
    <w:p w14:paraId="2B52A763" w14:textId="22302BAA" w:rsidR="00A17712" w:rsidRDefault="00A17712" w:rsidP="004A02AF">
      <w:pPr>
        <w:jc w:val="left"/>
      </w:pPr>
      <w:r>
        <w:t xml:space="preserve">The oath </w:t>
      </w:r>
      <w:r w:rsidR="00D8755D">
        <w:t xml:space="preserve">may be administered </w:t>
      </w:r>
      <w:r>
        <w:t xml:space="preserve">to a remote witness: </w:t>
      </w:r>
    </w:p>
    <w:p w14:paraId="5DE2B1A7" w14:textId="3899A1E3" w:rsidR="00A17712" w:rsidRPr="00D8755D" w:rsidRDefault="00B244A4" w:rsidP="004A02AF">
      <w:pPr>
        <w:pStyle w:val="ListParagraph"/>
        <w:jc w:val="left"/>
      </w:pPr>
      <w:r>
        <w:t>B</w:t>
      </w:r>
      <w:r w:rsidR="00A17712" w:rsidRPr="00D8755D">
        <w:t xml:space="preserve">y the presiding </w:t>
      </w:r>
      <w:r w:rsidR="00BC1633" w:rsidRPr="00D8755D">
        <w:t>Judicial Officer</w:t>
      </w:r>
      <w:r w:rsidR="00A17712" w:rsidRPr="00D8755D">
        <w:t>;</w:t>
      </w:r>
    </w:p>
    <w:p w14:paraId="4788B3EE" w14:textId="40DC7FE0" w:rsidR="00A17712" w:rsidRPr="00D8755D" w:rsidRDefault="00B244A4" w:rsidP="004A02AF">
      <w:pPr>
        <w:pStyle w:val="ListParagraph"/>
        <w:jc w:val="left"/>
      </w:pPr>
      <w:r>
        <w:t>B</w:t>
      </w:r>
      <w:r w:rsidR="00A17712" w:rsidRPr="00D8755D">
        <w:t xml:space="preserve">y a </w:t>
      </w:r>
      <w:r w:rsidR="00BC1633" w:rsidRPr="00D8755D">
        <w:t>Court Officer</w:t>
      </w:r>
      <w:r w:rsidR="00A17712" w:rsidRPr="00D8755D">
        <w:t xml:space="preserve"> present with the witness at the remote end;</w:t>
      </w:r>
      <w:r>
        <w:t xml:space="preserve"> or</w:t>
      </w:r>
    </w:p>
    <w:p w14:paraId="58F7E426" w14:textId="5ECE27A7" w:rsidR="00B244A4" w:rsidRPr="00F55AE0" w:rsidRDefault="00B244A4" w:rsidP="00F55AE0">
      <w:pPr>
        <w:pStyle w:val="ListParagraph"/>
        <w:jc w:val="left"/>
      </w:pPr>
      <w:r>
        <w:t>B</w:t>
      </w:r>
      <w:r w:rsidR="00A17712" w:rsidRPr="00D8755D">
        <w:t xml:space="preserve">y a </w:t>
      </w:r>
      <w:r w:rsidR="00BC1633" w:rsidRPr="00D8755D">
        <w:t>Court Officer</w:t>
      </w:r>
      <w:r w:rsidR="00A17712" w:rsidRPr="00D8755D">
        <w:t xml:space="preserve"> remote from the witness. </w:t>
      </w:r>
    </w:p>
    <w:p w14:paraId="576879E4" w14:textId="3A46A225" w:rsidR="00654D78" w:rsidRDefault="00A67554" w:rsidP="004A02AF">
      <w:pPr>
        <w:jc w:val="left"/>
      </w:pPr>
      <w:r>
        <w:lastRenderedPageBreak/>
        <w:t>When administering an oath to a witness in another country</w:t>
      </w:r>
      <w:r w:rsidR="00D8755D">
        <w:t>,</w:t>
      </w:r>
      <w:r>
        <w:t xml:space="preserve"> prior permission may be required</w:t>
      </w:r>
      <w:r w:rsidR="00B244A4">
        <w:t xml:space="preserve">, </w:t>
      </w:r>
      <w:r>
        <w:t xml:space="preserve">because the </w:t>
      </w:r>
      <w:r w:rsidR="00654D78" w:rsidRPr="00CF76D7">
        <w:t>swearing</w:t>
      </w:r>
      <w:r>
        <w:t xml:space="preserve"> </w:t>
      </w:r>
      <w:r w:rsidR="00654D78" w:rsidRPr="00CF76D7">
        <w:t>of a witness may be seen by some countries as sovereign right</w:t>
      </w:r>
      <w:r w:rsidR="00B244A4">
        <w:t xml:space="preserve">. </w:t>
      </w:r>
      <w:r w:rsidR="00D8755D">
        <w:t>Therefore</w:t>
      </w:r>
      <w:r w:rsidR="00373A74">
        <w:t>,</w:t>
      </w:r>
      <w:r w:rsidR="00D8755D">
        <w:t xml:space="preserve"> the giving of an oath and taking of evidence without permission may be </w:t>
      </w:r>
      <w:r w:rsidR="00654D78" w:rsidRPr="00CF76D7">
        <w:t>a violation of sovereignty</w:t>
      </w:r>
      <w:r>
        <w:t xml:space="preserve">. </w:t>
      </w:r>
    </w:p>
    <w:p w14:paraId="5E18F818" w14:textId="77777777" w:rsidR="00654D78" w:rsidRPr="00F55AE0" w:rsidRDefault="00654D78" w:rsidP="004A02AF">
      <w:pPr>
        <w:jc w:val="left"/>
        <w:rPr>
          <w:sz w:val="12"/>
        </w:rPr>
      </w:pPr>
    </w:p>
    <w:p w14:paraId="6357AA8B" w14:textId="2FEFD85D" w:rsidR="00265593" w:rsidRDefault="00A67554" w:rsidP="004A02AF">
      <w:pPr>
        <w:jc w:val="left"/>
      </w:pPr>
      <w:r>
        <w:t xml:space="preserve">Unless </w:t>
      </w:r>
      <w:r w:rsidR="00654D78" w:rsidRPr="00CF76D7">
        <w:t>privilege or other legal justification</w:t>
      </w:r>
      <w:r>
        <w:t>s apply</w:t>
      </w:r>
      <w:r w:rsidR="005147C4">
        <w:t>,</w:t>
      </w:r>
      <w:r>
        <w:t xml:space="preserve"> </w:t>
      </w:r>
      <w:r w:rsidR="00654D78" w:rsidRPr="00CF76D7">
        <w:t xml:space="preserve">contempt committed in </w:t>
      </w:r>
      <w:r w:rsidR="00654D78">
        <w:t xml:space="preserve">a </w:t>
      </w:r>
      <w:r w:rsidR="00654D78" w:rsidRPr="00CF76D7">
        <w:t>RCP</w:t>
      </w:r>
      <w:r>
        <w:t xml:space="preserve"> </w:t>
      </w:r>
      <w:r w:rsidR="00654D78" w:rsidRPr="00CF76D7">
        <w:t>constitutes direct contempt as it has taken place in the presence of the court, even though the w</w:t>
      </w:r>
      <w:r w:rsidR="00B244A4">
        <w:t xml:space="preserve">itness is ‘virtually present’. </w:t>
      </w:r>
      <w:r w:rsidR="004D213D">
        <w:t>However, a</w:t>
      </w:r>
      <w:r w:rsidR="00654D78" w:rsidRPr="00CF76D7">
        <w:t xml:space="preserve">s with perjury, finding an effective means to actually prosecute the witness for contempt is of significant practical and legal </w:t>
      </w:r>
      <w:r w:rsidR="00654D78" w:rsidRPr="00193AF9">
        <w:t>complexity.</w:t>
      </w:r>
      <w:r w:rsidR="00A46A8E" w:rsidRPr="00193AF9">
        <w:t xml:space="preserve"> In these rare circumstances, the judicial officer should not be distracted </w:t>
      </w:r>
      <w:r w:rsidR="009A1377" w:rsidRPr="00193AF9">
        <w:t xml:space="preserve">by these complexities. Rather, focus should remain on their </w:t>
      </w:r>
      <w:r w:rsidR="00A46A8E" w:rsidRPr="00193AF9">
        <w:t xml:space="preserve">key role </w:t>
      </w:r>
      <w:r w:rsidR="009A1377" w:rsidRPr="00193AF9">
        <w:t>which requires the judicial officer to</w:t>
      </w:r>
      <w:r w:rsidR="00A46A8E" w:rsidRPr="00193AF9">
        <w:t xml:space="preserve"> consider</w:t>
      </w:r>
      <w:r w:rsidR="009A1377" w:rsidRPr="00193AF9">
        <w:t xml:space="preserve"> </w:t>
      </w:r>
      <w:r w:rsidR="00A46A8E" w:rsidRPr="00193AF9">
        <w:t xml:space="preserve">how the </w:t>
      </w:r>
      <w:r w:rsidR="009A1377" w:rsidRPr="00193AF9">
        <w:t xml:space="preserve">perjury or contempt </w:t>
      </w:r>
      <w:r w:rsidR="00A46A8E" w:rsidRPr="00193AF9">
        <w:t>offence may have</w:t>
      </w:r>
      <w:r w:rsidR="003E068E" w:rsidRPr="00193AF9">
        <w:t xml:space="preserve"> </w:t>
      </w:r>
      <w:r w:rsidR="00A46A8E" w:rsidRPr="00193AF9">
        <w:t>impacted</w:t>
      </w:r>
      <w:r w:rsidR="003E068E" w:rsidRPr="00193AF9">
        <w:t>,</w:t>
      </w:r>
      <w:r w:rsidR="00A46A8E" w:rsidRPr="00193AF9">
        <w:t xml:space="preserve"> or compromised the head case and </w:t>
      </w:r>
      <w:r w:rsidR="003E068E" w:rsidRPr="00193AF9">
        <w:t xml:space="preserve">to then, </w:t>
      </w:r>
      <w:r w:rsidR="00A46A8E" w:rsidRPr="00193AF9">
        <w:t>take this into account in the final judgment.</w:t>
      </w:r>
      <w:r w:rsidR="00A46A8E">
        <w:t xml:space="preserve"> </w:t>
      </w:r>
    </w:p>
    <w:p w14:paraId="03C5DD40" w14:textId="77777777" w:rsidR="00B244A4" w:rsidRDefault="00B244A4" w:rsidP="004A02AF">
      <w:pPr>
        <w:jc w:val="left"/>
      </w:pPr>
    </w:p>
    <w:p w14:paraId="06DA458F" w14:textId="7ABA7113" w:rsidR="00654D78" w:rsidRPr="00B244A4" w:rsidRDefault="00654D78" w:rsidP="00B81F9C">
      <w:pPr>
        <w:pStyle w:val="Heading2"/>
        <w:spacing w:before="0" w:after="120"/>
        <w:jc w:val="left"/>
        <w:rPr>
          <w:rFonts w:eastAsia="Times New Roman"/>
          <w:sz w:val="28"/>
          <w:lang w:val="en-US" w:eastAsia="en-US"/>
        </w:rPr>
      </w:pPr>
      <w:bookmarkStart w:id="253" w:name="_Toc50908172"/>
      <w:bookmarkStart w:id="254" w:name="_Toc51857713"/>
      <w:bookmarkStart w:id="255" w:name="_Toc51857794"/>
      <w:bookmarkStart w:id="256" w:name="_Toc55734145"/>
      <w:bookmarkStart w:id="257" w:name="_Toc77235932"/>
      <w:r w:rsidRPr="00B244A4">
        <w:rPr>
          <w:rFonts w:eastAsia="Times New Roman"/>
          <w:sz w:val="28"/>
          <w:lang w:val="en-US" w:eastAsia="en-US"/>
        </w:rPr>
        <w:t>Use of RCP Domestically</w:t>
      </w:r>
      <w:bookmarkEnd w:id="253"/>
      <w:bookmarkEnd w:id="254"/>
      <w:bookmarkEnd w:id="255"/>
      <w:bookmarkEnd w:id="256"/>
      <w:bookmarkEnd w:id="257"/>
      <w:r w:rsidRPr="00B244A4">
        <w:rPr>
          <w:rFonts w:eastAsia="Times New Roman"/>
          <w:sz w:val="28"/>
          <w:lang w:val="en-US" w:eastAsia="en-US"/>
        </w:rPr>
        <w:t xml:space="preserve"> </w:t>
      </w:r>
    </w:p>
    <w:p w14:paraId="7EAB2F46" w14:textId="07F855CA" w:rsidR="00654D78" w:rsidRPr="000A6B55" w:rsidRDefault="00654D78" w:rsidP="004A02AF">
      <w:pPr>
        <w:jc w:val="left"/>
        <w:rPr>
          <w:rStyle w:val="Strong"/>
        </w:rPr>
      </w:pPr>
      <w:r w:rsidRPr="00CF76D7">
        <w:t xml:space="preserve">There may be many reasons to use </w:t>
      </w:r>
      <w:r w:rsidR="00C02512">
        <w:t>RCP</w:t>
      </w:r>
      <w:r w:rsidRPr="00CF76D7">
        <w:t xml:space="preserve"> for a trial where the witnesses are in-country. The </w:t>
      </w:r>
      <w:r>
        <w:t>COVID</w:t>
      </w:r>
      <w:r w:rsidRPr="00CF76D7">
        <w:t>-19 pandemic is one of them. An</w:t>
      </w:r>
      <w:r w:rsidR="00C02512">
        <w:t xml:space="preserve">other </w:t>
      </w:r>
      <w:r w:rsidRPr="00CF76D7">
        <w:t>example</w:t>
      </w:r>
      <w:r w:rsidR="00C02512">
        <w:t xml:space="preserve"> would be where</w:t>
      </w:r>
      <w:r w:rsidRPr="00CF76D7">
        <w:t xml:space="preserve"> a child victim witness in criminal proceedings give</w:t>
      </w:r>
      <w:r w:rsidR="00C02512">
        <w:t>s</w:t>
      </w:r>
      <w:r w:rsidRPr="00CF76D7">
        <w:t xml:space="preserve"> testimony </w:t>
      </w:r>
      <w:r w:rsidR="00C02512">
        <w:t xml:space="preserve">remotely to avoid facing </w:t>
      </w:r>
      <w:r w:rsidRPr="00CF76D7">
        <w:t xml:space="preserve">the </w:t>
      </w:r>
      <w:r w:rsidRPr="000A6B55">
        <w:t xml:space="preserve">accused. </w:t>
      </w:r>
    </w:p>
    <w:p w14:paraId="084196B4" w14:textId="77777777" w:rsidR="00654D78" w:rsidRPr="00F55AE0" w:rsidRDefault="00654D78" w:rsidP="004A02AF">
      <w:pPr>
        <w:jc w:val="left"/>
        <w:rPr>
          <w:sz w:val="12"/>
        </w:rPr>
      </w:pPr>
    </w:p>
    <w:p w14:paraId="058862B9" w14:textId="7A30F2FF" w:rsidR="00070403" w:rsidRDefault="00654D78" w:rsidP="00B244A4">
      <w:pPr>
        <w:jc w:val="left"/>
        <w:rPr>
          <w:rStyle w:val="Strong"/>
        </w:rPr>
      </w:pPr>
      <w:r w:rsidRPr="000A6B55">
        <w:t xml:space="preserve">In considering the use of RCP, </w:t>
      </w:r>
      <w:r w:rsidRPr="000A6B55">
        <w:rPr>
          <w:rStyle w:val="Strong"/>
        </w:rPr>
        <w:t>the court should consider</w:t>
      </w:r>
      <w:r>
        <w:rPr>
          <w:rStyle w:val="Strong"/>
        </w:rPr>
        <w:t xml:space="preserve"> </w:t>
      </w:r>
      <w:r>
        <w:t>f</w:t>
      </w:r>
      <w:r w:rsidRPr="00CF76D7">
        <w:t>irstly</w:t>
      </w:r>
      <w:r>
        <w:t xml:space="preserve"> </w:t>
      </w:r>
      <w:r w:rsidRPr="00CF76D7">
        <w:t>if the domestic rules include “the provision for a judge or registrar to make directions for the taking of evidence and receipt of submissions by video link, audio link, electronic communication or other means that the Court considers appropriate”</w:t>
      </w:r>
      <w:r w:rsidR="00B244A4">
        <w:t>,</w:t>
      </w:r>
      <w:r w:rsidRPr="00CF76D7">
        <w:rPr>
          <w:rStyle w:val="FootnoteReference"/>
        </w:rPr>
        <w:footnoteReference w:id="5"/>
      </w:r>
      <w:r>
        <w:t xml:space="preserve"> </w:t>
      </w:r>
      <w:r w:rsidRPr="000A6B55">
        <w:rPr>
          <w:rStyle w:val="Strong"/>
        </w:rPr>
        <w:t xml:space="preserve">in addition to the </w:t>
      </w:r>
      <w:r>
        <w:rPr>
          <w:rStyle w:val="Strong"/>
        </w:rPr>
        <w:t xml:space="preserve">over-arching </w:t>
      </w:r>
      <w:r w:rsidRPr="000A6B55">
        <w:rPr>
          <w:rStyle w:val="Strong"/>
        </w:rPr>
        <w:t>interests of justice</w:t>
      </w:r>
      <w:r w:rsidR="00B244A4">
        <w:rPr>
          <w:rStyle w:val="Strong"/>
        </w:rPr>
        <w:t>.</w:t>
      </w:r>
      <w:r w:rsidR="00070403">
        <w:rPr>
          <w:rStyle w:val="Strong"/>
        </w:rPr>
        <w:t xml:space="preserve"> Where a jurisdiction does not have legislation which provides for, or is broad enough to encompass RCP, they should consider drafting appropriate legislation or amendments, to address the conduct of RCP.</w:t>
      </w:r>
    </w:p>
    <w:p w14:paraId="0ED20132" w14:textId="77777777" w:rsidR="00B244A4" w:rsidRDefault="00B244A4" w:rsidP="00B244A4">
      <w:pPr>
        <w:jc w:val="left"/>
        <w:rPr>
          <w:rStyle w:val="Strong"/>
        </w:rPr>
      </w:pPr>
    </w:p>
    <w:p w14:paraId="45EB9F57" w14:textId="249EB7E6" w:rsidR="00654D78" w:rsidRPr="00B244A4" w:rsidRDefault="000D445B" w:rsidP="00B81F9C">
      <w:pPr>
        <w:pStyle w:val="Heading2"/>
        <w:spacing w:before="0" w:after="120"/>
        <w:jc w:val="left"/>
        <w:rPr>
          <w:rFonts w:eastAsia="Times New Roman"/>
          <w:sz w:val="28"/>
          <w:lang w:val="en-US" w:eastAsia="en-US"/>
        </w:rPr>
      </w:pPr>
      <w:bookmarkStart w:id="258" w:name="_Toc55734146"/>
      <w:bookmarkStart w:id="259" w:name="_Toc77235933"/>
      <w:r w:rsidRPr="00B244A4">
        <w:rPr>
          <w:rFonts w:eastAsia="Times New Roman"/>
          <w:sz w:val="28"/>
          <w:lang w:val="en-US" w:eastAsia="en-US"/>
        </w:rPr>
        <w:t>Judicial Directions and Orders</w:t>
      </w:r>
      <w:bookmarkEnd w:id="258"/>
      <w:bookmarkEnd w:id="259"/>
    </w:p>
    <w:p w14:paraId="7B4C955C" w14:textId="20CCD325" w:rsidR="00654D78" w:rsidRPr="00266E5C" w:rsidRDefault="00654D78" w:rsidP="004A02AF">
      <w:pPr>
        <w:jc w:val="left"/>
      </w:pPr>
      <w:r w:rsidRPr="00CF76D7">
        <w:t>All RCP participants in each hearing are to be advised that the RCP is a court of law and that evidentia</w:t>
      </w:r>
      <w:r w:rsidR="00B244A4">
        <w:t xml:space="preserve">ry laws and rules still apply. </w:t>
      </w:r>
      <w:r w:rsidRPr="00CF76D7">
        <w:t>Additionally, by order of the court</w:t>
      </w:r>
      <w:r w:rsidR="00B244A4">
        <w:t>,</w:t>
      </w:r>
      <w:r w:rsidRPr="00CF76D7">
        <w:t xml:space="preserve"> participants should also be reminded that: </w:t>
      </w:r>
    </w:p>
    <w:p w14:paraId="440AD293" w14:textId="61512F83" w:rsidR="00654D78" w:rsidRPr="00A04E4C" w:rsidRDefault="00BB0B10" w:rsidP="004A02AF">
      <w:pPr>
        <w:pStyle w:val="ListParagraph"/>
        <w:jc w:val="left"/>
        <w:rPr>
          <w:rStyle w:val="Strong"/>
        </w:rPr>
      </w:pPr>
      <w:r>
        <w:rPr>
          <w:rStyle w:val="Strong"/>
        </w:rPr>
        <w:t>T</w:t>
      </w:r>
      <w:r w:rsidR="00654D78" w:rsidRPr="00A04E4C">
        <w:rPr>
          <w:rStyle w:val="Strong"/>
        </w:rPr>
        <w:t>he proceeding is live and that anything said is recorded;</w:t>
      </w:r>
    </w:p>
    <w:p w14:paraId="6E3D1775" w14:textId="7A2C818E" w:rsidR="00654D78" w:rsidRPr="00A04E4C" w:rsidRDefault="00F954BB" w:rsidP="004A02AF">
      <w:pPr>
        <w:pStyle w:val="ListParagraph"/>
        <w:jc w:val="left"/>
      </w:pPr>
      <w:r>
        <w:rPr>
          <w:rStyle w:val="Strong"/>
        </w:rPr>
        <w:t>T</w:t>
      </w:r>
      <w:r w:rsidR="00654D78" w:rsidRPr="00A04E4C">
        <w:rPr>
          <w:rStyle w:val="Strong"/>
        </w:rPr>
        <w:t>hat u</w:t>
      </w:r>
      <w:r w:rsidR="00654D78" w:rsidRPr="00A04E4C">
        <w:t xml:space="preserve">nless the </w:t>
      </w:r>
      <w:r w:rsidR="000B583C">
        <w:t>c</w:t>
      </w:r>
      <w:r w:rsidR="00654D78" w:rsidRPr="00A04E4C">
        <w:t>ourt otherwise orders, no person may make any audio or video recording</w:t>
      </w:r>
      <w:r w:rsidR="000B583C">
        <w:t>,</w:t>
      </w:r>
      <w:r w:rsidR="00654D78" w:rsidRPr="00A04E4C">
        <w:t xml:space="preserve"> or photograph of the hearing or any part of it;</w:t>
      </w:r>
    </w:p>
    <w:p w14:paraId="38B9DD57" w14:textId="6A495ADA" w:rsidR="00654D78" w:rsidRPr="00A04E4C" w:rsidRDefault="000B583C" w:rsidP="004A02AF">
      <w:pPr>
        <w:pStyle w:val="ListParagraph"/>
        <w:jc w:val="left"/>
      </w:pPr>
      <w:r>
        <w:t>M</w:t>
      </w:r>
      <w:r w:rsidR="00654D78" w:rsidRPr="00A04E4C">
        <w:t>embers of the public may not participate in, or interrupt, the hearing or make an audio or video recording of the proceeding in part of full; and</w:t>
      </w:r>
    </w:p>
    <w:p w14:paraId="6C948E05" w14:textId="7C4447E3" w:rsidR="00654D78" w:rsidRPr="00F55AE0" w:rsidRDefault="001435FB" w:rsidP="004A02AF">
      <w:pPr>
        <w:pStyle w:val="ListParagraph"/>
        <w:jc w:val="left"/>
      </w:pPr>
      <w:r>
        <w:t>P</w:t>
      </w:r>
      <w:r w:rsidR="00654D78" w:rsidRPr="00A04E4C">
        <w:t xml:space="preserve">enalties may apply if there is non-compliance with the RCP </w:t>
      </w:r>
      <w:r w:rsidR="000D445B">
        <w:t>order.</w:t>
      </w:r>
    </w:p>
    <w:p w14:paraId="1A1948AF" w14:textId="1D06B6BC" w:rsidR="00654D78" w:rsidRDefault="00654D78" w:rsidP="004A02AF">
      <w:pPr>
        <w:jc w:val="left"/>
      </w:pPr>
      <w:r w:rsidRPr="00CF76D7">
        <w:t xml:space="preserve">An example of the RCP </w:t>
      </w:r>
      <w:r w:rsidRPr="000336CB">
        <w:rPr>
          <w:i/>
        </w:rPr>
        <w:t>Court Order</w:t>
      </w:r>
      <w:r w:rsidRPr="00CF76D7">
        <w:t xml:space="preserve"> used by the Federal Court of Australia is attached </w:t>
      </w:r>
      <w:r>
        <w:t xml:space="preserve">in the </w:t>
      </w:r>
      <w:r w:rsidR="001B6405">
        <w:t>a</w:t>
      </w:r>
      <w:r>
        <w:t xml:space="preserve">dditional </w:t>
      </w:r>
      <w:r w:rsidR="001B6405">
        <w:t>m</w:t>
      </w:r>
      <w:r>
        <w:t xml:space="preserve">aterials to this </w:t>
      </w:r>
      <w:r w:rsidR="0014027B">
        <w:t>T</w:t>
      </w:r>
      <w:r>
        <w:t xml:space="preserve">oolkit </w:t>
      </w:r>
      <w:r w:rsidRPr="00CF76D7">
        <w:t xml:space="preserve">as </w:t>
      </w:r>
      <w:r w:rsidR="00783E4C">
        <w:rPr>
          <w:b/>
          <w:i/>
        </w:rPr>
        <w:t>Annex</w:t>
      </w:r>
      <w:r w:rsidR="00EC2B22">
        <w:rPr>
          <w:b/>
          <w:i/>
        </w:rPr>
        <w:t xml:space="preserve"> Fourteen</w:t>
      </w:r>
      <w:r w:rsidR="006331E8">
        <w:rPr>
          <w:b/>
          <w:i/>
        </w:rPr>
        <w:t>.</w:t>
      </w:r>
      <w:r w:rsidRPr="00CF76D7">
        <w:t xml:space="preserve"> </w:t>
      </w:r>
    </w:p>
    <w:p w14:paraId="6D634954" w14:textId="77777777" w:rsidR="00A44945" w:rsidRDefault="00A44945" w:rsidP="004A02AF">
      <w:pPr>
        <w:jc w:val="left"/>
      </w:pPr>
    </w:p>
    <w:p w14:paraId="57062695" w14:textId="7E8D4A12" w:rsidR="00654D78" w:rsidRPr="00523F69" w:rsidRDefault="00654D78" w:rsidP="00B81F9C">
      <w:pPr>
        <w:pStyle w:val="Heading2"/>
        <w:spacing w:before="0" w:after="120"/>
        <w:jc w:val="left"/>
        <w:rPr>
          <w:rFonts w:eastAsia="Times New Roman"/>
          <w:lang w:val="en-US" w:eastAsia="en-US"/>
        </w:rPr>
      </w:pPr>
      <w:bookmarkStart w:id="260" w:name="_Toc50908174"/>
      <w:bookmarkStart w:id="261" w:name="_Toc51857715"/>
      <w:bookmarkStart w:id="262" w:name="_Toc51857796"/>
      <w:bookmarkStart w:id="263" w:name="_Toc55734148"/>
      <w:bookmarkStart w:id="264" w:name="_Toc77235934"/>
      <w:r w:rsidRPr="00523F69">
        <w:rPr>
          <w:rFonts w:eastAsia="Times New Roman"/>
          <w:lang w:val="en-US" w:eastAsia="en-US"/>
        </w:rPr>
        <w:t>Duties of Legal Representatives</w:t>
      </w:r>
      <w:bookmarkEnd w:id="260"/>
      <w:bookmarkEnd w:id="261"/>
      <w:bookmarkEnd w:id="262"/>
      <w:bookmarkEnd w:id="263"/>
      <w:bookmarkEnd w:id="264"/>
      <w:r w:rsidRPr="00523F69">
        <w:rPr>
          <w:rFonts w:eastAsia="Times New Roman"/>
          <w:lang w:val="en-US" w:eastAsia="en-US"/>
        </w:rPr>
        <w:t xml:space="preserve"> </w:t>
      </w:r>
      <w:r>
        <w:rPr>
          <w:rFonts w:eastAsia="Times New Roman"/>
          <w:lang w:val="en-US" w:eastAsia="en-US"/>
        </w:rPr>
        <w:t xml:space="preserve">  </w:t>
      </w:r>
    </w:p>
    <w:p w14:paraId="22030722" w14:textId="259D171A" w:rsidR="00654D78" w:rsidRDefault="00654D78" w:rsidP="004A02AF">
      <w:pPr>
        <w:jc w:val="left"/>
      </w:pPr>
      <w:r w:rsidRPr="00CF76D7">
        <w:t xml:space="preserve">The court should issue a Practice Direction to enable practitioners to know RCP expectations. </w:t>
      </w:r>
      <w:bookmarkStart w:id="265" w:name="_Toc528332934"/>
      <w:r w:rsidRPr="00CF76D7">
        <w:t xml:space="preserve">An example of the </w:t>
      </w:r>
      <w:r w:rsidRPr="00372600">
        <w:rPr>
          <w:i/>
        </w:rPr>
        <w:t>Practice Direction</w:t>
      </w:r>
      <w:r>
        <w:t>,</w:t>
      </w:r>
      <w:r w:rsidRPr="00CF76D7">
        <w:t xml:space="preserve"> issued by the Chief Justice</w:t>
      </w:r>
      <w:r>
        <w:t xml:space="preserve"> of Vanuatu, is attached as </w:t>
      </w:r>
      <w:r w:rsidR="00783E4C">
        <w:rPr>
          <w:b/>
          <w:i/>
        </w:rPr>
        <w:t xml:space="preserve">Annex </w:t>
      </w:r>
      <w:r w:rsidR="00EC2B22">
        <w:rPr>
          <w:b/>
          <w:i/>
        </w:rPr>
        <w:t>Nineteen</w:t>
      </w:r>
      <w:r w:rsidR="00372600">
        <w:rPr>
          <w:b/>
          <w:i/>
        </w:rPr>
        <w:t xml:space="preserve"> </w:t>
      </w:r>
      <w:r w:rsidR="00372600">
        <w:t>in the a</w:t>
      </w:r>
      <w:r w:rsidRPr="00CF76D7">
        <w:t>dditio</w:t>
      </w:r>
      <w:r w:rsidR="00372600">
        <w:t xml:space="preserve">nal materials to this </w:t>
      </w:r>
      <w:r w:rsidR="0014027B">
        <w:t>T</w:t>
      </w:r>
      <w:r w:rsidRPr="00CF76D7">
        <w:t>oolkit.</w:t>
      </w:r>
    </w:p>
    <w:p w14:paraId="6935777E" w14:textId="77777777" w:rsidR="00654D78" w:rsidRPr="00F55AE0" w:rsidRDefault="00654D78" w:rsidP="004A02AF">
      <w:pPr>
        <w:jc w:val="left"/>
        <w:rPr>
          <w:sz w:val="12"/>
        </w:rPr>
      </w:pPr>
    </w:p>
    <w:p w14:paraId="43361C4D" w14:textId="168BFAE4" w:rsidR="00654D78" w:rsidRDefault="00654D78" w:rsidP="004A02AF">
      <w:pPr>
        <w:jc w:val="left"/>
      </w:pPr>
      <w:r>
        <w:t xml:space="preserve">The duties of the legal profession should also be articulated in a protocol of Bar Associations and Law Societies. A protocol for RCP provides guidance to practitioners and can set out a minimum standard for court hearings, conduct and technical aspects, such as in the protocol of the </w:t>
      </w:r>
      <w:r w:rsidRPr="00372600">
        <w:rPr>
          <w:i/>
        </w:rPr>
        <w:t>New South Wales of Australia Law Society</w:t>
      </w:r>
      <w:r>
        <w:t xml:space="preserve"> presented in </w:t>
      </w:r>
      <w:r w:rsidR="00783E4C">
        <w:rPr>
          <w:b/>
          <w:bCs/>
          <w:i/>
          <w:iCs/>
        </w:rPr>
        <w:t xml:space="preserve">Annex </w:t>
      </w:r>
      <w:r w:rsidR="003B7D8A">
        <w:rPr>
          <w:b/>
          <w:bCs/>
          <w:i/>
          <w:iCs/>
        </w:rPr>
        <w:t>Six</w:t>
      </w:r>
      <w:r w:rsidR="00372600">
        <w:t xml:space="preserve"> of the additional materials to this </w:t>
      </w:r>
      <w:r w:rsidR="0014027B">
        <w:t>T</w:t>
      </w:r>
      <w:r>
        <w:t xml:space="preserve">oolkit. </w:t>
      </w:r>
    </w:p>
    <w:p w14:paraId="19EFB331" w14:textId="1BBA12E1" w:rsidR="00450FE1" w:rsidRDefault="00450FE1" w:rsidP="004A02AF">
      <w:pPr>
        <w:jc w:val="left"/>
      </w:pPr>
    </w:p>
    <w:p w14:paraId="4C72FE6E" w14:textId="7B8EFED3" w:rsidR="00450FE1" w:rsidRDefault="00450FE1" w:rsidP="004A02AF">
      <w:pPr>
        <w:jc w:val="left"/>
      </w:pPr>
      <w:r>
        <w:rPr>
          <w:rFonts w:ascii="AppleSystemUIFont" w:eastAsiaTheme="minorHAnsi" w:hAnsi="AppleSystemUIFont" w:cs="AppleSystemUIFont"/>
          <w:sz w:val="24"/>
          <w:szCs w:val="24"/>
          <w:lang w:val="en-GB" w:eastAsia="en-US"/>
        </w:rPr>
        <w:t xml:space="preserve">The party or legal representative applying to a court for leave to take testimony in a foreign jurisdiction, should assist the court by providing information about the application of the </w:t>
      </w:r>
      <w:r w:rsidR="004635DC">
        <w:rPr>
          <w:rFonts w:ascii="AppleSystemUIFont" w:eastAsiaTheme="minorHAnsi" w:hAnsi="AppleSystemUIFont" w:cs="AppleSystemUIFont"/>
          <w:sz w:val="24"/>
          <w:szCs w:val="24"/>
          <w:lang w:val="en-GB" w:eastAsia="en-US"/>
        </w:rPr>
        <w:t xml:space="preserve">Hague </w:t>
      </w:r>
      <w:r>
        <w:rPr>
          <w:rFonts w:ascii="AppleSystemUIFont" w:eastAsiaTheme="minorHAnsi" w:hAnsi="AppleSystemUIFont" w:cs="AppleSystemUIFont"/>
          <w:sz w:val="24"/>
          <w:szCs w:val="24"/>
          <w:lang w:val="en-GB" w:eastAsia="en-US"/>
        </w:rPr>
        <w:t>Evidence Convention or other instrument</w:t>
      </w:r>
      <w:r w:rsidR="00B36879">
        <w:rPr>
          <w:rFonts w:ascii="AppleSystemUIFont" w:eastAsiaTheme="minorHAnsi" w:hAnsi="AppleSystemUIFont" w:cs="AppleSystemUIFont"/>
          <w:sz w:val="24"/>
          <w:szCs w:val="24"/>
          <w:lang w:val="en-GB" w:eastAsia="en-US"/>
        </w:rPr>
        <w:t xml:space="preserve">, along with </w:t>
      </w:r>
      <w:r w:rsidR="004635DC">
        <w:rPr>
          <w:rFonts w:ascii="AppleSystemUIFont" w:eastAsiaTheme="minorHAnsi" w:hAnsi="AppleSystemUIFont" w:cs="AppleSystemUIFont"/>
          <w:sz w:val="24"/>
          <w:szCs w:val="24"/>
          <w:lang w:val="en-GB" w:eastAsia="en-US"/>
        </w:rPr>
        <w:t xml:space="preserve">the </w:t>
      </w:r>
      <w:r>
        <w:rPr>
          <w:rFonts w:ascii="AppleSystemUIFont" w:eastAsiaTheme="minorHAnsi" w:hAnsi="AppleSystemUIFont" w:cs="AppleSystemUIFont"/>
          <w:sz w:val="24"/>
          <w:szCs w:val="24"/>
          <w:lang w:val="en-GB" w:eastAsia="en-US"/>
        </w:rPr>
        <w:t xml:space="preserve">domestic provisions and procedures that support the taking of evidence in the foreign jurisdiction.  </w:t>
      </w:r>
      <w:r w:rsidR="004635DC">
        <w:rPr>
          <w:rFonts w:ascii="AppleSystemUIFont" w:eastAsiaTheme="minorHAnsi" w:hAnsi="AppleSystemUIFont" w:cs="AppleSystemUIFont"/>
          <w:sz w:val="24"/>
          <w:szCs w:val="24"/>
          <w:lang w:val="en-GB" w:eastAsia="en-US"/>
        </w:rPr>
        <w:t>In practice, the party applying for the foreign evidence also prepares the “Letter of Request” under the Hague Evidence Convention.  To do this, legal representatives may need to engage a practitioner in the foreign jurisdiction to assist with the preparation of the “Letter of Request”.</w:t>
      </w:r>
    </w:p>
    <w:p w14:paraId="206C0B27" w14:textId="77777777" w:rsidR="00372600" w:rsidRDefault="00372600" w:rsidP="004A02AF">
      <w:pPr>
        <w:jc w:val="left"/>
      </w:pPr>
    </w:p>
    <w:p w14:paraId="0DE895A9" w14:textId="77777777" w:rsidR="00654D78" w:rsidRPr="00397283" w:rsidRDefault="00654D78" w:rsidP="00B81F9C">
      <w:pPr>
        <w:pStyle w:val="Heading2"/>
        <w:spacing w:before="0" w:after="120"/>
        <w:jc w:val="left"/>
        <w:rPr>
          <w:rFonts w:eastAsia="Times New Roman"/>
          <w:lang w:val="en-US" w:eastAsia="en-US"/>
        </w:rPr>
      </w:pPr>
      <w:bookmarkStart w:id="266" w:name="_Toc50908171"/>
      <w:bookmarkStart w:id="267" w:name="_Toc51857712"/>
      <w:bookmarkStart w:id="268" w:name="_Toc51857793"/>
      <w:bookmarkStart w:id="269" w:name="_Toc55734149"/>
      <w:bookmarkStart w:id="270" w:name="_Toc77235935"/>
      <w:r w:rsidRPr="00523F69">
        <w:rPr>
          <w:rFonts w:eastAsia="Times New Roman"/>
          <w:lang w:val="en-US" w:eastAsia="en-US"/>
        </w:rPr>
        <w:t>Admissibility of Evidence</w:t>
      </w:r>
      <w:bookmarkEnd w:id="266"/>
      <w:bookmarkEnd w:id="267"/>
      <w:bookmarkEnd w:id="268"/>
      <w:bookmarkEnd w:id="269"/>
      <w:bookmarkEnd w:id="270"/>
      <w:r>
        <w:rPr>
          <w:rFonts w:eastAsia="Times New Roman"/>
          <w:lang w:val="en-US" w:eastAsia="en-US"/>
        </w:rPr>
        <w:t xml:space="preserve">  </w:t>
      </w:r>
    </w:p>
    <w:p w14:paraId="2EC22626" w14:textId="5CD52D96" w:rsidR="00654D78" w:rsidRDefault="00654D78" w:rsidP="004A02AF">
      <w:pPr>
        <w:jc w:val="left"/>
      </w:pPr>
      <w:r w:rsidRPr="00CF76D7">
        <w:t xml:space="preserve">Evidence taken following </w:t>
      </w:r>
      <w:r>
        <w:t>an RCP</w:t>
      </w:r>
      <w:r w:rsidRPr="00CF76D7">
        <w:t xml:space="preserve"> order may be admitted on any terms the trial judge thinks fit. This may include rendering the evidence inadmissible in its entirety or in part</w:t>
      </w:r>
      <w:r w:rsidR="00D23B87">
        <w:t>,</w:t>
      </w:r>
      <w:r w:rsidRPr="00CF76D7">
        <w:t xml:space="preserve"> if it is in the interests of justice to do so. Consideration should also be given to whether the evidence should be rejected if the evidence was unlawfully or improperly obtained. </w:t>
      </w:r>
    </w:p>
    <w:p w14:paraId="693E4AA8" w14:textId="77777777" w:rsidR="00654D78" w:rsidRPr="00F55AE0" w:rsidRDefault="00654D78" w:rsidP="004A02AF">
      <w:pPr>
        <w:jc w:val="left"/>
        <w:rPr>
          <w:sz w:val="12"/>
        </w:rPr>
      </w:pPr>
    </w:p>
    <w:p w14:paraId="1F5B17F8" w14:textId="30D1D66C" w:rsidR="007C666A" w:rsidRDefault="00654D78" w:rsidP="004A02AF">
      <w:pPr>
        <w:jc w:val="left"/>
      </w:pPr>
      <w:r w:rsidRPr="00CF76D7">
        <w:t>No adverse implications are drawn from a person's appearance by way of a video link and as such</w:t>
      </w:r>
      <w:r>
        <w:t>,</w:t>
      </w:r>
      <w:r w:rsidRPr="00CF76D7">
        <w:t xml:space="preserve"> the evidence does not have any greater or lesser weight. </w:t>
      </w:r>
    </w:p>
    <w:p w14:paraId="7D1BB623" w14:textId="77777777" w:rsidR="007C666A" w:rsidRDefault="007C666A">
      <w:pPr>
        <w:spacing w:after="160" w:line="259" w:lineRule="auto"/>
        <w:jc w:val="left"/>
      </w:pPr>
      <w:r>
        <w:br w:type="page"/>
      </w:r>
    </w:p>
    <w:p w14:paraId="5AF2AC41" w14:textId="2DC85BD4" w:rsidR="00CF76D7" w:rsidRPr="00F44204" w:rsidRDefault="004604ED" w:rsidP="00B81F9C">
      <w:pPr>
        <w:pStyle w:val="Heading1"/>
        <w:spacing w:before="0" w:after="120"/>
        <w:jc w:val="left"/>
      </w:pPr>
      <w:bookmarkStart w:id="271" w:name="_Toc55734150"/>
      <w:bookmarkStart w:id="272" w:name="_Toc77235936"/>
      <w:bookmarkEnd w:id="265"/>
      <w:r w:rsidRPr="00F44204">
        <w:lastRenderedPageBreak/>
        <w:t>Additional Sources of Information about RCP</w:t>
      </w:r>
      <w:bookmarkEnd w:id="271"/>
      <w:bookmarkEnd w:id="272"/>
    </w:p>
    <w:p w14:paraId="3033AC09" w14:textId="77777777" w:rsidR="00372600" w:rsidRDefault="00E5636E" w:rsidP="004A02AF">
      <w:pPr>
        <w:jc w:val="left"/>
        <w:rPr>
          <w:rFonts w:eastAsiaTheme="minorEastAsia"/>
          <w:lang w:eastAsia="ja-JP"/>
        </w:rPr>
      </w:pPr>
      <w:r>
        <w:rPr>
          <w:rFonts w:eastAsiaTheme="minorEastAsia"/>
          <w:lang w:eastAsia="ja-JP"/>
        </w:rPr>
        <w:t xml:space="preserve">Information about </w:t>
      </w:r>
      <w:r w:rsidR="00A3598B">
        <w:rPr>
          <w:rFonts w:eastAsiaTheme="minorEastAsia"/>
          <w:lang w:eastAsia="ja-JP"/>
        </w:rPr>
        <w:t>RCP</w:t>
      </w:r>
      <w:r>
        <w:rPr>
          <w:rFonts w:eastAsiaTheme="minorEastAsia"/>
          <w:lang w:eastAsia="ja-JP"/>
        </w:rPr>
        <w:t xml:space="preserve"> </w:t>
      </w:r>
      <w:r w:rsidR="00022A19">
        <w:rPr>
          <w:rFonts w:eastAsiaTheme="minorEastAsia"/>
          <w:lang w:eastAsia="ja-JP"/>
        </w:rPr>
        <w:t>is</w:t>
      </w:r>
      <w:r w:rsidR="00876FA9">
        <w:rPr>
          <w:rFonts w:eastAsiaTheme="minorEastAsia"/>
          <w:lang w:eastAsia="ja-JP"/>
        </w:rPr>
        <w:t xml:space="preserve"> </w:t>
      </w:r>
      <w:r>
        <w:rPr>
          <w:rFonts w:eastAsiaTheme="minorEastAsia"/>
          <w:lang w:eastAsia="ja-JP"/>
        </w:rPr>
        <w:t xml:space="preserve">continually emerging as justice systems around the world adapt and publish </w:t>
      </w:r>
      <w:r w:rsidR="00022A19">
        <w:rPr>
          <w:rFonts w:eastAsiaTheme="minorEastAsia"/>
          <w:lang w:eastAsia="ja-JP"/>
        </w:rPr>
        <w:t xml:space="preserve">their experiences, </w:t>
      </w:r>
      <w:r>
        <w:rPr>
          <w:rFonts w:eastAsiaTheme="minorEastAsia"/>
          <w:lang w:eastAsia="ja-JP"/>
        </w:rPr>
        <w:t>policies and user guides.</w:t>
      </w:r>
    </w:p>
    <w:p w14:paraId="6EFCD24C" w14:textId="77777777" w:rsidR="00372600" w:rsidRPr="00F55AE0" w:rsidRDefault="00372600" w:rsidP="004A02AF">
      <w:pPr>
        <w:jc w:val="left"/>
        <w:rPr>
          <w:rFonts w:eastAsiaTheme="minorEastAsia"/>
          <w:sz w:val="12"/>
          <w:lang w:eastAsia="ja-JP"/>
        </w:rPr>
      </w:pPr>
    </w:p>
    <w:p w14:paraId="0EB7F1BA" w14:textId="183F6009" w:rsidR="00372600" w:rsidRDefault="00E5636E" w:rsidP="004A02AF">
      <w:pPr>
        <w:jc w:val="left"/>
        <w:rPr>
          <w:rFonts w:eastAsiaTheme="minorEastAsia"/>
          <w:lang w:eastAsia="ja-JP"/>
        </w:rPr>
        <w:sectPr w:rsidR="00372600" w:rsidSect="00FB3F4D">
          <w:pgSz w:w="11906" w:h="16838"/>
          <w:pgMar w:top="1692" w:right="1440" w:bottom="1520" w:left="1440" w:header="567" w:footer="0" w:gutter="0"/>
          <w:cols w:space="708"/>
          <w:docGrid w:linePitch="360"/>
        </w:sectPr>
      </w:pPr>
      <w:r>
        <w:rPr>
          <w:rFonts w:eastAsiaTheme="minorEastAsia"/>
          <w:lang w:eastAsia="ja-JP"/>
        </w:rPr>
        <w:t xml:space="preserve">For leading sources of further information see </w:t>
      </w:r>
      <w:r w:rsidR="00783E4C">
        <w:rPr>
          <w:rFonts w:eastAsiaTheme="minorEastAsia"/>
          <w:b/>
          <w:bCs/>
          <w:i/>
          <w:iCs/>
          <w:lang w:eastAsia="ja-JP"/>
        </w:rPr>
        <w:t xml:space="preserve">Annex </w:t>
      </w:r>
      <w:r w:rsidR="00BE0918">
        <w:rPr>
          <w:rFonts w:eastAsiaTheme="minorEastAsia"/>
          <w:b/>
          <w:bCs/>
          <w:i/>
          <w:iCs/>
          <w:lang w:eastAsia="ja-JP"/>
        </w:rPr>
        <w:t>Seventeen</w:t>
      </w:r>
      <w:r w:rsidR="00372600">
        <w:rPr>
          <w:rFonts w:eastAsiaTheme="minorEastAsia"/>
          <w:b/>
          <w:bCs/>
          <w:i/>
          <w:iCs/>
          <w:lang w:eastAsia="ja-JP"/>
        </w:rPr>
        <w:t xml:space="preserve"> </w:t>
      </w:r>
      <w:r>
        <w:rPr>
          <w:rFonts w:eastAsiaTheme="minorEastAsia"/>
          <w:lang w:eastAsia="ja-JP"/>
        </w:rPr>
        <w:t xml:space="preserve">in the </w:t>
      </w:r>
      <w:r w:rsidR="00372600">
        <w:rPr>
          <w:rFonts w:eastAsiaTheme="minorEastAsia"/>
          <w:lang w:eastAsia="ja-JP"/>
        </w:rPr>
        <w:t>a</w:t>
      </w:r>
      <w:r>
        <w:rPr>
          <w:rFonts w:eastAsiaTheme="minorEastAsia"/>
          <w:lang w:eastAsia="ja-JP"/>
        </w:rPr>
        <w:t xml:space="preserve">dditional </w:t>
      </w:r>
      <w:r w:rsidR="00372600">
        <w:rPr>
          <w:rFonts w:eastAsiaTheme="minorEastAsia"/>
          <w:lang w:eastAsia="ja-JP"/>
        </w:rPr>
        <w:t>m</w:t>
      </w:r>
      <w:r>
        <w:rPr>
          <w:rFonts w:eastAsiaTheme="minorEastAsia"/>
          <w:lang w:eastAsia="ja-JP"/>
        </w:rPr>
        <w:t xml:space="preserve">aterials to this </w:t>
      </w:r>
      <w:r w:rsidR="0014027B">
        <w:rPr>
          <w:rFonts w:eastAsiaTheme="minorEastAsia"/>
          <w:lang w:eastAsia="ja-JP"/>
        </w:rPr>
        <w:t>T</w:t>
      </w:r>
      <w:r>
        <w:rPr>
          <w:rFonts w:eastAsiaTheme="minorEastAsia"/>
          <w:lang w:eastAsia="ja-JP"/>
        </w:rPr>
        <w:t>ool</w:t>
      </w:r>
      <w:r w:rsidR="00372600">
        <w:rPr>
          <w:rFonts w:eastAsiaTheme="minorEastAsia"/>
          <w:lang w:eastAsia="ja-JP"/>
        </w:rPr>
        <w:t>kit.</w:t>
      </w:r>
    </w:p>
    <w:p w14:paraId="5454DB7C" w14:textId="5A6BA89D" w:rsidR="004504A4" w:rsidRPr="00DC2CB7" w:rsidRDefault="00DC2CB7" w:rsidP="00B81F9C">
      <w:pPr>
        <w:pStyle w:val="Heading1"/>
        <w:spacing w:before="0" w:after="120"/>
        <w:jc w:val="left"/>
      </w:pPr>
      <w:bookmarkStart w:id="273" w:name="_Toc55734151"/>
      <w:bookmarkStart w:id="274" w:name="_Toc77235937"/>
      <w:r w:rsidRPr="00DC2CB7">
        <w:lastRenderedPageBreak/>
        <w:t>End Notes</w:t>
      </w:r>
      <w:bookmarkEnd w:id="273"/>
      <w:bookmarkEnd w:id="274"/>
    </w:p>
    <w:sectPr w:rsidR="004504A4" w:rsidRPr="00DC2CB7" w:rsidSect="00FB3F4D">
      <w:pgSz w:w="11906" w:h="16838"/>
      <w:pgMar w:top="1692" w:right="1440" w:bottom="152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963B8" w14:textId="77777777" w:rsidR="004D5283" w:rsidRDefault="004D5283" w:rsidP="000A286C">
      <w:r>
        <w:separator/>
      </w:r>
    </w:p>
  </w:endnote>
  <w:endnote w:type="continuationSeparator" w:id="0">
    <w:p w14:paraId="30393962" w14:textId="77777777" w:rsidR="004D5283" w:rsidRDefault="004D5283" w:rsidP="000A286C">
      <w:r>
        <w:continuationSeparator/>
      </w:r>
    </w:p>
  </w:endnote>
  <w:endnote w:id="1">
    <w:p w14:paraId="370D6A6D" w14:textId="77777777" w:rsidR="004D5283" w:rsidRPr="00AB63A9" w:rsidRDefault="004D5283" w:rsidP="003E3F26">
      <w:pPr>
        <w:pStyle w:val="EndnoteText"/>
        <w:jc w:val="left"/>
        <w:rPr>
          <w:sz w:val="22"/>
          <w:szCs w:val="22"/>
        </w:rPr>
      </w:pPr>
      <w:r w:rsidRPr="00372600">
        <w:rPr>
          <w:rStyle w:val="EndnoteReference"/>
          <w:sz w:val="22"/>
          <w:szCs w:val="22"/>
        </w:rPr>
        <w:endnoteRef/>
      </w:r>
      <w:r w:rsidRPr="00372600">
        <w:rPr>
          <w:sz w:val="22"/>
          <w:szCs w:val="22"/>
        </w:rPr>
        <w:t xml:space="preserve"> </w:t>
      </w:r>
      <w:r w:rsidRPr="00AB63A9">
        <w:rPr>
          <w:sz w:val="22"/>
          <w:szCs w:val="22"/>
        </w:rPr>
        <w:t xml:space="preserve">If a court intends to make a decision on written submissions the court usually makes orders for the parties to file written evidence or submission in relation to the decision.  </w:t>
      </w:r>
      <w:r>
        <w:rPr>
          <w:sz w:val="22"/>
          <w:szCs w:val="22"/>
        </w:rPr>
        <w:t>N</w:t>
      </w:r>
      <w:r w:rsidRPr="00AB63A9">
        <w:rPr>
          <w:sz w:val="22"/>
          <w:szCs w:val="22"/>
        </w:rPr>
        <w:t>otifications are usually made in writing of the outcome of the decision by order forwarded by email and/or mail</w:t>
      </w:r>
      <w:r>
        <w:rPr>
          <w:sz w:val="22"/>
          <w:szCs w:val="22"/>
        </w:rPr>
        <w:t>.</w:t>
      </w:r>
      <w:r w:rsidRPr="00AB63A9">
        <w:rPr>
          <w:sz w:val="22"/>
          <w:szCs w:val="22"/>
        </w:rPr>
        <w:t xml:space="preserve"> </w:t>
      </w:r>
    </w:p>
    <w:p w14:paraId="18B8AB85" w14:textId="77777777" w:rsidR="004D5283" w:rsidRPr="00372600" w:rsidRDefault="004D5283" w:rsidP="003E3F26">
      <w:pPr>
        <w:pStyle w:val="EndnoteText"/>
        <w:jc w:val="left"/>
        <w:rPr>
          <w:sz w:val="12"/>
          <w:szCs w:val="22"/>
        </w:rPr>
      </w:pPr>
    </w:p>
  </w:endnote>
  <w:endnote w:id="2">
    <w:p w14:paraId="0959E44A" w14:textId="637F2DD2" w:rsidR="004D5283" w:rsidRDefault="004D5283" w:rsidP="00B826A8">
      <w:pPr>
        <w:jc w:val="left"/>
        <w:rPr>
          <w:rStyle w:val="Hyperlink"/>
          <w:rFonts w:eastAsiaTheme="majorEastAsia"/>
        </w:rPr>
      </w:pPr>
      <w:r w:rsidRPr="00372600">
        <w:rPr>
          <w:rStyle w:val="EndnoteReference"/>
        </w:rPr>
        <w:endnoteRef/>
      </w:r>
      <w:r w:rsidRPr="00372600">
        <w:t xml:space="preserve">National Centre for State Courts, Civil </w:t>
      </w:r>
      <w:r w:rsidRPr="00372600">
        <w:rPr>
          <w:i/>
          <w:iCs/>
        </w:rPr>
        <w:t>Justice Initiative. (2020) Findings and Recommendations on Remote Conferencing</w:t>
      </w:r>
      <w:r w:rsidRPr="00372600">
        <w:t xml:space="preserve">. NCSC Civil Justice Initiative. </w:t>
      </w:r>
      <w:hyperlink r:id="rId1" w:history="1">
        <w:r w:rsidRPr="00372600">
          <w:rPr>
            <w:rStyle w:val="Hyperlink"/>
            <w:rFonts w:eastAsiaTheme="majorEastAsia"/>
            <w:color w:val="00687D"/>
            <w:u w:val="none"/>
          </w:rPr>
          <w:t>https://www.ncsc.org/~/media/Microsites/Files/Civil-Justice/NCSC-CJI-Appendices-G.</w:t>
        </w:r>
        <w:r w:rsidRPr="008C7E53">
          <w:rPr>
            <w:rStyle w:val="Hyperlink"/>
            <w:rFonts w:eastAsiaTheme="majorEastAsia"/>
            <w:color w:val="00687D"/>
            <w:u w:val="none"/>
          </w:rPr>
          <w:t>ashx</w:t>
        </w:r>
      </w:hyperlink>
    </w:p>
    <w:p w14:paraId="210DAF8D" w14:textId="77777777" w:rsidR="004D5283" w:rsidRPr="00372600" w:rsidRDefault="004D5283" w:rsidP="00B826A8">
      <w:pPr>
        <w:jc w:val="left"/>
        <w:rPr>
          <w:sz w:val="12"/>
        </w:rPr>
      </w:pPr>
    </w:p>
  </w:endnote>
  <w:endnote w:id="3">
    <w:p w14:paraId="11C1DC63" w14:textId="0592C1F2" w:rsidR="004D5283" w:rsidRDefault="004D5283" w:rsidP="00736C99">
      <w:pPr>
        <w:pStyle w:val="EndnoteText"/>
        <w:jc w:val="left"/>
        <w:rPr>
          <w:sz w:val="22"/>
          <w:szCs w:val="22"/>
        </w:rPr>
      </w:pPr>
      <w:r w:rsidRPr="00372600">
        <w:rPr>
          <w:rStyle w:val="EndnoteReference"/>
          <w:sz w:val="22"/>
          <w:szCs w:val="22"/>
        </w:rPr>
        <w:endnoteRef/>
      </w:r>
      <w:r w:rsidRPr="00372600">
        <w:rPr>
          <w:sz w:val="22"/>
          <w:szCs w:val="22"/>
        </w:rPr>
        <w:t xml:space="preserve"> Material in electronic form such as applications, affidavits, exhibits, displayed in electronic files and evidence.</w:t>
      </w:r>
    </w:p>
    <w:p w14:paraId="6A272638" w14:textId="77777777" w:rsidR="004D5283" w:rsidRPr="00372600" w:rsidRDefault="004D5283" w:rsidP="00736C99">
      <w:pPr>
        <w:pStyle w:val="EndnoteText"/>
        <w:jc w:val="left"/>
        <w:rPr>
          <w:sz w:val="12"/>
          <w:szCs w:val="22"/>
        </w:rPr>
      </w:pPr>
    </w:p>
  </w:endnote>
  <w:endnote w:id="4">
    <w:p w14:paraId="1BFEAFF7" w14:textId="52CBDF2F" w:rsidR="004D5283" w:rsidRDefault="004D5283" w:rsidP="00070A53">
      <w:pPr>
        <w:pStyle w:val="EndnoteText"/>
        <w:jc w:val="left"/>
        <w:rPr>
          <w:sz w:val="22"/>
          <w:szCs w:val="22"/>
        </w:rPr>
      </w:pPr>
      <w:r w:rsidRPr="00372600">
        <w:rPr>
          <w:rStyle w:val="EndnoteReference"/>
          <w:sz w:val="22"/>
          <w:szCs w:val="22"/>
        </w:rPr>
        <w:endnoteRef/>
      </w:r>
      <w:r w:rsidRPr="00372600">
        <w:rPr>
          <w:sz w:val="22"/>
          <w:szCs w:val="22"/>
        </w:rPr>
        <w:t xml:space="preserve"> As at August 2020.</w:t>
      </w:r>
    </w:p>
    <w:p w14:paraId="723DF21A" w14:textId="77777777" w:rsidR="004D5283" w:rsidRPr="00372600" w:rsidRDefault="004D5283" w:rsidP="00070A53">
      <w:pPr>
        <w:pStyle w:val="EndnoteText"/>
        <w:jc w:val="left"/>
        <w:rPr>
          <w:sz w:val="12"/>
          <w:szCs w:val="22"/>
        </w:rPr>
      </w:pPr>
    </w:p>
  </w:endnote>
  <w:endnote w:id="5">
    <w:p w14:paraId="7410064A" w14:textId="4610E87E" w:rsidR="004D5283" w:rsidRDefault="004D5283" w:rsidP="00B826A8">
      <w:pPr>
        <w:pStyle w:val="EndnoteText"/>
        <w:jc w:val="left"/>
        <w:rPr>
          <w:sz w:val="22"/>
          <w:szCs w:val="22"/>
        </w:rPr>
      </w:pPr>
      <w:r w:rsidRPr="00372600">
        <w:rPr>
          <w:rStyle w:val="EndnoteReference"/>
          <w:sz w:val="22"/>
          <w:szCs w:val="22"/>
        </w:rPr>
        <w:endnoteRef/>
      </w:r>
      <w:r w:rsidRPr="00372600">
        <w:rPr>
          <w:sz w:val="22"/>
          <w:szCs w:val="22"/>
        </w:rPr>
        <w:t xml:space="preserve"> Susskind, R, </w:t>
      </w:r>
      <w:r w:rsidRPr="00372600">
        <w:rPr>
          <w:i/>
          <w:iCs/>
          <w:sz w:val="22"/>
          <w:szCs w:val="22"/>
        </w:rPr>
        <w:t xml:space="preserve">The Future of Courts, </w:t>
      </w:r>
      <w:r w:rsidRPr="00372600">
        <w:rPr>
          <w:sz w:val="22"/>
          <w:szCs w:val="22"/>
        </w:rPr>
        <w:t xml:space="preserve">The Practice, Volume 6, Issue 5, July/August 2020, Harvard University, USA, </w:t>
      </w:r>
      <w:hyperlink r:id="rId2" w:history="1">
        <w:r w:rsidRPr="00372600">
          <w:rPr>
            <w:rStyle w:val="Hyperlink"/>
            <w:color w:val="00687D"/>
            <w:sz w:val="22"/>
            <w:szCs w:val="22"/>
            <w:u w:val="none"/>
          </w:rPr>
          <w:t>https://thepractice.law.harvard.edu/article/the-future-of-courts/</w:t>
        </w:r>
      </w:hyperlink>
      <w:r w:rsidRPr="00372600">
        <w:rPr>
          <w:color w:val="00687D"/>
          <w:sz w:val="22"/>
          <w:szCs w:val="22"/>
        </w:rPr>
        <w:t xml:space="preserve"> </w:t>
      </w:r>
    </w:p>
    <w:p w14:paraId="11B40005" w14:textId="77777777" w:rsidR="004D5283" w:rsidRPr="00372600" w:rsidRDefault="004D5283" w:rsidP="00B826A8">
      <w:pPr>
        <w:pStyle w:val="EndnoteText"/>
        <w:jc w:val="left"/>
        <w:rPr>
          <w:sz w:val="12"/>
          <w:szCs w:val="22"/>
        </w:rPr>
      </w:pPr>
    </w:p>
  </w:endnote>
  <w:endnote w:id="6">
    <w:p w14:paraId="46782C25" w14:textId="40145E99" w:rsidR="004D5283" w:rsidRDefault="004D5283" w:rsidP="00A87516">
      <w:pPr>
        <w:jc w:val="left"/>
        <w:rPr>
          <w:shd w:val="clear" w:color="auto" w:fill="FFFFFF"/>
        </w:rPr>
      </w:pPr>
      <w:r w:rsidRPr="00372600">
        <w:rPr>
          <w:rStyle w:val="EndnoteReference"/>
        </w:rPr>
        <w:endnoteRef/>
      </w:r>
      <w:r w:rsidRPr="00372600">
        <w:t xml:space="preserve"> </w:t>
      </w:r>
      <w:r w:rsidRPr="00372600">
        <w:rPr>
          <w:color w:val="373737"/>
          <w:shd w:val="clear" w:color="auto" w:fill="FFFFFF"/>
        </w:rPr>
        <w:t> </w:t>
      </w:r>
      <w:proofErr w:type="spellStart"/>
      <w:r>
        <w:fldChar w:fldCharType="begin"/>
      </w:r>
      <w:r>
        <w:instrText xml:space="preserve"> HYPERLINK "https://www.jade.io/article/725605" </w:instrText>
      </w:r>
      <w:r>
        <w:fldChar w:fldCharType="separate"/>
      </w:r>
      <w:r w:rsidRPr="00372600">
        <w:rPr>
          <w:rStyle w:val="Emphasis"/>
        </w:rPr>
        <w:t>Capic</w:t>
      </w:r>
      <w:proofErr w:type="spellEnd"/>
      <w:r w:rsidRPr="00372600">
        <w:rPr>
          <w:rStyle w:val="Emphasis"/>
        </w:rPr>
        <w:t xml:space="preserve"> v Ford Motor Company of Australia </w:t>
      </w:r>
      <w:r w:rsidRPr="00372600">
        <w:rPr>
          <w:rStyle w:val="Hyperlink"/>
          <w:rFonts w:eastAsiaTheme="majorEastAsia"/>
          <w:color w:val="00687D"/>
          <w:u w:val="none"/>
        </w:rPr>
        <w:t>[2020] FCA 486</w:t>
      </w:r>
      <w:r>
        <w:rPr>
          <w:rStyle w:val="Hyperlink"/>
          <w:rFonts w:eastAsiaTheme="majorEastAsia"/>
          <w:color w:val="00687D"/>
          <w:u w:val="none"/>
        </w:rPr>
        <w:fldChar w:fldCharType="end"/>
      </w:r>
      <w:r w:rsidRPr="00372600">
        <w:rPr>
          <w:shd w:val="clear" w:color="auto" w:fill="FFFFFF"/>
        </w:rPr>
        <w:t>; </w:t>
      </w:r>
      <w:hyperlink r:id="rId3" w:history="1">
        <w:r w:rsidRPr="00372600">
          <w:rPr>
            <w:rStyle w:val="Emphasis"/>
          </w:rPr>
          <w:t>McDougall v Nominal Defendant </w:t>
        </w:r>
        <w:r w:rsidRPr="00372600">
          <w:rPr>
            <w:rStyle w:val="Hyperlink"/>
            <w:rFonts w:eastAsiaTheme="majorEastAsia"/>
            <w:color w:val="00687D"/>
            <w:u w:val="none"/>
          </w:rPr>
          <w:t xml:space="preserve">[2020] </w:t>
        </w:r>
        <w:r w:rsidRPr="00372600">
          <w:rPr>
            <w:rStyle w:val="Hyperlink"/>
            <w:rFonts w:eastAsiaTheme="majorEastAsia"/>
            <w:color w:val="auto"/>
            <w:u w:val="none"/>
          </w:rPr>
          <w:t>NSWDC 194</w:t>
        </w:r>
      </w:hyperlink>
    </w:p>
    <w:p w14:paraId="687DF463" w14:textId="77777777" w:rsidR="004D5283" w:rsidRPr="00372600" w:rsidRDefault="004D5283" w:rsidP="00A87516">
      <w:pPr>
        <w:jc w:val="left"/>
        <w:rPr>
          <w:color w:val="373737"/>
          <w:sz w:val="12"/>
          <w:shd w:val="clear" w:color="auto" w:fill="FFFFFF"/>
        </w:rPr>
      </w:pPr>
    </w:p>
  </w:endnote>
  <w:endnote w:id="7">
    <w:p w14:paraId="7EF88F16" w14:textId="15624B6E" w:rsidR="004D5283" w:rsidRDefault="004D5283" w:rsidP="00A87516">
      <w:pPr>
        <w:jc w:val="left"/>
        <w:rPr>
          <w:color w:val="0000FF"/>
        </w:rPr>
      </w:pPr>
      <w:r w:rsidRPr="00372600">
        <w:rPr>
          <w:rStyle w:val="EndnoteReference"/>
        </w:rPr>
        <w:endnoteRef/>
      </w:r>
      <w:r w:rsidRPr="00372600">
        <w:t xml:space="preserve"> National Centre for State Courts, Civil Justice Initiative. (2020) </w:t>
      </w:r>
      <w:r w:rsidRPr="00372600">
        <w:rPr>
          <w:i/>
          <w:iCs/>
        </w:rPr>
        <w:t>Findings and Recommendations on Remote Conferencing</w:t>
      </w:r>
      <w:r w:rsidRPr="00372600">
        <w:t xml:space="preserve">, NCSC Civil Justice Initiative. </w:t>
      </w:r>
      <w:hyperlink r:id="rId4" w:history="1">
        <w:r w:rsidRPr="00372600">
          <w:rPr>
            <w:rStyle w:val="Hyperlink"/>
            <w:rFonts w:eastAsiaTheme="majorEastAsia"/>
            <w:color w:val="00687D"/>
            <w:u w:val="none"/>
          </w:rPr>
          <w:t>https://www.ncsc.org/~/media/Microsites/Files/Civil-Justice/NCSC-CJI-Appendices-G.ashx</w:t>
        </w:r>
      </w:hyperlink>
      <w:r w:rsidRPr="00372600">
        <w:rPr>
          <w:color w:val="00687D"/>
        </w:rPr>
        <w:t xml:space="preserve"> </w:t>
      </w:r>
    </w:p>
    <w:p w14:paraId="76F475C7" w14:textId="77777777" w:rsidR="004D5283" w:rsidRPr="00372600" w:rsidRDefault="004D5283" w:rsidP="00A87516">
      <w:pPr>
        <w:jc w:val="left"/>
        <w:rPr>
          <w:color w:val="0000FF"/>
          <w:sz w:val="12"/>
        </w:rPr>
      </w:pPr>
    </w:p>
  </w:endnote>
  <w:endnote w:id="8">
    <w:p w14:paraId="00A257F0" w14:textId="01EE108A" w:rsidR="004D5283" w:rsidRDefault="004D5283" w:rsidP="00A87516">
      <w:pPr>
        <w:jc w:val="left"/>
        <w:rPr>
          <w:color w:val="0000FF"/>
        </w:rPr>
      </w:pPr>
      <w:r w:rsidRPr="00372600">
        <w:rPr>
          <w:rStyle w:val="EndnoteReference"/>
        </w:rPr>
        <w:endnoteRef/>
      </w:r>
      <w:r w:rsidRPr="00372600">
        <w:t xml:space="preserve"> Ibid.</w:t>
      </w:r>
      <w:r w:rsidRPr="00372600">
        <w:rPr>
          <w:color w:val="0000FF"/>
        </w:rPr>
        <w:t xml:space="preserve"> </w:t>
      </w:r>
    </w:p>
    <w:p w14:paraId="24FD23F9" w14:textId="77777777" w:rsidR="004D5283" w:rsidRPr="00372600" w:rsidRDefault="004D5283" w:rsidP="00A87516">
      <w:pPr>
        <w:jc w:val="left"/>
        <w:rPr>
          <w:sz w:val="12"/>
        </w:rPr>
      </w:pPr>
    </w:p>
  </w:endnote>
  <w:endnote w:id="9">
    <w:p w14:paraId="2A08D2D3" w14:textId="479DD364" w:rsidR="004D5283" w:rsidRDefault="004D5283" w:rsidP="00942455">
      <w:pPr>
        <w:jc w:val="left"/>
      </w:pPr>
      <w:r w:rsidRPr="00372600">
        <w:rPr>
          <w:rStyle w:val="EndnoteReference"/>
        </w:rPr>
        <w:endnoteRef/>
      </w:r>
      <w:r w:rsidRPr="00372600">
        <w:t xml:space="preserve"> </w:t>
      </w:r>
      <w:proofErr w:type="spellStart"/>
      <w:r w:rsidRPr="00372600">
        <w:rPr>
          <w:i/>
          <w:iCs/>
        </w:rPr>
        <w:t>Capic</w:t>
      </w:r>
      <w:proofErr w:type="spellEnd"/>
      <w:r w:rsidRPr="00372600">
        <w:rPr>
          <w:i/>
          <w:iCs/>
        </w:rPr>
        <w:t xml:space="preserve"> v Ford Motor Company of Australia</w:t>
      </w:r>
      <w:r w:rsidRPr="00372600">
        <w:t xml:space="preserve"> Limited (Adjournment) (2020) FCA 486 (</w:t>
      </w:r>
      <w:proofErr w:type="spellStart"/>
      <w:r w:rsidRPr="00372600">
        <w:t>Perram</w:t>
      </w:r>
      <w:proofErr w:type="spellEnd"/>
      <w:r w:rsidRPr="00372600">
        <w:t xml:space="preserve"> J)</w:t>
      </w:r>
    </w:p>
    <w:p w14:paraId="0CC36FFC" w14:textId="77777777" w:rsidR="004D5283" w:rsidRPr="00372600" w:rsidRDefault="004D5283" w:rsidP="00942455">
      <w:pPr>
        <w:jc w:val="left"/>
        <w:rPr>
          <w:sz w:val="12"/>
        </w:rPr>
      </w:pPr>
    </w:p>
  </w:endnote>
  <w:endnote w:id="10">
    <w:p w14:paraId="54FE1A10" w14:textId="30526B4F" w:rsidR="004D5283" w:rsidRDefault="004D5283" w:rsidP="00B826A8">
      <w:pPr>
        <w:jc w:val="left"/>
      </w:pPr>
      <w:r w:rsidRPr="00372600">
        <w:rPr>
          <w:rStyle w:val="EndnoteReference"/>
        </w:rPr>
        <w:endnoteRef/>
      </w:r>
      <w:r w:rsidRPr="00372600">
        <w:t xml:space="preserve"> Ibid.</w:t>
      </w:r>
    </w:p>
    <w:p w14:paraId="64EB9156" w14:textId="77777777" w:rsidR="004D5283" w:rsidRPr="00372600" w:rsidRDefault="004D5283" w:rsidP="00B826A8">
      <w:pPr>
        <w:jc w:val="left"/>
        <w:rPr>
          <w:sz w:val="12"/>
        </w:rPr>
      </w:pPr>
    </w:p>
  </w:endnote>
  <w:endnote w:id="11">
    <w:p w14:paraId="739D1F1A" w14:textId="50BEA430" w:rsidR="004D5283" w:rsidRDefault="004D5283" w:rsidP="00942455">
      <w:pPr>
        <w:jc w:val="left"/>
      </w:pPr>
      <w:r w:rsidRPr="00372600">
        <w:rPr>
          <w:rStyle w:val="EndnoteReference"/>
        </w:rPr>
        <w:endnoteRef/>
      </w:r>
      <w:r w:rsidRPr="00372600">
        <w:t xml:space="preserve"> </w:t>
      </w:r>
      <w:r w:rsidRPr="00372600">
        <w:rPr>
          <w:i/>
          <w:iCs/>
        </w:rPr>
        <w:t>R v Sussex Justices</w:t>
      </w:r>
      <w:r w:rsidRPr="00372600">
        <w:t>; Ex parte McCarthy </w:t>
      </w:r>
      <w:hyperlink r:id="rId5" w:history="1">
        <w:r w:rsidRPr="00372600">
          <w:t>[1924] KB 256</w:t>
        </w:r>
      </w:hyperlink>
    </w:p>
    <w:p w14:paraId="3CAD984F" w14:textId="77777777" w:rsidR="004D5283" w:rsidRPr="00372600" w:rsidRDefault="004D5283" w:rsidP="00942455">
      <w:pPr>
        <w:jc w:val="left"/>
        <w:rPr>
          <w:sz w:val="12"/>
        </w:rPr>
      </w:pPr>
    </w:p>
  </w:endnote>
  <w:endnote w:id="12">
    <w:p w14:paraId="5C86EC70" w14:textId="1C6A17CA" w:rsidR="004D5283" w:rsidRDefault="004D5283" w:rsidP="00B826A8">
      <w:pPr>
        <w:jc w:val="left"/>
        <w:rPr>
          <w:rStyle w:val="Hyperlink"/>
        </w:rPr>
      </w:pPr>
      <w:r w:rsidRPr="00372600">
        <w:rPr>
          <w:rStyle w:val="EndnoteReference"/>
        </w:rPr>
        <w:endnoteRef/>
      </w:r>
      <w:r w:rsidRPr="00372600">
        <w:t xml:space="preserve"> National Centre for State Courts. 2020. Conducting Fair and Just Remote Hearings: </w:t>
      </w:r>
      <w:r w:rsidRPr="00372600">
        <w:rPr>
          <w:i/>
        </w:rPr>
        <w:t xml:space="preserve">A Bench Guide for Judges. </w:t>
      </w:r>
      <w:hyperlink r:id="rId6" w:history="1">
        <w:r w:rsidRPr="00372600">
          <w:rPr>
            <w:rStyle w:val="Hyperlink"/>
            <w:color w:val="00687D"/>
            <w:u w:val="none"/>
          </w:rPr>
          <w:t>https://www.ncsc.org/newsroom/public-health-emergency</w:t>
        </w:r>
      </w:hyperlink>
    </w:p>
    <w:p w14:paraId="2D1F5F96" w14:textId="77777777" w:rsidR="004D5283" w:rsidRPr="00372600" w:rsidRDefault="004D5283" w:rsidP="00B826A8">
      <w:pPr>
        <w:jc w:val="left"/>
        <w:rPr>
          <w:i/>
          <w:iCs/>
          <w:sz w:val="12"/>
        </w:rPr>
      </w:pPr>
    </w:p>
  </w:endnote>
  <w:endnote w:id="13">
    <w:p w14:paraId="3F296AF7" w14:textId="71F5C7E6" w:rsidR="004D5283" w:rsidRDefault="004D5283" w:rsidP="00B826A8">
      <w:pPr>
        <w:jc w:val="left"/>
      </w:pPr>
      <w:r w:rsidRPr="00372600">
        <w:rPr>
          <w:rStyle w:val="EndnoteReference"/>
        </w:rPr>
        <w:endnoteRef/>
      </w:r>
      <w:r w:rsidRPr="00372600">
        <w:t xml:space="preserve"> </w:t>
      </w:r>
      <w:proofErr w:type="spellStart"/>
      <w:r w:rsidRPr="00372600">
        <w:t>Socie’te</w:t>
      </w:r>
      <w:proofErr w:type="spellEnd"/>
      <w:r w:rsidRPr="00372600">
        <w:t xml:space="preserve">’ </w:t>
      </w:r>
      <w:proofErr w:type="spellStart"/>
      <w:r w:rsidRPr="00372600">
        <w:t>Nationale</w:t>
      </w:r>
      <w:proofErr w:type="spellEnd"/>
      <w:r w:rsidRPr="00372600">
        <w:t xml:space="preserve"> </w:t>
      </w:r>
      <w:proofErr w:type="spellStart"/>
      <w:r w:rsidRPr="00372600">
        <w:t>Industrielle</w:t>
      </w:r>
      <w:proofErr w:type="spellEnd"/>
      <w:r w:rsidRPr="00372600">
        <w:t xml:space="preserve"> Aerospatiale v. United States District Court, 482 US 522, 107 S. Ct. 2542 (1987)</w:t>
      </w:r>
    </w:p>
    <w:p w14:paraId="7D02C274" w14:textId="77777777" w:rsidR="004D5283" w:rsidRPr="00372600" w:rsidRDefault="004D5283" w:rsidP="00B826A8">
      <w:pPr>
        <w:jc w:val="left"/>
        <w:rPr>
          <w:sz w:val="12"/>
        </w:rPr>
      </w:pPr>
    </w:p>
  </w:endnote>
  <w:endnote w:id="14">
    <w:p w14:paraId="32F95D3F" w14:textId="5C24DB8A" w:rsidR="004D5283" w:rsidRPr="00372600" w:rsidRDefault="004D5283" w:rsidP="00B826A8">
      <w:pPr>
        <w:pStyle w:val="EndnoteText"/>
        <w:jc w:val="left"/>
        <w:rPr>
          <w:sz w:val="22"/>
          <w:szCs w:val="22"/>
        </w:rPr>
      </w:pPr>
      <w:r w:rsidRPr="00372600">
        <w:rPr>
          <w:rStyle w:val="EndnoteReference"/>
          <w:sz w:val="22"/>
          <w:szCs w:val="22"/>
        </w:rPr>
        <w:endnoteRef/>
      </w:r>
      <w:hyperlink r:id="rId7" w:history="1">
        <w:r w:rsidRPr="00372600">
          <w:rPr>
            <w:rStyle w:val="Hyperlink"/>
            <w:color w:val="00687D"/>
            <w:sz w:val="22"/>
            <w:szCs w:val="22"/>
            <w:u w:val="none"/>
          </w:rPr>
          <w:t>https://www.unodc.org/res/cld/bibliography/model-law-on-mutual-assistance-in-criminal-matters_html/Model_Law_on_MLA_20071.pdf</w:t>
        </w:r>
      </w:hyperlink>
      <w:r w:rsidRPr="00372600">
        <w:rPr>
          <w:color w:val="00687D"/>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rcellus">
    <w:altName w:val="Calibri"/>
    <w:charset w:val="00"/>
    <w:family w:val="swiss"/>
    <w:pitch w:val="variable"/>
    <w:sig w:usb0="A00000AF" w:usb1="4000004A"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SymbolMT">
    <w:altName w:val="Malgun Gothic Semilight"/>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28" w:type="dxa"/>
      <w:tblBorders>
        <w:bottom w:val="none" w:sz="0" w:space="0" w:color="auto"/>
      </w:tblBorders>
      <w:tblLook w:val="04A0" w:firstRow="1" w:lastRow="0" w:firstColumn="1" w:lastColumn="0" w:noHBand="0" w:noVBand="1"/>
    </w:tblPr>
    <w:tblGrid>
      <w:gridCol w:w="2062"/>
      <w:gridCol w:w="7371"/>
      <w:gridCol w:w="1134"/>
      <w:gridCol w:w="1625"/>
    </w:tblGrid>
    <w:tr w:rsidR="004D5283" w14:paraId="718AACB3" w14:textId="77777777" w:rsidTr="00021EEB">
      <w:tc>
        <w:tcPr>
          <w:tcW w:w="2062" w:type="dxa"/>
          <w:tcBorders>
            <w:left w:val="nil"/>
            <w:bottom w:val="nil"/>
            <w:right w:val="nil"/>
          </w:tcBorders>
        </w:tcPr>
        <w:p w14:paraId="46FE575D" w14:textId="77777777" w:rsidR="004D5283" w:rsidRDefault="004D5283" w:rsidP="00021EEB">
          <w:pPr>
            <w:pStyle w:val="Footer"/>
          </w:pPr>
          <w:r>
            <w:rPr>
              <w:i/>
              <w:noProof/>
              <w:sz w:val="18"/>
              <w:szCs w:val="19"/>
              <w:lang w:eastAsia="en-AU"/>
            </w:rPr>
            <w:drawing>
              <wp:anchor distT="0" distB="0" distL="114300" distR="114300" simplePos="0" relativeHeight="251672576" behindDoc="0" locked="0" layoutInCell="1" allowOverlap="1" wp14:anchorId="1265E1F3" wp14:editId="6999F547">
                <wp:simplePos x="0" y="0"/>
                <wp:positionH relativeFrom="leftMargin">
                  <wp:posOffset>672561</wp:posOffset>
                </wp:positionH>
                <wp:positionV relativeFrom="paragraph">
                  <wp:posOffset>98425</wp:posOffset>
                </wp:positionV>
                <wp:extent cx="626110" cy="543560"/>
                <wp:effectExtent l="0" t="0" r="2540" b="889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Borders>
            <w:left w:val="nil"/>
            <w:bottom w:val="nil"/>
            <w:right w:val="nil"/>
          </w:tcBorders>
        </w:tcPr>
        <w:p w14:paraId="266A709D" w14:textId="77777777" w:rsidR="004D5283" w:rsidRDefault="004D5283" w:rsidP="00021EEB">
          <w:pPr>
            <w:pStyle w:val="Footer"/>
            <w:jc w:val="center"/>
            <w:rPr>
              <w:i/>
              <w:sz w:val="18"/>
              <w:szCs w:val="19"/>
            </w:rPr>
          </w:pPr>
        </w:p>
        <w:p w14:paraId="5C6F0B1A" w14:textId="77777777" w:rsidR="004D5283" w:rsidRDefault="004D5283" w:rsidP="00021EEB">
          <w:pPr>
            <w:pStyle w:val="Footer"/>
            <w:jc w:val="center"/>
            <w:rPr>
              <w:i/>
              <w:sz w:val="18"/>
              <w:szCs w:val="19"/>
            </w:rPr>
          </w:pPr>
        </w:p>
        <w:p w14:paraId="2B09DD02" w14:textId="77777777" w:rsidR="004D5283" w:rsidRDefault="004D5283" w:rsidP="00021EEB">
          <w:pPr>
            <w:pStyle w:val="Footer"/>
            <w:jc w:val="center"/>
            <w:rPr>
              <w:i/>
              <w:sz w:val="18"/>
              <w:szCs w:val="19"/>
            </w:rPr>
          </w:pPr>
          <w:r w:rsidRPr="00C63E70">
            <w:rPr>
              <w:i/>
              <w:sz w:val="18"/>
              <w:szCs w:val="19"/>
            </w:rPr>
            <w:t>PJSI is funded by the New Zealand Government and implemented by the Federal Court of Australia</w:t>
          </w:r>
        </w:p>
        <w:p w14:paraId="3470532B" w14:textId="77777777" w:rsidR="004D5283" w:rsidRDefault="004D5283" w:rsidP="00021EEB">
          <w:pPr>
            <w:pStyle w:val="Footer"/>
            <w:jc w:val="center"/>
            <w:rPr>
              <w:i/>
              <w:sz w:val="18"/>
              <w:szCs w:val="19"/>
            </w:rPr>
          </w:pPr>
        </w:p>
        <w:p w14:paraId="5433705C" w14:textId="77777777" w:rsidR="004D5283" w:rsidRDefault="004D5283" w:rsidP="00021EEB">
          <w:pPr>
            <w:pStyle w:val="Footer"/>
            <w:jc w:val="center"/>
          </w:pPr>
        </w:p>
      </w:tc>
      <w:tc>
        <w:tcPr>
          <w:tcW w:w="1134" w:type="dxa"/>
          <w:tcBorders>
            <w:left w:val="nil"/>
            <w:right w:val="nil"/>
          </w:tcBorders>
        </w:tcPr>
        <w:p w14:paraId="546A6E29" w14:textId="77777777" w:rsidR="004D5283" w:rsidRDefault="004D5283" w:rsidP="00021EEB">
          <w:pPr>
            <w:pStyle w:val="Footer"/>
          </w:pPr>
          <w:r>
            <w:rPr>
              <w:rFonts w:ascii="Calibri" w:hAnsi="Calibri"/>
              <w:noProof/>
              <w:sz w:val="20"/>
              <w:szCs w:val="20"/>
              <w:lang w:eastAsia="en-AU"/>
            </w:rPr>
            <w:drawing>
              <wp:anchor distT="0" distB="0" distL="114300" distR="114300" simplePos="0" relativeHeight="251673600" behindDoc="0" locked="0" layoutInCell="1" allowOverlap="1" wp14:anchorId="52638201" wp14:editId="4E7F38B4">
                <wp:simplePos x="0" y="0"/>
                <wp:positionH relativeFrom="rightMargin">
                  <wp:posOffset>-627380</wp:posOffset>
                </wp:positionH>
                <wp:positionV relativeFrom="paragraph">
                  <wp:posOffset>135419</wp:posOffset>
                </wp:positionV>
                <wp:extent cx="675640" cy="501650"/>
                <wp:effectExtent l="0" t="0" r="0" b="0"/>
                <wp:wrapNone/>
                <wp:docPr id="244" name="Picture 244"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5" w:type="dxa"/>
          <w:tcBorders>
            <w:left w:val="nil"/>
            <w:bottom w:val="nil"/>
            <w:right w:val="nil"/>
          </w:tcBorders>
        </w:tcPr>
        <w:p w14:paraId="1210F496" w14:textId="77777777" w:rsidR="004D5283" w:rsidRDefault="004D5283" w:rsidP="00021EEB">
          <w:pPr>
            <w:pStyle w:val="Footer"/>
          </w:pPr>
        </w:p>
        <w:p w14:paraId="2F83E23B" w14:textId="7BAEED88" w:rsidR="004D5283" w:rsidRDefault="004D5283" w:rsidP="00021EEB">
          <w:pPr>
            <w:pStyle w:val="Footer"/>
          </w:pPr>
          <w:r>
            <w:t xml:space="preserve"> </w:t>
          </w:r>
          <w:r>
            <w:fldChar w:fldCharType="begin"/>
          </w:r>
          <w:r>
            <w:instrText xml:space="preserve"> PAGE   \* MERGEFORMAT </w:instrText>
          </w:r>
          <w:r>
            <w:fldChar w:fldCharType="separate"/>
          </w:r>
          <w:r w:rsidR="0038424E">
            <w:rPr>
              <w:noProof/>
            </w:rPr>
            <w:t>i</w:t>
          </w:r>
          <w:r>
            <w:rPr>
              <w:noProof/>
            </w:rPr>
            <w:fldChar w:fldCharType="end"/>
          </w:r>
        </w:p>
      </w:tc>
    </w:tr>
  </w:tbl>
  <w:p w14:paraId="701042DD" w14:textId="77777777" w:rsidR="004D5283" w:rsidRPr="002210BA" w:rsidRDefault="004D5283" w:rsidP="00021EEB">
    <w:pPr>
      <w:pStyle w:val="Footer"/>
      <w:rPr>
        <w:sz w:val="4"/>
        <w:szCs w:val="4"/>
      </w:rPr>
    </w:pPr>
  </w:p>
  <w:p w14:paraId="3AE21198" w14:textId="77777777" w:rsidR="004D5283" w:rsidRPr="00AF2D69" w:rsidRDefault="004D5283" w:rsidP="00021EEB">
    <w:pPr>
      <w:pStyle w:val="Footer"/>
      <w:rPr>
        <w:sz w:val="2"/>
      </w:rPr>
    </w:pPr>
  </w:p>
  <w:p w14:paraId="0DC9D10F" w14:textId="77777777" w:rsidR="004D5283" w:rsidRPr="00012132" w:rsidRDefault="004D5283" w:rsidP="00021EEB">
    <w:pPr>
      <w:pStyle w:val="Footer"/>
      <w:jc w:val="right"/>
      <w:rPr>
        <w:rFonts w:ascii="Arial" w:hAnsi="Arial"/>
        <w:sz w:val="2"/>
      </w:rPr>
    </w:pPr>
  </w:p>
  <w:p w14:paraId="28285624" w14:textId="77777777" w:rsidR="004D5283" w:rsidRPr="00021EEB" w:rsidRDefault="004D5283" w:rsidP="00021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28" w:type="dxa"/>
      <w:tblBorders>
        <w:bottom w:val="none" w:sz="0" w:space="0" w:color="auto"/>
      </w:tblBorders>
      <w:tblLook w:val="04A0" w:firstRow="1" w:lastRow="0" w:firstColumn="1" w:lastColumn="0" w:noHBand="0" w:noVBand="1"/>
    </w:tblPr>
    <w:tblGrid>
      <w:gridCol w:w="2062"/>
      <w:gridCol w:w="7371"/>
      <w:gridCol w:w="1134"/>
      <w:gridCol w:w="1625"/>
    </w:tblGrid>
    <w:tr w:rsidR="004D5283" w14:paraId="649CFD80" w14:textId="77777777" w:rsidTr="00A2305A">
      <w:tc>
        <w:tcPr>
          <w:tcW w:w="2062" w:type="dxa"/>
          <w:tcBorders>
            <w:left w:val="nil"/>
            <w:bottom w:val="nil"/>
            <w:right w:val="nil"/>
          </w:tcBorders>
        </w:tcPr>
        <w:p w14:paraId="3353B79A" w14:textId="77777777" w:rsidR="004D5283" w:rsidRDefault="004D5283" w:rsidP="00A2305A">
          <w:pPr>
            <w:pStyle w:val="Footer"/>
          </w:pPr>
          <w:r>
            <w:rPr>
              <w:i/>
              <w:noProof/>
              <w:sz w:val="18"/>
              <w:szCs w:val="19"/>
              <w:lang w:eastAsia="en-AU"/>
            </w:rPr>
            <w:drawing>
              <wp:anchor distT="0" distB="0" distL="114300" distR="114300" simplePos="0" relativeHeight="251675648" behindDoc="0" locked="0" layoutInCell="1" allowOverlap="1" wp14:anchorId="2EFAF5FE" wp14:editId="6CBBDADA">
                <wp:simplePos x="0" y="0"/>
                <wp:positionH relativeFrom="leftMargin">
                  <wp:posOffset>672561</wp:posOffset>
                </wp:positionH>
                <wp:positionV relativeFrom="paragraph">
                  <wp:posOffset>98425</wp:posOffset>
                </wp:positionV>
                <wp:extent cx="626110" cy="543560"/>
                <wp:effectExtent l="0" t="0" r="2540"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Borders>
            <w:left w:val="nil"/>
            <w:bottom w:val="nil"/>
            <w:right w:val="nil"/>
          </w:tcBorders>
        </w:tcPr>
        <w:p w14:paraId="2DB753BB" w14:textId="77777777" w:rsidR="004D5283" w:rsidRDefault="004D5283" w:rsidP="00A2305A">
          <w:pPr>
            <w:pStyle w:val="Footer"/>
            <w:jc w:val="center"/>
            <w:rPr>
              <w:i/>
              <w:sz w:val="18"/>
              <w:szCs w:val="19"/>
            </w:rPr>
          </w:pPr>
        </w:p>
        <w:p w14:paraId="6D13FD08" w14:textId="77777777" w:rsidR="004D5283" w:rsidRDefault="004D5283" w:rsidP="00A2305A">
          <w:pPr>
            <w:pStyle w:val="Footer"/>
            <w:jc w:val="center"/>
            <w:rPr>
              <w:i/>
              <w:sz w:val="18"/>
              <w:szCs w:val="19"/>
            </w:rPr>
          </w:pPr>
        </w:p>
        <w:p w14:paraId="32DEFC6A" w14:textId="77777777" w:rsidR="004D5283" w:rsidRDefault="004D5283" w:rsidP="00A2305A">
          <w:pPr>
            <w:pStyle w:val="Footer"/>
            <w:jc w:val="center"/>
            <w:rPr>
              <w:i/>
              <w:sz w:val="18"/>
              <w:szCs w:val="19"/>
            </w:rPr>
          </w:pPr>
          <w:r w:rsidRPr="00C63E70">
            <w:rPr>
              <w:i/>
              <w:sz w:val="18"/>
              <w:szCs w:val="19"/>
            </w:rPr>
            <w:t>PJSI is funded by the New Zealand Government and implemented by the Federal Court of Australia</w:t>
          </w:r>
        </w:p>
        <w:p w14:paraId="2F86468D" w14:textId="77777777" w:rsidR="004D5283" w:rsidRDefault="004D5283" w:rsidP="00A2305A">
          <w:pPr>
            <w:pStyle w:val="Footer"/>
          </w:pPr>
        </w:p>
      </w:tc>
      <w:tc>
        <w:tcPr>
          <w:tcW w:w="1134" w:type="dxa"/>
          <w:tcBorders>
            <w:left w:val="nil"/>
            <w:right w:val="nil"/>
          </w:tcBorders>
        </w:tcPr>
        <w:p w14:paraId="4D4D531B" w14:textId="77777777" w:rsidR="004D5283" w:rsidRDefault="004D5283" w:rsidP="00A2305A">
          <w:pPr>
            <w:pStyle w:val="Footer"/>
          </w:pPr>
          <w:r>
            <w:rPr>
              <w:rFonts w:ascii="Calibri" w:hAnsi="Calibri"/>
              <w:noProof/>
              <w:sz w:val="20"/>
              <w:szCs w:val="20"/>
              <w:lang w:eastAsia="en-AU"/>
            </w:rPr>
            <w:drawing>
              <wp:anchor distT="0" distB="0" distL="114300" distR="114300" simplePos="0" relativeHeight="251676672" behindDoc="0" locked="0" layoutInCell="1" allowOverlap="1" wp14:anchorId="7DC7C544" wp14:editId="73E7CD71">
                <wp:simplePos x="0" y="0"/>
                <wp:positionH relativeFrom="rightMargin">
                  <wp:posOffset>-627380</wp:posOffset>
                </wp:positionH>
                <wp:positionV relativeFrom="paragraph">
                  <wp:posOffset>135419</wp:posOffset>
                </wp:positionV>
                <wp:extent cx="675640" cy="501650"/>
                <wp:effectExtent l="0" t="0" r="0" b="0"/>
                <wp:wrapNone/>
                <wp:docPr id="25" name="Picture 2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5" w:type="dxa"/>
          <w:tcBorders>
            <w:left w:val="nil"/>
            <w:bottom w:val="nil"/>
            <w:right w:val="nil"/>
          </w:tcBorders>
        </w:tcPr>
        <w:p w14:paraId="2A7A2261" w14:textId="77777777" w:rsidR="004D5283" w:rsidRDefault="004D5283" w:rsidP="00A2305A">
          <w:pPr>
            <w:pStyle w:val="Footer"/>
          </w:pPr>
        </w:p>
        <w:p w14:paraId="2A85A879" w14:textId="1603CC6A" w:rsidR="004D5283" w:rsidRDefault="004D5283" w:rsidP="00E25D98">
          <w:pPr>
            <w:pStyle w:val="Footer"/>
          </w:pPr>
          <w:r>
            <w:t xml:space="preserve"> </w:t>
          </w:r>
          <w:r>
            <w:fldChar w:fldCharType="begin"/>
          </w:r>
          <w:r>
            <w:instrText xml:space="preserve"> PAGE   \* MERGEFORMAT </w:instrText>
          </w:r>
          <w:r>
            <w:fldChar w:fldCharType="separate"/>
          </w:r>
          <w:r w:rsidR="0038424E">
            <w:rPr>
              <w:noProof/>
            </w:rPr>
            <w:t>28</w:t>
          </w:r>
          <w:r>
            <w:rPr>
              <w:noProof/>
            </w:rPr>
            <w:fldChar w:fldCharType="end"/>
          </w:r>
        </w:p>
      </w:tc>
    </w:tr>
  </w:tbl>
  <w:p w14:paraId="75B605A4" w14:textId="77777777" w:rsidR="004D5283" w:rsidRPr="002210BA" w:rsidRDefault="004D5283" w:rsidP="00A2305A">
    <w:pPr>
      <w:pStyle w:val="Footer"/>
      <w:rPr>
        <w:sz w:val="4"/>
        <w:szCs w:val="4"/>
      </w:rPr>
    </w:pPr>
  </w:p>
  <w:p w14:paraId="6303653A" w14:textId="77777777" w:rsidR="004D5283" w:rsidRPr="00AF2D69" w:rsidRDefault="004D5283" w:rsidP="00A2305A">
    <w:pPr>
      <w:pStyle w:val="Footer"/>
      <w:rPr>
        <w:sz w:val="2"/>
      </w:rPr>
    </w:pPr>
  </w:p>
  <w:p w14:paraId="144F5DA1" w14:textId="77777777" w:rsidR="004D5283" w:rsidRPr="00E25D98" w:rsidRDefault="004D5283" w:rsidP="00A2305A">
    <w:pPr>
      <w:pStyle w:val="Footer"/>
      <w:jc w:val="right"/>
    </w:pPr>
  </w:p>
  <w:p w14:paraId="43C7B11F" w14:textId="77777777" w:rsidR="004D5283" w:rsidRPr="006F3354" w:rsidRDefault="004D5283" w:rsidP="00A2305A">
    <w:pPr>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76D5" w14:textId="77777777" w:rsidR="004D5283" w:rsidRDefault="004D5283" w:rsidP="000A286C">
      <w:r>
        <w:separator/>
      </w:r>
    </w:p>
  </w:footnote>
  <w:footnote w:type="continuationSeparator" w:id="0">
    <w:p w14:paraId="0C22FB2D" w14:textId="77777777" w:rsidR="004D5283" w:rsidRDefault="004D5283" w:rsidP="000A286C">
      <w:r>
        <w:continuationSeparator/>
      </w:r>
    </w:p>
  </w:footnote>
  <w:footnote w:id="1">
    <w:p w14:paraId="27BD5EC6" w14:textId="77777777" w:rsidR="004D5283" w:rsidRPr="006F1F9B" w:rsidRDefault="004D5283" w:rsidP="006F1F9B">
      <w:pPr>
        <w:pStyle w:val="FootnoteText"/>
        <w:rPr>
          <w:sz w:val="16"/>
        </w:rPr>
      </w:pPr>
      <w:r w:rsidRPr="006F1F9B">
        <w:rPr>
          <w:rStyle w:val="FootnoteReference"/>
          <w:sz w:val="16"/>
        </w:rPr>
        <w:footnoteRef/>
      </w:r>
      <w:r w:rsidRPr="006F1F9B">
        <w:rPr>
          <w:sz w:val="16"/>
        </w:rPr>
        <w:t xml:space="preserve"> These discussions are considered private and not be audio- or video-recorded.</w:t>
      </w:r>
    </w:p>
  </w:footnote>
  <w:footnote w:id="2">
    <w:p w14:paraId="18BF4A79" w14:textId="77777777" w:rsidR="004D5283" w:rsidRDefault="004D5283" w:rsidP="009A4455">
      <w:pPr>
        <w:pStyle w:val="FootnoteText"/>
        <w:jc w:val="left"/>
      </w:pPr>
      <w:r w:rsidRPr="000C595B">
        <w:rPr>
          <w:rStyle w:val="FootnoteReference"/>
          <w:sz w:val="18"/>
        </w:rPr>
        <w:footnoteRef/>
      </w:r>
      <w:r w:rsidRPr="000C595B">
        <w:rPr>
          <w:sz w:val="18"/>
        </w:rPr>
        <w:t xml:space="preserve"> </w:t>
      </w:r>
      <w:r w:rsidRPr="000C595B">
        <w:rPr>
          <w:sz w:val="16"/>
          <w:szCs w:val="18"/>
        </w:rPr>
        <w:t xml:space="preserve">For example, the </w:t>
      </w:r>
      <w:r w:rsidRPr="000C595B">
        <w:rPr>
          <w:i/>
          <w:sz w:val="16"/>
          <w:szCs w:val="18"/>
        </w:rPr>
        <w:t>Evidence Act</w:t>
      </w:r>
      <w:r w:rsidRPr="000C595B">
        <w:rPr>
          <w:sz w:val="16"/>
          <w:szCs w:val="18"/>
        </w:rPr>
        <w:t xml:space="preserve"> </w:t>
      </w:r>
      <w:proofErr w:type="gramStart"/>
      <w:r w:rsidRPr="000C595B">
        <w:rPr>
          <w:sz w:val="16"/>
          <w:szCs w:val="18"/>
        </w:rPr>
        <w:t>s106R(</w:t>
      </w:r>
      <w:proofErr w:type="gramEnd"/>
      <w:r w:rsidRPr="000C595B">
        <w:rPr>
          <w:sz w:val="16"/>
          <w:szCs w:val="18"/>
        </w:rPr>
        <w:t xml:space="preserve">4) specifically provides for the court to make orders regarding an appropriately qualified independent support person to remain in the remote witness room with the vulnerable witness. </w:t>
      </w:r>
    </w:p>
  </w:footnote>
  <w:footnote w:id="3">
    <w:p w14:paraId="406B3AC5" w14:textId="77777777" w:rsidR="004D5283" w:rsidRDefault="004D5283" w:rsidP="00272D3D">
      <w:pPr>
        <w:pStyle w:val="FootnoteText"/>
      </w:pPr>
      <w:r w:rsidRPr="00272D3D">
        <w:rPr>
          <w:rStyle w:val="FootnoteReference"/>
          <w:sz w:val="16"/>
        </w:rPr>
        <w:footnoteRef/>
      </w:r>
      <w:r w:rsidRPr="00272D3D">
        <w:rPr>
          <w:sz w:val="16"/>
        </w:rPr>
        <w:t xml:space="preserve"> </w:t>
      </w:r>
      <w:r w:rsidRPr="009A4455">
        <w:rPr>
          <w:sz w:val="18"/>
          <w:szCs w:val="18"/>
        </w:rPr>
        <w:t>As at August 2020.</w:t>
      </w:r>
    </w:p>
  </w:footnote>
  <w:footnote w:id="4">
    <w:p w14:paraId="510937D3" w14:textId="618FED85" w:rsidR="004D5283" w:rsidRPr="00DA77C5" w:rsidRDefault="004D5283" w:rsidP="00A86673">
      <w:pPr>
        <w:jc w:val="left"/>
        <w:rPr>
          <w:sz w:val="16"/>
          <w:szCs w:val="16"/>
        </w:rPr>
      </w:pPr>
      <w:r w:rsidRPr="00DA77C5">
        <w:rPr>
          <w:rStyle w:val="FootnoteReference"/>
          <w:sz w:val="16"/>
          <w:szCs w:val="16"/>
        </w:rPr>
        <w:footnoteRef/>
      </w:r>
      <w:r w:rsidRPr="00DA77C5">
        <w:rPr>
          <w:sz w:val="16"/>
          <w:szCs w:val="16"/>
        </w:rPr>
        <w:t xml:space="preserve"> </w:t>
      </w:r>
      <w:r w:rsidRPr="009A4455">
        <w:rPr>
          <w:sz w:val="18"/>
          <w:szCs w:val="18"/>
        </w:rPr>
        <w:t>Establishing perjury in transnational court proceedings is a complex area of law where there is great variation in perjury statutes from country to country. From the point of view of the country where the evidence is received, there are two main issues to consider: (1) whether a statement made in another country can amount to perjury at all; and (2) whether it is justified for an extra-territorial exercise of the criminal jurisdiction.</w:t>
      </w:r>
      <w:r w:rsidRPr="00DA77C5">
        <w:rPr>
          <w:sz w:val="16"/>
          <w:szCs w:val="16"/>
        </w:rPr>
        <w:t xml:space="preserve"> </w:t>
      </w:r>
    </w:p>
  </w:footnote>
  <w:footnote w:id="5">
    <w:p w14:paraId="44968DE5" w14:textId="77777777" w:rsidR="004D5283" w:rsidRPr="00A04E4C" w:rsidRDefault="004D5283" w:rsidP="00A86673">
      <w:pPr>
        <w:jc w:val="left"/>
      </w:pPr>
      <w:r w:rsidRPr="00DA77C5">
        <w:rPr>
          <w:rStyle w:val="FootnoteReference"/>
          <w:sz w:val="16"/>
          <w:szCs w:val="16"/>
        </w:rPr>
        <w:footnoteRef/>
      </w:r>
      <w:r w:rsidRPr="00DA77C5">
        <w:rPr>
          <w:sz w:val="16"/>
          <w:szCs w:val="16"/>
        </w:rPr>
        <w:t xml:space="preserve"> </w:t>
      </w:r>
      <w:r w:rsidRPr="009A4455">
        <w:rPr>
          <w:sz w:val="18"/>
          <w:szCs w:val="18"/>
        </w:rPr>
        <w:t xml:space="preserve">Federal Court of Australia. 2020. Videoconferencing: </w:t>
      </w:r>
      <w:r w:rsidRPr="009A4455">
        <w:rPr>
          <w:i/>
          <w:sz w:val="18"/>
          <w:szCs w:val="18"/>
        </w:rPr>
        <w:t xml:space="preserve">Videoconferencing in the Federal Court. </w:t>
      </w:r>
      <w:hyperlink r:id="rId1" w:history="1">
        <w:r w:rsidRPr="009A4455">
          <w:rPr>
            <w:rStyle w:val="Hyperlink"/>
            <w:rFonts w:eastAsiaTheme="majorEastAsia"/>
            <w:color w:val="00687D"/>
            <w:sz w:val="18"/>
            <w:szCs w:val="18"/>
          </w:rPr>
          <w:t>https://www.fedcourt.gov.au/going-to-court/videoconferencing-guide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CD3D" w14:textId="5C709FC1" w:rsidR="004D5283" w:rsidRPr="00353EC5" w:rsidRDefault="004D5283" w:rsidP="000A286C">
    <w:pPr>
      <w:pStyle w:val="Header"/>
    </w:pPr>
    <w:r>
      <w:rPr>
        <w:noProof/>
        <w:lang w:eastAsia="en-AU"/>
      </w:rPr>
      <mc:AlternateContent>
        <mc:Choice Requires="wps">
          <w:drawing>
            <wp:anchor distT="0" distB="0" distL="114300" distR="114300" simplePos="0" relativeHeight="251661312" behindDoc="0" locked="0" layoutInCell="1" allowOverlap="1" wp14:anchorId="1F238BFF" wp14:editId="5E9A0932">
              <wp:simplePos x="0" y="0"/>
              <wp:positionH relativeFrom="column">
                <wp:posOffset>-898525</wp:posOffset>
              </wp:positionH>
              <wp:positionV relativeFrom="paragraph">
                <wp:posOffset>5080635</wp:posOffset>
              </wp:positionV>
              <wp:extent cx="7580630" cy="5373370"/>
              <wp:effectExtent l="0" t="0" r="127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7337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9BD2" id="Rectangle 44" o:spid="_x0000_s1026" style="position:absolute;margin-left:-70.75pt;margin-top:400.05pt;width:596.9pt;height:4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" fillcolor="#cbdce1" stroked="f" strokecolor="white"/>
          </w:pict>
        </mc:Fallback>
      </mc:AlternateContent>
    </w:r>
    <w:r>
      <w:rPr>
        <w:noProof/>
        <w:lang w:eastAsia="en-AU"/>
      </w:rPr>
      <mc:AlternateContent>
        <mc:Choice Requires="wps">
          <w:drawing>
            <wp:anchor distT="0" distB="0" distL="114300" distR="114300" simplePos="0" relativeHeight="251662336" behindDoc="0" locked="0" layoutInCell="1" allowOverlap="1" wp14:anchorId="74E6C042" wp14:editId="7CE3EE31">
              <wp:simplePos x="0" y="0"/>
              <wp:positionH relativeFrom="column">
                <wp:posOffset>-898525</wp:posOffset>
              </wp:positionH>
              <wp:positionV relativeFrom="paragraph">
                <wp:posOffset>4587050</wp:posOffset>
              </wp:positionV>
              <wp:extent cx="7668260" cy="493395"/>
              <wp:effectExtent l="0" t="0" r="8890" b="19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8260" cy="493395"/>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321A8" id="Rectangle 45" o:spid="_x0000_s1026" style="position:absolute;margin-left:-70.75pt;margin-top:361.2pt;width:603.8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" fillcolor="#0e6060" stroked="f" strokeweight="2pt">
              <v:path arrowok="t"/>
            </v:rect>
          </w:pict>
        </mc:Fallback>
      </mc:AlternateContent>
    </w:r>
    <w:r w:rsidRPr="008A1F79">
      <w:rPr>
        <w:noProof/>
        <w:sz w:val="2"/>
        <w:lang w:eastAsia="en-AU"/>
      </w:rPr>
      <w:drawing>
        <wp:anchor distT="0" distB="0" distL="114300" distR="114300" simplePos="0" relativeHeight="251667456" behindDoc="0" locked="0" layoutInCell="1" allowOverlap="1" wp14:anchorId="2F43FA0A" wp14:editId="6A22B37A">
          <wp:simplePos x="0" y="0"/>
          <wp:positionH relativeFrom="margin">
            <wp:align>center</wp:align>
          </wp:positionH>
          <wp:positionV relativeFrom="paragraph">
            <wp:posOffset>133350</wp:posOffset>
          </wp:positionV>
          <wp:extent cx="7562850" cy="431165"/>
          <wp:effectExtent l="0" t="0" r="0" b="6985"/>
          <wp:wrapTight wrapText="bothSides">
            <wp:wrapPolygon edited="0">
              <wp:start x="0" y="0"/>
              <wp:lineTo x="0" y="20996"/>
              <wp:lineTo x="21546" y="20996"/>
              <wp:lineTo x="21546"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1">
                    <a:extLst>
                      <a:ext uri="{28A0092B-C50C-407E-A947-70E740481C1C}">
                        <a14:useLocalDpi xmlns:a14="http://schemas.microsoft.com/office/drawing/2010/main" val="0"/>
                      </a:ext>
                    </a:extLst>
                  </a:blip>
                  <a:stretch>
                    <a:fillRect/>
                  </a:stretch>
                </pic:blipFill>
                <pic:spPr>
                  <a:xfrm>
                    <a:off x="0" y="0"/>
                    <a:ext cx="7562850" cy="431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5C85" w14:textId="77777777" w:rsidR="004D5283" w:rsidRDefault="004D5283" w:rsidP="00021EEB">
    <w:pPr>
      <w:pStyle w:val="Header"/>
      <w:tabs>
        <w:tab w:val="clear" w:pos="4513"/>
        <w:tab w:val="clear" w:pos="9026"/>
        <w:tab w:val="left" w:pos="1275"/>
      </w:tabs>
      <w:rPr>
        <w:b/>
        <w:i/>
        <w:noProof/>
        <w:sz w:val="20"/>
        <w:szCs w:val="20"/>
        <w:lang w:eastAsia="en-US"/>
      </w:rPr>
    </w:pPr>
    <w:r>
      <w:rPr>
        <w:b/>
        <w:noProof/>
        <w:sz w:val="36"/>
        <w:lang w:eastAsia="en-AU"/>
      </w:rPr>
      <w:drawing>
        <wp:anchor distT="0" distB="0" distL="114300" distR="114300" simplePos="0" relativeHeight="251670528" behindDoc="0" locked="0" layoutInCell="1" allowOverlap="1" wp14:anchorId="3D871F7B" wp14:editId="03CF7D37">
          <wp:simplePos x="0" y="0"/>
          <wp:positionH relativeFrom="column">
            <wp:posOffset>4677410</wp:posOffset>
          </wp:positionH>
          <wp:positionV relativeFrom="paragraph">
            <wp:posOffset>-113030</wp:posOffset>
          </wp:positionV>
          <wp:extent cx="1749425" cy="503555"/>
          <wp:effectExtent l="0" t="0" r="3175" b="0"/>
          <wp:wrapTight wrapText="bothSides">
            <wp:wrapPolygon edited="0">
              <wp:start x="0" y="0"/>
              <wp:lineTo x="0" y="20429"/>
              <wp:lineTo x="21404" y="20429"/>
              <wp:lineTo x="21404" y="0"/>
              <wp:lineTo x="0" y="0"/>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154C4AA3" w14:textId="5A79082F" w:rsidR="004D5283" w:rsidRDefault="004D5283" w:rsidP="00021EEB">
    <w:pPr>
      <w:pStyle w:val="Header"/>
      <w:tabs>
        <w:tab w:val="clear" w:pos="4513"/>
        <w:tab w:val="clear" w:pos="9026"/>
        <w:tab w:val="left" w:pos="1275"/>
      </w:tabs>
      <w:rPr>
        <w:i/>
        <w:noProof/>
        <w:sz w:val="20"/>
        <w:szCs w:val="20"/>
        <w:lang w:eastAsia="en-US"/>
      </w:rPr>
    </w:pPr>
    <w:r>
      <w:rPr>
        <w:noProof/>
        <w:lang w:eastAsia="en-AU"/>
      </w:rPr>
      <w:drawing>
        <wp:anchor distT="0" distB="0" distL="114300" distR="114300" simplePos="0" relativeHeight="251669504" behindDoc="0" locked="0" layoutInCell="1" allowOverlap="1" wp14:anchorId="4A035E0D" wp14:editId="7E3C05F7">
          <wp:simplePos x="0" y="0"/>
          <wp:positionH relativeFrom="column">
            <wp:posOffset>-953770</wp:posOffset>
          </wp:positionH>
          <wp:positionV relativeFrom="paragraph">
            <wp:posOffset>180975</wp:posOffset>
          </wp:positionV>
          <wp:extent cx="5688000" cy="45719"/>
          <wp:effectExtent l="0" t="0" r="0" b="0"/>
          <wp:wrapNone/>
          <wp:docPr id="242" name="Picture 24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688000" cy="4571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Pr>
        <w:i/>
        <w:noProof/>
        <w:sz w:val="20"/>
        <w:szCs w:val="20"/>
        <w:lang w:eastAsia="en-US"/>
      </w:rPr>
      <w:t xml:space="preserve">Remote Court Proceedings </w:t>
    </w:r>
    <w:r w:rsidRPr="00FE18EB">
      <w:rPr>
        <w:i/>
        <w:noProof/>
        <w:sz w:val="20"/>
        <w:szCs w:val="20"/>
        <w:lang w:eastAsia="en-US"/>
      </w:rPr>
      <w:t>Toolkit</w:t>
    </w:r>
  </w:p>
  <w:p w14:paraId="0A6BAD87" w14:textId="633FC1EC" w:rsidR="004D5283" w:rsidRDefault="004D5283" w:rsidP="00021EEB">
    <w:pPr>
      <w:pStyle w:val="Header"/>
      <w:tabs>
        <w:tab w:val="clear" w:pos="4513"/>
        <w:tab w:val="clear" w:pos="9026"/>
        <w:tab w:val="left" w:pos="1275"/>
      </w:tabs>
      <w:rPr>
        <w:i/>
        <w:noProof/>
        <w:sz w:val="20"/>
        <w:szCs w:val="2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8BFD" w14:textId="15C4796D" w:rsidR="004D5283" w:rsidRDefault="004D5283" w:rsidP="00A2305A">
    <w:pPr>
      <w:pStyle w:val="Header"/>
      <w:tabs>
        <w:tab w:val="clear" w:pos="4513"/>
        <w:tab w:val="clear" w:pos="9026"/>
        <w:tab w:val="left" w:pos="1275"/>
      </w:tabs>
      <w:rPr>
        <w:b/>
        <w:i/>
        <w:noProof/>
        <w:sz w:val="20"/>
        <w:szCs w:val="20"/>
        <w:lang w:eastAsia="en-US"/>
      </w:rPr>
    </w:pPr>
    <w:r w:rsidRPr="00F34798">
      <w:rPr>
        <w:b/>
        <w:noProof/>
        <w:sz w:val="18"/>
        <w:szCs w:val="18"/>
        <w:lang w:eastAsia="en-AU"/>
      </w:rPr>
      <w:drawing>
        <wp:anchor distT="0" distB="0" distL="114300" distR="114300" simplePos="0" relativeHeight="251678720" behindDoc="0" locked="0" layoutInCell="1" allowOverlap="1" wp14:anchorId="3BB76A65" wp14:editId="6165CB68">
          <wp:simplePos x="0" y="0"/>
          <wp:positionH relativeFrom="column">
            <wp:posOffset>4686300</wp:posOffset>
          </wp:positionH>
          <wp:positionV relativeFrom="paragraph">
            <wp:posOffset>-117906</wp:posOffset>
          </wp:positionV>
          <wp:extent cx="1749425" cy="503555"/>
          <wp:effectExtent l="0" t="0" r="3175" b="0"/>
          <wp:wrapTight wrapText="bothSides">
            <wp:wrapPolygon edited="0">
              <wp:start x="0" y="0"/>
              <wp:lineTo x="0" y="20429"/>
              <wp:lineTo x="21404" y="20429"/>
              <wp:lineTo x="2140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586309B8" w14:textId="033D56C3" w:rsidR="004D5283" w:rsidRPr="00456A71" w:rsidRDefault="004D5283" w:rsidP="00B65355">
    <w:pPr>
      <w:pStyle w:val="Header"/>
      <w:tabs>
        <w:tab w:val="clear" w:pos="4513"/>
        <w:tab w:val="clear" w:pos="9026"/>
        <w:tab w:val="left" w:pos="1275"/>
      </w:tabs>
    </w:pPr>
    <w:r>
      <w:rPr>
        <w:noProof/>
        <w:lang w:eastAsia="en-AU"/>
      </w:rPr>
      <w:drawing>
        <wp:anchor distT="0" distB="0" distL="114300" distR="114300" simplePos="0" relativeHeight="251677696" behindDoc="0" locked="0" layoutInCell="1" allowOverlap="1" wp14:anchorId="7FD5239B" wp14:editId="4FC4462D">
          <wp:simplePos x="0" y="0"/>
          <wp:positionH relativeFrom="column">
            <wp:posOffset>-953770</wp:posOffset>
          </wp:positionH>
          <wp:positionV relativeFrom="paragraph">
            <wp:posOffset>180975</wp:posOffset>
          </wp:positionV>
          <wp:extent cx="5688000" cy="45719"/>
          <wp:effectExtent l="0" t="0" r="0" b="0"/>
          <wp:wrapNone/>
          <wp:docPr id="15" name="Picture 15"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688000" cy="4571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Pr>
        <w:i/>
        <w:noProof/>
        <w:sz w:val="20"/>
        <w:szCs w:val="20"/>
        <w:lang w:eastAsia="en-US"/>
      </w:rPr>
      <w:t xml:space="preserve">Remote Court Proceedings </w:t>
    </w:r>
    <w:r w:rsidRPr="00FE18EB">
      <w:rPr>
        <w:i/>
        <w:noProof/>
        <w:sz w:val="20"/>
        <w:szCs w:val="20"/>
        <w:lang w:eastAsia="en-US"/>
      </w:rPr>
      <w:t>Toolkit</w:t>
    </w:r>
    <w:r>
      <w:rPr>
        <w:i/>
        <w:noProof/>
        <w:sz w:val="20"/>
        <w:szCs w:val="2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97"/>
    <w:multiLevelType w:val="hybridMultilevel"/>
    <w:tmpl w:val="627E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87EFE"/>
    <w:multiLevelType w:val="hybridMultilevel"/>
    <w:tmpl w:val="55A6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51E08"/>
    <w:multiLevelType w:val="multilevel"/>
    <w:tmpl w:val="AD0AC53E"/>
    <w:lvl w:ilvl="0">
      <w:start w:val="1"/>
      <w:numFmt w:val="decimal"/>
      <w:lvlText w:val="%1."/>
      <w:lvlJc w:val="left"/>
      <w:pPr>
        <w:ind w:left="720" w:hanging="360"/>
      </w:pPr>
      <w:rPr>
        <w:rFonts w:hint="default"/>
      </w:rPr>
    </w:lvl>
    <w:lvl w:ilvl="1">
      <w:start w:val="3"/>
      <w:numFmt w:val="decimal"/>
      <w:lvlText w:val="%1.%2"/>
      <w:lvlJc w:val="left"/>
      <w:pPr>
        <w:ind w:left="860" w:hanging="500"/>
      </w:pPr>
      <w:rPr>
        <w:rFonts w:hint="default"/>
      </w:rPr>
    </w:lvl>
    <w:lvl w:ilvl="2">
      <w:start w:val="2"/>
      <w:numFmt w:val="decimal"/>
      <w:lvlText w:val="%1.%2.%3"/>
      <w:lvlJc w:val="left"/>
      <w:pPr>
        <w:ind w:left="179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D21659A"/>
    <w:multiLevelType w:val="hybridMultilevel"/>
    <w:tmpl w:val="FE06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5378A"/>
    <w:multiLevelType w:val="hybridMultilevel"/>
    <w:tmpl w:val="EB54A6AC"/>
    <w:lvl w:ilvl="0" w:tplc="53F2FFB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94DE7"/>
    <w:multiLevelType w:val="multilevel"/>
    <w:tmpl w:val="9F26FA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1D2D6F"/>
    <w:multiLevelType w:val="multilevel"/>
    <w:tmpl w:val="C56431BC"/>
    <w:lvl w:ilvl="0">
      <w:start w:val="5"/>
      <w:numFmt w:val="decimal"/>
      <w:lvlText w:val="%1"/>
      <w:lvlJc w:val="left"/>
      <w:pPr>
        <w:ind w:left="525" w:hanging="525"/>
      </w:pPr>
      <w:rPr>
        <w:rFonts w:hint="default"/>
        <w:b/>
        <w:color w:val="004040"/>
        <w:sz w:val="44"/>
        <w:szCs w:val="44"/>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924F08"/>
    <w:multiLevelType w:val="hybridMultilevel"/>
    <w:tmpl w:val="7A7E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C63B2"/>
    <w:multiLevelType w:val="hybridMultilevel"/>
    <w:tmpl w:val="F6E2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23E3F"/>
    <w:multiLevelType w:val="multilevel"/>
    <w:tmpl w:val="86AE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C9319A"/>
    <w:multiLevelType w:val="multilevel"/>
    <w:tmpl w:val="5EF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F777B"/>
    <w:multiLevelType w:val="hybridMultilevel"/>
    <w:tmpl w:val="FB06C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B0423"/>
    <w:multiLevelType w:val="hybridMultilevel"/>
    <w:tmpl w:val="A102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D306D"/>
    <w:multiLevelType w:val="hybridMultilevel"/>
    <w:tmpl w:val="DF78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A34E2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EB2D2E"/>
    <w:multiLevelType w:val="hybridMultilevel"/>
    <w:tmpl w:val="E106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C31427"/>
    <w:multiLevelType w:val="hybridMultilevel"/>
    <w:tmpl w:val="B5FC1B2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261642A1"/>
    <w:multiLevelType w:val="hybridMultilevel"/>
    <w:tmpl w:val="9A94C1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64735"/>
    <w:multiLevelType w:val="hybridMultilevel"/>
    <w:tmpl w:val="ECEA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314F2"/>
    <w:multiLevelType w:val="hybridMultilevel"/>
    <w:tmpl w:val="71069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27D2081"/>
    <w:multiLevelType w:val="multilevel"/>
    <w:tmpl w:val="3CD0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7F78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62BAA"/>
    <w:multiLevelType w:val="hybridMultilevel"/>
    <w:tmpl w:val="8C807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25312"/>
    <w:multiLevelType w:val="hybridMultilevel"/>
    <w:tmpl w:val="1E6C9ED4"/>
    <w:lvl w:ilvl="0" w:tplc="D5F23C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C0672"/>
    <w:multiLevelType w:val="hybridMultilevel"/>
    <w:tmpl w:val="5A0E44AE"/>
    <w:lvl w:ilvl="0" w:tplc="39061F9C">
      <w:start w:val="1"/>
      <w:numFmt w:val="bullet"/>
      <w:pStyle w:val="ListParagraph"/>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3BE80117"/>
    <w:multiLevelType w:val="multilevel"/>
    <w:tmpl w:val="240AE9FA"/>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7B58C3"/>
    <w:multiLevelType w:val="multilevel"/>
    <w:tmpl w:val="1D4A0B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8E62DC"/>
    <w:multiLevelType w:val="hybridMultilevel"/>
    <w:tmpl w:val="405EE78E"/>
    <w:lvl w:ilvl="0" w:tplc="C14E4968">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8" w15:restartNumberingAfterBreak="0">
    <w:nsid w:val="407D2ACD"/>
    <w:multiLevelType w:val="multilevel"/>
    <w:tmpl w:val="2CA29604"/>
    <w:lvl w:ilvl="0">
      <w:start w:val="1"/>
      <w:numFmt w:val="bullet"/>
      <w:lvlText w:val=""/>
      <w:lvlJc w:val="left"/>
      <w:pPr>
        <w:ind w:left="785"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1777"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4C2F42"/>
    <w:multiLevelType w:val="hybridMultilevel"/>
    <w:tmpl w:val="6C4E8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180032A"/>
    <w:multiLevelType w:val="hybridMultilevel"/>
    <w:tmpl w:val="53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9001BB"/>
    <w:multiLevelType w:val="hybridMultilevel"/>
    <w:tmpl w:val="4880DFF4"/>
    <w:lvl w:ilvl="0" w:tplc="53F2FF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6D6307C"/>
    <w:multiLevelType w:val="multilevel"/>
    <w:tmpl w:val="0809001F"/>
    <w:numStyleLink w:val="111111"/>
  </w:abstractNum>
  <w:abstractNum w:abstractNumId="33" w15:restartNumberingAfterBreak="0">
    <w:nsid w:val="474B53FF"/>
    <w:multiLevelType w:val="multilevel"/>
    <w:tmpl w:val="36B2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C25708"/>
    <w:multiLevelType w:val="multilevel"/>
    <w:tmpl w:val="584A99B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A0B4E8F"/>
    <w:multiLevelType w:val="hybridMultilevel"/>
    <w:tmpl w:val="F71C6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986F50"/>
    <w:multiLevelType w:val="hybridMultilevel"/>
    <w:tmpl w:val="3750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0E086C"/>
    <w:multiLevelType w:val="hybridMultilevel"/>
    <w:tmpl w:val="AF4EC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77571A"/>
    <w:multiLevelType w:val="hybridMultilevel"/>
    <w:tmpl w:val="A1384ACA"/>
    <w:lvl w:ilvl="0" w:tplc="53F2FFB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CE1BC7"/>
    <w:multiLevelType w:val="hybridMultilevel"/>
    <w:tmpl w:val="8E9ED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A0716F"/>
    <w:multiLevelType w:val="hybridMultilevel"/>
    <w:tmpl w:val="06A4F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4DC415F"/>
    <w:multiLevelType w:val="hybridMultilevel"/>
    <w:tmpl w:val="344CD684"/>
    <w:lvl w:ilvl="0" w:tplc="4078AB5E">
      <w:start w:val="1"/>
      <w:numFmt w:val="bullet"/>
      <w:lvlText w:val=""/>
      <w:lvlJc w:val="left"/>
      <w:pPr>
        <w:ind w:left="505" w:hanging="360"/>
      </w:pPr>
      <w:rPr>
        <w:rFonts w:ascii="Symbol" w:hAnsi="Symbol" w:hint="default"/>
        <w:b/>
        <w:i w:val="0"/>
        <w:color w:val="00687D"/>
        <w:sz w:val="16"/>
      </w:rPr>
    </w:lvl>
    <w:lvl w:ilvl="1" w:tplc="0C090003" w:tentative="1">
      <w:start w:val="1"/>
      <w:numFmt w:val="bullet"/>
      <w:lvlText w:val="o"/>
      <w:lvlJc w:val="left"/>
      <w:pPr>
        <w:ind w:left="1225" w:hanging="360"/>
      </w:pPr>
      <w:rPr>
        <w:rFonts w:ascii="Courier New" w:hAnsi="Courier New" w:cs="Courier New" w:hint="default"/>
      </w:rPr>
    </w:lvl>
    <w:lvl w:ilvl="2" w:tplc="0C090005" w:tentative="1">
      <w:start w:val="1"/>
      <w:numFmt w:val="bullet"/>
      <w:lvlText w:val=""/>
      <w:lvlJc w:val="left"/>
      <w:pPr>
        <w:ind w:left="1945" w:hanging="360"/>
      </w:pPr>
      <w:rPr>
        <w:rFonts w:ascii="Wingdings" w:hAnsi="Wingdings" w:hint="default"/>
      </w:rPr>
    </w:lvl>
    <w:lvl w:ilvl="3" w:tplc="0C090001" w:tentative="1">
      <w:start w:val="1"/>
      <w:numFmt w:val="bullet"/>
      <w:lvlText w:val=""/>
      <w:lvlJc w:val="left"/>
      <w:pPr>
        <w:ind w:left="2665" w:hanging="360"/>
      </w:pPr>
      <w:rPr>
        <w:rFonts w:ascii="Symbol" w:hAnsi="Symbol" w:hint="default"/>
      </w:rPr>
    </w:lvl>
    <w:lvl w:ilvl="4" w:tplc="0C090003" w:tentative="1">
      <w:start w:val="1"/>
      <w:numFmt w:val="bullet"/>
      <w:lvlText w:val="o"/>
      <w:lvlJc w:val="left"/>
      <w:pPr>
        <w:ind w:left="3385" w:hanging="360"/>
      </w:pPr>
      <w:rPr>
        <w:rFonts w:ascii="Courier New" w:hAnsi="Courier New" w:cs="Courier New" w:hint="default"/>
      </w:rPr>
    </w:lvl>
    <w:lvl w:ilvl="5" w:tplc="0C090005" w:tentative="1">
      <w:start w:val="1"/>
      <w:numFmt w:val="bullet"/>
      <w:lvlText w:val=""/>
      <w:lvlJc w:val="left"/>
      <w:pPr>
        <w:ind w:left="4105" w:hanging="360"/>
      </w:pPr>
      <w:rPr>
        <w:rFonts w:ascii="Wingdings" w:hAnsi="Wingdings" w:hint="default"/>
      </w:rPr>
    </w:lvl>
    <w:lvl w:ilvl="6" w:tplc="0C090001" w:tentative="1">
      <w:start w:val="1"/>
      <w:numFmt w:val="bullet"/>
      <w:lvlText w:val=""/>
      <w:lvlJc w:val="left"/>
      <w:pPr>
        <w:ind w:left="4825" w:hanging="360"/>
      </w:pPr>
      <w:rPr>
        <w:rFonts w:ascii="Symbol" w:hAnsi="Symbol" w:hint="default"/>
      </w:rPr>
    </w:lvl>
    <w:lvl w:ilvl="7" w:tplc="0C090003" w:tentative="1">
      <w:start w:val="1"/>
      <w:numFmt w:val="bullet"/>
      <w:lvlText w:val="o"/>
      <w:lvlJc w:val="left"/>
      <w:pPr>
        <w:ind w:left="5545" w:hanging="360"/>
      </w:pPr>
      <w:rPr>
        <w:rFonts w:ascii="Courier New" w:hAnsi="Courier New" w:cs="Courier New" w:hint="default"/>
      </w:rPr>
    </w:lvl>
    <w:lvl w:ilvl="8" w:tplc="0C090005" w:tentative="1">
      <w:start w:val="1"/>
      <w:numFmt w:val="bullet"/>
      <w:lvlText w:val=""/>
      <w:lvlJc w:val="left"/>
      <w:pPr>
        <w:ind w:left="6265" w:hanging="360"/>
      </w:pPr>
      <w:rPr>
        <w:rFonts w:ascii="Wingdings" w:hAnsi="Wingdings" w:hint="default"/>
      </w:rPr>
    </w:lvl>
  </w:abstractNum>
  <w:abstractNum w:abstractNumId="42" w15:restartNumberingAfterBreak="0">
    <w:nsid w:val="690F3F62"/>
    <w:multiLevelType w:val="hybridMultilevel"/>
    <w:tmpl w:val="8CE6B55C"/>
    <w:lvl w:ilvl="0" w:tplc="0C090001">
      <w:start w:val="1"/>
      <w:numFmt w:val="bullet"/>
      <w:lvlText w:val=""/>
      <w:lvlJc w:val="left"/>
      <w:pPr>
        <w:ind w:left="505" w:hanging="360"/>
      </w:pPr>
      <w:rPr>
        <w:rFonts w:ascii="Symbol" w:hAnsi="Symbol" w:hint="default"/>
      </w:rPr>
    </w:lvl>
    <w:lvl w:ilvl="1" w:tplc="0C090003" w:tentative="1">
      <w:start w:val="1"/>
      <w:numFmt w:val="bullet"/>
      <w:lvlText w:val="o"/>
      <w:lvlJc w:val="left"/>
      <w:pPr>
        <w:ind w:left="1225" w:hanging="360"/>
      </w:pPr>
      <w:rPr>
        <w:rFonts w:ascii="Courier New" w:hAnsi="Courier New" w:cs="Courier New" w:hint="default"/>
      </w:rPr>
    </w:lvl>
    <w:lvl w:ilvl="2" w:tplc="0C090005" w:tentative="1">
      <w:start w:val="1"/>
      <w:numFmt w:val="bullet"/>
      <w:lvlText w:val=""/>
      <w:lvlJc w:val="left"/>
      <w:pPr>
        <w:ind w:left="1945" w:hanging="360"/>
      </w:pPr>
      <w:rPr>
        <w:rFonts w:ascii="Wingdings" w:hAnsi="Wingdings" w:hint="default"/>
      </w:rPr>
    </w:lvl>
    <w:lvl w:ilvl="3" w:tplc="0C090001" w:tentative="1">
      <w:start w:val="1"/>
      <w:numFmt w:val="bullet"/>
      <w:lvlText w:val=""/>
      <w:lvlJc w:val="left"/>
      <w:pPr>
        <w:ind w:left="2665" w:hanging="360"/>
      </w:pPr>
      <w:rPr>
        <w:rFonts w:ascii="Symbol" w:hAnsi="Symbol" w:hint="default"/>
      </w:rPr>
    </w:lvl>
    <w:lvl w:ilvl="4" w:tplc="0C090003" w:tentative="1">
      <w:start w:val="1"/>
      <w:numFmt w:val="bullet"/>
      <w:lvlText w:val="o"/>
      <w:lvlJc w:val="left"/>
      <w:pPr>
        <w:ind w:left="3385" w:hanging="360"/>
      </w:pPr>
      <w:rPr>
        <w:rFonts w:ascii="Courier New" w:hAnsi="Courier New" w:cs="Courier New" w:hint="default"/>
      </w:rPr>
    </w:lvl>
    <w:lvl w:ilvl="5" w:tplc="0C090005" w:tentative="1">
      <w:start w:val="1"/>
      <w:numFmt w:val="bullet"/>
      <w:lvlText w:val=""/>
      <w:lvlJc w:val="left"/>
      <w:pPr>
        <w:ind w:left="4105" w:hanging="360"/>
      </w:pPr>
      <w:rPr>
        <w:rFonts w:ascii="Wingdings" w:hAnsi="Wingdings" w:hint="default"/>
      </w:rPr>
    </w:lvl>
    <w:lvl w:ilvl="6" w:tplc="0C090001" w:tentative="1">
      <w:start w:val="1"/>
      <w:numFmt w:val="bullet"/>
      <w:lvlText w:val=""/>
      <w:lvlJc w:val="left"/>
      <w:pPr>
        <w:ind w:left="4825" w:hanging="360"/>
      </w:pPr>
      <w:rPr>
        <w:rFonts w:ascii="Symbol" w:hAnsi="Symbol" w:hint="default"/>
      </w:rPr>
    </w:lvl>
    <w:lvl w:ilvl="7" w:tplc="0C090003" w:tentative="1">
      <w:start w:val="1"/>
      <w:numFmt w:val="bullet"/>
      <w:lvlText w:val="o"/>
      <w:lvlJc w:val="left"/>
      <w:pPr>
        <w:ind w:left="5545" w:hanging="360"/>
      </w:pPr>
      <w:rPr>
        <w:rFonts w:ascii="Courier New" w:hAnsi="Courier New" w:cs="Courier New" w:hint="default"/>
      </w:rPr>
    </w:lvl>
    <w:lvl w:ilvl="8" w:tplc="0C090005" w:tentative="1">
      <w:start w:val="1"/>
      <w:numFmt w:val="bullet"/>
      <w:lvlText w:val=""/>
      <w:lvlJc w:val="left"/>
      <w:pPr>
        <w:ind w:left="6265" w:hanging="360"/>
      </w:pPr>
      <w:rPr>
        <w:rFonts w:ascii="Wingdings" w:hAnsi="Wingdings" w:hint="default"/>
      </w:rPr>
    </w:lvl>
  </w:abstractNum>
  <w:abstractNum w:abstractNumId="43" w15:restartNumberingAfterBreak="0">
    <w:nsid w:val="6DB203EB"/>
    <w:multiLevelType w:val="hybridMultilevel"/>
    <w:tmpl w:val="ED1845FC"/>
    <w:lvl w:ilvl="0" w:tplc="4078AB5E">
      <w:start w:val="1"/>
      <w:numFmt w:val="bullet"/>
      <w:lvlText w:val=""/>
      <w:lvlJc w:val="left"/>
      <w:pPr>
        <w:ind w:left="644" w:hanging="360"/>
      </w:pPr>
      <w:rPr>
        <w:rFonts w:ascii="Symbol" w:hAnsi="Symbol" w:hint="default"/>
        <w:b/>
        <w:i w:val="0"/>
        <w:color w:val="00687D"/>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087755"/>
    <w:multiLevelType w:val="multilevel"/>
    <w:tmpl w:val="0F14BC1A"/>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sz w:val="24"/>
        <w:szCs w:val="24"/>
      </w:rPr>
    </w:lvl>
    <w:lvl w:ilvl="3">
      <w:start w:val="1"/>
      <w:numFmt w:val="decimal"/>
      <w:pStyle w:val="Heading4"/>
      <w:lvlText w:val="%1.%2.%3.%4"/>
      <w:lvlJc w:val="left"/>
      <w:pPr>
        <w:ind w:left="864" w:hanging="864"/>
      </w:pPr>
      <w:rPr>
        <w:rFonts w:asciiTheme="minorHAnsi" w:hAnsiTheme="minorHAnsi" w:cstheme="minorHAnsi"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3"/>
  </w:num>
  <w:num w:numId="2">
    <w:abstractNumId w:val="7"/>
  </w:num>
  <w:num w:numId="3">
    <w:abstractNumId w:val="31"/>
  </w:num>
  <w:num w:numId="4">
    <w:abstractNumId w:val="36"/>
  </w:num>
  <w:num w:numId="5">
    <w:abstractNumId w:val="12"/>
  </w:num>
  <w:num w:numId="6">
    <w:abstractNumId w:val="34"/>
  </w:num>
  <w:num w:numId="7">
    <w:abstractNumId w:val="0"/>
  </w:num>
  <w:num w:numId="8">
    <w:abstractNumId w:val="40"/>
  </w:num>
  <w:num w:numId="9">
    <w:abstractNumId w:val="19"/>
  </w:num>
  <w:num w:numId="10">
    <w:abstractNumId w:val="33"/>
  </w:num>
  <w:num w:numId="11">
    <w:abstractNumId w:val="13"/>
  </w:num>
  <w:num w:numId="12">
    <w:abstractNumId w:val="28"/>
  </w:num>
  <w:num w:numId="13">
    <w:abstractNumId w:val="30"/>
  </w:num>
  <w:num w:numId="14">
    <w:abstractNumId w:val="39"/>
  </w:num>
  <w:num w:numId="15">
    <w:abstractNumId w:val="35"/>
  </w:num>
  <w:num w:numId="16">
    <w:abstractNumId w:val="6"/>
  </w:num>
  <w:num w:numId="17">
    <w:abstractNumId w:val="11"/>
  </w:num>
  <w:num w:numId="18">
    <w:abstractNumId w:val="2"/>
  </w:num>
  <w:num w:numId="19">
    <w:abstractNumId w:val="4"/>
  </w:num>
  <w:num w:numId="20">
    <w:abstractNumId w:val="38"/>
  </w:num>
  <w:num w:numId="21">
    <w:abstractNumId w:val="23"/>
  </w:num>
  <w:num w:numId="22">
    <w:abstractNumId w:val="44"/>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44"/>
  </w:num>
  <w:num w:numId="26">
    <w:abstractNumId w:val="5"/>
  </w:num>
  <w:num w:numId="27">
    <w:abstractNumId w:val="29"/>
  </w:num>
  <w:num w:numId="28">
    <w:abstractNumId w:val="9"/>
  </w:num>
  <w:num w:numId="29">
    <w:abstractNumId w:val="10"/>
  </w:num>
  <w:num w:numId="30">
    <w:abstractNumId w:val="3"/>
  </w:num>
  <w:num w:numId="31">
    <w:abstractNumId w:val="20"/>
  </w:num>
  <w:num w:numId="32">
    <w:abstractNumId w:val="37"/>
  </w:num>
  <w:num w:numId="33">
    <w:abstractNumId w:val="25"/>
  </w:num>
  <w:num w:numId="34">
    <w:abstractNumId w:val="8"/>
  </w:num>
  <w:num w:numId="35">
    <w:abstractNumId w:val="15"/>
  </w:num>
  <w:num w:numId="36">
    <w:abstractNumId w:val="22"/>
  </w:num>
  <w:num w:numId="37">
    <w:abstractNumId w:val="14"/>
  </w:num>
  <w:num w:numId="38">
    <w:abstractNumId w:val="21"/>
  </w:num>
  <w:num w:numId="39">
    <w:abstractNumId w:val="32"/>
  </w:num>
  <w:num w:numId="40">
    <w:abstractNumId w:val="26"/>
  </w:num>
  <w:num w:numId="41">
    <w:abstractNumId w:val="16"/>
  </w:num>
  <w:num w:numId="42">
    <w:abstractNumId w:val="24"/>
  </w:num>
  <w:num w:numId="43">
    <w:abstractNumId w:val="24"/>
  </w:num>
  <w:num w:numId="44">
    <w:abstractNumId w:val="24"/>
  </w:num>
  <w:num w:numId="45">
    <w:abstractNumId w:val="42"/>
  </w:num>
  <w:num w:numId="46">
    <w:abstractNumId w:val="41"/>
  </w:num>
  <w:num w:numId="47">
    <w:abstractNumId w:val="18"/>
  </w:num>
  <w:num w:numId="48">
    <w:abstractNumId w:val="17"/>
  </w:num>
  <w:num w:numId="4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567"/>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D7"/>
    <w:rsid w:val="00001492"/>
    <w:rsid w:val="00005E6E"/>
    <w:rsid w:val="00007541"/>
    <w:rsid w:val="00011A6D"/>
    <w:rsid w:val="00011FF2"/>
    <w:rsid w:val="00014D1D"/>
    <w:rsid w:val="00021EEB"/>
    <w:rsid w:val="00022A19"/>
    <w:rsid w:val="00022ED3"/>
    <w:rsid w:val="0002374B"/>
    <w:rsid w:val="0002679A"/>
    <w:rsid w:val="0002728C"/>
    <w:rsid w:val="0002752C"/>
    <w:rsid w:val="00032D16"/>
    <w:rsid w:val="000336CB"/>
    <w:rsid w:val="00036163"/>
    <w:rsid w:val="000370E5"/>
    <w:rsid w:val="00041611"/>
    <w:rsid w:val="0004161D"/>
    <w:rsid w:val="00044405"/>
    <w:rsid w:val="00051238"/>
    <w:rsid w:val="00054B54"/>
    <w:rsid w:val="000560F9"/>
    <w:rsid w:val="00062497"/>
    <w:rsid w:val="00070403"/>
    <w:rsid w:val="00070A53"/>
    <w:rsid w:val="000748A4"/>
    <w:rsid w:val="00082F27"/>
    <w:rsid w:val="00083078"/>
    <w:rsid w:val="000851D1"/>
    <w:rsid w:val="0009176A"/>
    <w:rsid w:val="00096C2D"/>
    <w:rsid w:val="00097BB5"/>
    <w:rsid w:val="00097E70"/>
    <w:rsid w:val="000A05C5"/>
    <w:rsid w:val="000A286C"/>
    <w:rsid w:val="000A3B5D"/>
    <w:rsid w:val="000A4F1D"/>
    <w:rsid w:val="000A6B55"/>
    <w:rsid w:val="000B2FAA"/>
    <w:rsid w:val="000B583C"/>
    <w:rsid w:val="000C595B"/>
    <w:rsid w:val="000D3C8E"/>
    <w:rsid w:val="000D445B"/>
    <w:rsid w:val="000F57ED"/>
    <w:rsid w:val="000F64A8"/>
    <w:rsid w:val="00106AA2"/>
    <w:rsid w:val="001116EB"/>
    <w:rsid w:val="00111C4C"/>
    <w:rsid w:val="00125D9C"/>
    <w:rsid w:val="00127276"/>
    <w:rsid w:val="001348DD"/>
    <w:rsid w:val="0014027B"/>
    <w:rsid w:val="00140C93"/>
    <w:rsid w:val="001435FB"/>
    <w:rsid w:val="001500B4"/>
    <w:rsid w:val="00150C6A"/>
    <w:rsid w:val="00152A69"/>
    <w:rsid w:val="00160B66"/>
    <w:rsid w:val="001637BF"/>
    <w:rsid w:val="00164E30"/>
    <w:rsid w:val="001665BF"/>
    <w:rsid w:val="001777E7"/>
    <w:rsid w:val="001821AA"/>
    <w:rsid w:val="00185A41"/>
    <w:rsid w:val="00185B70"/>
    <w:rsid w:val="00193AF9"/>
    <w:rsid w:val="001A33DF"/>
    <w:rsid w:val="001A4280"/>
    <w:rsid w:val="001B6405"/>
    <w:rsid w:val="001C0EE9"/>
    <w:rsid w:val="001C1340"/>
    <w:rsid w:val="001C29CE"/>
    <w:rsid w:val="001D0061"/>
    <w:rsid w:val="001D7910"/>
    <w:rsid w:val="001E0C3D"/>
    <w:rsid w:val="001E339E"/>
    <w:rsid w:val="001E3FA7"/>
    <w:rsid w:val="001E6677"/>
    <w:rsid w:val="001E6EA8"/>
    <w:rsid w:val="001E7683"/>
    <w:rsid w:val="001E7A27"/>
    <w:rsid w:val="001F3DDC"/>
    <w:rsid w:val="001F58EE"/>
    <w:rsid w:val="001F7EF4"/>
    <w:rsid w:val="00201D7C"/>
    <w:rsid w:val="00202530"/>
    <w:rsid w:val="00203E8C"/>
    <w:rsid w:val="00207378"/>
    <w:rsid w:val="0021334D"/>
    <w:rsid w:val="00213AB0"/>
    <w:rsid w:val="0021648D"/>
    <w:rsid w:val="00217619"/>
    <w:rsid w:val="00217780"/>
    <w:rsid w:val="00217DCC"/>
    <w:rsid w:val="00220D1E"/>
    <w:rsid w:val="002215B9"/>
    <w:rsid w:val="00223D2F"/>
    <w:rsid w:val="00226015"/>
    <w:rsid w:val="00235653"/>
    <w:rsid w:val="00245A09"/>
    <w:rsid w:val="002503BC"/>
    <w:rsid w:val="0025165E"/>
    <w:rsid w:val="00252520"/>
    <w:rsid w:val="00261315"/>
    <w:rsid w:val="00265593"/>
    <w:rsid w:val="00265BFD"/>
    <w:rsid w:val="00266E5C"/>
    <w:rsid w:val="002676D2"/>
    <w:rsid w:val="0027036E"/>
    <w:rsid w:val="00272D3D"/>
    <w:rsid w:val="00275555"/>
    <w:rsid w:val="002846E9"/>
    <w:rsid w:val="0029317B"/>
    <w:rsid w:val="0029443C"/>
    <w:rsid w:val="00295350"/>
    <w:rsid w:val="002A0B0A"/>
    <w:rsid w:val="002B3120"/>
    <w:rsid w:val="002B4C44"/>
    <w:rsid w:val="002B71CD"/>
    <w:rsid w:val="002B75A8"/>
    <w:rsid w:val="002C5918"/>
    <w:rsid w:val="002D25D4"/>
    <w:rsid w:val="002D34D6"/>
    <w:rsid w:val="002F6C2D"/>
    <w:rsid w:val="002F7FB6"/>
    <w:rsid w:val="00302610"/>
    <w:rsid w:val="003055A5"/>
    <w:rsid w:val="00305741"/>
    <w:rsid w:val="00306431"/>
    <w:rsid w:val="00307F5B"/>
    <w:rsid w:val="00310FC9"/>
    <w:rsid w:val="00311D1A"/>
    <w:rsid w:val="003160F2"/>
    <w:rsid w:val="0031743B"/>
    <w:rsid w:val="00317D6D"/>
    <w:rsid w:val="00317EC4"/>
    <w:rsid w:val="0032342C"/>
    <w:rsid w:val="00324D40"/>
    <w:rsid w:val="0033353E"/>
    <w:rsid w:val="00334818"/>
    <w:rsid w:val="00340ACB"/>
    <w:rsid w:val="003473B4"/>
    <w:rsid w:val="00347C63"/>
    <w:rsid w:val="003518CF"/>
    <w:rsid w:val="00354F81"/>
    <w:rsid w:val="00355E97"/>
    <w:rsid w:val="00360ECE"/>
    <w:rsid w:val="00360F55"/>
    <w:rsid w:val="003641B2"/>
    <w:rsid w:val="00365E67"/>
    <w:rsid w:val="00372600"/>
    <w:rsid w:val="00373A74"/>
    <w:rsid w:val="00374C47"/>
    <w:rsid w:val="00375E6B"/>
    <w:rsid w:val="00376A71"/>
    <w:rsid w:val="00376FA5"/>
    <w:rsid w:val="0037751F"/>
    <w:rsid w:val="00377673"/>
    <w:rsid w:val="00380214"/>
    <w:rsid w:val="0038424E"/>
    <w:rsid w:val="0038566A"/>
    <w:rsid w:val="00386C9F"/>
    <w:rsid w:val="003906A0"/>
    <w:rsid w:val="00391F43"/>
    <w:rsid w:val="003940F6"/>
    <w:rsid w:val="00397283"/>
    <w:rsid w:val="00397855"/>
    <w:rsid w:val="003A09A2"/>
    <w:rsid w:val="003A7912"/>
    <w:rsid w:val="003A7E6D"/>
    <w:rsid w:val="003B3915"/>
    <w:rsid w:val="003B7D8A"/>
    <w:rsid w:val="003C257A"/>
    <w:rsid w:val="003D1671"/>
    <w:rsid w:val="003D501C"/>
    <w:rsid w:val="003E068E"/>
    <w:rsid w:val="003E278C"/>
    <w:rsid w:val="003E32BE"/>
    <w:rsid w:val="003E3F26"/>
    <w:rsid w:val="003E43B2"/>
    <w:rsid w:val="003E5392"/>
    <w:rsid w:val="003F5516"/>
    <w:rsid w:val="00404668"/>
    <w:rsid w:val="004051C2"/>
    <w:rsid w:val="00407AB1"/>
    <w:rsid w:val="004107D8"/>
    <w:rsid w:val="00415F47"/>
    <w:rsid w:val="00416EB3"/>
    <w:rsid w:val="00420B44"/>
    <w:rsid w:val="00420ECA"/>
    <w:rsid w:val="0042255C"/>
    <w:rsid w:val="00427DCD"/>
    <w:rsid w:val="0043344E"/>
    <w:rsid w:val="00436327"/>
    <w:rsid w:val="00440B2E"/>
    <w:rsid w:val="00441CFC"/>
    <w:rsid w:val="004504A4"/>
    <w:rsid w:val="00450FE1"/>
    <w:rsid w:val="00455990"/>
    <w:rsid w:val="004604ED"/>
    <w:rsid w:val="004613EE"/>
    <w:rsid w:val="004635DC"/>
    <w:rsid w:val="00467AB1"/>
    <w:rsid w:val="0047009A"/>
    <w:rsid w:val="004714E2"/>
    <w:rsid w:val="004730E4"/>
    <w:rsid w:val="00477F1D"/>
    <w:rsid w:val="004818B7"/>
    <w:rsid w:val="004818C0"/>
    <w:rsid w:val="0048262D"/>
    <w:rsid w:val="00482F0B"/>
    <w:rsid w:val="00486FEC"/>
    <w:rsid w:val="00492474"/>
    <w:rsid w:val="0049277C"/>
    <w:rsid w:val="004967E7"/>
    <w:rsid w:val="004A02AF"/>
    <w:rsid w:val="004A1B45"/>
    <w:rsid w:val="004A7C8E"/>
    <w:rsid w:val="004B25E8"/>
    <w:rsid w:val="004B351E"/>
    <w:rsid w:val="004B63F4"/>
    <w:rsid w:val="004B645F"/>
    <w:rsid w:val="004B7064"/>
    <w:rsid w:val="004C2EFC"/>
    <w:rsid w:val="004C58D0"/>
    <w:rsid w:val="004C6F3E"/>
    <w:rsid w:val="004D03FD"/>
    <w:rsid w:val="004D213D"/>
    <w:rsid w:val="004D5283"/>
    <w:rsid w:val="004E7D7C"/>
    <w:rsid w:val="005109A7"/>
    <w:rsid w:val="0051295C"/>
    <w:rsid w:val="005147C4"/>
    <w:rsid w:val="005206F8"/>
    <w:rsid w:val="0052366C"/>
    <w:rsid w:val="00523F69"/>
    <w:rsid w:val="0052427F"/>
    <w:rsid w:val="00533A48"/>
    <w:rsid w:val="00533BF0"/>
    <w:rsid w:val="00550B1B"/>
    <w:rsid w:val="005559CD"/>
    <w:rsid w:val="00563DDC"/>
    <w:rsid w:val="00564892"/>
    <w:rsid w:val="00564C4F"/>
    <w:rsid w:val="00565167"/>
    <w:rsid w:val="005741C3"/>
    <w:rsid w:val="00575CCC"/>
    <w:rsid w:val="00577918"/>
    <w:rsid w:val="00583FC7"/>
    <w:rsid w:val="00586DB8"/>
    <w:rsid w:val="005A0BC8"/>
    <w:rsid w:val="005A391E"/>
    <w:rsid w:val="005A5268"/>
    <w:rsid w:val="005B649D"/>
    <w:rsid w:val="005C01E5"/>
    <w:rsid w:val="005C715D"/>
    <w:rsid w:val="005D06BE"/>
    <w:rsid w:val="005D4807"/>
    <w:rsid w:val="005E5ABC"/>
    <w:rsid w:val="005F0721"/>
    <w:rsid w:val="005F4FDB"/>
    <w:rsid w:val="005F59C5"/>
    <w:rsid w:val="005F70C4"/>
    <w:rsid w:val="00600C4A"/>
    <w:rsid w:val="006019F5"/>
    <w:rsid w:val="006115E0"/>
    <w:rsid w:val="006116BD"/>
    <w:rsid w:val="0061265C"/>
    <w:rsid w:val="00614BC3"/>
    <w:rsid w:val="0062476C"/>
    <w:rsid w:val="006309BD"/>
    <w:rsid w:val="006331E8"/>
    <w:rsid w:val="0064698E"/>
    <w:rsid w:val="00650551"/>
    <w:rsid w:val="00654D78"/>
    <w:rsid w:val="006575FE"/>
    <w:rsid w:val="006615CE"/>
    <w:rsid w:val="00670B27"/>
    <w:rsid w:val="00673A3B"/>
    <w:rsid w:val="0067549A"/>
    <w:rsid w:val="0068494F"/>
    <w:rsid w:val="0069363C"/>
    <w:rsid w:val="00695DF7"/>
    <w:rsid w:val="006977BD"/>
    <w:rsid w:val="006A05EF"/>
    <w:rsid w:val="006A064E"/>
    <w:rsid w:val="006A2373"/>
    <w:rsid w:val="006A3252"/>
    <w:rsid w:val="006A66F4"/>
    <w:rsid w:val="006B6C48"/>
    <w:rsid w:val="006B7D07"/>
    <w:rsid w:val="006C653F"/>
    <w:rsid w:val="006C67CF"/>
    <w:rsid w:val="006E206A"/>
    <w:rsid w:val="006E560C"/>
    <w:rsid w:val="006E6288"/>
    <w:rsid w:val="006F179E"/>
    <w:rsid w:val="006F1825"/>
    <w:rsid w:val="006F1F9B"/>
    <w:rsid w:val="006F622E"/>
    <w:rsid w:val="006F6807"/>
    <w:rsid w:val="007072F3"/>
    <w:rsid w:val="00715AD4"/>
    <w:rsid w:val="00716E6A"/>
    <w:rsid w:val="00722335"/>
    <w:rsid w:val="007234D4"/>
    <w:rsid w:val="007246E8"/>
    <w:rsid w:val="007249DD"/>
    <w:rsid w:val="00725180"/>
    <w:rsid w:val="00734EAF"/>
    <w:rsid w:val="00735134"/>
    <w:rsid w:val="00736C99"/>
    <w:rsid w:val="0074178F"/>
    <w:rsid w:val="00742664"/>
    <w:rsid w:val="007440CB"/>
    <w:rsid w:val="007447E0"/>
    <w:rsid w:val="007461FE"/>
    <w:rsid w:val="007478A0"/>
    <w:rsid w:val="00755856"/>
    <w:rsid w:val="00762FC8"/>
    <w:rsid w:val="00765ED0"/>
    <w:rsid w:val="00775825"/>
    <w:rsid w:val="00776F32"/>
    <w:rsid w:val="0077761F"/>
    <w:rsid w:val="00777676"/>
    <w:rsid w:val="00780B12"/>
    <w:rsid w:val="00783E4C"/>
    <w:rsid w:val="00786ED2"/>
    <w:rsid w:val="0079015B"/>
    <w:rsid w:val="007922C9"/>
    <w:rsid w:val="007958ED"/>
    <w:rsid w:val="007A03EE"/>
    <w:rsid w:val="007A4A6B"/>
    <w:rsid w:val="007A5FC0"/>
    <w:rsid w:val="007B253F"/>
    <w:rsid w:val="007B3B6D"/>
    <w:rsid w:val="007B5391"/>
    <w:rsid w:val="007C5947"/>
    <w:rsid w:val="007C666A"/>
    <w:rsid w:val="007C7371"/>
    <w:rsid w:val="007D08C2"/>
    <w:rsid w:val="007D14F0"/>
    <w:rsid w:val="007E3BD5"/>
    <w:rsid w:val="007E4198"/>
    <w:rsid w:val="007F18DB"/>
    <w:rsid w:val="007F1BDE"/>
    <w:rsid w:val="007F21BC"/>
    <w:rsid w:val="007F2A84"/>
    <w:rsid w:val="007F2C21"/>
    <w:rsid w:val="007F3348"/>
    <w:rsid w:val="007F3F01"/>
    <w:rsid w:val="00800B84"/>
    <w:rsid w:val="008028AE"/>
    <w:rsid w:val="008051EC"/>
    <w:rsid w:val="00806B4F"/>
    <w:rsid w:val="00813269"/>
    <w:rsid w:val="00820D8C"/>
    <w:rsid w:val="00830529"/>
    <w:rsid w:val="00831289"/>
    <w:rsid w:val="008328F2"/>
    <w:rsid w:val="00836152"/>
    <w:rsid w:val="00841E72"/>
    <w:rsid w:val="0084255E"/>
    <w:rsid w:val="00842A9E"/>
    <w:rsid w:val="00843E05"/>
    <w:rsid w:val="008610ED"/>
    <w:rsid w:val="00866149"/>
    <w:rsid w:val="00866963"/>
    <w:rsid w:val="00866D86"/>
    <w:rsid w:val="00870AAE"/>
    <w:rsid w:val="0087267C"/>
    <w:rsid w:val="00873C4B"/>
    <w:rsid w:val="0087506D"/>
    <w:rsid w:val="00876FA9"/>
    <w:rsid w:val="00877938"/>
    <w:rsid w:val="008802FA"/>
    <w:rsid w:val="00884EC7"/>
    <w:rsid w:val="00892A61"/>
    <w:rsid w:val="0089404E"/>
    <w:rsid w:val="008A09BD"/>
    <w:rsid w:val="008A56AA"/>
    <w:rsid w:val="008B0625"/>
    <w:rsid w:val="008B4143"/>
    <w:rsid w:val="008B4592"/>
    <w:rsid w:val="008C0E22"/>
    <w:rsid w:val="008C23ED"/>
    <w:rsid w:val="008C3768"/>
    <w:rsid w:val="008C53DA"/>
    <w:rsid w:val="008C70FD"/>
    <w:rsid w:val="008C7E53"/>
    <w:rsid w:val="008E497F"/>
    <w:rsid w:val="008E70DB"/>
    <w:rsid w:val="008E793C"/>
    <w:rsid w:val="008F3D00"/>
    <w:rsid w:val="008F48DD"/>
    <w:rsid w:val="008F698A"/>
    <w:rsid w:val="008F7CE7"/>
    <w:rsid w:val="00901980"/>
    <w:rsid w:val="009039EB"/>
    <w:rsid w:val="009134C7"/>
    <w:rsid w:val="0091370F"/>
    <w:rsid w:val="0091391C"/>
    <w:rsid w:val="009142CC"/>
    <w:rsid w:val="00915467"/>
    <w:rsid w:val="00916ECC"/>
    <w:rsid w:val="00923778"/>
    <w:rsid w:val="00924826"/>
    <w:rsid w:val="0093171D"/>
    <w:rsid w:val="00937048"/>
    <w:rsid w:val="00940F38"/>
    <w:rsid w:val="00942455"/>
    <w:rsid w:val="00944A99"/>
    <w:rsid w:val="00946C07"/>
    <w:rsid w:val="00947DFF"/>
    <w:rsid w:val="0095361B"/>
    <w:rsid w:val="009576EB"/>
    <w:rsid w:val="00960BFD"/>
    <w:rsid w:val="009645B5"/>
    <w:rsid w:val="00965FD0"/>
    <w:rsid w:val="00966FCF"/>
    <w:rsid w:val="00975DED"/>
    <w:rsid w:val="00983E30"/>
    <w:rsid w:val="00984569"/>
    <w:rsid w:val="00987F1D"/>
    <w:rsid w:val="00992CFF"/>
    <w:rsid w:val="0099703F"/>
    <w:rsid w:val="009974BC"/>
    <w:rsid w:val="009A1377"/>
    <w:rsid w:val="009A4455"/>
    <w:rsid w:val="009A46E0"/>
    <w:rsid w:val="009B2FA6"/>
    <w:rsid w:val="009B3481"/>
    <w:rsid w:val="009C0253"/>
    <w:rsid w:val="009C629E"/>
    <w:rsid w:val="009C6447"/>
    <w:rsid w:val="009C79E3"/>
    <w:rsid w:val="009D0016"/>
    <w:rsid w:val="009D0BB6"/>
    <w:rsid w:val="009D0F29"/>
    <w:rsid w:val="009D2317"/>
    <w:rsid w:val="009D2943"/>
    <w:rsid w:val="009D3529"/>
    <w:rsid w:val="009D3BE6"/>
    <w:rsid w:val="009E2DB4"/>
    <w:rsid w:val="009F5071"/>
    <w:rsid w:val="00A00A21"/>
    <w:rsid w:val="00A04E4C"/>
    <w:rsid w:val="00A05A94"/>
    <w:rsid w:val="00A13EE7"/>
    <w:rsid w:val="00A17712"/>
    <w:rsid w:val="00A2305A"/>
    <w:rsid w:val="00A23A09"/>
    <w:rsid w:val="00A32E59"/>
    <w:rsid w:val="00A34FD1"/>
    <w:rsid w:val="00A3598B"/>
    <w:rsid w:val="00A365D5"/>
    <w:rsid w:val="00A44618"/>
    <w:rsid w:val="00A44945"/>
    <w:rsid w:val="00A46A8E"/>
    <w:rsid w:val="00A50801"/>
    <w:rsid w:val="00A50D9A"/>
    <w:rsid w:val="00A51040"/>
    <w:rsid w:val="00A52E5C"/>
    <w:rsid w:val="00A67554"/>
    <w:rsid w:val="00A67D7C"/>
    <w:rsid w:val="00A7652A"/>
    <w:rsid w:val="00A77C6C"/>
    <w:rsid w:val="00A8007E"/>
    <w:rsid w:val="00A80399"/>
    <w:rsid w:val="00A836E2"/>
    <w:rsid w:val="00A86673"/>
    <w:rsid w:val="00A87516"/>
    <w:rsid w:val="00A9148D"/>
    <w:rsid w:val="00A96C35"/>
    <w:rsid w:val="00AA216D"/>
    <w:rsid w:val="00AA2E4D"/>
    <w:rsid w:val="00AA5CB2"/>
    <w:rsid w:val="00AB63A9"/>
    <w:rsid w:val="00AB7DD1"/>
    <w:rsid w:val="00AE4945"/>
    <w:rsid w:val="00AE6C76"/>
    <w:rsid w:val="00AF21A1"/>
    <w:rsid w:val="00AF6ED1"/>
    <w:rsid w:val="00B11F17"/>
    <w:rsid w:val="00B170B3"/>
    <w:rsid w:val="00B17F69"/>
    <w:rsid w:val="00B221A8"/>
    <w:rsid w:val="00B23F9E"/>
    <w:rsid w:val="00B244A4"/>
    <w:rsid w:val="00B25DB7"/>
    <w:rsid w:val="00B310BF"/>
    <w:rsid w:val="00B36879"/>
    <w:rsid w:val="00B4222D"/>
    <w:rsid w:val="00B42E05"/>
    <w:rsid w:val="00B47970"/>
    <w:rsid w:val="00B517D3"/>
    <w:rsid w:val="00B5662B"/>
    <w:rsid w:val="00B56716"/>
    <w:rsid w:val="00B56D6A"/>
    <w:rsid w:val="00B65355"/>
    <w:rsid w:val="00B65F3D"/>
    <w:rsid w:val="00B75666"/>
    <w:rsid w:val="00B81F9C"/>
    <w:rsid w:val="00B826A8"/>
    <w:rsid w:val="00B827C7"/>
    <w:rsid w:val="00B85C79"/>
    <w:rsid w:val="00B86745"/>
    <w:rsid w:val="00B871E5"/>
    <w:rsid w:val="00B909CD"/>
    <w:rsid w:val="00B9231C"/>
    <w:rsid w:val="00B935B1"/>
    <w:rsid w:val="00B96D0D"/>
    <w:rsid w:val="00BB0B10"/>
    <w:rsid w:val="00BB1934"/>
    <w:rsid w:val="00BB24A0"/>
    <w:rsid w:val="00BB64C8"/>
    <w:rsid w:val="00BB71FA"/>
    <w:rsid w:val="00BC1633"/>
    <w:rsid w:val="00BD2F6E"/>
    <w:rsid w:val="00BE0918"/>
    <w:rsid w:val="00BE171D"/>
    <w:rsid w:val="00BE2126"/>
    <w:rsid w:val="00BE69E6"/>
    <w:rsid w:val="00BF0CA4"/>
    <w:rsid w:val="00BF470C"/>
    <w:rsid w:val="00BF510A"/>
    <w:rsid w:val="00C00CA5"/>
    <w:rsid w:val="00C02512"/>
    <w:rsid w:val="00C02F37"/>
    <w:rsid w:val="00C10818"/>
    <w:rsid w:val="00C15633"/>
    <w:rsid w:val="00C15B4C"/>
    <w:rsid w:val="00C179DA"/>
    <w:rsid w:val="00C24DF2"/>
    <w:rsid w:val="00C327DE"/>
    <w:rsid w:val="00C53CBB"/>
    <w:rsid w:val="00C70501"/>
    <w:rsid w:val="00C74601"/>
    <w:rsid w:val="00C8141F"/>
    <w:rsid w:val="00C87D50"/>
    <w:rsid w:val="00C87F0C"/>
    <w:rsid w:val="00C9362A"/>
    <w:rsid w:val="00C9379D"/>
    <w:rsid w:val="00C9696F"/>
    <w:rsid w:val="00CB7408"/>
    <w:rsid w:val="00CC03EE"/>
    <w:rsid w:val="00CC759B"/>
    <w:rsid w:val="00CD16E3"/>
    <w:rsid w:val="00CD6782"/>
    <w:rsid w:val="00CE391F"/>
    <w:rsid w:val="00CE3F74"/>
    <w:rsid w:val="00CF16F8"/>
    <w:rsid w:val="00CF6A69"/>
    <w:rsid w:val="00CF76D7"/>
    <w:rsid w:val="00D01D88"/>
    <w:rsid w:val="00D07B75"/>
    <w:rsid w:val="00D16488"/>
    <w:rsid w:val="00D217BF"/>
    <w:rsid w:val="00D23B87"/>
    <w:rsid w:val="00D26BDC"/>
    <w:rsid w:val="00D322E6"/>
    <w:rsid w:val="00D3347A"/>
    <w:rsid w:val="00D3642A"/>
    <w:rsid w:val="00D402F7"/>
    <w:rsid w:val="00D43BDB"/>
    <w:rsid w:val="00D51399"/>
    <w:rsid w:val="00D522E2"/>
    <w:rsid w:val="00D55403"/>
    <w:rsid w:val="00D70919"/>
    <w:rsid w:val="00D761C5"/>
    <w:rsid w:val="00D77E7D"/>
    <w:rsid w:val="00D860C1"/>
    <w:rsid w:val="00D8755D"/>
    <w:rsid w:val="00D9095B"/>
    <w:rsid w:val="00D94C4D"/>
    <w:rsid w:val="00D96AC0"/>
    <w:rsid w:val="00DA77C5"/>
    <w:rsid w:val="00DB008C"/>
    <w:rsid w:val="00DC2CB7"/>
    <w:rsid w:val="00DC2E3F"/>
    <w:rsid w:val="00DC63F4"/>
    <w:rsid w:val="00DC706E"/>
    <w:rsid w:val="00DD38B8"/>
    <w:rsid w:val="00DD4623"/>
    <w:rsid w:val="00DD672E"/>
    <w:rsid w:val="00DE1A6A"/>
    <w:rsid w:val="00DE6B81"/>
    <w:rsid w:val="00DF65BC"/>
    <w:rsid w:val="00DF7ADA"/>
    <w:rsid w:val="00E00291"/>
    <w:rsid w:val="00E15993"/>
    <w:rsid w:val="00E15B91"/>
    <w:rsid w:val="00E164C1"/>
    <w:rsid w:val="00E20689"/>
    <w:rsid w:val="00E25512"/>
    <w:rsid w:val="00E25D98"/>
    <w:rsid w:val="00E305A4"/>
    <w:rsid w:val="00E33274"/>
    <w:rsid w:val="00E3382D"/>
    <w:rsid w:val="00E35801"/>
    <w:rsid w:val="00E43412"/>
    <w:rsid w:val="00E462D5"/>
    <w:rsid w:val="00E528E4"/>
    <w:rsid w:val="00E54438"/>
    <w:rsid w:val="00E5636E"/>
    <w:rsid w:val="00E57141"/>
    <w:rsid w:val="00E616C2"/>
    <w:rsid w:val="00E627AE"/>
    <w:rsid w:val="00E65A93"/>
    <w:rsid w:val="00E66582"/>
    <w:rsid w:val="00E71C7B"/>
    <w:rsid w:val="00E7494B"/>
    <w:rsid w:val="00E74E01"/>
    <w:rsid w:val="00E817A6"/>
    <w:rsid w:val="00E8212E"/>
    <w:rsid w:val="00E82FD7"/>
    <w:rsid w:val="00E87378"/>
    <w:rsid w:val="00E945B5"/>
    <w:rsid w:val="00E96B0C"/>
    <w:rsid w:val="00EA2712"/>
    <w:rsid w:val="00EA4E51"/>
    <w:rsid w:val="00EB0C4B"/>
    <w:rsid w:val="00EB2FC7"/>
    <w:rsid w:val="00EB434E"/>
    <w:rsid w:val="00EB5FFC"/>
    <w:rsid w:val="00EC2B22"/>
    <w:rsid w:val="00EC3C66"/>
    <w:rsid w:val="00ED10E7"/>
    <w:rsid w:val="00ED3175"/>
    <w:rsid w:val="00EE298E"/>
    <w:rsid w:val="00EE4DF5"/>
    <w:rsid w:val="00EF072B"/>
    <w:rsid w:val="00EF6DBA"/>
    <w:rsid w:val="00F00EF9"/>
    <w:rsid w:val="00F03A9E"/>
    <w:rsid w:val="00F0654C"/>
    <w:rsid w:val="00F129C9"/>
    <w:rsid w:val="00F23407"/>
    <w:rsid w:val="00F235A4"/>
    <w:rsid w:val="00F26FD0"/>
    <w:rsid w:val="00F3033C"/>
    <w:rsid w:val="00F3183C"/>
    <w:rsid w:val="00F332DB"/>
    <w:rsid w:val="00F36490"/>
    <w:rsid w:val="00F44204"/>
    <w:rsid w:val="00F45035"/>
    <w:rsid w:val="00F45DF0"/>
    <w:rsid w:val="00F47877"/>
    <w:rsid w:val="00F47FE6"/>
    <w:rsid w:val="00F55AE0"/>
    <w:rsid w:val="00F576F0"/>
    <w:rsid w:val="00F57E3B"/>
    <w:rsid w:val="00F6118B"/>
    <w:rsid w:val="00F64D49"/>
    <w:rsid w:val="00F65039"/>
    <w:rsid w:val="00F74E0D"/>
    <w:rsid w:val="00F814FE"/>
    <w:rsid w:val="00F815F8"/>
    <w:rsid w:val="00F84432"/>
    <w:rsid w:val="00F864BA"/>
    <w:rsid w:val="00F90FE8"/>
    <w:rsid w:val="00F918EE"/>
    <w:rsid w:val="00F924A7"/>
    <w:rsid w:val="00F95082"/>
    <w:rsid w:val="00F954BB"/>
    <w:rsid w:val="00FA0B1C"/>
    <w:rsid w:val="00FB2FDD"/>
    <w:rsid w:val="00FB3266"/>
    <w:rsid w:val="00FB3F4D"/>
    <w:rsid w:val="00FB7237"/>
    <w:rsid w:val="00FC0B26"/>
    <w:rsid w:val="00FC3F7E"/>
    <w:rsid w:val="00FC4787"/>
    <w:rsid w:val="00FC5564"/>
    <w:rsid w:val="00FD11FB"/>
    <w:rsid w:val="00FD313A"/>
    <w:rsid w:val="00FD584A"/>
    <w:rsid w:val="00FD63E4"/>
    <w:rsid w:val="00FE082D"/>
    <w:rsid w:val="00FE1009"/>
    <w:rsid w:val="00FE3170"/>
    <w:rsid w:val="00FE38C4"/>
    <w:rsid w:val="00FE5D51"/>
    <w:rsid w:val="00FE682F"/>
    <w:rsid w:val="00FE78E0"/>
    <w:rsid w:val="00FF2A5B"/>
    <w:rsid w:val="00FF4B91"/>
    <w:rsid w:val="00FF4E43"/>
    <w:rsid w:val="00FF5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4C1155"/>
  <w15:chartTrackingRefBased/>
  <w15:docId w15:val="{F1EE2B48-DA07-4EB1-8F70-1083E8EE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86C"/>
    <w:pPr>
      <w:spacing w:after="0" w:line="240" w:lineRule="auto"/>
      <w:jc w:val="both"/>
    </w:pPr>
    <w:rPr>
      <w:rFonts w:eastAsia="Times New Roman" w:cs="Times New Roman"/>
      <w:lang w:eastAsia="en-GB"/>
    </w:rPr>
  </w:style>
  <w:style w:type="paragraph" w:styleId="Heading1">
    <w:name w:val="heading 1"/>
    <w:basedOn w:val="Normal"/>
    <w:next w:val="Normal"/>
    <w:link w:val="Heading1Char"/>
    <w:uiPriority w:val="99"/>
    <w:qFormat/>
    <w:rsid w:val="00F44204"/>
    <w:pPr>
      <w:keepNext/>
      <w:numPr>
        <w:numId w:val="22"/>
      </w:numPr>
      <w:spacing w:before="240"/>
      <w:outlineLvl w:val="0"/>
    </w:pPr>
    <w:rPr>
      <w:rFonts w:eastAsiaTheme="minorEastAsia" w:cs="Calibri (Body)"/>
      <w:b/>
      <w:bCs/>
      <w:color w:val="004040"/>
      <w:kern w:val="32"/>
      <w:sz w:val="44"/>
      <w:szCs w:val="36"/>
      <w:lang w:val="en-US" w:eastAsia="en-US"/>
    </w:rPr>
  </w:style>
  <w:style w:type="paragraph" w:styleId="Heading2">
    <w:name w:val="heading 2"/>
    <w:basedOn w:val="Normal"/>
    <w:next w:val="Normal"/>
    <w:link w:val="Heading2Char"/>
    <w:uiPriority w:val="9"/>
    <w:unhideWhenUsed/>
    <w:qFormat/>
    <w:rsid w:val="00A96C35"/>
    <w:pPr>
      <w:keepNext/>
      <w:keepLines/>
      <w:numPr>
        <w:ilvl w:val="1"/>
        <w:numId w:val="22"/>
      </w:numPr>
      <w:spacing w:before="120" w:after="20"/>
      <w:outlineLvl w:val="1"/>
    </w:pPr>
    <w:rPr>
      <w:rFonts w:eastAsiaTheme="majorEastAsia" w:cstheme="majorBidi"/>
      <w:b/>
      <w:bCs/>
      <w:sz w:val="26"/>
      <w:szCs w:val="26"/>
    </w:rPr>
  </w:style>
  <w:style w:type="paragraph" w:styleId="Heading3">
    <w:name w:val="heading 3"/>
    <w:basedOn w:val="Heading2"/>
    <w:next w:val="Normal"/>
    <w:link w:val="Heading3Char"/>
    <w:uiPriority w:val="9"/>
    <w:unhideWhenUsed/>
    <w:qFormat/>
    <w:rsid w:val="006E6288"/>
    <w:pPr>
      <w:numPr>
        <w:ilvl w:val="2"/>
      </w:numPr>
      <w:spacing w:before="180" w:after="60"/>
      <w:outlineLvl w:val="2"/>
    </w:pPr>
    <w:rPr>
      <w:rFonts w:eastAsia="Calibri"/>
      <w:i/>
      <w:iCs/>
      <w:sz w:val="24"/>
      <w:szCs w:val="24"/>
      <w:lang w:eastAsia="en-US"/>
    </w:rPr>
  </w:style>
  <w:style w:type="paragraph" w:styleId="Heading4">
    <w:name w:val="heading 4"/>
    <w:basedOn w:val="Normal"/>
    <w:next w:val="Normal"/>
    <w:link w:val="Heading4Char"/>
    <w:uiPriority w:val="9"/>
    <w:unhideWhenUsed/>
    <w:qFormat/>
    <w:rsid w:val="0064698E"/>
    <w:pPr>
      <w:numPr>
        <w:ilvl w:val="3"/>
        <w:numId w:val="22"/>
      </w:numPr>
      <w:spacing w:before="120"/>
      <w:outlineLvl w:val="3"/>
    </w:pPr>
    <w:rPr>
      <w:i/>
      <w:iCs/>
      <w:noProof/>
    </w:rPr>
  </w:style>
  <w:style w:type="paragraph" w:styleId="Heading5">
    <w:name w:val="heading 5"/>
    <w:basedOn w:val="Normal"/>
    <w:next w:val="Normal"/>
    <w:link w:val="Heading5Char"/>
    <w:uiPriority w:val="9"/>
    <w:unhideWhenUsed/>
    <w:qFormat/>
    <w:rsid w:val="00CE3F74"/>
    <w:pPr>
      <w:outlineLvl w:val="4"/>
    </w:pPr>
    <w:rPr>
      <w:i/>
      <w:iCs/>
    </w:rPr>
  </w:style>
  <w:style w:type="paragraph" w:styleId="Heading6">
    <w:name w:val="heading 6"/>
    <w:basedOn w:val="Normal"/>
    <w:next w:val="Normal"/>
    <w:link w:val="Heading6Char"/>
    <w:uiPriority w:val="9"/>
    <w:unhideWhenUsed/>
    <w:qFormat/>
    <w:rsid w:val="00E33274"/>
    <w:pPr>
      <w:keepNext/>
      <w:keepLines/>
      <w:numPr>
        <w:ilvl w:val="5"/>
        <w:numId w:val="2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9696F"/>
    <w:pPr>
      <w:keepNext/>
      <w:keepLines/>
      <w:numPr>
        <w:ilvl w:val="6"/>
        <w:numId w:val="2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9696F"/>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96F"/>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204"/>
    <w:rPr>
      <w:rFonts w:eastAsiaTheme="minorEastAsia" w:cs="Calibri (Body)"/>
      <w:b/>
      <w:bCs/>
      <w:color w:val="004040"/>
      <w:kern w:val="32"/>
      <w:sz w:val="44"/>
      <w:szCs w:val="36"/>
      <w:lang w:val="en-US"/>
    </w:rPr>
  </w:style>
  <w:style w:type="character" w:customStyle="1" w:styleId="Heading2Char">
    <w:name w:val="Heading 2 Char"/>
    <w:basedOn w:val="DefaultParagraphFont"/>
    <w:link w:val="Heading2"/>
    <w:uiPriority w:val="9"/>
    <w:rsid w:val="00A96C35"/>
    <w:rPr>
      <w:rFonts w:eastAsiaTheme="majorEastAsia" w:cstheme="majorBidi"/>
      <w:b/>
      <w:bCs/>
      <w:sz w:val="26"/>
      <w:szCs w:val="26"/>
      <w:lang w:eastAsia="en-AU"/>
    </w:rPr>
  </w:style>
  <w:style w:type="character" w:customStyle="1" w:styleId="Heading3Char">
    <w:name w:val="Heading 3 Char"/>
    <w:basedOn w:val="DefaultParagraphFont"/>
    <w:link w:val="Heading3"/>
    <w:uiPriority w:val="9"/>
    <w:rsid w:val="006E6288"/>
    <w:rPr>
      <w:rFonts w:eastAsia="Calibri" w:cstheme="majorBidi"/>
      <w:b/>
      <w:bCs/>
      <w:i/>
      <w:iCs/>
      <w:sz w:val="24"/>
      <w:szCs w:val="24"/>
    </w:rPr>
  </w:style>
  <w:style w:type="paragraph" w:styleId="Header">
    <w:name w:val="header"/>
    <w:basedOn w:val="Normal"/>
    <w:link w:val="HeaderChar"/>
    <w:uiPriority w:val="99"/>
    <w:unhideWhenUsed/>
    <w:rsid w:val="00CF76D7"/>
    <w:pPr>
      <w:tabs>
        <w:tab w:val="center" w:pos="4513"/>
        <w:tab w:val="right" w:pos="9026"/>
      </w:tabs>
    </w:pPr>
  </w:style>
  <w:style w:type="character" w:customStyle="1" w:styleId="HeaderChar">
    <w:name w:val="Header Char"/>
    <w:basedOn w:val="DefaultParagraphFont"/>
    <w:link w:val="Header"/>
    <w:uiPriority w:val="99"/>
    <w:rsid w:val="00CF76D7"/>
    <w:rPr>
      <w:rFonts w:eastAsia="Times New Roman" w:cs="Times New Roman"/>
      <w:sz w:val="23"/>
      <w:szCs w:val="24"/>
      <w:lang w:eastAsia="en-AU"/>
    </w:rPr>
  </w:style>
  <w:style w:type="paragraph" w:styleId="CommentText">
    <w:name w:val="annotation text"/>
    <w:basedOn w:val="Normal"/>
    <w:link w:val="CommentTextChar"/>
    <w:uiPriority w:val="99"/>
    <w:unhideWhenUsed/>
    <w:rsid w:val="00CF76D7"/>
    <w:rPr>
      <w:rFonts w:ascii="Arial" w:hAnsi="Arial" w:cs="Arial"/>
      <w:sz w:val="20"/>
      <w:szCs w:val="20"/>
    </w:rPr>
  </w:style>
  <w:style w:type="character" w:customStyle="1" w:styleId="CommentTextChar">
    <w:name w:val="Comment Text Char"/>
    <w:basedOn w:val="DefaultParagraphFont"/>
    <w:link w:val="CommentText"/>
    <w:uiPriority w:val="99"/>
    <w:rsid w:val="00CF76D7"/>
    <w:rPr>
      <w:rFonts w:ascii="Arial" w:eastAsia="Times New Roman" w:hAnsi="Arial" w:cs="Arial"/>
      <w:sz w:val="20"/>
      <w:szCs w:val="20"/>
      <w:lang w:eastAsia="en-AU"/>
    </w:rPr>
  </w:style>
  <w:style w:type="paragraph" w:styleId="FootnoteText">
    <w:name w:val="footnote text"/>
    <w:basedOn w:val="Normal"/>
    <w:link w:val="FootnoteTextChar"/>
    <w:uiPriority w:val="99"/>
    <w:unhideWhenUsed/>
    <w:rsid w:val="00CF76D7"/>
    <w:rPr>
      <w:sz w:val="20"/>
      <w:szCs w:val="20"/>
    </w:rPr>
  </w:style>
  <w:style w:type="character" w:customStyle="1" w:styleId="FootnoteTextChar">
    <w:name w:val="Footnote Text Char"/>
    <w:basedOn w:val="DefaultParagraphFont"/>
    <w:link w:val="FootnoteText"/>
    <w:uiPriority w:val="99"/>
    <w:rsid w:val="00CF76D7"/>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F76D7"/>
    <w:rPr>
      <w:vertAlign w:val="superscript"/>
    </w:rPr>
  </w:style>
  <w:style w:type="paragraph" w:styleId="Footer">
    <w:name w:val="footer"/>
    <w:basedOn w:val="Normal"/>
    <w:link w:val="FooterChar"/>
    <w:uiPriority w:val="99"/>
    <w:unhideWhenUsed/>
    <w:rsid w:val="00CF76D7"/>
    <w:pPr>
      <w:tabs>
        <w:tab w:val="center" w:pos="4513"/>
        <w:tab w:val="right" w:pos="9026"/>
      </w:tabs>
    </w:pPr>
  </w:style>
  <w:style w:type="character" w:customStyle="1" w:styleId="FooterChar">
    <w:name w:val="Footer Char"/>
    <w:basedOn w:val="DefaultParagraphFont"/>
    <w:link w:val="Footer"/>
    <w:uiPriority w:val="99"/>
    <w:rsid w:val="00CF76D7"/>
    <w:rPr>
      <w:rFonts w:eastAsia="Times New Roman" w:cs="Times New Roman"/>
      <w:sz w:val="23"/>
      <w:szCs w:val="24"/>
      <w:lang w:eastAsia="en-AU"/>
    </w:rPr>
  </w:style>
  <w:style w:type="paragraph" w:styleId="ListParagraph">
    <w:name w:val="List Paragraph"/>
    <w:aliases w:val="Table Bullet,Rec para,Dot pt,F5 List Paragraph,No Spacing1,List Paragraph Char Char Char,Indicator Text,Numbered Para 1,Colorful List - Accent 11,Bullet 1,MAIN CONTENT,List Paragraph12,List Paragraph2,Normal numbered,OBC Bullet,L,Bullets"/>
    <w:basedOn w:val="Normal"/>
    <w:link w:val="ListParagraphChar"/>
    <w:uiPriority w:val="1"/>
    <w:qFormat/>
    <w:rsid w:val="004613EE"/>
    <w:pPr>
      <w:numPr>
        <w:numId w:val="42"/>
      </w:numPr>
      <w:spacing w:before="120" w:after="120"/>
      <w:contextualSpacing/>
    </w:pPr>
  </w:style>
  <w:style w:type="character" w:styleId="Hyperlink">
    <w:name w:val="Hyperlink"/>
    <w:basedOn w:val="DefaultParagraphFont"/>
    <w:uiPriority w:val="99"/>
    <w:unhideWhenUsed/>
    <w:rsid w:val="00CF76D7"/>
    <w:rPr>
      <w:color w:val="0563C1" w:themeColor="hyperlink"/>
      <w:u w:val="single"/>
    </w:rPr>
  </w:style>
  <w:style w:type="character" w:styleId="Emphasis">
    <w:name w:val="Emphasis"/>
    <w:basedOn w:val="DefaultParagraphFont"/>
    <w:uiPriority w:val="20"/>
    <w:qFormat/>
    <w:rsid w:val="00CF76D7"/>
    <w:rPr>
      <w:i/>
      <w:iCs/>
    </w:rPr>
  </w:style>
  <w:style w:type="character" w:styleId="Strong">
    <w:name w:val="Strong"/>
    <w:aliases w:val="2 List"/>
    <w:uiPriority w:val="22"/>
    <w:qFormat/>
    <w:rsid w:val="008E793C"/>
  </w:style>
  <w:style w:type="paragraph" w:styleId="TOC2">
    <w:name w:val="toc 2"/>
    <w:basedOn w:val="Normal"/>
    <w:next w:val="Normal"/>
    <w:autoRedefine/>
    <w:uiPriority w:val="39"/>
    <w:unhideWhenUsed/>
    <w:qFormat/>
    <w:rsid w:val="005F0721"/>
    <w:pPr>
      <w:tabs>
        <w:tab w:val="left" w:pos="1276"/>
        <w:tab w:val="right" w:leader="dot" w:pos="9016"/>
      </w:tabs>
      <w:spacing w:before="120"/>
      <w:ind w:firstLine="284"/>
    </w:pPr>
    <w:rPr>
      <w:rFonts w:cstheme="minorHAnsi"/>
      <w:bCs/>
      <w:noProof/>
      <w:lang w:val="en-US" w:eastAsia="en-US"/>
    </w:rPr>
  </w:style>
  <w:style w:type="paragraph" w:styleId="TOC3">
    <w:name w:val="toc 3"/>
    <w:basedOn w:val="Normal"/>
    <w:next w:val="Normal"/>
    <w:autoRedefine/>
    <w:uiPriority w:val="39"/>
    <w:unhideWhenUsed/>
    <w:rsid w:val="00FB2FDD"/>
    <w:pPr>
      <w:ind w:left="460"/>
    </w:pPr>
    <w:rPr>
      <w:sz w:val="20"/>
      <w:szCs w:val="20"/>
    </w:rPr>
  </w:style>
  <w:style w:type="paragraph" w:styleId="TOC1">
    <w:name w:val="toc 1"/>
    <w:basedOn w:val="Normal"/>
    <w:next w:val="Normal"/>
    <w:autoRedefine/>
    <w:uiPriority w:val="39"/>
    <w:unhideWhenUsed/>
    <w:rsid w:val="00C9362A"/>
    <w:pPr>
      <w:tabs>
        <w:tab w:val="left" w:pos="460"/>
        <w:tab w:val="left" w:pos="1200"/>
        <w:tab w:val="right" w:leader="dot" w:pos="9016"/>
        <w:tab w:val="right" w:leader="dot" w:pos="9118"/>
      </w:tabs>
      <w:spacing w:before="120"/>
      <w:ind w:left="1200" w:hanging="1200"/>
    </w:pPr>
    <w:rPr>
      <w:rFonts w:cstheme="minorHAnsi"/>
      <w:b/>
      <w:bCs/>
      <w:noProof/>
      <w:szCs w:val="24"/>
      <w14:scene3d>
        <w14:camera w14:prst="orthographicFront"/>
        <w14:lightRig w14:rig="threePt" w14:dir="t">
          <w14:rot w14:lat="0" w14:lon="0" w14:rev="0"/>
        </w14:lightRig>
      </w14:scene3d>
    </w:rPr>
  </w:style>
  <w:style w:type="character" w:customStyle="1" w:styleId="ListParagraphChar">
    <w:name w:val="List Paragraph Char"/>
    <w:aliases w:val="Table Bullet Char,Rec para Char,Dot pt Char,F5 List Paragraph Char,No Spacing1 Char,List Paragraph Char Char Char Char,Indicator Text Char,Numbered Para 1 Char,Colorful List - Accent 11 Char,Bullet 1 Char,MAIN CONTENT Char,L Char"/>
    <w:link w:val="ListParagraph"/>
    <w:uiPriority w:val="34"/>
    <w:locked/>
    <w:rsid w:val="004613EE"/>
    <w:rPr>
      <w:rFonts w:eastAsia="Times New Roman" w:cs="Times New Roman"/>
      <w:lang w:eastAsia="en-GB"/>
    </w:rPr>
  </w:style>
  <w:style w:type="paragraph" w:customStyle="1" w:styleId="Pa18">
    <w:name w:val="Pa18"/>
    <w:basedOn w:val="Normal"/>
    <w:next w:val="Normal"/>
    <w:uiPriority w:val="99"/>
    <w:rsid w:val="00CF76D7"/>
    <w:pPr>
      <w:autoSpaceDE w:val="0"/>
      <w:autoSpaceDN w:val="0"/>
      <w:adjustRightInd w:val="0"/>
      <w:spacing w:line="221" w:lineRule="atLeast"/>
    </w:pPr>
    <w:rPr>
      <w:rFonts w:ascii="Calibri" w:eastAsiaTheme="minorEastAsia" w:hAnsi="Calibri" w:cstheme="minorBidi"/>
      <w:sz w:val="24"/>
      <w:lang w:eastAsia="ja-JP"/>
    </w:rPr>
  </w:style>
  <w:style w:type="paragraph" w:customStyle="1" w:styleId="BodyText1">
    <w:name w:val="Body Text1"/>
    <w:basedOn w:val="Normal"/>
    <w:next w:val="BodyText"/>
    <w:link w:val="BodyTextChar"/>
    <w:uiPriority w:val="99"/>
    <w:semiHidden/>
    <w:unhideWhenUsed/>
    <w:rsid w:val="00CF76D7"/>
    <w:pPr>
      <w:spacing w:after="120" w:line="276" w:lineRule="auto"/>
    </w:pPr>
    <w:rPr>
      <w:rFonts w:eastAsiaTheme="minorEastAsia" w:cstheme="minorBidi"/>
      <w:lang w:eastAsia="ja-JP"/>
    </w:rPr>
  </w:style>
  <w:style w:type="character" w:customStyle="1" w:styleId="BodyTextChar">
    <w:name w:val="Body Text Char"/>
    <w:basedOn w:val="DefaultParagraphFont"/>
    <w:link w:val="BodyText1"/>
    <w:uiPriority w:val="99"/>
    <w:semiHidden/>
    <w:rsid w:val="00CF76D7"/>
    <w:rPr>
      <w:rFonts w:eastAsiaTheme="minorEastAsia"/>
      <w:lang w:eastAsia="ja-JP"/>
    </w:rPr>
  </w:style>
  <w:style w:type="paragraph" w:customStyle="1" w:styleId="Default">
    <w:name w:val="Default"/>
    <w:rsid w:val="00CF76D7"/>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customStyle="1" w:styleId="Pa1">
    <w:name w:val="Pa1"/>
    <w:basedOn w:val="Default"/>
    <w:next w:val="Default"/>
    <w:uiPriority w:val="99"/>
    <w:rsid w:val="00CF76D7"/>
    <w:pPr>
      <w:spacing w:line="241" w:lineRule="atLeast"/>
    </w:pPr>
    <w:rPr>
      <w:rFonts w:cstheme="minorBidi"/>
      <w:color w:val="auto"/>
    </w:rPr>
  </w:style>
  <w:style w:type="character" w:customStyle="1" w:styleId="A1">
    <w:name w:val="A1"/>
    <w:uiPriority w:val="99"/>
    <w:rsid w:val="00CF76D7"/>
    <w:rPr>
      <w:rFonts w:cs="Calibri"/>
      <w:b/>
      <w:bCs/>
      <w:color w:val="221E1F"/>
      <w:sz w:val="84"/>
      <w:szCs w:val="84"/>
    </w:rPr>
  </w:style>
  <w:style w:type="paragraph" w:styleId="BodyText">
    <w:name w:val="Body Text"/>
    <w:basedOn w:val="Normal"/>
    <w:link w:val="BodyTextChar1"/>
    <w:uiPriority w:val="99"/>
    <w:semiHidden/>
    <w:unhideWhenUsed/>
    <w:rsid w:val="00CF76D7"/>
    <w:pPr>
      <w:spacing w:after="120"/>
    </w:pPr>
  </w:style>
  <w:style w:type="character" w:customStyle="1" w:styleId="BodyTextChar1">
    <w:name w:val="Body Text Char1"/>
    <w:basedOn w:val="DefaultParagraphFont"/>
    <w:link w:val="BodyText"/>
    <w:uiPriority w:val="99"/>
    <w:semiHidden/>
    <w:rsid w:val="00CF76D7"/>
    <w:rPr>
      <w:rFonts w:eastAsia="Times New Roman" w:cs="Times New Roman"/>
      <w:sz w:val="23"/>
      <w:szCs w:val="24"/>
      <w:lang w:eastAsia="en-AU"/>
    </w:rPr>
  </w:style>
  <w:style w:type="character" w:customStyle="1" w:styleId="Heading4Char">
    <w:name w:val="Heading 4 Char"/>
    <w:basedOn w:val="DefaultParagraphFont"/>
    <w:link w:val="Heading4"/>
    <w:uiPriority w:val="9"/>
    <w:rsid w:val="0064698E"/>
    <w:rPr>
      <w:rFonts w:eastAsia="Times New Roman" w:cstheme="minorHAnsi"/>
      <w:i/>
      <w:iCs/>
      <w:noProof/>
      <w:sz w:val="23"/>
      <w:szCs w:val="23"/>
      <w:lang w:eastAsia="en-AU"/>
    </w:rPr>
  </w:style>
  <w:style w:type="character" w:customStyle="1" w:styleId="Heading5Char">
    <w:name w:val="Heading 5 Char"/>
    <w:basedOn w:val="DefaultParagraphFont"/>
    <w:link w:val="Heading5"/>
    <w:uiPriority w:val="9"/>
    <w:rsid w:val="00CE3F74"/>
    <w:rPr>
      <w:rFonts w:eastAsia="Times New Roman" w:cstheme="minorHAnsi"/>
      <w:i/>
      <w:iCs/>
      <w:lang w:eastAsia="en-AU"/>
    </w:rPr>
  </w:style>
  <w:style w:type="table" w:styleId="TableGrid">
    <w:name w:val="Table Grid"/>
    <w:basedOn w:val="TableNormal"/>
    <w:uiPriority w:val="59"/>
    <w:unhideWhenUsed/>
    <w:rsid w:val="00CF76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76D7"/>
    <w:pPr>
      <w:spacing w:after="120"/>
    </w:pPr>
    <w:rPr>
      <w:rFonts w:ascii="Arial" w:eastAsiaTheme="minorEastAsia" w:hAnsi="Arial" w:cs="Arial"/>
      <w:bCs/>
      <w:color w:val="8496B0" w:themeColor="text2" w:themeTint="99"/>
    </w:rPr>
  </w:style>
  <w:style w:type="paragraph" w:styleId="IntenseQuote">
    <w:name w:val="Intense Quote"/>
    <w:basedOn w:val="Normal"/>
    <w:next w:val="Normal"/>
    <w:link w:val="IntenseQuoteChar"/>
    <w:uiPriority w:val="30"/>
    <w:qFormat/>
    <w:rsid w:val="00CF76D7"/>
    <w:pPr>
      <w:widowControl w:val="0"/>
      <w:pBdr>
        <w:bottom w:val="single" w:sz="4" w:space="4" w:color="5B9BD5" w:themeColor="accent1"/>
      </w:pBdr>
      <w:spacing w:before="200" w:after="280" w:line="276" w:lineRule="auto"/>
      <w:ind w:left="936" w:right="936"/>
    </w:pPr>
    <w:rPr>
      <w:rFonts w:ascii="Calibri" w:eastAsia="Franklin Gothic Book" w:hAnsi="Calibri" w:cs="Calibri"/>
      <w:b/>
      <w:bCs/>
      <w:i/>
      <w:iCs/>
      <w:color w:val="5B9BD5" w:themeColor="accent1"/>
      <w:spacing w:val="-5"/>
      <w:sz w:val="24"/>
      <w:lang w:val="en-US" w:eastAsia="en-US"/>
    </w:rPr>
  </w:style>
  <w:style w:type="character" w:customStyle="1" w:styleId="IntenseQuoteChar">
    <w:name w:val="Intense Quote Char"/>
    <w:basedOn w:val="DefaultParagraphFont"/>
    <w:link w:val="IntenseQuote"/>
    <w:uiPriority w:val="30"/>
    <w:rsid w:val="00CF76D7"/>
    <w:rPr>
      <w:rFonts w:ascii="Calibri" w:eastAsia="Franklin Gothic Book" w:hAnsi="Calibri" w:cs="Calibri"/>
      <w:b/>
      <w:bCs/>
      <w:i/>
      <w:iCs/>
      <w:color w:val="5B9BD5" w:themeColor="accent1"/>
      <w:spacing w:val="-5"/>
      <w:sz w:val="24"/>
      <w:szCs w:val="24"/>
      <w:lang w:val="en-US"/>
    </w:rPr>
  </w:style>
  <w:style w:type="character" w:styleId="CommentReference">
    <w:name w:val="annotation reference"/>
    <w:basedOn w:val="DefaultParagraphFont"/>
    <w:uiPriority w:val="99"/>
    <w:semiHidden/>
    <w:unhideWhenUsed/>
    <w:rsid w:val="00CF76D7"/>
    <w:rPr>
      <w:sz w:val="18"/>
      <w:szCs w:val="18"/>
    </w:rPr>
  </w:style>
  <w:style w:type="paragraph" w:styleId="NormalWeb">
    <w:name w:val="Normal (Web)"/>
    <w:basedOn w:val="Normal"/>
    <w:uiPriority w:val="99"/>
    <w:unhideWhenUsed/>
    <w:rsid w:val="00CF76D7"/>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CF76D7"/>
  </w:style>
  <w:style w:type="table" w:styleId="GridTable2-Accent1">
    <w:name w:val="Grid Table 2 Accent 1"/>
    <w:basedOn w:val="TableNormal"/>
    <w:uiPriority w:val="47"/>
    <w:rsid w:val="00CF76D7"/>
    <w:pPr>
      <w:spacing w:after="0" w:line="240" w:lineRule="auto"/>
    </w:pPr>
    <w:rPr>
      <w:sz w:val="24"/>
      <w:szCs w:val="24"/>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Quote">
    <w:name w:val="Quote"/>
    <w:basedOn w:val="Normal"/>
    <w:next w:val="Normal"/>
    <w:link w:val="QuoteChar"/>
    <w:uiPriority w:val="29"/>
    <w:qFormat/>
    <w:rsid w:val="00CF76D7"/>
    <w:pPr>
      <w:spacing w:before="200" w:after="160"/>
      <w:ind w:left="864" w:right="864"/>
      <w:jc w:val="center"/>
    </w:pPr>
    <w:rPr>
      <w:i/>
      <w:iCs/>
      <w:color w:val="404040" w:themeColor="text1" w:themeTint="BF"/>
      <w:sz w:val="24"/>
    </w:rPr>
  </w:style>
  <w:style w:type="character" w:customStyle="1" w:styleId="QuoteChar">
    <w:name w:val="Quote Char"/>
    <w:basedOn w:val="DefaultParagraphFont"/>
    <w:link w:val="Quote"/>
    <w:uiPriority w:val="29"/>
    <w:rsid w:val="00CF76D7"/>
    <w:rPr>
      <w:rFonts w:eastAsia="Times New Roman" w:cstheme="minorHAnsi"/>
      <w:i/>
      <w:iCs/>
      <w:color w:val="404040" w:themeColor="text1" w:themeTint="BF"/>
      <w:sz w:val="24"/>
      <w:szCs w:val="24"/>
      <w:lang w:eastAsia="en-GB"/>
    </w:rPr>
  </w:style>
  <w:style w:type="character" w:styleId="SubtleEmphasis">
    <w:name w:val="Subtle Emphasis"/>
    <w:basedOn w:val="DefaultParagraphFont"/>
    <w:uiPriority w:val="19"/>
    <w:qFormat/>
    <w:rsid w:val="00EE298E"/>
    <w:rPr>
      <w:sz w:val="22"/>
      <w:szCs w:val="22"/>
    </w:rPr>
  </w:style>
  <w:style w:type="paragraph" w:styleId="BalloonText">
    <w:name w:val="Balloon Text"/>
    <w:basedOn w:val="Normal"/>
    <w:link w:val="BalloonTextChar"/>
    <w:uiPriority w:val="99"/>
    <w:semiHidden/>
    <w:unhideWhenUsed/>
    <w:rsid w:val="00CF7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6D7"/>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3D1671"/>
    <w:rPr>
      <w:rFonts w:asciiTheme="minorHAnsi" w:hAnsiTheme="minorHAnsi" w:cs="Times New Roman"/>
      <w:b/>
      <w:bCs/>
    </w:rPr>
  </w:style>
  <w:style w:type="character" w:customStyle="1" w:styleId="CommentSubjectChar">
    <w:name w:val="Comment Subject Char"/>
    <w:basedOn w:val="CommentTextChar"/>
    <w:link w:val="CommentSubject"/>
    <w:uiPriority w:val="99"/>
    <w:semiHidden/>
    <w:rsid w:val="003D1671"/>
    <w:rPr>
      <w:rFonts w:ascii="Arial" w:eastAsia="Times New Roman" w:hAnsi="Arial" w:cs="Times New Roman"/>
      <w:b/>
      <w:bCs/>
      <w:sz w:val="20"/>
      <w:szCs w:val="20"/>
      <w:lang w:eastAsia="en-AU"/>
    </w:rPr>
  </w:style>
  <w:style w:type="character" w:customStyle="1" w:styleId="UnresolvedMention1">
    <w:name w:val="Unresolved Mention1"/>
    <w:basedOn w:val="DefaultParagraphFont"/>
    <w:uiPriority w:val="99"/>
    <w:semiHidden/>
    <w:unhideWhenUsed/>
    <w:rsid w:val="00082F27"/>
    <w:rPr>
      <w:color w:val="605E5C"/>
      <w:shd w:val="clear" w:color="auto" w:fill="E1DFDD"/>
    </w:rPr>
  </w:style>
  <w:style w:type="character" w:styleId="IntenseEmphasis">
    <w:name w:val="Intense Emphasis"/>
    <w:basedOn w:val="DefaultParagraphFont"/>
    <w:uiPriority w:val="21"/>
    <w:qFormat/>
    <w:rsid w:val="00EE298E"/>
    <w:rPr>
      <w:i/>
      <w:iCs/>
      <w:color w:val="5B9BD5" w:themeColor="accent1"/>
    </w:rPr>
  </w:style>
  <w:style w:type="character" w:customStyle="1" w:styleId="Heading6Char">
    <w:name w:val="Heading 6 Char"/>
    <w:basedOn w:val="DefaultParagraphFont"/>
    <w:link w:val="Heading6"/>
    <w:uiPriority w:val="9"/>
    <w:rsid w:val="00E33274"/>
    <w:rPr>
      <w:rFonts w:asciiTheme="majorHAnsi" w:eastAsiaTheme="majorEastAsia" w:hAnsiTheme="majorHAnsi" w:cstheme="majorBidi"/>
      <w:color w:val="1F4D78" w:themeColor="accent1" w:themeShade="7F"/>
      <w:sz w:val="23"/>
      <w:szCs w:val="23"/>
      <w:lang w:eastAsia="en-AU"/>
    </w:rPr>
  </w:style>
  <w:style w:type="character" w:customStyle="1" w:styleId="Heading7Char">
    <w:name w:val="Heading 7 Char"/>
    <w:basedOn w:val="DefaultParagraphFont"/>
    <w:link w:val="Heading7"/>
    <w:uiPriority w:val="9"/>
    <w:semiHidden/>
    <w:rsid w:val="00C9696F"/>
    <w:rPr>
      <w:rFonts w:asciiTheme="majorHAnsi" w:eastAsiaTheme="majorEastAsia" w:hAnsiTheme="majorHAnsi" w:cstheme="majorBidi"/>
      <w:i/>
      <w:iCs/>
      <w:color w:val="1F4D78" w:themeColor="accent1" w:themeShade="7F"/>
      <w:sz w:val="23"/>
      <w:szCs w:val="23"/>
      <w:lang w:eastAsia="en-AU"/>
    </w:rPr>
  </w:style>
  <w:style w:type="character" w:customStyle="1" w:styleId="Heading8Char">
    <w:name w:val="Heading 8 Char"/>
    <w:basedOn w:val="DefaultParagraphFont"/>
    <w:link w:val="Heading8"/>
    <w:uiPriority w:val="9"/>
    <w:semiHidden/>
    <w:rsid w:val="00C9696F"/>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C9696F"/>
    <w:rPr>
      <w:rFonts w:asciiTheme="majorHAnsi" w:eastAsiaTheme="majorEastAsia" w:hAnsiTheme="majorHAnsi" w:cstheme="majorBidi"/>
      <w:i/>
      <w:iCs/>
      <w:color w:val="272727" w:themeColor="text1" w:themeTint="D8"/>
      <w:sz w:val="21"/>
      <w:szCs w:val="21"/>
      <w:lang w:eastAsia="en-AU"/>
    </w:rPr>
  </w:style>
  <w:style w:type="character" w:styleId="FollowedHyperlink">
    <w:name w:val="FollowedHyperlink"/>
    <w:basedOn w:val="DefaultParagraphFont"/>
    <w:uiPriority w:val="99"/>
    <w:semiHidden/>
    <w:unhideWhenUsed/>
    <w:rsid w:val="00334818"/>
    <w:rPr>
      <w:color w:val="954F72" w:themeColor="followedHyperlink"/>
      <w:u w:val="single"/>
    </w:rPr>
  </w:style>
  <w:style w:type="character" w:customStyle="1" w:styleId="UnresolvedMention2">
    <w:name w:val="Unresolved Mention2"/>
    <w:basedOn w:val="DefaultParagraphFont"/>
    <w:uiPriority w:val="99"/>
    <w:semiHidden/>
    <w:unhideWhenUsed/>
    <w:rsid w:val="00F26FD0"/>
    <w:rPr>
      <w:color w:val="605E5C"/>
      <w:shd w:val="clear" w:color="auto" w:fill="E1DFDD"/>
    </w:rPr>
  </w:style>
  <w:style w:type="paragraph" w:styleId="TOCHeading">
    <w:name w:val="TOC Heading"/>
    <w:basedOn w:val="Heading1"/>
    <w:next w:val="Normal"/>
    <w:uiPriority w:val="39"/>
    <w:unhideWhenUsed/>
    <w:qFormat/>
    <w:rsid w:val="00C87D50"/>
    <w:pPr>
      <w:keepLines/>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4">
    <w:name w:val="toc 4"/>
    <w:basedOn w:val="Normal"/>
    <w:next w:val="Normal"/>
    <w:autoRedefine/>
    <w:uiPriority w:val="39"/>
    <w:semiHidden/>
    <w:unhideWhenUsed/>
    <w:rsid w:val="00C87D50"/>
    <w:pPr>
      <w:ind w:left="690"/>
    </w:pPr>
    <w:rPr>
      <w:sz w:val="20"/>
      <w:szCs w:val="20"/>
    </w:rPr>
  </w:style>
  <w:style w:type="paragraph" w:styleId="TOC5">
    <w:name w:val="toc 5"/>
    <w:basedOn w:val="Normal"/>
    <w:next w:val="Normal"/>
    <w:autoRedefine/>
    <w:uiPriority w:val="39"/>
    <w:semiHidden/>
    <w:unhideWhenUsed/>
    <w:rsid w:val="00C87D50"/>
    <w:pPr>
      <w:ind w:left="920"/>
    </w:pPr>
    <w:rPr>
      <w:sz w:val="20"/>
      <w:szCs w:val="20"/>
    </w:rPr>
  </w:style>
  <w:style w:type="paragraph" w:styleId="TOC6">
    <w:name w:val="toc 6"/>
    <w:basedOn w:val="Normal"/>
    <w:next w:val="Normal"/>
    <w:autoRedefine/>
    <w:uiPriority w:val="39"/>
    <w:semiHidden/>
    <w:unhideWhenUsed/>
    <w:rsid w:val="00C87D50"/>
    <w:pPr>
      <w:ind w:left="1150"/>
    </w:pPr>
    <w:rPr>
      <w:sz w:val="20"/>
      <w:szCs w:val="20"/>
    </w:rPr>
  </w:style>
  <w:style w:type="paragraph" w:styleId="TOC7">
    <w:name w:val="toc 7"/>
    <w:basedOn w:val="Normal"/>
    <w:next w:val="Normal"/>
    <w:autoRedefine/>
    <w:uiPriority w:val="39"/>
    <w:semiHidden/>
    <w:unhideWhenUsed/>
    <w:rsid w:val="00C87D50"/>
    <w:pPr>
      <w:ind w:left="1380"/>
    </w:pPr>
    <w:rPr>
      <w:sz w:val="20"/>
      <w:szCs w:val="20"/>
    </w:rPr>
  </w:style>
  <w:style w:type="paragraph" w:styleId="TOC8">
    <w:name w:val="toc 8"/>
    <w:basedOn w:val="Normal"/>
    <w:next w:val="Normal"/>
    <w:autoRedefine/>
    <w:uiPriority w:val="39"/>
    <w:semiHidden/>
    <w:unhideWhenUsed/>
    <w:rsid w:val="00C87D50"/>
    <w:pPr>
      <w:ind w:left="1610"/>
    </w:pPr>
    <w:rPr>
      <w:sz w:val="20"/>
      <w:szCs w:val="20"/>
    </w:rPr>
  </w:style>
  <w:style w:type="paragraph" w:styleId="TOC9">
    <w:name w:val="toc 9"/>
    <w:basedOn w:val="Normal"/>
    <w:next w:val="Normal"/>
    <w:autoRedefine/>
    <w:uiPriority w:val="39"/>
    <w:semiHidden/>
    <w:unhideWhenUsed/>
    <w:rsid w:val="00C87D50"/>
    <w:pPr>
      <w:ind w:left="1840"/>
    </w:pPr>
    <w:rPr>
      <w:sz w:val="20"/>
      <w:szCs w:val="20"/>
    </w:rPr>
  </w:style>
  <w:style w:type="paragraph" w:customStyle="1" w:styleId="inline">
    <w:name w:val="inline"/>
    <w:basedOn w:val="Normal"/>
    <w:rsid w:val="00F45035"/>
    <w:pPr>
      <w:spacing w:before="100" w:beforeAutospacing="1" w:after="100" w:afterAutospacing="1"/>
    </w:pPr>
    <w:rPr>
      <w:rFonts w:ascii="Times New Roman" w:hAnsi="Times New Roman"/>
      <w:sz w:val="24"/>
      <w:szCs w:val="24"/>
    </w:rPr>
  </w:style>
  <w:style w:type="paragraph" w:customStyle="1" w:styleId="pv-top-carddistance-badge">
    <w:name w:val="pv-top-card__distance-badge"/>
    <w:basedOn w:val="Normal"/>
    <w:rsid w:val="00F45035"/>
    <w:pPr>
      <w:spacing w:before="100" w:beforeAutospacing="1" w:after="100" w:afterAutospacing="1"/>
    </w:pPr>
    <w:rPr>
      <w:rFonts w:ascii="Times New Roman" w:hAnsi="Times New Roman"/>
      <w:sz w:val="24"/>
      <w:szCs w:val="24"/>
    </w:rPr>
  </w:style>
  <w:style w:type="character" w:customStyle="1" w:styleId="visually-hidden">
    <w:name w:val="visually-hidden"/>
    <w:basedOn w:val="DefaultParagraphFont"/>
    <w:rsid w:val="00F45035"/>
  </w:style>
  <w:style w:type="character" w:customStyle="1" w:styleId="dist-value">
    <w:name w:val="dist-value"/>
    <w:basedOn w:val="DefaultParagraphFont"/>
    <w:rsid w:val="00F45035"/>
  </w:style>
  <w:style w:type="paragraph" w:customStyle="1" w:styleId="inline-flex">
    <w:name w:val="inline-flex"/>
    <w:basedOn w:val="Normal"/>
    <w:rsid w:val="00F45035"/>
    <w:pPr>
      <w:spacing w:before="100" w:beforeAutospacing="1" w:after="100" w:afterAutospacing="1"/>
    </w:pPr>
    <w:rPr>
      <w:rFonts w:ascii="Times New Roman" w:hAnsi="Times New Roman"/>
      <w:sz w:val="24"/>
      <w:szCs w:val="24"/>
    </w:rPr>
  </w:style>
  <w:style w:type="paragraph" w:styleId="EndnoteText">
    <w:name w:val="endnote text"/>
    <w:basedOn w:val="Normal"/>
    <w:link w:val="EndnoteTextChar"/>
    <w:uiPriority w:val="99"/>
    <w:unhideWhenUsed/>
    <w:rsid w:val="00DC2CB7"/>
    <w:rPr>
      <w:sz w:val="20"/>
      <w:szCs w:val="20"/>
    </w:rPr>
  </w:style>
  <w:style w:type="character" w:customStyle="1" w:styleId="EndnoteTextChar">
    <w:name w:val="Endnote Text Char"/>
    <w:basedOn w:val="DefaultParagraphFont"/>
    <w:link w:val="EndnoteText"/>
    <w:uiPriority w:val="99"/>
    <w:rsid w:val="00DC2CB7"/>
    <w:rPr>
      <w:rFonts w:eastAsia="Times New Roman" w:cstheme="minorHAnsi"/>
      <w:sz w:val="20"/>
      <w:szCs w:val="20"/>
      <w:lang w:eastAsia="en-AU"/>
    </w:rPr>
  </w:style>
  <w:style w:type="character" w:styleId="EndnoteReference">
    <w:name w:val="endnote reference"/>
    <w:basedOn w:val="DefaultParagraphFont"/>
    <w:uiPriority w:val="99"/>
    <w:semiHidden/>
    <w:unhideWhenUsed/>
    <w:rsid w:val="00DC2CB7"/>
    <w:rPr>
      <w:vertAlign w:val="superscript"/>
    </w:rPr>
  </w:style>
  <w:style w:type="paragraph" w:styleId="Subtitle">
    <w:name w:val="Subtitle"/>
    <w:basedOn w:val="Normal"/>
    <w:next w:val="Normal"/>
    <w:link w:val="SubtitleChar"/>
    <w:uiPriority w:val="11"/>
    <w:qFormat/>
    <w:rsid w:val="00FE5D51"/>
    <w:pPr>
      <w:numPr>
        <w:ilvl w:val="1"/>
      </w:numPr>
      <w:spacing w:after="160"/>
    </w:pPr>
    <w:rPr>
      <w:rFonts w:eastAsiaTheme="minorEastAsia" w:cstheme="minorBidi"/>
      <w:color w:val="5A5A5A" w:themeColor="text1" w:themeTint="A5"/>
      <w:spacing w:val="15"/>
    </w:rPr>
  </w:style>
  <w:style w:type="numbering" w:styleId="111111">
    <w:name w:val="Outline List 2"/>
    <w:basedOn w:val="NoList"/>
    <w:uiPriority w:val="99"/>
    <w:semiHidden/>
    <w:unhideWhenUsed/>
    <w:rsid w:val="006E6288"/>
    <w:pPr>
      <w:numPr>
        <w:numId w:val="38"/>
      </w:numPr>
    </w:pPr>
  </w:style>
  <w:style w:type="character" w:customStyle="1" w:styleId="SubtitleChar">
    <w:name w:val="Subtitle Char"/>
    <w:basedOn w:val="DefaultParagraphFont"/>
    <w:link w:val="Subtitle"/>
    <w:uiPriority w:val="11"/>
    <w:rsid w:val="00FE5D51"/>
    <w:rPr>
      <w:rFonts w:eastAsiaTheme="minorEastAsia"/>
      <w:color w:val="5A5A5A" w:themeColor="text1" w:themeTint="A5"/>
      <w:spacing w:val="15"/>
      <w:lang w:eastAsia="en-AU"/>
    </w:rPr>
  </w:style>
  <w:style w:type="paragraph" w:styleId="Revision">
    <w:name w:val="Revision"/>
    <w:hidden/>
    <w:uiPriority w:val="99"/>
    <w:semiHidden/>
    <w:rsid w:val="00937048"/>
    <w:pPr>
      <w:spacing w:after="0" w:line="240" w:lineRule="auto"/>
    </w:pPr>
    <w:rPr>
      <w:rFonts w:eastAsia="Times New Roman" w:cs="Times New Roman"/>
      <w:lang w:eastAsia="en-GB"/>
    </w:rPr>
  </w:style>
  <w:style w:type="character" w:customStyle="1" w:styleId="UnresolvedMention">
    <w:name w:val="Unresolved Mention"/>
    <w:basedOn w:val="DefaultParagraphFont"/>
    <w:uiPriority w:val="99"/>
    <w:semiHidden/>
    <w:unhideWhenUsed/>
    <w:rsid w:val="00C74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6630">
      <w:bodyDiv w:val="1"/>
      <w:marLeft w:val="0"/>
      <w:marRight w:val="0"/>
      <w:marTop w:val="0"/>
      <w:marBottom w:val="0"/>
      <w:divBdr>
        <w:top w:val="none" w:sz="0" w:space="0" w:color="auto"/>
        <w:left w:val="none" w:sz="0" w:space="0" w:color="auto"/>
        <w:bottom w:val="none" w:sz="0" w:space="0" w:color="auto"/>
        <w:right w:val="none" w:sz="0" w:space="0" w:color="auto"/>
      </w:divBdr>
    </w:div>
    <w:div w:id="423502547">
      <w:bodyDiv w:val="1"/>
      <w:marLeft w:val="0"/>
      <w:marRight w:val="0"/>
      <w:marTop w:val="0"/>
      <w:marBottom w:val="0"/>
      <w:divBdr>
        <w:top w:val="none" w:sz="0" w:space="0" w:color="auto"/>
        <w:left w:val="none" w:sz="0" w:space="0" w:color="auto"/>
        <w:bottom w:val="none" w:sz="0" w:space="0" w:color="auto"/>
        <w:right w:val="none" w:sz="0" w:space="0" w:color="auto"/>
      </w:divBdr>
      <w:divsChild>
        <w:div w:id="435757239">
          <w:marLeft w:val="0"/>
          <w:marRight w:val="0"/>
          <w:marTop w:val="0"/>
          <w:marBottom w:val="0"/>
          <w:divBdr>
            <w:top w:val="none" w:sz="0" w:space="0" w:color="auto"/>
            <w:left w:val="none" w:sz="0" w:space="0" w:color="auto"/>
            <w:bottom w:val="none" w:sz="0" w:space="0" w:color="auto"/>
            <w:right w:val="none" w:sz="0" w:space="0" w:color="auto"/>
          </w:divBdr>
          <w:divsChild>
            <w:div w:id="2087921147">
              <w:marLeft w:val="0"/>
              <w:marRight w:val="0"/>
              <w:marTop w:val="0"/>
              <w:marBottom w:val="0"/>
              <w:divBdr>
                <w:top w:val="none" w:sz="0" w:space="0" w:color="auto"/>
                <w:left w:val="none" w:sz="0" w:space="0" w:color="auto"/>
                <w:bottom w:val="none" w:sz="0" w:space="0" w:color="auto"/>
                <w:right w:val="none" w:sz="0" w:space="0" w:color="auto"/>
              </w:divBdr>
              <w:divsChild>
                <w:div w:id="8508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1531">
      <w:bodyDiv w:val="1"/>
      <w:marLeft w:val="0"/>
      <w:marRight w:val="0"/>
      <w:marTop w:val="0"/>
      <w:marBottom w:val="0"/>
      <w:divBdr>
        <w:top w:val="none" w:sz="0" w:space="0" w:color="auto"/>
        <w:left w:val="none" w:sz="0" w:space="0" w:color="auto"/>
        <w:bottom w:val="none" w:sz="0" w:space="0" w:color="auto"/>
        <w:right w:val="none" w:sz="0" w:space="0" w:color="auto"/>
      </w:divBdr>
      <w:divsChild>
        <w:div w:id="1788236863">
          <w:marLeft w:val="0"/>
          <w:marRight w:val="0"/>
          <w:marTop w:val="0"/>
          <w:marBottom w:val="0"/>
          <w:divBdr>
            <w:top w:val="none" w:sz="0" w:space="0" w:color="auto"/>
            <w:left w:val="none" w:sz="0" w:space="0" w:color="auto"/>
            <w:bottom w:val="none" w:sz="0" w:space="0" w:color="auto"/>
            <w:right w:val="none" w:sz="0" w:space="0" w:color="auto"/>
          </w:divBdr>
          <w:divsChild>
            <w:div w:id="335034438">
              <w:marLeft w:val="0"/>
              <w:marRight w:val="0"/>
              <w:marTop w:val="0"/>
              <w:marBottom w:val="0"/>
              <w:divBdr>
                <w:top w:val="none" w:sz="0" w:space="0" w:color="auto"/>
                <w:left w:val="none" w:sz="0" w:space="0" w:color="auto"/>
                <w:bottom w:val="none" w:sz="0" w:space="0" w:color="auto"/>
                <w:right w:val="none" w:sz="0" w:space="0" w:color="auto"/>
              </w:divBdr>
              <w:divsChild>
                <w:div w:id="16505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3875">
          <w:marLeft w:val="0"/>
          <w:marRight w:val="0"/>
          <w:marTop w:val="0"/>
          <w:marBottom w:val="0"/>
          <w:divBdr>
            <w:top w:val="none" w:sz="0" w:space="0" w:color="auto"/>
            <w:left w:val="none" w:sz="0" w:space="0" w:color="auto"/>
            <w:bottom w:val="none" w:sz="0" w:space="0" w:color="auto"/>
            <w:right w:val="none" w:sz="0" w:space="0" w:color="auto"/>
          </w:divBdr>
          <w:divsChild>
            <w:div w:id="1473281216">
              <w:marLeft w:val="0"/>
              <w:marRight w:val="0"/>
              <w:marTop w:val="0"/>
              <w:marBottom w:val="0"/>
              <w:divBdr>
                <w:top w:val="none" w:sz="0" w:space="0" w:color="auto"/>
                <w:left w:val="none" w:sz="0" w:space="0" w:color="auto"/>
                <w:bottom w:val="none" w:sz="0" w:space="0" w:color="auto"/>
                <w:right w:val="none" w:sz="0" w:space="0" w:color="auto"/>
              </w:divBdr>
              <w:divsChild>
                <w:div w:id="88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4974">
      <w:bodyDiv w:val="1"/>
      <w:marLeft w:val="0"/>
      <w:marRight w:val="0"/>
      <w:marTop w:val="0"/>
      <w:marBottom w:val="0"/>
      <w:divBdr>
        <w:top w:val="none" w:sz="0" w:space="0" w:color="auto"/>
        <w:left w:val="none" w:sz="0" w:space="0" w:color="auto"/>
        <w:bottom w:val="none" w:sz="0" w:space="0" w:color="auto"/>
        <w:right w:val="none" w:sz="0" w:space="0" w:color="auto"/>
      </w:divBdr>
    </w:div>
    <w:div w:id="761604293">
      <w:bodyDiv w:val="1"/>
      <w:marLeft w:val="0"/>
      <w:marRight w:val="0"/>
      <w:marTop w:val="0"/>
      <w:marBottom w:val="0"/>
      <w:divBdr>
        <w:top w:val="none" w:sz="0" w:space="0" w:color="auto"/>
        <w:left w:val="none" w:sz="0" w:space="0" w:color="auto"/>
        <w:bottom w:val="none" w:sz="0" w:space="0" w:color="auto"/>
        <w:right w:val="none" w:sz="0" w:space="0" w:color="auto"/>
      </w:divBdr>
      <w:divsChild>
        <w:div w:id="72109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758">
      <w:bodyDiv w:val="1"/>
      <w:marLeft w:val="0"/>
      <w:marRight w:val="0"/>
      <w:marTop w:val="0"/>
      <w:marBottom w:val="0"/>
      <w:divBdr>
        <w:top w:val="none" w:sz="0" w:space="0" w:color="auto"/>
        <w:left w:val="none" w:sz="0" w:space="0" w:color="auto"/>
        <w:bottom w:val="none" w:sz="0" w:space="0" w:color="auto"/>
        <w:right w:val="none" w:sz="0" w:space="0" w:color="auto"/>
      </w:divBdr>
    </w:div>
    <w:div w:id="1212423102">
      <w:bodyDiv w:val="1"/>
      <w:marLeft w:val="0"/>
      <w:marRight w:val="0"/>
      <w:marTop w:val="0"/>
      <w:marBottom w:val="0"/>
      <w:divBdr>
        <w:top w:val="none" w:sz="0" w:space="0" w:color="auto"/>
        <w:left w:val="none" w:sz="0" w:space="0" w:color="auto"/>
        <w:bottom w:val="none" w:sz="0" w:space="0" w:color="auto"/>
        <w:right w:val="none" w:sz="0" w:space="0" w:color="auto"/>
      </w:divBdr>
    </w:div>
    <w:div w:id="1392541381">
      <w:bodyDiv w:val="1"/>
      <w:marLeft w:val="0"/>
      <w:marRight w:val="0"/>
      <w:marTop w:val="0"/>
      <w:marBottom w:val="0"/>
      <w:divBdr>
        <w:top w:val="none" w:sz="0" w:space="0" w:color="auto"/>
        <w:left w:val="none" w:sz="0" w:space="0" w:color="auto"/>
        <w:bottom w:val="none" w:sz="0" w:space="0" w:color="auto"/>
        <w:right w:val="none" w:sz="0" w:space="0" w:color="auto"/>
      </w:divBdr>
    </w:div>
    <w:div w:id="16504061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1545">
      <w:bodyDiv w:val="1"/>
      <w:marLeft w:val="0"/>
      <w:marRight w:val="0"/>
      <w:marTop w:val="0"/>
      <w:marBottom w:val="0"/>
      <w:divBdr>
        <w:top w:val="none" w:sz="0" w:space="0" w:color="auto"/>
        <w:left w:val="none" w:sz="0" w:space="0" w:color="auto"/>
        <w:bottom w:val="none" w:sz="0" w:space="0" w:color="auto"/>
        <w:right w:val="none" w:sz="0" w:space="0" w:color="auto"/>
      </w:divBdr>
      <w:divsChild>
        <w:div w:id="1380058503">
          <w:marLeft w:val="0"/>
          <w:marRight w:val="0"/>
          <w:marTop w:val="0"/>
          <w:marBottom w:val="0"/>
          <w:divBdr>
            <w:top w:val="none" w:sz="0" w:space="0" w:color="auto"/>
            <w:left w:val="none" w:sz="0" w:space="0" w:color="auto"/>
            <w:bottom w:val="none" w:sz="0" w:space="0" w:color="auto"/>
            <w:right w:val="none" w:sz="0" w:space="0" w:color="auto"/>
          </w:divBdr>
        </w:div>
        <w:div w:id="105121822">
          <w:marLeft w:val="0"/>
          <w:marRight w:val="0"/>
          <w:marTop w:val="0"/>
          <w:marBottom w:val="0"/>
          <w:divBdr>
            <w:top w:val="none" w:sz="0" w:space="0" w:color="auto"/>
            <w:left w:val="none" w:sz="0" w:space="0" w:color="auto"/>
            <w:bottom w:val="none" w:sz="0" w:space="0" w:color="auto"/>
            <w:right w:val="none" w:sz="0" w:space="0" w:color="auto"/>
          </w:divBdr>
        </w:div>
      </w:divsChild>
    </w:div>
    <w:div w:id="17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654599589">
          <w:marLeft w:val="0"/>
          <w:marRight w:val="0"/>
          <w:marTop w:val="0"/>
          <w:marBottom w:val="0"/>
          <w:divBdr>
            <w:top w:val="none" w:sz="0" w:space="0" w:color="auto"/>
            <w:left w:val="none" w:sz="0" w:space="0" w:color="auto"/>
            <w:bottom w:val="none" w:sz="0" w:space="0" w:color="auto"/>
            <w:right w:val="none" w:sz="0" w:space="0" w:color="auto"/>
          </w:divBdr>
          <w:divsChild>
            <w:div w:id="1357928316">
              <w:marLeft w:val="0"/>
              <w:marRight w:val="0"/>
              <w:marTop w:val="0"/>
              <w:marBottom w:val="0"/>
              <w:divBdr>
                <w:top w:val="none" w:sz="0" w:space="0" w:color="auto"/>
                <w:left w:val="none" w:sz="0" w:space="0" w:color="auto"/>
                <w:bottom w:val="none" w:sz="0" w:space="0" w:color="auto"/>
                <w:right w:val="none" w:sz="0" w:space="0" w:color="auto"/>
              </w:divBdr>
              <w:divsChild>
                <w:div w:id="8861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3102">
      <w:bodyDiv w:val="1"/>
      <w:marLeft w:val="0"/>
      <w:marRight w:val="0"/>
      <w:marTop w:val="0"/>
      <w:marBottom w:val="0"/>
      <w:divBdr>
        <w:top w:val="none" w:sz="0" w:space="0" w:color="auto"/>
        <w:left w:val="none" w:sz="0" w:space="0" w:color="auto"/>
        <w:bottom w:val="none" w:sz="0" w:space="0" w:color="auto"/>
        <w:right w:val="none" w:sz="0" w:space="0" w:color="auto"/>
      </w:divBdr>
      <w:divsChild>
        <w:div w:id="1915234987">
          <w:marLeft w:val="0"/>
          <w:marRight w:val="0"/>
          <w:marTop w:val="0"/>
          <w:marBottom w:val="0"/>
          <w:divBdr>
            <w:top w:val="none" w:sz="0" w:space="0" w:color="auto"/>
            <w:left w:val="none" w:sz="0" w:space="0" w:color="auto"/>
            <w:bottom w:val="none" w:sz="0" w:space="0" w:color="auto"/>
            <w:right w:val="none" w:sz="0" w:space="0" w:color="auto"/>
          </w:divBdr>
          <w:divsChild>
            <w:div w:id="1594245347">
              <w:marLeft w:val="0"/>
              <w:marRight w:val="0"/>
              <w:marTop w:val="0"/>
              <w:marBottom w:val="0"/>
              <w:divBdr>
                <w:top w:val="none" w:sz="0" w:space="0" w:color="auto"/>
                <w:left w:val="none" w:sz="0" w:space="0" w:color="auto"/>
                <w:bottom w:val="none" w:sz="0" w:space="0" w:color="auto"/>
                <w:right w:val="none" w:sz="0" w:space="0" w:color="auto"/>
              </w:divBdr>
              <w:divsChild>
                <w:div w:id="2437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5569">
      <w:bodyDiv w:val="1"/>
      <w:marLeft w:val="0"/>
      <w:marRight w:val="0"/>
      <w:marTop w:val="0"/>
      <w:marBottom w:val="0"/>
      <w:divBdr>
        <w:top w:val="none" w:sz="0" w:space="0" w:color="auto"/>
        <w:left w:val="none" w:sz="0" w:space="0" w:color="auto"/>
        <w:bottom w:val="none" w:sz="0" w:space="0" w:color="auto"/>
        <w:right w:val="none" w:sz="0" w:space="0" w:color="auto"/>
      </w:divBdr>
    </w:div>
    <w:div w:id="2110546286">
      <w:bodyDiv w:val="1"/>
      <w:marLeft w:val="0"/>
      <w:marRight w:val="0"/>
      <w:marTop w:val="0"/>
      <w:marBottom w:val="0"/>
      <w:divBdr>
        <w:top w:val="none" w:sz="0" w:space="0" w:color="auto"/>
        <w:left w:val="none" w:sz="0" w:space="0" w:color="auto"/>
        <w:bottom w:val="none" w:sz="0" w:space="0" w:color="auto"/>
        <w:right w:val="none" w:sz="0" w:space="0" w:color="auto"/>
      </w:divBdr>
      <w:divsChild>
        <w:div w:id="187111933">
          <w:marLeft w:val="0"/>
          <w:marRight w:val="0"/>
          <w:marTop w:val="0"/>
          <w:marBottom w:val="0"/>
          <w:divBdr>
            <w:top w:val="none" w:sz="0" w:space="0" w:color="auto"/>
            <w:left w:val="none" w:sz="0" w:space="0" w:color="auto"/>
            <w:bottom w:val="none" w:sz="0" w:space="0" w:color="auto"/>
            <w:right w:val="none" w:sz="0" w:space="0" w:color="auto"/>
          </w:divBdr>
          <w:divsChild>
            <w:div w:id="992686227">
              <w:marLeft w:val="0"/>
              <w:marRight w:val="0"/>
              <w:marTop w:val="0"/>
              <w:marBottom w:val="0"/>
              <w:divBdr>
                <w:top w:val="none" w:sz="0" w:space="0" w:color="auto"/>
                <w:left w:val="none" w:sz="0" w:space="0" w:color="auto"/>
                <w:bottom w:val="none" w:sz="0" w:space="0" w:color="auto"/>
                <w:right w:val="none" w:sz="0" w:space="0" w:color="auto"/>
              </w:divBdr>
              <w:divsChild>
                <w:div w:id="453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874">
          <w:marLeft w:val="0"/>
          <w:marRight w:val="0"/>
          <w:marTop w:val="0"/>
          <w:marBottom w:val="0"/>
          <w:divBdr>
            <w:top w:val="none" w:sz="0" w:space="0" w:color="auto"/>
            <w:left w:val="none" w:sz="0" w:space="0" w:color="auto"/>
            <w:bottom w:val="none" w:sz="0" w:space="0" w:color="auto"/>
            <w:right w:val="none" w:sz="0" w:space="0" w:color="auto"/>
          </w:divBdr>
          <w:divsChild>
            <w:div w:id="33193960">
              <w:marLeft w:val="0"/>
              <w:marRight w:val="0"/>
              <w:marTop w:val="0"/>
              <w:marBottom w:val="0"/>
              <w:divBdr>
                <w:top w:val="none" w:sz="0" w:space="0" w:color="auto"/>
                <w:left w:val="none" w:sz="0" w:space="0" w:color="auto"/>
                <w:bottom w:val="none" w:sz="0" w:space="0" w:color="auto"/>
                <w:right w:val="none" w:sz="0" w:space="0" w:color="auto"/>
              </w:divBdr>
              <w:divsChild>
                <w:div w:id="1677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image" Target="media/image14.png"/><Relationship Id="rId39" Type="http://schemas.microsoft.com/office/2007/relationships/hdphoto" Target="media/hdphoto3.wdp"/><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18.png"/><Relationship Id="rId42" Type="http://schemas.openxmlformats.org/officeDocument/2006/relationships/hyperlink" Target="https://www.hcch.net/en/publications-and-studies/details4/?pid=3309&amp;dtid=2" TargetMode="External"/><Relationship Id="rId47" Type="http://schemas.openxmlformats.org/officeDocument/2006/relationships/hyperlink" Target="https://www.unodc.org/res/cld/bibliography/model-law-on-mutual-assistance-in-criminal-matters_html/Model_Law_on_MLA_20071.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fedcourt.gov.au./pjsi" TargetMode="External"/><Relationship Id="rId25" Type="http://schemas.microsoft.com/office/2007/relationships/hdphoto" Target="media/hdphoto1.wdp"/><Relationship Id="rId33" Type="http://schemas.openxmlformats.org/officeDocument/2006/relationships/hyperlink" Target="http://www.speedtest.net" TargetMode="External"/><Relationship Id="rId38" Type="http://schemas.openxmlformats.org/officeDocument/2006/relationships/image" Target="media/image19.png"/><Relationship Id="rId46" Type="http://schemas.openxmlformats.org/officeDocument/2006/relationships/hyperlink" Target="https://thecommonwealth.org/sites/default/files/key_reform_pdfs/P15370_14_ROL_Model_Leg_Mutual_Legal_Asstnce.pdf" TargetMode="External"/><Relationship Id="rId2" Type="http://schemas.openxmlformats.org/officeDocument/2006/relationships/numbering" Target="numbering.xml"/><Relationship Id="rId16" Type="http://schemas.openxmlformats.org/officeDocument/2006/relationships/hyperlink" Target="mailto:pjsi@fedcourt.gov.au" TargetMode="External"/><Relationship Id="rId20" Type="http://schemas.openxmlformats.org/officeDocument/2006/relationships/header" Target="header2.xml"/><Relationship Id="rId29" Type="http://schemas.openxmlformats.org/officeDocument/2006/relationships/image" Target="media/image16.png"/><Relationship Id="rId41" Type="http://schemas.openxmlformats.org/officeDocument/2006/relationships/hyperlink" Target="https://assets.hcch.net/upload/form20orig_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hyperlink" Target="https://www.youtube.com/channel/UC1oUO0958kcQ5lSOa7scwaw." TargetMode="External"/><Relationship Id="rId40" Type="http://schemas.openxmlformats.org/officeDocument/2006/relationships/hyperlink" Target="https://www.fedcourt.gov.au/law-and-practice/practice-documents/practice-notes/gpn-ose" TargetMode="External"/><Relationship Id="rId45" Type="http://schemas.openxmlformats.org/officeDocument/2006/relationships/hyperlink" Target="https://e-justice.europa.eu/content_european_judicial_network_in_civil_and_commercial_matters-21-en.do" TargetMode="External"/><Relationship Id="rId5" Type="http://schemas.openxmlformats.org/officeDocument/2006/relationships/webSettings" Target="webSettings.xml"/><Relationship Id="rId15" Type="http://schemas.openxmlformats.org/officeDocument/2006/relationships/hyperlink" Target="http://www.fedcourt.gov.au/pjsi/resources/toolkits" TargetMode="External"/><Relationship Id="rId23" Type="http://schemas.openxmlformats.org/officeDocument/2006/relationships/footer" Target="footer2.xml"/><Relationship Id="rId28" Type="http://schemas.openxmlformats.org/officeDocument/2006/relationships/image" Target="media/image15.png"/><Relationship Id="rId36" Type="http://schemas.openxmlformats.org/officeDocument/2006/relationships/hyperlink" Target="https://www.supremecourt.vic.gov.au/case-summaries/court-of-appeal-proceedings" TargetMode="External"/><Relationship Id="rId49" Type="http://schemas.openxmlformats.org/officeDocument/2006/relationships/image" Target="media/image20.emf"/><Relationship Id="rId10" Type="http://schemas.openxmlformats.org/officeDocument/2006/relationships/image" Target="media/image3.png"/><Relationship Id="rId19" Type="http://schemas.openxmlformats.org/officeDocument/2006/relationships/hyperlink" Target="mailto:pjsi@fedcourt.gov.au" TargetMode="External"/><Relationship Id="rId31" Type="http://schemas.openxmlformats.org/officeDocument/2006/relationships/hyperlink" Target="https://support.zoom.us/hc/en-us/articles/115004794983-Automatically-Transcribe-Cloud-Recordings-?zcid=1231" TargetMode="External"/><Relationship Id="rId44" Type="http://schemas.openxmlformats.org/officeDocument/2006/relationships/hyperlink" Target="https://assets.hcch.net/upload/form20orig_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microsoft.com/office/2007/relationships/hdphoto" Target="media/hdphoto2.wdp"/><Relationship Id="rId30" Type="http://schemas.openxmlformats.org/officeDocument/2006/relationships/hyperlink" Target="https://www.youtube.com/watch?v=a06O8JmpPZA" TargetMode="External"/><Relationship Id="rId35" Type="http://schemas.openxmlformats.org/officeDocument/2006/relationships/hyperlink" Target="http://www.fedcourt.gov.au/pjdp/pjdp-toolkits/Enabling-Rights-Toolkit-2016.pdf" TargetMode="External"/><Relationship Id="rId43" Type="http://schemas.openxmlformats.org/officeDocument/2006/relationships/hyperlink" Target="https://www.hcch.net/en/publications-and-studies/details4/?pid=3309&amp;dtid=2" TargetMode="External"/><Relationship Id="rId48" Type="http://schemas.openxmlformats.org/officeDocument/2006/relationships/hyperlink" Target="https://www.unodc.org/res/cld/bibliography/model-law-on-mutual-assistance-in-criminal-matters_html/Model_Law_on_MLA_20071.pdf" TargetMode="External"/><Relationship Id="rId8" Type="http://schemas.openxmlformats.org/officeDocument/2006/relationships/image" Target="media/image1.png"/><Relationship Id="rId51"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jade.io/article/729196" TargetMode="External"/><Relationship Id="rId7" Type="http://schemas.openxmlformats.org/officeDocument/2006/relationships/hyperlink" Target="https://www.unodc.org/res/cld/bibliography/model-law-on-mutual-assistance-in-criminal-matters_html/Model_Law_on_MLA_20071.pdf" TargetMode="External"/><Relationship Id="rId2" Type="http://schemas.openxmlformats.org/officeDocument/2006/relationships/hyperlink" Target="https://thepractice.law.harvard.edu/article/the-future-of-courts/" TargetMode="External"/><Relationship Id="rId1" Type="http://schemas.openxmlformats.org/officeDocument/2006/relationships/hyperlink" Target="https://www.ncsc.org/~/media/Microsites/Files/Civil-Justice/NCSC-CJI-Appendices-G.ashx" TargetMode="External"/><Relationship Id="rId6" Type="http://schemas.openxmlformats.org/officeDocument/2006/relationships/hyperlink" Target="https://www.ncsc.org/newsroom/public-health-emergency" TargetMode="External"/><Relationship Id="rId5" Type="http://schemas.openxmlformats.org/officeDocument/2006/relationships/hyperlink" Target="https://www.iclr.co.uk/wp-content/uploads/media/vote/1915-1945/McCarthy_kb1924-1-256.pdf" TargetMode="External"/><Relationship Id="rId4" Type="http://schemas.openxmlformats.org/officeDocument/2006/relationships/hyperlink" Target="https://www.ncsc.org/~/media/Microsites/Files/Civil-Justice/NCSC-CJI-Appendices-G.ash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s://www.fedcourt.gov.au/going-to-court/videoconferencing-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E2EF-3E1B-4381-BCF8-92477EAD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39</Pages>
  <Words>13645</Words>
  <Characters>77780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91243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Munn</dc:creator>
  <cp:keywords/>
  <dc:description/>
  <cp:lastModifiedBy>Hannah Boyd</cp:lastModifiedBy>
  <cp:revision>7</cp:revision>
  <cp:lastPrinted>2021-07-15T02:07:00Z</cp:lastPrinted>
  <dcterms:created xsi:type="dcterms:W3CDTF">2021-07-14T05:23:00Z</dcterms:created>
  <dcterms:modified xsi:type="dcterms:W3CDTF">2021-07-15T02:35:00Z</dcterms:modified>
</cp:coreProperties>
</file>