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6B9F9" w14:textId="77777777" w:rsidR="005C062B" w:rsidRPr="00DD49FC" w:rsidRDefault="005C062B" w:rsidP="00FC756D">
      <w:pPr>
        <w:rPr>
          <w:b/>
          <w:smallCaps/>
          <w:sz w:val="32"/>
          <w:szCs w:val="32"/>
        </w:rPr>
      </w:pPr>
    </w:p>
    <w:p w14:paraId="2A69746D" w14:textId="0CD2C223" w:rsidR="005C062B" w:rsidRPr="00DD49FC" w:rsidRDefault="00963995" w:rsidP="00961E1D">
      <w:pPr>
        <w:jc w:val="center"/>
        <w:rPr>
          <w:b/>
          <w:smallCaps/>
          <w:sz w:val="32"/>
          <w:szCs w:val="32"/>
        </w:rPr>
      </w:pPr>
      <w:r>
        <w:rPr>
          <w:noProof/>
          <w:lang w:eastAsia="en-AU"/>
        </w:rPr>
        <w:drawing>
          <wp:anchor distT="0" distB="0" distL="114300" distR="114300" simplePos="0" relativeHeight="251793920" behindDoc="1" locked="0" layoutInCell="1" allowOverlap="1" wp14:anchorId="7B91B572" wp14:editId="78EC4CE2">
            <wp:simplePos x="0" y="0"/>
            <wp:positionH relativeFrom="page">
              <wp:posOffset>0</wp:posOffset>
            </wp:positionH>
            <wp:positionV relativeFrom="paragraph">
              <wp:posOffset>3486785</wp:posOffset>
            </wp:positionV>
            <wp:extent cx="8345170" cy="5890260"/>
            <wp:effectExtent l="0" t="0" r="0" b="0"/>
            <wp:wrapNone/>
            <wp:docPr id="227" name="Picture 22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5170" cy="5890260"/>
                    </a:xfrm>
                    <a:prstGeom prst="rect">
                      <a:avLst/>
                    </a:prstGeom>
                    <a:noFill/>
                  </pic:spPr>
                </pic:pic>
              </a:graphicData>
            </a:graphic>
            <wp14:sizeRelH relativeFrom="page">
              <wp14:pctWidth>0</wp14:pctWidth>
            </wp14:sizeRelH>
            <wp14:sizeRelV relativeFrom="page">
              <wp14:pctHeight>0</wp14:pctHeight>
            </wp14:sizeRelV>
          </wp:anchor>
        </w:drawing>
      </w:r>
      <w:r w:rsidR="006E01E3">
        <w:rPr>
          <w:noProof/>
          <w:lang w:eastAsia="en-AU"/>
        </w:rPr>
        <w:drawing>
          <wp:anchor distT="0" distB="0" distL="114300" distR="114300" simplePos="0" relativeHeight="251794944" behindDoc="1" locked="0" layoutInCell="1" allowOverlap="1" wp14:anchorId="33C9E10B" wp14:editId="0C6E7988">
            <wp:simplePos x="0" y="0"/>
            <wp:positionH relativeFrom="margin">
              <wp:align>center</wp:align>
            </wp:positionH>
            <wp:positionV relativeFrom="paragraph">
              <wp:posOffset>6116452</wp:posOffset>
            </wp:positionV>
            <wp:extent cx="237067" cy="236502"/>
            <wp:effectExtent l="0" t="0" r="0" b="0"/>
            <wp:wrapNone/>
            <wp:docPr id="2" name="Picture 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8">
                      <a:extLst>
                        <a:ext uri="{28A0092B-C50C-407E-A947-70E740481C1C}">
                          <a14:useLocalDpi xmlns:a14="http://schemas.microsoft.com/office/drawing/2010/main" val="0"/>
                        </a:ext>
                      </a:extLst>
                    </a:blip>
                    <a:srcRect l="68067" t="50590" r="28805" b="45380"/>
                    <a:stretch/>
                  </pic:blipFill>
                  <pic:spPr bwMode="auto">
                    <a:xfrm>
                      <a:off x="0" y="0"/>
                      <a:ext cx="237067" cy="236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266">
        <w:rPr>
          <w:noProof/>
          <w:sz w:val="32"/>
          <w:szCs w:val="32"/>
          <w:lang w:eastAsia="en-AU"/>
        </w:rPr>
        <w:drawing>
          <wp:anchor distT="0" distB="0" distL="114300" distR="114300" simplePos="0" relativeHeight="251625472" behindDoc="1" locked="0" layoutInCell="1" allowOverlap="1" wp14:anchorId="3322060B" wp14:editId="32B7F5D6">
            <wp:simplePos x="0" y="0"/>
            <wp:positionH relativeFrom="column">
              <wp:posOffset>3186430</wp:posOffset>
            </wp:positionH>
            <wp:positionV relativeFrom="paragraph">
              <wp:posOffset>8237855</wp:posOffset>
            </wp:positionV>
            <wp:extent cx="3211830" cy="782955"/>
            <wp:effectExtent l="0" t="0" r="7620" b="0"/>
            <wp:wrapThrough wrapText="bothSides">
              <wp:wrapPolygon edited="0">
                <wp:start x="3331" y="0"/>
                <wp:lineTo x="2178" y="1051"/>
                <wp:lineTo x="897" y="5781"/>
                <wp:lineTo x="897" y="8409"/>
                <wp:lineTo x="0" y="14715"/>
                <wp:lineTo x="0" y="17869"/>
                <wp:lineTo x="1281" y="21022"/>
                <wp:lineTo x="1665" y="21022"/>
                <wp:lineTo x="21523" y="21022"/>
                <wp:lineTo x="21523" y="16818"/>
                <wp:lineTo x="15886" y="16818"/>
                <wp:lineTo x="20114" y="14190"/>
                <wp:lineTo x="19601" y="8409"/>
                <wp:lineTo x="21523" y="7358"/>
                <wp:lineTo x="21523" y="1051"/>
                <wp:lineTo x="3972" y="0"/>
                <wp:lineTo x="3331"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830" cy="782955"/>
                    </a:xfrm>
                    <a:prstGeom prst="rect">
                      <a:avLst/>
                    </a:prstGeom>
                    <a:noFill/>
                  </pic:spPr>
                </pic:pic>
              </a:graphicData>
            </a:graphic>
            <wp14:sizeRelH relativeFrom="page">
              <wp14:pctWidth>0</wp14:pctWidth>
            </wp14:sizeRelH>
            <wp14:sizeRelV relativeFrom="page">
              <wp14:pctHeight>0</wp14:pctHeight>
            </wp14:sizeRelV>
          </wp:anchor>
        </w:drawing>
      </w:r>
      <w:r w:rsidR="00DE2266">
        <w:rPr>
          <w:noProof/>
          <w:lang w:eastAsia="en-AU"/>
        </w:rPr>
        <w:drawing>
          <wp:anchor distT="0" distB="0" distL="114300" distR="114300" simplePos="0" relativeHeight="251626496" behindDoc="1" locked="0" layoutInCell="1" allowOverlap="1" wp14:anchorId="0B2F674E" wp14:editId="5739D59B">
            <wp:simplePos x="0" y="0"/>
            <wp:positionH relativeFrom="column">
              <wp:posOffset>-670560</wp:posOffset>
            </wp:positionH>
            <wp:positionV relativeFrom="paragraph">
              <wp:posOffset>7753350</wp:posOffset>
            </wp:positionV>
            <wp:extent cx="1519555" cy="1326515"/>
            <wp:effectExtent l="0" t="0" r="4445" b="6985"/>
            <wp:wrapThrough wrapText="bothSides">
              <wp:wrapPolygon edited="0">
                <wp:start x="12727" y="0"/>
                <wp:lineTo x="0" y="4653"/>
                <wp:lineTo x="0" y="21404"/>
                <wp:lineTo x="6499" y="21404"/>
                <wp:lineTo x="8394" y="21404"/>
                <wp:lineTo x="14352" y="21404"/>
                <wp:lineTo x="15706" y="21093"/>
                <wp:lineTo x="15164" y="19853"/>
                <wp:lineTo x="21392" y="18922"/>
                <wp:lineTo x="21392" y="16751"/>
                <wp:lineTo x="15706" y="14579"/>
                <wp:lineTo x="13539" y="13338"/>
                <wp:lineTo x="6770" y="9926"/>
                <wp:lineTo x="13269" y="4963"/>
                <wp:lineTo x="16518" y="931"/>
                <wp:lineTo x="16518" y="0"/>
                <wp:lineTo x="12727" y="0"/>
              </wp:wrapPolygon>
            </wp:wrapThrough>
            <wp:docPr id="49" name="Picture 49" descr="S:\PRIN\Executive\PO\1. Current\PJSI\1. Contract\MFAT\MFAT Logo\Aid-Logo-BLK-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Executive\PO\1. Current\PJSI\1. Contract\MFAT\MFAT Logo\Aid-Logo-BLK-S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55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190" w:rsidRPr="00DD49FC">
        <w:rPr>
          <w:rFonts w:cstheme="minorHAnsi"/>
          <w:b/>
          <w:noProof/>
          <w:sz w:val="56"/>
          <w:szCs w:val="56"/>
          <w:lang w:eastAsia="en-AU"/>
        </w:rPr>
        <mc:AlternateContent>
          <mc:Choice Requires="wps">
            <w:drawing>
              <wp:anchor distT="0" distB="0" distL="114300" distR="114300" simplePos="0" relativeHeight="251621376" behindDoc="0" locked="0" layoutInCell="1" allowOverlap="1" wp14:anchorId="5F50BD37" wp14:editId="09EABF08">
                <wp:simplePos x="0" y="0"/>
                <wp:positionH relativeFrom="column">
                  <wp:posOffset>3637703</wp:posOffset>
                </wp:positionH>
                <wp:positionV relativeFrom="paragraph">
                  <wp:posOffset>3481211</wp:posOffset>
                </wp:positionV>
                <wp:extent cx="2472267" cy="4210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72267"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B4E51" w14:textId="07ECB852" w:rsidR="00CB52BE" w:rsidRPr="00DD49FC" w:rsidRDefault="00CB52BE">
                            <w:pPr>
                              <w:rPr>
                                <w:b/>
                                <w:color w:val="FFFFFF" w:themeColor="background1"/>
                                <w:sz w:val="44"/>
                                <w:szCs w:val="44"/>
                              </w:rPr>
                            </w:pPr>
                            <w:r>
                              <w:rPr>
                                <w:b/>
                                <w:color w:val="FFFFFF" w:themeColor="background1"/>
                                <w:sz w:val="44"/>
                                <w:szCs w:val="44"/>
                              </w:rPr>
                              <w:t>Revised May 2021 2021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0BD37" id="_x0000_t202" coordsize="21600,21600" o:spt="202" path="m,l,21600r21600,l21600,xe">
                <v:stroke joinstyle="miter"/>
                <v:path gradientshapeok="t" o:connecttype="rect"/>
              </v:shapetype>
              <v:shape id="Text Box 28" o:spid="_x0000_s1026" type="#_x0000_t202" style="position:absolute;left:0;text-align:left;margin-left:286.45pt;margin-top:274.1pt;width:194.65pt;height:3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" filled="f" stroked="f" strokeweight=".5pt">
                <v:textbox>
                  <w:txbxContent>
                    <w:p w14:paraId="7B6B4E51" w14:textId="07ECB852" w:rsidR="00CB52BE" w:rsidRPr="00DD49FC" w:rsidRDefault="00CB52BE">
                      <w:pPr>
                        <w:rPr>
                          <w:b/>
                          <w:color w:val="FFFFFF" w:themeColor="background1"/>
                          <w:sz w:val="44"/>
                          <w:szCs w:val="44"/>
                        </w:rPr>
                      </w:pPr>
                      <w:r>
                        <w:rPr>
                          <w:b/>
                          <w:color w:val="FFFFFF" w:themeColor="background1"/>
                          <w:sz w:val="44"/>
                          <w:szCs w:val="44"/>
                        </w:rPr>
                        <w:t>Revised May 2021 2021 2021</w:t>
                      </w:r>
                    </w:p>
                  </w:txbxContent>
                </v:textbox>
              </v:shape>
            </w:pict>
          </mc:Fallback>
        </mc:AlternateContent>
      </w:r>
      <w:r w:rsidR="00526A72" w:rsidRPr="00DD49FC">
        <w:rPr>
          <w:rFonts w:cstheme="minorHAnsi"/>
          <w:b/>
          <w:noProof/>
          <w:sz w:val="56"/>
          <w:szCs w:val="56"/>
          <w:lang w:eastAsia="en-AU"/>
        </w:rPr>
        <mc:AlternateContent>
          <mc:Choice Requires="wps">
            <w:drawing>
              <wp:anchor distT="0" distB="0" distL="114300" distR="114300" simplePos="0" relativeHeight="251622400" behindDoc="0" locked="0" layoutInCell="1" allowOverlap="1" wp14:anchorId="4E97CB7D" wp14:editId="68FCEC58">
                <wp:simplePos x="0" y="0"/>
                <wp:positionH relativeFrom="column">
                  <wp:posOffset>261620</wp:posOffset>
                </wp:positionH>
                <wp:positionV relativeFrom="paragraph">
                  <wp:posOffset>2025650</wp:posOffset>
                </wp:positionV>
                <wp:extent cx="5257800" cy="838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2578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8CA6B" w14:textId="77777777" w:rsidR="00CB52BE" w:rsidRPr="00DD49FC" w:rsidRDefault="00CB52BE" w:rsidP="00E65204">
                            <w:pPr>
                              <w:jc w:val="center"/>
                              <w:rPr>
                                <w:b/>
                                <w:i/>
                                <w:sz w:val="56"/>
                                <w:szCs w:val="56"/>
                              </w:rPr>
                            </w:pPr>
                            <w:r w:rsidRPr="00526A72">
                              <w:rPr>
                                <w:rFonts w:cs="Calibri"/>
                                <w:b/>
                                <w:smallCaps/>
                                <w:sz w:val="75"/>
                                <w:szCs w:val="75"/>
                              </w:rPr>
                              <w:t xml:space="preserve"> </w:t>
                            </w:r>
                            <w:r>
                              <w:rPr>
                                <w:rFonts w:cs="Calibri"/>
                                <w:b/>
                                <w:smallCaps/>
                                <w:sz w:val="75"/>
                                <w:szCs w:val="75"/>
                              </w:rPr>
                              <w:t>Efficiency</w:t>
                            </w:r>
                            <w:r w:rsidRPr="00961E1D">
                              <w:rPr>
                                <w:rFonts w:cs="Calibri"/>
                                <w:b/>
                                <w:smallCaps/>
                                <w:sz w:val="75"/>
                                <w:szCs w:val="75"/>
                              </w:rPr>
                              <w:t xml:space="preserv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CB7D" id="Text Box 29" o:spid="_x0000_s1027" type="#_x0000_t202" style="position:absolute;left:0;text-align:left;margin-left:20.6pt;margin-top:159.5pt;width:414pt;height: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ragQIAAGsFAAAOAAAAZHJzL2Uyb0RvYy54bWysVN9P2zAQfp+0/8Hy+0hbKJ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" filled="f" stroked="f" strokeweight=".5pt">
                <v:textbox>
                  <w:txbxContent>
                    <w:p w14:paraId="2CB8CA6B" w14:textId="77777777" w:rsidR="00CB52BE" w:rsidRPr="00DD49FC" w:rsidRDefault="00CB52BE" w:rsidP="00E65204">
                      <w:pPr>
                        <w:jc w:val="center"/>
                        <w:rPr>
                          <w:b/>
                          <w:i/>
                          <w:sz w:val="56"/>
                          <w:szCs w:val="56"/>
                        </w:rPr>
                      </w:pPr>
                      <w:r w:rsidRPr="00526A72">
                        <w:rPr>
                          <w:rFonts w:cs="Calibri"/>
                          <w:b/>
                          <w:smallCaps/>
                          <w:sz w:val="75"/>
                          <w:szCs w:val="75"/>
                        </w:rPr>
                        <w:t xml:space="preserve"> </w:t>
                      </w:r>
                      <w:r>
                        <w:rPr>
                          <w:rFonts w:cs="Calibri"/>
                          <w:b/>
                          <w:smallCaps/>
                          <w:sz w:val="75"/>
                          <w:szCs w:val="75"/>
                        </w:rPr>
                        <w:t>Efficiency</w:t>
                      </w:r>
                      <w:r w:rsidRPr="00961E1D">
                        <w:rPr>
                          <w:rFonts w:cs="Calibri"/>
                          <w:b/>
                          <w:smallCaps/>
                          <w:sz w:val="75"/>
                          <w:szCs w:val="75"/>
                        </w:rPr>
                        <w:t xml:space="preserve"> Toolkit</w:t>
                      </w:r>
                    </w:p>
                  </w:txbxContent>
                </v:textbox>
              </v:shape>
            </w:pict>
          </mc:Fallback>
        </mc:AlternateContent>
      </w:r>
      <w:r w:rsidR="00560F02" w:rsidRPr="00DD49FC">
        <w:rPr>
          <w:rFonts w:cstheme="minorHAnsi"/>
          <w:b/>
          <w:noProof/>
          <w:sz w:val="56"/>
          <w:szCs w:val="56"/>
          <w:lang w:eastAsia="en-AU"/>
        </w:rPr>
        <w:drawing>
          <wp:inline distT="0" distB="0" distL="0" distR="0" wp14:anchorId="7AACD405" wp14:editId="4A03CBE0">
            <wp:extent cx="4905726" cy="1495425"/>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992" cy="1524465"/>
                    </a:xfrm>
                    <a:prstGeom prst="rect">
                      <a:avLst/>
                    </a:prstGeom>
                    <a:noFill/>
                    <a:ln>
                      <a:noFill/>
                    </a:ln>
                    <a:effectLst/>
                  </pic:spPr>
                </pic:pic>
              </a:graphicData>
            </a:graphic>
          </wp:inline>
        </w:drawing>
      </w:r>
      <w:r w:rsidR="005C062B" w:rsidRPr="00DD49FC">
        <w:rPr>
          <w:b/>
          <w:smallCaps/>
          <w:sz w:val="32"/>
          <w:szCs w:val="32"/>
        </w:rPr>
        <w:br w:type="page"/>
      </w:r>
    </w:p>
    <w:p w14:paraId="2AA453D0" w14:textId="77777777" w:rsidR="005C062B" w:rsidRPr="00DD49FC" w:rsidRDefault="005C062B" w:rsidP="00FC756D">
      <w:pPr>
        <w:rPr>
          <w:b/>
          <w:smallCaps/>
          <w:sz w:val="32"/>
          <w:szCs w:val="32"/>
        </w:rPr>
      </w:pPr>
    </w:p>
    <w:p w14:paraId="7D3020B6" w14:textId="77777777" w:rsidR="00FE57FD" w:rsidRPr="00DD49FC" w:rsidRDefault="00FE57FD" w:rsidP="00FC756D">
      <w:pPr>
        <w:rPr>
          <w:b/>
          <w:sz w:val="32"/>
          <w:szCs w:val="32"/>
        </w:rPr>
      </w:pPr>
    </w:p>
    <w:p w14:paraId="3A63D144" w14:textId="77777777" w:rsidR="00FE57FD" w:rsidRPr="00DD49FC" w:rsidRDefault="00FE57FD" w:rsidP="00FC756D">
      <w:pPr>
        <w:rPr>
          <w:sz w:val="32"/>
          <w:szCs w:val="32"/>
        </w:rPr>
      </w:pPr>
    </w:p>
    <w:p w14:paraId="225FEDF4" w14:textId="77777777" w:rsidR="00FE57FD" w:rsidRPr="00DD49FC" w:rsidRDefault="00FE57FD" w:rsidP="00FC756D">
      <w:pPr>
        <w:rPr>
          <w:sz w:val="32"/>
          <w:szCs w:val="32"/>
        </w:rPr>
      </w:pPr>
    </w:p>
    <w:p w14:paraId="553871B8" w14:textId="77777777" w:rsidR="00F20541" w:rsidRPr="00DD49FC" w:rsidRDefault="00F20541" w:rsidP="00FC756D">
      <w:pPr>
        <w:rPr>
          <w:szCs w:val="23"/>
          <w:lang w:val="en-US"/>
        </w:rPr>
      </w:pPr>
    </w:p>
    <w:p w14:paraId="716F9601" w14:textId="77777777" w:rsidR="00F20541" w:rsidRPr="00DD49FC" w:rsidRDefault="00F20541" w:rsidP="00FC756D">
      <w:pPr>
        <w:rPr>
          <w:szCs w:val="23"/>
          <w:lang w:val="en-US"/>
        </w:rPr>
      </w:pPr>
    </w:p>
    <w:p w14:paraId="60DA8F5C" w14:textId="77777777" w:rsidR="00F20541" w:rsidRPr="00DD49FC" w:rsidRDefault="00F20541" w:rsidP="00FC756D">
      <w:pPr>
        <w:rPr>
          <w:szCs w:val="23"/>
          <w:lang w:val="en-US"/>
        </w:rPr>
      </w:pPr>
    </w:p>
    <w:p w14:paraId="3BBAA4F3" w14:textId="77777777" w:rsidR="00F20541" w:rsidRPr="00DD49FC" w:rsidRDefault="00F20541" w:rsidP="00FC756D">
      <w:pPr>
        <w:spacing w:line="240" w:lineRule="auto"/>
        <w:rPr>
          <w:sz w:val="23"/>
          <w:szCs w:val="23"/>
          <w:lang w:val="en-US"/>
        </w:rPr>
      </w:pPr>
    </w:p>
    <w:p w14:paraId="0256C0AB" w14:textId="77777777" w:rsidR="00F20541" w:rsidRPr="00DD49FC" w:rsidRDefault="00F20541" w:rsidP="00FC756D">
      <w:pPr>
        <w:spacing w:line="240" w:lineRule="auto"/>
        <w:rPr>
          <w:sz w:val="23"/>
          <w:szCs w:val="23"/>
          <w:lang w:val="en-US"/>
        </w:rPr>
      </w:pPr>
    </w:p>
    <w:p w14:paraId="552A110C" w14:textId="77777777" w:rsidR="00CC2491" w:rsidRPr="00DD49FC" w:rsidRDefault="00CC2491" w:rsidP="00FC756D">
      <w:pPr>
        <w:spacing w:after="0" w:line="240" w:lineRule="auto"/>
        <w:rPr>
          <w:rFonts w:eastAsia="MS ??" w:cs="Times New Roman"/>
          <w:sz w:val="23"/>
          <w:szCs w:val="23"/>
          <w:lang w:val="en-US" w:eastAsia="en-AU"/>
        </w:rPr>
      </w:pPr>
    </w:p>
    <w:p w14:paraId="49DCEAA7" w14:textId="77777777" w:rsidR="00CC2491" w:rsidRPr="00DD49FC" w:rsidRDefault="00CC2491" w:rsidP="00FC756D">
      <w:pPr>
        <w:spacing w:after="0" w:line="240" w:lineRule="auto"/>
        <w:rPr>
          <w:rFonts w:eastAsia="MS ??" w:cs="Times New Roman"/>
          <w:sz w:val="23"/>
          <w:szCs w:val="23"/>
          <w:lang w:val="en-US" w:eastAsia="en-AU"/>
        </w:rPr>
      </w:pPr>
    </w:p>
    <w:p w14:paraId="3B22EBB9" w14:textId="77777777" w:rsidR="00CC2491" w:rsidRPr="00DD49FC" w:rsidRDefault="00CC2491" w:rsidP="00FC756D">
      <w:pPr>
        <w:spacing w:after="0" w:line="240" w:lineRule="auto"/>
        <w:rPr>
          <w:rFonts w:eastAsia="MS ??" w:cs="Times New Roman"/>
          <w:sz w:val="23"/>
          <w:szCs w:val="23"/>
          <w:lang w:val="en-US" w:eastAsia="en-AU"/>
        </w:rPr>
      </w:pPr>
    </w:p>
    <w:p w14:paraId="45B9F6FE" w14:textId="77777777" w:rsidR="00CC2491" w:rsidRPr="00DD49FC" w:rsidRDefault="00CC2491" w:rsidP="00FC756D">
      <w:pPr>
        <w:spacing w:after="0" w:line="240" w:lineRule="auto"/>
        <w:rPr>
          <w:rFonts w:eastAsia="MS ??" w:cs="Times New Roman"/>
          <w:sz w:val="23"/>
          <w:szCs w:val="23"/>
          <w:lang w:val="en-US" w:eastAsia="en-AU"/>
        </w:rPr>
      </w:pPr>
    </w:p>
    <w:p w14:paraId="0A453F80" w14:textId="77777777" w:rsidR="00CC2491" w:rsidRPr="00DD49FC" w:rsidRDefault="00CC2491" w:rsidP="00FC756D">
      <w:pPr>
        <w:spacing w:after="0" w:line="240" w:lineRule="auto"/>
        <w:rPr>
          <w:rFonts w:eastAsia="MS ??" w:cs="Times New Roman"/>
          <w:sz w:val="23"/>
          <w:szCs w:val="23"/>
          <w:lang w:val="en-US" w:eastAsia="en-AU"/>
        </w:rPr>
      </w:pPr>
    </w:p>
    <w:p w14:paraId="1DA1C115" w14:textId="77777777" w:rsidR="00CC2491" w:rsidRPr="00DD49FC" w:rsidRDefault="00CC2491" w:rsidP="00FC756D">
      <w:pPr>
        <w:spacing w:after="0" w:line="240" w:lineRule="auto"/>
        <w:rPr>
          <w:rFonts w:eastAsia="MS ??" w:cs="Times New Roman"/>
          <w:sz w:val="23"/>
          <w:szCs w:val="23"/>
          <w:lang w:val="en-US" w:eastAsia="en-AU"/>
        </w:rPr>
      </w:pPr>
    </w:p>
    <w:p w14:paraId="61790337" w14:textId="77777777" w:rsidR="00CC2491" w:rsidRPr="00DD49FC" w:rsidRDefault="00CC2491" w:rsidP="00FC756D">
      <w:pPr>
        <w:spacing w:after="0" w:line="240" w:lineRule="auto"/>
        <w:rPr>
          <w:rFonts w:eastAsia="MS ??" w:cs="Times New Roman"/>
          <w:sz w:val="23"/>
          <w:szCs w:val="23"/>
          <w:lang w:val="en-US" w:eastAsia="en-AU"/>
        </w:rPr>
      </w:pPr>
    </w:p>
    <w:p w14:paraId="7A7D44D8" w14:textId="77777777" w:rsidR="00CC2491" w:rsidRPr="00DD49FC" w:rsidRDefault="00CC2491" w:rsidP="00FC756D">
      <w:pPr>
        <w:spacing w:after="0" w:line="240" w:lineRule="auto"/>
        <w:rPr>
          <w:rFonts w:eastAsia="MS ??" w:cs="Times New Roman"/>
          <w:sz w:val="23"/>
          <w:szCs w:val="23"/>
          <w:lang w:val="en-US" w:eastAsia="en-AU"/>
        </w:rPr>
      </w:pPr>
    </w:p>
    <w:p w14:paraId="32C719F1" w14:textId="77777777" w:rsidR="00CC2491" w:rsidRPr="00DD49FC" w:rsidRDefault="00CC2491" w:rsidP="00FC756D">
      <w:pPr>
        <w:spacing w:after="0" w:line="240" w:lineRule="auto"/>
        <w:rPr>
          <w:rFonts w:eastAsia="MS ??" w:cs="Times New Roman"/>
          <w:sz w:val="23"/>
          <w:szCs w:val="23"/>
          <w:lang w:val="en-US" w:eastAsia="en-AU"/>
        </w:rPr>
      </w:pPr>
    </w:p>
    <w:p w14:paraId="1B3AF59D" w14:textId="77777777" w:rsidR="00161868" w:rsidRDefault="00161868" w:rsidP="00FC756D">
      <w:pPr>
        <w:spacing w:after="0" w:line="240" w:lineRule="auto"/>
        <w:rPr>
          <w:rFonts w:eastAsia="MS ??" w:cs="Times New Roman"/>
          <w:sz w:val="23"/>
          <w:szCs w:val="23"/>
          <w:lang w:val="en-US" w:eastAsia="en-AU"/>
        </w:rPr>
      </w:pPr>
    </w:p>
    <w:p w14:paraId="3FED5151" w14:textId="77777777" w:rsidR="00161868" w:rsidRPr="00DD49FC" w:rsidRDefault="00161868" w:rsidP="00FC756D">
      <w:pPr>
        <w:spacing w:after="0" w:line="240" w:lineRule="auto"/>
        <w:rPr>
          <w:rFonts w:eastAsia="MS ??" w:cs="Times New Roman"/>
          <w:sz w:val="23"/>
          <w:szCs w:val="23"/>
          <w:lang w:val="en-US" w:eastAsia="en-AU"/>
        </w:rPr>
      </w:pPr>
    </w:p>
    <w:p w14:paraId="0E555CA2" w14:textId="77777777" w:rsidR="00F20541" w:rsidRPr="00161868" w:rsidRDefault="00F20541" w:rsidP="00FC756D">
      <w:pPr>
        <w:spacing w:after="0" w:line="240" w:lineRule="auto"/>
        <w:rPr>
          <w:rFonts w:eastAsia="MS ??" w:cs="Times New Roman"/>
          <w:lang w:val="en-US" w:eastAsia="en-AU"/>
        </w:rPr>
      </w:pPr>
      <w:r w:rsidRPr="00161868">
        <w:rPr>
          <w:rFonts w:eastAsia="MS ??" w:cs="Times New Roman"/>
          <w:lang w:val="en-US" w:eastAsia="en-AU"/>
        </w:rPr>
        <w:t>The information in this publication may be reproduced with suitable acknowledgement.</w:t>
      </w:r>
    </w:p>
    <w:p w14:paraId="7BCF5BE9" w14:textId="77777777" w:rsidR="00F20541" w:rsidRPr="00161868" w:rsidRDefault="00F20541" w:rsidP="00FC756D">
      <w:pPr>
        <w:spacing w:after="0" w:line="240" w:lineRule="auto"/>
        <w:rPr>
          <w:rFonts w:eastAsia="MS ??" w:cs="Times New Roman"/>
          <w:lang w:val="en-US" w:eastAsia="en-AU"/>
        </w:rPr>
      </w:pPr>
    </w:p>
    <w:p w14:paraId="5D05E82A" w14:textId="77777777" w:rsidR="00FC402F" w:rsidRDefault="00F20541" w:rsidP="00FC756D">
      <w:pPr>
        <w:spacing w:after="0" w:line="240" w:lineRule="auto"/>
        <w:rPr>
          <w:rStyle w:val="Hyperlink"/>
          <w:rFonts w:eastAsia="MS ??" w:cs="Times New Roman"/>
          <w:lang w:eastAsia="en-AU"/>
        </w:rPr>
      </w:pPr>
      <w:r w:rsidRPr="00161868">
        <w:rPr>
          <w:rFonts w:eastAsia="MS ??" w:cs="Times New Roman"/>
          <w:lang w:eastAsia="en-AU"/>
        </w:rPr>
        <w:t xml:space="preserve">Toolkits are evolving and changes may be made in future versions. For the latest version of the Toolkits refer to the website - </w:t>
      </w:r>
      <w:hyperlink r:id="rId12" w:history="1">
        <w:r w:rsidR="004671FE" w:rsidRPr="00EC0574">
          <w:rPr>
            <w:rStyle w:val="Hyperlink"/>
            <w:rFonts w:eastAsia="MS ??" w:cs="Times New Roman"/>
            <w:b/>
            <w:color w:val="1F497D" w:themeColor="text2"/>
            <w:u w:val="none"/>
            <w:lang w:eastAsia="en-AU"/>
          </w:rPr>
          <w:t>http://www.fedcourt.gov.au/pjsi/resources/toolkits</w:t>
        </w:r>
      </w:hyperlink>
    </w:p>
    <w:p w14:paraId="46A86A1A" w14:textId="77777777" w:rsidR="004671FE" w:rsidRPr="00161868" w:rsidRDefault="00EC0574" w:rsidP="00EC0574">
      <w:pPr>
        <w:tabs>
          <w:tab w:val="left" w:pos="5459"/>
        </w:tabs>
        <w:spacing w:after="0" w:line="240" w:lineRule="auto"/>
        <w:rPr>
          <w:rStyle w:val="Hyperlink"/>
          <w:rFonts w:eastAsia="MS ??" w:cs="Times New Roman"/>
          <w:color w:val="auto"/>
          <w:u w:val="none"/>
          <w:lang w:eastAsia="en-AU"/>
        </w:rPr>
      </w:pPr>
      <w:r>
        <w:rPr>
          <w:rStyle w:val="Hyperlink"/>
          <w:rFonts w:eastAsia="MS ??" w:cs="Times New Roman"/>
          <w:color w:val="auto"/>
          <w:u w:val="none"/>
          <w:lang w:eastAsia="en-AU"/>
        </w:rPr>
        <w:tab/>
      </w:r>
    </w:p>
    <w:p w14:paraId="45FB2EED" w14:textId="77777777" w:rsidR="00F20541" w:rsidRPr="00161868" w:rsidRDefault="00F20541" w:rsidP="00FC756D">
      <w:pPr>
        <w:spacing w:after="0" w:line="240" w:lineRule="auto"/>
        <w:rPr>
          <w:rFonts w:eastAsia="MS ??" w:cs="Times New Roman"/>
          <w:lang w:val="en-US"/>
        </w:rPr>
      </w:pPr>
      <w:r w:rsidRPr="00161868">
        <w:rPr>
          <w:rFonts w:eastAsia="MS ??" w:cs="Times New Roman"/>
          <w:lang w:val="en-US" w:eastAsia="en-AU"/>
        </w:rPr>
        <w:t>Note: While every effort has been made to produce informative and educative tools, the applicability of these may vary depending on country and regional circumstances.</w:t>
      </w:r>
    </w:p>
    <w:p w14:paraId="50441EE0" w14:textId="77777777" w:rsidR="00F20541" w:rsidRPr="00161868" w:rsidRDefault="00F20541" w:rsidP="00FC756D">
      <w:pPr>
        <w:spacing w:after="0" w:line="240" w:lineRule="auto"/>
        <w:rPr>
          <w:rFonts w:eastAsia="MS ??" w:cs="Times New Roman"/>
          <w:lang w:val="en-US" w:eastAsia="en-AU"/>
        </w:rPr>
      </w:pPr>
    </w:p>
    <w:p w14:paraId="60615CFA" w14:textId="7FC7DCAA" w:rsidR="00F20541" w:rsidRPr="00161868" w:rsidRDefault="00F20541" w:rsidP="00FC756D">
      <w:pPr>
        <w:spacing w:after="0" w:line="240" w:lineRule="auto"/>
        <w:rPr>
          <w:rFonts w:eastAsia="MS ??" w:cs="Times New Roman"/>
          <w:lang w:val="en-US" w:eastAsia="en-AU"/>
        </w:rPr>
      </w:pPr>
      <w:r w:rsidRPr="00161868">
        <w:rPr>
          <w:rFonts w:eastAsia="MS ??" w:cs="Times New Roman"/>
          <w:lang w:eastAsia="en-AU"/>
        </w:rPr>
        <w:t xml:space="preserve">Published in </w:t>
      </w:r>
      <w:r w:rsidR="00EF11FA">
        <w:rPr>
          <w:rFonts w:eastAsia="MS ??" w:cs="Times New Roman"/>
          <w:lang w:eastAsia="en-AU"/>
        </w:rPr>
        <w:t>October</w:t>
      </w:r>
      <w:r w:rsidR="00BA16B6">
        <w:rPr>
          <w:rFonts w:eastAsia="MS ??" w:cs="Times New Roman"/>
          <w:lang w:eastAsia="en-AU"/>
        </w:rPr>
        <w:t xml:space="preserve"> </w:t>
      </w:r>
      <w:r w:rsidRPr="00161868">
        <w:rPr>
          <w:rFonts w:eastAsia="MS ??" w:cs="Times New Roman"/>
          <w:lang w:eastAsia="en-AU"/>
        </w:rPr>
        <w:t>201</w:t>
      </w:r>
      <w:r w:rsidR="00BA16B6">
        <w:rPr>
          <w:rFonts w:eastAsia="MS ??" w:cs="Times New Roman"/>
          <w:lang w:eastAsia="en-AU"/>
        </w:rPr>
        <w:t>8</w:t>
      </w:r>
      <w:r w:rsidRPr="00161868">
        <w:rPr>
          <w:rFonts w:eastAsia="MS ??" w:cs="Times New Roman"/>
          <w:lang w:eastAsia="en-AU"/>
        </w:rPr>
        <w:t xml:space="preserve">. </w:t>
      </w:r>
      <w:r w:rsidR="00B97BA1">
        <w:rPr>
          <w:rFonts w:eastAsia="MS ??" w:cs="Times New Roman"/>
          <w:lang w:eastAsia="en-AU"/>
        </w:rPr>
        <w:t xml:space="preserve">Revised </w:t>
      </w:r>
      <w:r w:rsidR="00611319">
        <w:rPr>
          <w:rFonts w:eastAsia="MS ??" w:cs="Times New Roman"/>
          <w:lang w:eastAsia="en-AU"/>
        </w:rPr>
        <w:t>May</w:t>
      </w:r>
      <w:r w:rsidR="002610AA">
        <w:rPr>
          <w:rFonts w:eastAsia="MS ??" w:cs="Times New Roman"/>
          <w:lang w:eastAsia="en-AU"/>
        </w:rPr>
        <w:t xml:space="preserve"> </w:t>
      </w:r>
      <w:r w:rsidR="00B97BA1">
        <w:rPr>
          <w:rFonts w:eastAsia="MS ??" w:cs="Times New Roman"/>
          <w:lang w:eastAsia="en-AU"/>
        </w:rPr>
        <w:t>2021</w:t>
      </w:r>
      <w:r w:rsidRPr="00161868">
        <w:rPr>
          <w:rFonts w:eastAsia="MS ??" w:cs="Arial"/>
          <w:lang w:val="en-US" w:eastAsia="en-AU"/>
        </w:rPr>
        <w:t>©</w:t>
      </w:r>
      <w:r w:rsidRPr="00161868">
        <w:rPr>
          <w:rFonts w:eastAsia="MS ??" w:cs="Times New Roman"/>
          <w:lang w:val="en-US" w:eastAsia="en-AU"/>
        </w:rPr>
        <w:t xml:space="preserve"> New Zealand Ministry of Foreign Affairs and Trade.</w:t>
      </w:r>
    </w:p>
    <w:p w14:paraId="1238C85A" w14:textId="77777777" w:rsidR="00F20541" w:rsidRPr="00161868" w:rsidRDefault="00F20541" w:rsidP="00FC756D">
      <w:pPr>
        <w:spacing w:after="0" w:line="240" w:lineRule="auto"/>
        <w:rPr>
          <w:rFonts w:eastAsia="MS ??" w:cs="Times New Roman"/>
          <w:lang w:val="en-US" w:eastAsia="en-AU"/>
        </w:rPr>
      </w:pPr>
    </w:p>
    <w:p w14:paraId="276ADCE5" w14:textId="637B736A" w:rsidR="005649CB" w:rsidRPr="00161868" w:rsidRDefault="00F20541" w:rsidP="00FC756D">
      <w:pPr>
        <w:spacing w:after="120" w:line="240" w:lineRule="auto"/>
        <w:rPr>
          <w:rFonts w:eastAsia="MS ??" w:cs="Times New Roman"/>
          <w:lang w:val="en-US" w:eastAsia="en-AU"/>
        </w:rPr>
      </w:pPr>
      <w:r w:rsidRPr="00161868">
        <w:rPr>
          <w:rFonts w:eastAsia="MS ??" w:cs="Times New Roman"/>
          <w:lang w:val="en-US" w:eastAsia="en-AU"/>
        </w:rPr>
        <w:t xml:space="preserve">Prepared by </w:t>
      </w:r>
      <w:r w:rsidR="00BA16B6">
        <w:rPr>
          <w:rFonts w:eastAsia="MS ??" w:cs="Times New Roman"/>
          <w:lang w:eastAsia="en-AU"/>
        </w:rPr>
        <w:t>Ms Jennifer Akers</w:t>
      </w:r>
      <w:r w:rsidR="002E7880" w:rsidRPr="00161868">
        <w:rPr>
          <w:rFonts w:eastAsia="MS ??" w:cs="Times New Roman"/>
          <w:lang w:eastAsia="en-AU"/>
        </w:rPr>
        <w:t xml:space="preserve"> </w:t>
      </w:r>
      <w:r w:rsidRPr="00161868">
        <w:rPr>
          <w:rFonts w:eastAsia="MS ??" w:cs="Times New Roman"/>
          <w:lang w:val="en-US" w:eastAsia="en-AU"/>
        </w:rPr>
        <w:t>for the Federal Court of Australia.</w:t>
      </w:r>
    </w:p>
    <w:p w14:paraId="49A8F982" w14:textId="77777777" w:rsidR="00EC0574" w:rsidRDefault="00EC0574" w:rsidP="004671FE">
      <w:pPr>
        <w:spacing w:after="0" w:line="240" w:lineRule="auto"/>
        <w:rPr>
          <w:rFonts w:eastAsia="MS ??" w:cs="Times New Roman"/>
          <w:b/>
          <w:bCs/>
          <w:color w:val="00667C"/>
          <w:sz w:val="28"/>
          <w:szCs w:val="28"/>
          <w:lang w:eastAsia="en-AU"/>
        </w:rPr>
      </w:pPr>
    </w:p>
    <w:p w14:paraId="7278D288" w14:textId="7B3758AA" w:rsidR="00F20541" w:rsidRPr="004671FE" w:rsidRDefault="00F20541" w:rsidP="004671FE">
      <w:pPr>
        <w:spacing w:after="0" w:line="240" w:lineRule="auto"/>
        <w:rPr>
          <w:rFonts w:eastAsia="MS ??" w:cs="Times New Roman"/>
          <w:b/>
          <w:bCs/>
          <w:color w:val="00667C"/>
          <w:sz w:val="28"/>
          <w:szCs w:val="28"/>
          <w:lang w:eastAsia="en-AU"/>
        </w:rPr>
      </w:pPr>
      <w:r w:rsidRPr="004671FE">
        <w:rPr>
          <w:rFonts w:eastAsia="MS ??" w:cs="Times New Roman"/>
          <w:b/>
          <w:bCs/>
          <w:color w:val="00667C"/>
          <w:sz w:val="28"/>
          <w:szCs w:val="28"/>
          <w:lang w:eastAsia="en-AU"/>
        </w:rPr>
        <w:t>Enquiries:</w:t>
      </w:r>
    </w:p>
    <w:p w14:paraId="2031913C" w14:textId="4CFB7603" w:rsidR="00F20541" w:rsidRPr="00161868" w:rsidRDefault="00F20541" w:rsidP="00FC756D">
      <w:pPr>
        <w:spacing w:after="0" w:line="240" w:lineRule="auto"/>
        <w:rPr>
          <w:rFonts w:eastAsia="MS ??" w:cs="Times New Roman"/>
          <w:lang w:eastAsia="en-AU"/>
        </w:rPr>
      </w:pPr>
      <w:r w:rsidRPr="00161868">
        <w:rPr>
          <w:rFonts w:eastAsia="MS ??" w:cs="Times New Roman"/>
          <w:lang w:eastAsia="en-AU"/>
        </w:rPr>
        <w:t>Federal Court of Australia</w:t>
      </w:r>
    </w:p>
    <w:p w14:paraId="289D7EF1" w14:textId="3AD8CB92" w:rsidR="00F20541" w:rsidRPr="00161868" w:rsidRDefault="00F20541" w:rsidP="00FC756D">
      <w:pPr>
        <w:spacing w:after="0" w:line="240" w:lineRule="auto"/>
        <w:rPr>
          <w:rFonts w:eastAsia="MS ??" w:cs="Times New Roman"/>
          <w:lang w:eastAsia="en-AU"/>
        </w:rPr>
      </w:pPr>
      <w:r w:rsidRPr="00161868">
        <w:rPr>
          <w:rFonts w:eastAsia="MS ??" w:cs="Times New Roman"/>
          <w:lang w:eastAsia="en-AU"/>
        </w:rPr>
        <w:t xml:space="preserve">Locked Bag A6000, Sydney </w:t>
      </w:r>
    </w:p>
    <w:p w14:paraId="3D1BBCB7" w14:textId="77777777" w:rsidR="00F20541" w:rsidRPr="00161868" w:rsidRDefault="00F20541" w:rsidP="00FC756D">
      <w:pPr>
        <w:tabs>
          <w:tab w:val="left" w:pos="3510"/>
        </w:tabs>
        <w:spacing w:after="0" w:line="240" w:lineRule="auto"/>
        <w:rPr>
          <w:rFonts w:eastAsia="MS ??" w:cs="Times New Roman"/>
          <w:lang w:eastAsia="en-AU"/>
        </w:rPr>
      </w:pPr>
      <w:r w:rsidRPr="00161868">
        <w:rPr>
          <w:rFonts w:eastAsia="MS ??" w:cs="Times New Roman"/>
          <w:lang w:eastAsia="en-AU"/>
        </w:rPr>
        <w:t>Australia, NSW 1235</w:t>
      </w:r>
      <w:r w:rsidRPr="00161868">
        <w:rPr>
          <w:rFonts w:eastAsia="MS ??" w:cs="Times New Roman"/>
          <w:lang w:eastAsia="en-AU"/>
        </w:rPr>
        <w:tab/>
      </w:r>
    </w:p>
    <w:p w14:paraId="6C239829" w14:textId="77777777" w:rsidR="00F20541" w:rsidRPr="00161868" w:rsidRDefault="00F20541" w:rsidP="00FC756D">
      <w:pPr>
        <w:spacing w:after="0" w:line="240" w:lineRule="auto"/>
        <w:rPr>
          <w:rFonts w:eastAsia="MS ??" w:cs="Times New Roman"/>
          <w:lang w:eastAsia="en-AU"/>
        </w:rPr>
      </w:pPr>
    </w:p>
    <w:p w14:paraId="2C915B60" w14:textId="77777777" w:rsidR="00F20541" w:rsidRPr="004671FE" w:rsidRDefault="00F20541" w:rsidP="00FC756D">
      <w:pPr>
        <w:spacing w:after="0" w:line="240" w:lineRule="auto"/>
        <w:rPr>
          <w:rFonts w:eastAsia="MS ??" w:cs="Times New Roman"/>
          <w:b/>
          <w:lang w:eastAsia="en-AU"/>
        </w:rPr>
      </w:pPr>
      <w:r w:rsidRPr="004671FE">
        <w:rPr>
          <w:rFonts w:eastAsia="MS ??" w:cs="Times New Roman"/>
          <w:b/>
          <w:bCs/>
          <w:lang w:eastAsia="en-AU"/>
        </w:rPr>
        <w:t>Email</w:t>
      </w:r>
      <w:r w:rsidR="002B5E93" w:rsidRPr="004671FE">
        <w:rPr>
          <w:rFonts w:eastAsia="MS ??" w:cs="Times New Roman"/>
          <w:b/>
          <w:bCs/>
          <w:lang w:eastAsia="en-AU"/>
        </w:rPr>
        <w:t>:</w:t>
      </w:r>
      <w:r w:rsidRPr="004671FE">
        <w:rPr>
          <w:rFonts w:eastAsia="MS ??" w:cs="Times New Roman"/>
          <w:b/>
          <w:lang w:eastAsia="en-AU"/>
        </w:rPr>
        <w:t xml:space="preserve">   </w:t>
      </w:r>
      <w:hyperlink r:id="rId13" w:history="1">
        <w:r w:rsidR="005649CB" w:rsidRPr="00EC0574">
          <w:rPr>
            <w:rStyle w:val="Hyperlink"/>
            <w:rFonts w:eastAsia="MS ??" w:cs="Times New Roman"/>
            <w:b/>
            <w:color w:val="1F497D" w:themeColor="text2"/>
            <w:u w:val="none"/>
            <w:lang w:eastAsia="en-AU"/>
          </w:rPr>
          <w:t>pjsi@fedcourt.gov.au</w:t>
        </w:r>
      </w:hyperlink>
    </w:p>
    <w:p w14:paraId="5F6B3CBA" w14:textId="77777777" w:rsidR="00544AA9" w:rsidRPr="004671FE" w:rsidRDefault="00F20541" w:rsidP="00FC756D">
      <w:pPr>
        <w:spacing w:after="0" w:line="240" w:lineRule="auto"/>
        <w:rPr>
          <w:rFonts w:eastAsia="MS ??" w:cs="Times New Roman"/>
          <w:b/>
          <w:lang w:eastAsia="en-AU"/>
        </w:rPr>
        <w:sectPr w:rsidR="00544AA9" w:rsidRPr="004671FE" w:rsidSect="00DE2266">
          <w:headerReference w:type="default" r:id="rId14"/>
          <w:footnotePr>
            <w:pos w:val="beneathText"/>
          </w:footnotePr>
          <w:pgSz w:w="11907" w:h="16840" w:code="9"/>
          <w:pgMar w:top="1531" w:right="1275" w:bottom="284" w:left="1418" w:header="397" w:footer="516" w:gutter="0"/>
          <w:pgNumType w:fmt="lowerRoman" w:start="1"/>
          <w:cols w:space="708"/>
          <w:docGrid w:linePitch="360"/>
        </w:sectPr>
      </w:pPr>
      <w:r w:rsidRPr="004671FE">
        <w:rPr>
          <w:rFonts w:eastAsia="MS ??" w:cs="Times New Roman"/>
          <w:b/>
          <w:bCs/>
          <w:lang w:eastAsia="en-AU"/>
        </w:rPr>
        <w:t>Web</w:t>
      </w:r>
      <w:r w:rsidR="002B5E93" w:rsidRPr="004671FE">
        <w:rPr>
          <w:rFonts w:eastAsia="MS ??" w:cs="Times New Roman"/>
          <w:b/>
          <w:bCs/>
          <w:lang w:eastAsia="en-AU"/>
        </w:rPr>
        <w:t>:</w:t>
      </w:r>
      <w:r w:rsidR="008F561A" w:rsidRPr="004671FE">
        <w:rPr>
          <w:rFonts w:eastAsia="MS ??" w:cs="Times New Roman"/>
          <w:b/>
          <w:lang w:eastAsia="en-AU"/>
        </w:rPr>
        <w:t>   </w:t>
      </w:r>
      <w:r w:rsidR="00EC0574">
        <w:rPr>
          <w:rFonts w:eastAsia="MS ??" w:cs="Times New Roman"/>
          <w:b/>
          <w:lang w:eastAsia="en-AU"/>
        </w:rPr>
        <w:t xml:space="preserve">  </w:t>
      </w:r>
      <w:hyperlink r:id="rId15" w:history="1">
        <w:r w:rsidR="007D5B84" w:rsidRPr="00EC0574">
          <w:rPr>
            <w:rStyle w:val="Hyperlink"/>
            <w:rFonts w:eastAsia="MS ??" w:cs="Times New Roman"/>
            <w:b/>
            <w:color w:val="1F497D" w:themeColor="text2"/>
            <w:u w:val="none"/>
            <w:lang w:eastAsia="en-AU"/>
          </w:rPr>
          <w:t>http://www.fedcourt.gov.au/pjsi</w:t>
        </w:r>
      </w:hyperlink>
      <w:r w:rsidR="007D5B84" w:rsidRPr="00EC0574">
        <w:rPr>
          <w:rFonts w:eastAsia="MS ??" w:cs="Times New Roman"/>
          <w:b/>
          <w:color w:val="1F497D" w:themeColor="text2"/>
          <w:lang w:eastAsia="en-AU"/>
        </w:rPr>
        <w:t xml:space="preserve"> </w:t>
      </w:r>
    </w:p>
    <w:p w14:paraId="30059705" w14:textId="77777777" w:rsidR="003D0B6B" w:rsidRPr="00CA7910" w:rsidRDefault="009D090A" w:rsidP="0007309B">
      <w:pPr>
        <w:spacing w:after="0" w:line="0" w:lineRule="atLeast"/>
        <w:ind w:left="-284"/>
        <w:rPr>
          <w:b/>
          <w:color w:val="00403F"/>
          <w:sz w:val="44"/>
          <w:szCs w:val="44"/>
        </w:rPr>
      </w:pPr>
      <w:r w:rsidRPr="00CA7910">
        <w:rPr>
          <w:b/>
          <w:color w:val="00403F"/>
          <w:sz w:val="44"/>
          <w:szCs w:val="44"/>
        </w:rPr>
        <w:lastRenderedPageBreak/>
        <w:t xml:space="preserve">PJSI </w:t>
      </w:r>
      <w:r w:rsidR="00CA7910" w:rsidRPr="00CA7910">
        <w:rPr>
          <w:b/>
          <w:color w:val="00403F"/>
          <w:sz w:val="44"/>
          <w:szCs w:val="44"/>
        </w:rPr>
        <w:t>Toolkits</w:t>
      </w:r>
    </w:p>
    <w:p w14:paraId="617F606C" w14:textId="77777777" w:rsidR="00392AD1" w:rsidRPr="00392AD1" w:rsidRDefault="00392AD1" w:rsidP="00392AD1">
      <w:pPr>
        <w:spacing w:after="40" w:line="40" w:lineRule="atLeast"/>
        <w:ind w:left="-284"/>
        <w:jc w:val="both"/>
        <w:rPr>
          <w:rFonts w:ascii="Calibri" w:hAnsi="Calibri"/>
          <w:b/>
          <w:color w:val="00687D"/>
          <w:sz w:val="4"/>
          <w:szCs w:val="4"/>
        </w:rPr>
      </w:pPr>
    </w:p>
    <w:p w14:paraId="6EA3059E" w14:textId="77777777" w:rsidR="00F124A7" w:rsidRPr="00CA7910" w:rsidRDefault="00F124A7" w:rsidP="00392AD1">
      <w:pPr>
        <w:spacing w:after="40" w:line="40" w:lineRule="atLeast"/>
        <w:ind w:left="-284"/>
        <w:jc w:val="both"/>
        <w:rPr>
          <w:b/>
          <w:color w:val="0E5F60"/>
          <w:sz w:val="28"/>
          <w:szCs w:val="24"/>
        </w:rPr>
      </w:pPr>
      <w:r w:rsidRPr="00000EB9">
        <w:rPr>
          <w:rFonts w:ascii="Calibri" w:hAnsi="Calibri"/>
          <w:b/>
          <w:color w:val="00687D"/>
          <w:sz w:val="28"/>
          <w:szCs w:val="24"/>
        </w:rPr>
        <w:t>Introduction</w:t>
      </w:r>
    </w:p>
    <w:p w14:paraId="7F1B7E4C" w14:textId="77777777" w:rsidR="001D53C9" w:rsidRPr="00392AD1" w:rsidRDefault="00F124A7" w:rsidP="00EA17D2">
      <w:pPr>
        <w:spacing w:after="0" w:line="0" w:lineRule="atLeast"/>
        <w:ind w:left="-284"/>
        <w:jc w:val="both"/>
        <w:rPr>
          <w:rFonts w:eastAsia="MS ??" w:cs="Arial"/>
          <w:color w:val="000000"/>
          <w:lang w:eastAsia="ja-JP"/>
        </w:rPr>
      </w:pPr>
      <w:r w:rsidRPr="00392AD1">
        <w:rPr>
          <w:rFonts w:eastAsia="MS ??" w:cs="Arial"/>
          <w:color w:val="000000"/>
          <w:lang w:eastAsia="ja-JP"/>
        </w:rPr>
        <w:t>The Pacific Judicial Strengthening Initiative (PJSI) was launched in June 2016 in support of developing more accessible, just, efficient and responsive court services in Pacific Island Countries (PICs). These activities follow on from the Pacific Judicial Development Program (PJDP) and endeavour to build fairer societie</w:t>
      </w:r>
      <w:r w:rsidR="0007309B" w:rsidRPr="00392AD1">
        <w:rPr>
          <w:rFonts w:eastAsia="MS ??" w:cs="Arial"/>
          <w:color w:val="000000"/>
          <w:lang w:eastAsia="ja-JP"/>
        </w:rPr>
        <w:t>s across the Pacific.</w:t>
      </w:r>
    </w:p>
    <w:p w14:paraId="5CC92C35" w14:textId="77777777" w:rsidR="0007309B" w:rsidRPr="0007309B" w:rsidRDefault="0007309B" w:rsidP="00EA17D2">
      <w:pPr>
        <w:spacing w:after="0" w:line="0" w:lineRule="atLeast"/>
        <w:ind w:left="-284"/>
        <w:jc w:val="both"/>
        <w:rPr>
          <w:rFonts w:ascii="Calibri Light" w:eastAsia="MS ??" w:hAnsi="Calibri Light" w:cs="Arial"/>
          <w:color w:val="000000"/>
          <w:lang w:eastAsia="ja-JP"/>
        </w:rPr>
      </w:pPr>
    </w:p>
    <w:p w14:paraId="2CB1DE2C" w14:textId="77777777" w:rsidR="00F124A7" w:rsidRPr="00392AD1" w:rsidRDefault="00F124A7" w:rsidP="00EA17D2">
      <w:pPr>
        <w:spacing w:after="0" w:line="240" w:lineRule="auto"/>
        <w:ind w:left="-284"/>
        <w:jc w:val="both"/>
        <w:rPr>
          <w:rFonts w:ascii="Calibri" w:hAnsi="Calibri"/>
          <w:b/>
          <w:color w:val="00687D"/>
          <w:sz w:val="28"/>
          <w:szCs w:val="24"/>
        </w:rPr>
      </w:pPr>
      <w:r w:rsidRPr="00392AD1">
        <w:rPr>
          <w:rFonts w:ascii="Calibri" w:hAnsi="Calibri"/>
          <w:b/>
          <w:color w:val="00687D"/>
          <w:sz w:val="28"/>
          <w:szCs w:val="24"/>
        </w:rPr>
        <w:t>Toolkits</w:t>
      </w:r>
    </w:p>
    <w:p w14:paraId="03712844" w14:textId="30012CA9" w:rsidR="00B97BA1" w:rsidRDefault="00F124A7" w:rsidP="007E44C5">
      <w:pPr>
        <w:ind w:left="-284"/>
        <w:jc w:val="both"/>
        <w:rPr>
          <w:rFonts w:hAnsi="Symbol"/>
        </w:rPr>
      </w:pPr>
      <w:r w:rsidRPr="00392AD1">
        <w:t>PJSI aims to continue ongoing development of courts in the region beyond the toolkits already launched under PJDP. These toolkits provide support to partner courts to help aid implementation of their development activities at a local level, by providing information and practical guidance. Too</w:t>
      </w:r>
      <w:r w:rsidR="00000EB9" w:rsidRPr="00392AD1">
        <w:t>lkits produced to date include:</w:t>
      </w:r>
      <w:r w:rsidR="00B97BA1" w:rsidRPr="00B97BA1">
        <w:rPr>
          <w:rFonts w:hAnsi="Symbol"/>
        </w:rPr>
        <w:t xml:space="preserve"> </w:t>
      </w: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399"/>
      </w:tblGrid>
      <w:tr w:rsidR="00DB3CFF" w:rsidRPr="00DB3CFF" w14:paraId="1B8C9626" w14:textId="77777777" w:rsidTr="00DE2266">
        <w:tc>
          <w:tcPr>
            <w:tcW w:w="5099" w:type="dxa"/>
          </w:tcPr>
          <w:p w14:paraId="0A5CEB48" w14:textId="6A405949"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16" w:anchor="l5" w:history="1">
              <w:r w:rsidR="00DB3CFF" w:rsidRPr="00DE2266">
                <w:rPr>
                  <w:rStyle w:val="Hyperlink"/>
                  <w:rFonts w:asciiTheme="minorHAnsi" w:hAnsiTheme="minorHAnsi" w:cstheme="minorHAnsi"/>
                  <w:b w:val="0"/>
                  <w:color w:val="365F91" w:themeColor="accent1" w:themeShade="BF"/>
                </w:rPr>
                <w:t>Access to Justice Assessment Toolkit</w:t>
              </w:r>
            </w:hyperlink>
          </w:p>
          <w:p w14:paraId="29BAEA58" w14:textId="54EF44CD"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17" w:anchor="l13" w:history="1">
              <w:r w:rsidR="00DB3CFF" w:rsidRPr="00DE2266">
                <w:rPr>
                  <w:rStyle w:val="Hyperlink"/>
                  <w:rFonts w:asciiTheme="minorHAnsi" w:hAnsiTheme="minorHAnsi" w:cstheme="minorHAnsi"/>
                  <w:b w:val="0"/>
                  <w:color w:val="365F91" w:themeColor="accent1" w:themeShade="BF"/>
                </w:rPr>
                <w:t>Annual Court Reporting Toolkit</w:t>
              </w:r>
            </w:hyperlink>
          </w:p>
          <w:p w14:paraId="29A31410" w14:textId="4A5870D5"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18" w:anchor="l10" w:history="1">
              <w:r w:rsidR="00DB3CFF" w:rsidRPr="00DE2266">
                <w:rPr>
                  <w:rStyle w:val="Hyperlink"/>
                  <w:rFonts w:asciiTheme="minorHAnsi" w:hAnsiTheme="minorHAnsi" w:cstheme="minorHAnsi"/>
                  <w:b w:val="0"/>
                  <w:color w:val="365F91" w:themeColor="accent1" w:themeShade="BF"/>
                </w:rPr>
                <w:t>Enabling Rights and Unrepresented Litigants Toolkit</w:t>
              </w:r>
            </w:hyperlink>
          </w:p>
          <w:p w14:paraId="70456FDF" w14:textId="5B1BDEED"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19" w:anchor="l3" w:history="1">
              <w:r w:rsidR="00DB3CFF" w:rsidRPr="00DE2266">
                <w:rPr>
                  <w:rStyle w:val="Hyperlink"/>
                  <w:rFonts w:asciiTheme="minorHAnsi" w:hAnsiTheme="minorHAnsi" w:cstheme="minorHAnsi"/>
                  <w:b w:val="0"/>
                  <w:color w:val="365F91" w:themeColor="accent1" w:themeShade="BF"/>
                </w:rPr>
                <w:t>Family Violence/Youth Justice Workshops Toolkit</w:t>
              </w:r>
            </w:hyperlink>
          </w:p>
          <w:p w14:paraId="32E1A87C" w14:textId="6AC4986A"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0" w:anchor="gender" w:history="1">
              <w:r w:rsidR="00DB3CFF" w:rsidRPr="00DE2266">
                <w:rPr>
                  <w:rStyle w:val="Hyperlink"/>
                  <w:rFonts w:asciiTheme="minorHAnsi" w:hAnsiTheme="minorHAnsi" w:cstheme="minorHAnsi"/>
                  <w:b w:val="0"/>
                  <w:color w:val="365F91" w:themeColor="accent1" w:themeShade="BF"/>
                </w:rPr>
                <w:t>Gender and Family Violence Toolkit</w:t>
              </w:r>
            </w:hyperlink>
          </w:p>
          <w:p w14:paraId="16097B3C" w14:textId="1A505D22"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1" w:anchor="lhr" w:history="1">
              <w:r w:rsidR="00DB3CFF" w:rsidRPr="00DE2266">
                <w:rPr>
                  <w:rStyle w:val="Hyperlink"/>
                  <w:rFonts w:asciiTheme="minorHAnsi" w:hAnsiTheme="minorHAnsi" w:cstheme="minorHAnsi"/>
                  <w:b w:val="0"/>
                  <w:color w:val="365F91" w:themeColor="accent1" w:themeShade="BF"/>
                </w:rPr>
                <w:t>Human Rights Toolkit</w:t>
              </w:r>
            </w:hyperlink>
          </w:p>
          <w:p w14:paraId="04C96CA4" w14:textId="792D90A7"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2" w:anchor="l1" w:history="1">
              <w:r w:rsidR="00DB3CFF" w:rsidRPr="00DE2266">
                <w:rPr>
                  <w:rStyle w:val="Hyperlink"/>
                  <w:rFonts w:asciiTheme="minorHAnsi" w:hAnsiTheme="minorHAnsi" w:cstheme="minorHAnsi"/>
                  <w:b w:val="0"/>
                  <w:color w:val="365F91" w:themeColor="accent1" w:themeShade="BF"/>
                </w:rPr>
                <w:t>Judges' Orientation To</w:t>
              </w:r>
              <w:r w:rsidR="00DB3CFF" w:rsidRPr="0081583C">
                <w:rPr>
                  <w:rStyle w:val="Hyperlink"/>
                  <w:rFonts w:asciiTheme="minorHAnsi" w:hAnsiTheme="minorHAnsi" w:cstheme="minorHAnsi"/>
                  <w:b w:val="0"/>
                  <w:color w:val="365F91"/>
                </w:rPr>
                <w:t>olk</w:t>
              </w:r>
              <w:r w:rsidR="00DB3CFF" w:rsidRPr="00DE2266">
                <w:rPr>
                  <w:rStyle w:val="Hyperlink"/>
                  <w:rFonts w:asciiTheme="minorHAnsi" w:hAnsiTheme="minorHAnsi" w:cstheme="minorHAnsi"/>
                  <w:b w:val="0"/>
                  <w:color w:val="365F91" w:themeColor="accent1" w:themeShade="BF"/>
                </w:rPr>
                <w:t>it</w:t>
              </w:r>
            </w:hyperlink>
          </w:p>
          <w:p w14:paraId="3E5979C3" w14:textId="556895CA"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3" w:anchor="l12" w:history="1">
              <w:r w:rsidR="00DB3CFF" w:rsidRPr="00DE2266">
                <w:rPr>
                  <w:rStyle w:val="Hyperlink"/>
                  <w:rFonts w:asciiTheme="minorHAnsi" w:hAnsiTheme="minorHAnsi" w:cstheme="minorHAnsi"/>
                  <w:b w:val="0"/>
                  <w:color w:val="365F91" w:themeColor="accent1" w:themeShade="BF"/>
                </w:rPr>
                <w:t>Judicial Complaints Handling Toolkit</w:t>
              </w:r>
            </w:hyperlink>
          </w:p>
          <w:p w14:paraId="217D1665" w14:textId="588B638D" w:rsidR="00DB3CFF"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4" w:anchor="l7" w:history="1">
              <w:r w:rsidR="00796513" w:rsidRPr="00DE2266">
                <w:rPr>
                  <w:rStyle w:val="Hyperlink"/>
                  <w:rFonts w:asciiTheme="minorHAnsi" w:hAnsiTheme="minorHAnsi" w:cstheme="minorHAnsi"/>
                  <w:b w:val="0"/>
                  <w:color w:val="365F91" w:themeColor="accent1" w:themeShade="BF"/>
                </w:rPr>
                <w:t>Judicial Conduct Toolkit</w:t>
              </w:r>
            </w:hyperlink>
          </w:p>
          <w:p w14:paraId="7ECC58AD" w14:textId="5A0E1362" w:rsidR="00555726" w:rsidRPr="00DE2266" w:rsidRDefault="00CB52BE" w:rsidP="007E44C5">
            <w:pPr>
              <w:pStyle w:val="ListParagraph"/>
              <w:numPr>
                <w:ilvl w:val="0"/>
                <w:numId w:val="20"/>
              </w:numPr>
              <w:rPr>
                <w:rFonts w:asciiTheme="minorHAnsi" w:hAnsiTheme="minorHAnsi" w:cstheme="minorHAnsi"/>
                <w:b w:val="0"/>
                <w:color w:val="365F91" w:themeColor="accent1" w:themeShade="BF"/>
              </w:rPr>
            </w:pPr>
            <w:hyperlink r:id="rId25" w:anchor="l8" w:history="1">
              <w:r w:rsidR="00555726" w:rsidRPr="00DE2266">
                <w:rPr>
                  <w:rStyle w:val="Hyperlink"/>
                  <w:rFonts w:asciiTheme="minorHAnsi" w:hAnsiTheme="minorHAnsi" w:cstheme="minorHAnsi"/>
                  <w:b w:val="0"/>
                  <w:color w:val="365F91" w:themeColor="accent1" w:themeShade="BF"/>
                </w:rPr>
                <w:t>Judicial Decision-making Toolkit</w:t>
              </w:r>
            </w:hyperlink>
          </w:p>
          <w:p w14:paraId="3E25E749" w14:textId="57188A97" w:rsidR="00DB3CFF" w:rsidRPr="00DE2266" w:rsidRDefault="00DB3CFF" w:rsidP="00DB3CFF">
            <w:pPr>
              <w:rPr>
                <w:rFonts w:cstheme="minorHAnsi"/>
                <w:color w:val="365F91" w:themeColor="accent1" w:themeShade="BF"/>
              </w:rPr>
            </w:pPr>
          </w:p>
        </w:tc>
        <w:tc>
          <w:tcPr>
            <w:tcW w:w="4399" w:type="dxa"/>
          </w:tcPr>
          <w:p w14:paraId="3FA341E0" w14:textId="085F6C31" w:rsidR="00796513"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26" w:anchor="l8" w:history="1">
              <w:r w:rsidR="00DB3CFF" w:rsidRPr="00DE2266">
                <w:rPr>
                  <w:rStyle w:val="Hyperlink"/>
                  <w:rFonts w:asciiTheme="minorHAnsi" w:hAnsiTheme="minorHAnsi" w:cstheme="minorHAnsi"/>
                  <w:b w:val="0"/>
                  <w:color w:val="365F91" w:themeColor="accent1" w:themeShade="BF"/>
                </w:rPr>
                <w:t>Judicial Mentoring Toolkit</w:t>
              </w:r>
            </w:hyperlink>
          </w:p>
          <w:p w14:paraId="0BDA6918" w14:textId="2B1D1E8A"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27" w:anchor="judicial_orientation" w:history="1">
              <w:r w:rsidR="00DB3CFF" w:rsidRPr="00DE2266">
                <w:rPr>
                  <w:rStyle w:val="Hyperlink"/>
                  <w:rFonts w:asciiTheme="minorHAnsi" w:hAnsiTheme="minorHAnsi" w:cstheme="minorHAnsi"/>
                  <w:b w:val="0"/>
                  <w:color w:val="365F91" w:themeColor="accent1" w:themeShade="BF"/>
                </w:rPr>
                <w:t>Judicial Orientation Session Planning Toolkit</w:t>
              </w:r>
            </w:hyperlink>
          </w:p>
          <w:p w14:paraId="54FE881F" w14:textId="29FCCBAF"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28" w:anchor="l2" w:history="1">
              <w:r w:rsidR="00DB3CFF" w:rsidRPr="00DE2266">
                <w:rPr>
                  <w:rStyle w:val="Hyperlink"/>
                  <w:rFonts w:asciiTheme="minorHAnsi" w:hAnsiTheme="minorHAnsi" w:cstheme="minorHAnsi"/>
                  <w:b w:val="0"/>
                  <w:color w:val="365F91" w:themeColor="accent1" w:themeShade="BF"/>
                </w:rPr>
                <w:t>National Judicial Development Committees Toolkit</w:t>
              </w:r>
            </w:hyperlink>
          </w:p>
          <w:p w14:paraId="43B8F543" w14:textId="51F9CF82"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29" w:anchor="pm" w:history="1">
              <w:r w:rsidR="00DB3CFF" w:rsidRPr="00DE2266">
                <w:rPr>
                  <w:rStyle w:val="Hyperlink"/>
                  <w:rFonts w:asciiTheme="minorHAnsi" w:hAnsiTheme="minorHAnsi" w:cstheme="minorHAnsi"/>
                  <w:b w:val="0"/>
                  <w:color w:val="365F91" w:themeColor="accent1" w:themeShade="BF"/>
                </w:rPr>
                <w:t>Project Management Toolkit</w:t>
              </w:r>
            </w:hyperlink>
          </w:p>
          <w:p w14:paraId="29A5E9AD" w14:textId="00962C81"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30" w:anchor="l9" w:history="1">
              <w:r w:rsidR="00DB3CFF" w:rsidRPr="00DE2266">
                <w:rPr>
                  <w:rStyle w:val="Hyperlink"/>
                  <w:rFonts w:asciiTheme="minorHAnsi" w:hAnsiTheme="minorHAnsi" w:cstheme="minorHAnsi"/>
                  <w:b w:val="0"/>
                  <w:color w:val="365F91" w:themeColor="accent1" w:themeShade="BF"/>
                </w:rPr>
                <w:t>Public Information Toolkit</w:t>
              </w:r>
            </w:hyperlink>
          </w:p>
          <w:p w14:paraId="5D025F9F" w14:textId="5EF5536A"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31" w:anchor="l11" w:history="1">
              <w:r w:rsidR="00DB3CFF" w:rsidRPr="00DE2266">
                <w:rPr>
                  <w:rStyle w:val="Hyperlink"/>
                  <w:rFonts w:asciiTheme="minorHAnsi" w:hAnsiTheme="minorHAnsi" w:cstheme="minorHAnsi"/>
                  <w:b w:val="0"/>
                  <w:color w:val="365F91" w:themeColor="accent1" w:themeShade="BF"/>
                </w:rPr>
                <w:t>Reducing Backlog and Delay Toolkit</w:t>
              </w:r>
            </w:hyperlink>
          </w:p>
          <w:p w14:paraId="3F1B456E" w14:textId="56837EFF"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32" w:anchor="lrcp" w:history="1">
              <w:r w:rsidR="00DB3CFF" w:rsidRPr="00DE2266">
                <w:rPr>
                  <w:rStyle w:val="Hyperlink"/>
                  <w:rFonts w:asciiTheme="minorHAnsi" w:hAnsiTheme="minorHAnsi" w:cstheme="minorHAnsi"/>
                  <w:b w:val="0"/>
                  <w:color w:val="365F91" w:themeColor="accent1" w:themeShade="BF"/>
                </w:rPr>
                <w:t>Remote Court Proceedings Toolkit</w:t>
              </w:r>
            </w:hyperlink>
          </w:p>
          <w:p w14:paraId="144371AB" w14:textId="154CCC9D"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33" w:anchor="l6" w:history="1">
              <w:r w:rsidR="00796513" w:rsidRPr="00DE2266">
                <w:rPr>
                  <w:rStyle w:val="Hyperlink"/>
                  <w:rFonts w:asciiTheme="minorHAnsi" w:hAnsiTheme="minorHAnsi" w:cstheme="minorHAnsi"/>
                  <w:b w:val="0"/>
                  <w:color w:val="365F91" w:themeColor="accent1" w:themeShade="BF"/>
                </w:rPr>
                <w:t>Training of Trainers</w:t>
              </w:r>
            </w:hyperlink>
          </w:p>
          <w:p w14:paraId="7A6C6564" w14:textId="7AE14DD3" w:rsidR="00DB3CFF" w:rsidRPr="00DE2266" w:rsidRDefault="00CB52BE" w:rsidP="007E44C5">
            <w:pPr>
              <w:pStyle w:val="ListParagraph"/>
              <w:numPr>
                <w:ilvl w:val="0"/>
                <w:numId w:val="22"/>
              </w:numPr>
              <w:rPr>
                <w:rFonts w:asciiTheme="minorHAnsi" w:hAnsiTheme="minorHAnsi" w:cstheme="minorHAnsi"/>
                <w:b w:val="0"/>
                <w:color w:val="365F91" w:themeColor="accent1" w:themeShade="BF"/>
              </w:rPr>
            </w:pPr>
            <w:hyperlink r:id="rId34" w:anchor="l4" w:history="1">
              <w:r w:rsidR="00DB3CFF" w:rsidRPr="00DE2266">
                <w:rPr>
                  <w:rStyle w:val="Hyperlink"/>
                  <w:rFonts w:asciiTheme="minorHAnsi" w:hAnsiTheme="minorHAnsi" w:cstheme="minorHAnsi"/>
                  <w:b w:val="0"/>
                  <w:color w:val="365F91" w:themeColor="accent1" w:themeShade="BF"/>
                </w:rPr>
                <w:t>Time Goals Toolkit</w:t>
              </w:r>
            </w:hyperlink>
          </w:p>
          <w:p w14:paraId="669B693F" w14:textId="40E50790" w:rsidR="00555726" w:rsidRPr="00DE2266" w:rsidRDefault="00CB52BE" w:rsidP="007E44C5">
            <w:pPr>
              <w:pStyle w:val="ListParagraph"/>
              <w:numPr>
                <w:ilvl w:val="0"/>
                <w:numId w:val="22"/>
              </w:numPr>
              <w:rPr>
                <w:rFonts w:asciiTheme="minorHAnsi" w:hAnsiTheme="minorHAnsi" w:cstheme="minorHAnsi"/>
                <w:color w:val="365F91" w:themeColor="accent1" w:themeShade="BF"/>
              </w:rPr>
            </w:pPr>
            <w:hyperlink r:id="rId35" w:anchor="efficiency" w:history="1">
              <w:r w:rsidR="00555726" w:rsidRPr="00DE2266">
                <w:rPr>
                  <w:rStyle w:val="Hyperlink"/>
                  <w:rFonts w:asciiTheme="minorHAnsi" w:hAnsiTheme="minorHAnsi" w:cstheme="minorHAnsi"/>
                  <w:color w:val="365F91" w:themeColor="accent1" w:themeShade="BF"/>
                </w:rPr>
                <w:t>Efficiency Toolkit</w:t>
              </w:r>
            </w:hyperlink>
          </w:p>
          <w:p w14:paraId="4F26B8CE" w14:textId="77777777" w:rsidR="00DB3CFF" w:rsidRPr="00DE2266" w:rsidRDefault="00DB3CFF" w:rsidP="00DB3CFF">
            <w:pPr>
              <w:rPr>
                <w:rFonts w:cstheme="minorHAnsi"/>
                <w:color w:val="365F91" w:themeColor="accent1" w:themeShade="BF"/>
              </w:rPr>
            </w:pPr>
          </w:p>
        </w:tc>
      </w:tr>
    </w:tbl>
    <w:p w14:paraId="6BC91911" w14:textId="77777777" w:rsidR="00DB3CFF" w:rsidRDefault="00DB3CFF" w:rsidP="00DB3CFF">
      <w:pPr>
        <w:spacing w:before="60" w:after="0" w:line="240" w:lineRule="auto"/>
        <w:ind w:left="-284"/>
        <w:jc w:val="both"/>
        <w:rPr>
          <w:color w:val="000000" w:themeColor="text1"/>
        </w:rPr>
      </w:pPr>
    </w:p>
    <w:p w14:paraId="7C4D8A4B" w14:textId="77777777" w:rsidR="00DB3CFF" w:rsidRDefault="00F124A7" w:rsidP="00DB3CFF">
      <w:pPr>
        <w:spacing w:before="60" w:after="0" w:line="240" w:lineRule="auto"/>
        <w:ind w:left="-284"/>
        <w:jc w:val="both"/>
      </w:pPr>
      <w:r w:rsidRPr="00DB3CFF">
        <w:rPr>
          <w:color w:val="000000" w:themeColor="text1"/>
        </w:rPr>
        <w:t>These toolkits are designed to suppo</w:t>
      </w:r>
      <w:r w:rsidRPr="00392AD1">
        <w:t>rt change by promoting the local use, management, ownership and sustainability of judicial development in PICs across the region. By developing and making available these resources, PJSI aims to build local capacity to enable partner courts to address local needs and reduce reliance on exte</w:t>
      </w:r>
      <w:r w:rsidR="0007309B" w:rsidRPr="00392AD1">
        <w:t>rnal donor and adviser support.</w:t>
      </w:r>
      <w:r w:rsidR="00DB3CFF">
        <w:t xml:space="preserve"> </w:t>
      </w:r>
    </w:p>
    <w:p w14:paraId="56DAD1D6" w14:textId="77777777" w:rsidR="00DB3CFF" w:rsidRDefault="00DB3CFF" w:rsidP="00DB3CFF">
      <w:pPr>
        <w:spacing w:before="60" w:after="0" w:line="240" w:lineRule="auto"/>
        <w:ind w:left="-284"/>
        <w:jc w:val="both"/>
      </w:pPr>
    </w:p>
    <w:p w14:paraId="11B1497E" w14:textId="45BF4C31" w:rsidR="00392AD1" w:rsidRPr="00BA16B6" w:rsidRDefault="00BA16B6" w:rsidP="00DB3CFF">
      <w:pPr>
        <w:spacing w:before="60" w:after="0" w:line="240" w:lineRule="auto"/>
        <w:ind w:left="-284"/>
        <w:jc w:val="both"/>
      </w:pPr>
      <w:r>
        <w:t xml:space="preserve">This </w:t>
      </w:r>
      <w:r w:rsidR="00DB3CFF">
        <w:t xml:space="preserve">updated </w:t>
      </w:r>
      <w:r w:rsidR="00DB3CFF" w:rsidRPr="00DB3CFF">
        <w:rPr>
          <w:b/>
          <w:bCs/>
        </w:rPr>
        <w:t xml:space="preserve">Efficiency Toolkit </w:t>
      </w:r>
      <w:r>
        <w:t xml:space="preserve">aims to provide support and guidance to courts in how to be efficient in the delivery of justice services. </w:t>
      </w:r>
    </w:p>
    <w:p w14:paraId="595D3346" w14:textId="77777777" w:rsidR="00392AD1" w:rsidRPr="00392AD1" w:rsidRDefault="00392AD1" w:rsidP="00DB3CFF">
      <w:pPr>
        <w:spacing w:after="0" w:line="240" w:lineRule="auto"/>
        <w:ind w:left="-284"/>
        <w:jc w:val="both"/>
        <w:rPr>
          <w:rFonts w:eastAsia="MS ??" w:cs="Arial"/>
          <w:bCs/>
          <w:iCs/>
          <w:sz w:val="16"/>
          <w:szCs w:val="16"/>
          <w:lang w:eastAsia="ja-JP"/>
        </w:rPr>
      </w:pPr>
    </w:p>
    <w:p w14:paraId="6784EFBA" w14:textId="77777777" w:rsidR="009D090A" w:rsidRPr="0007309B" w:rsidRDefault="009D090A" w:rsidP="00EA17D2">
      <w:pPr>
        <w:spacing w:after="0" w:line="240" w:lineRule="auto"/>
        <w:ind w:left="-284"/>
        <w:jc w:val="both"/>
        <w:rPr>
          <w:rFonts w:ascii="Calibri" w:eastAsia="MS ??" w:hAnsi="Calibri" w:cs="Arial"/>
          <w:b/>
          <w:color w:val="0E5F60"/>
          <w:sz w:val="28"/>
          <w:szCs w:val="24"/>
          <w:lang w:eastAsia="ja-JP"/>
        </w:rPr>
      </w:pPr>
      <w:r w:rsidRPr="0007309B">
        <w:rPr>
          <w:rFonts w:ascii="Calibri" w:eastAsia="MS ??" w:hAnsi="Calibri" w:cs="Arial"/>
          <w:b/>
          <w:color w:val="0E5F60"/>
          <w:sz w:val="28"/>
          <w:szCs w:val="24"/>
          <w:lang w:eastAsia="ja-JP"/>
        </w:rPr>
        <w:t>Use and Support</w:t>
      </w:r>
    </w:p>
    <w:p w14:paraId="71ED909A" w14:textId="77777777" w:rsidR="0007309B" w:rsidRPr="00392AD1" w:rsidRDefault="009F7442" w:rsidP="00EA17D2">
      <w:pPr>
        <w:spacing w:after="0" w:line="20" w:lineRule="atLeast"/>
        <w:ind w:left="-284"/>
        <w:jc w:val="both"/>
        <w:rPr>
          <w:rStyle w:val="Hyperlink"/>
          <w:b/>
          <w:color w:val="1F497D" w:themeColor="text2"/>
          <w:u w:val="none"/>
        </w:rPr>
      </w:pPr>
      <w:r w:rsidRPr="00392AD1">
        <w:t xml:space="preserve">These toolkits are available online for the use of partner courts. We hope that partner courts will use these toolkits as/when required. </w:t>
      </w:r>
      <w:r w:rsidR="009D090A" w:rsidRPr="00392AD1">
        <w:t xml:space="preserve">Should you need any additional assistance, please contact us at: </w:t>
      </w:r>
      <w:hyperlink r:id="rId36" w:history="1">
        <w:r w:rsidR="009D090A" w:rsidRPr="00963995">
          <w:rPr>
            <w:rStyle w:val="Hyperlink"/>
            <w:b/>
            <w:color w:val="365F91"/>
            <w:u w:val="none"/>
          </w:rPr>
          <w:t>pjsi@fedcourt.gov.au</w:t>
        </w:r>
      </w:hyperlink>
    </w:p>
    <w:p w14:paraId="41D16293" w14:textId="77777777" w:rsidR="009B211F" w:rsidRPr="0007309B" w:rsidRDefault="009B211F" w:rsidP="00EA17D2">
      <w:pPr>
        <w:spacing w:after="0" w:line="20" w:lineRule="atLeast"/>
        <w:ind w:left="-284"/>
        <w:jc w:val="both"/>
        <w:rPr>
          <w:color w:val="0000FF"/>
          <w:u w:val="single"/>
        </w:rPr>
      </w:pPr>
    </w:p>
    <w:p w14:paraId="18BF7A58" w14:textId="77777777" w:rsidR="009D090A" w:rsidRPr="0007309B" w:rsidRDefault="009D090A" w:rsidP="00EA17D2">
      <w:pPr>
        <w:spacing w:after="0" w:line="240" w:lineRule="auto"/>
        <w:ind w:left="-284"/>
        <w:jc w:val="both"/>
        <w:rPr>
          <w:rFonts w:ascii="Calibri" w:eastAsia="MS ??" w:hAnsi="Calibri" w:cs="Arial"/>
          <w:b/>
          <w:color w:val="0E5F60"/>
          <w:sz w:val="28"/>
          <w:szCs w:val="24"/>
          <w:lang w:eastAsia="ja-JP"/>
        </w:rPr>
      </w:pPr>
      <w:r w:rsidRPr="0007309B">
        <w:rPr>
          <w:rFonts w:ascii="Calibri" w:eastAsia="MS ??" w:hAnsi="Calibri" w:cs="Arial"/>
          <w:b/>
          <w:color w:val="0E5F60"/>
          <w:sz w:val="28"/>
          <w:szCs w:val="24"/>
          <w:lang w:eastAsia="ja-JP"/>
        </w:rPr>
        <w:t>Your feedback</w:t>
      </w:r>
    </w:p>
    <w:p w14:paraId="04C54CC0" w14:textId="77777777" w:rsidR="009B211F" w:rsidRDefault="009D090A" w:rsidP="00EA17D2">
      <w:pPr>
        <w:spacing w:after="0" w:line="20" w:lineRule="atLeast"/>
        <w:ind w:left="-284"/>
        <w:jc w:val="both"/>
      </w:pPr>
      <w:r w:rsidRPr="00392AD1">
        <w:t>We also invite partner courts to provide feedback and suggestions for continual improvement.</w:t>
      </w:r>
    </w:p>
    <w:p w14:paraId="201E1FDE" w14:textId="77777777" w:rsidR="00392AD1" w:rsidRDefault="00392AD1" w:rsidP="00EA17D2">
      <w:pPr>
        <w:spacing w:after="0" w:line="20" w:lineRule="atLeast"/>
        <w:ind w:left="-284"/>
        <w:jc w:val="both"/>
        <w:rPr>
          <w:b/>
        </w:rPr>
      </w:pPr>
    </w:p>
    <w:p w14:paraId="3EB95161" w14:textId="77777777" w:rsidR="0007309B" w:rsidRPr="00392AD1" w:rsidRDefault="0007309B" w:rsidP="00EA17D2">
      <w:pPr>
        <w:spacing w:after="0" w:line="20" w:lineRule="atLeast"/>
        <w:ind w:left="-284"/>
        <w:jc w:val="both"/>
        <w:rPr>
          <w:b/>
        </w:rPr>
      </w:pPr>
      <w:proofErr w:type="spellStart"/>
      <w:r w:rsidRPr="00392AD1">
        <w:rPr>
          <w:b/>
        </w:rPr>
        <w:t>Dr.</w:t>
      </w:r>
      <w:proofErr w:type="spellEnd"/>
      <w:r w:rsidRPr="00392AD1">
        <w:rPr>
          <w:b/>
        </w:rPr>
        <w:t xml:space="preserve"> Livingston </w:t>
      </w:r>
      <w:proofErr w:type="spellStart"/>
      <w:r w:rsidRPr="00392AD1">
        <w:rPr>
          <w:b/>
        </w:rPr>
        <w:t>Armytage</w:t>
      </w:r>
      <w:proofErr w:type="spellEnd"/>
    </w:p>
    <w:p w14:paraId="6673C5E3" w14:textId="307386C6" w:rsidR="0007309B" w:rsidRPr="00392AD1" w:rsidRDefault="0007309B" w:rsidP="0007309B">
      <w:pPr>
        <w:spacing w:after="0" w:line="20" w:lineRule="atLeast"/>
        <w:ind w:left="-284"/>
        <w:jc w:val="both"/>
      </w:pPr>
      <w:r w:rsidRPr="00392AD1">
        <w:t xml:space="preserve">Technical Director, Pacific Judicial Strengthening Initiative, </w:t>
      </w:r>
      <w:r w:rsidR="00DB3CFF">
        <w:t>April 2021</w:t>
      </w:r>
    </w:p>
    <w:p w14:paraId="027B7288" w14:textId="77777777" w:rsidR="00392AD1" w:rsidRDefault="00392AD1" w:rsidP="00AD664A">
      <w:pPr>
        <w:spacing w:after="0" w:line="20" w:lineRule="atLeast"/>
        <w:jc w:val="both"/>
        <w:rPr>
          <w:rFonts w:ascii="Calibri Light" w:hAnsi="Calibri Light"/>
        </w:rPr>
        <w:sectPr w:rsidR="00392AD1" w:rsidSect="00544AA9">
          <w:headerReference w:type="default" r:id="rId37"/>
          <w:footerReference w:type="default" r:id="rId38"/>
          <w:pgSz w:w="11906" w:h="16838"/>
          <w:pgMar w:top="1440" w:right="1440" w:bottom="1440" w:left="1440" w:header="708" w:footer="708" w:gutter="0"/>
          <w:pgNumType w:fmt="lowerRoman" w:start="1"/>
          <w:cols w:space="708"/>
          <w:docGrid w:linePitch="360"/>
        </w:sectPr>
      </w:pPr>
    </w:p>
    <w:p w14:paraId="54E56F72" w14:textId="77777777" w:rsidR="00C02C6D" w:rsidRPr="009B211F" w:rsidRDefault="00AD664A" w:rsidP="003060ED">
      <w:pPr>
        <w:pStyle w:val="Heading1"/>
        <w:spacing w:before="0"/>
        <w:ind w:left="-284"/>
        <w:jc w:val="center"/>
        <w:rPr>
          <w:rFonts w:asciiTheme="minorHAnsi" w:eastAsia="MS ??" w:hAnsiTheme="minorHAnsi"/>
          <w:color w:val="00403F"/>
          <w:sz w:val="44"/>
          <w:szCs w:val="44"/>
          <w:lang w:eastAsia="en-AU"/>
        </w:rPr>
      </w:pPr>
      <w:bookmarkStart w:id="0" w:name="_Toc509319704"/>
      <w:bookmarkStart w:id="1" w:name="_Toc529456250"/>
      <w:bookmarkStart w:id="2" w:name="_Toc70510141"/>
      <w:bookmarkStart w:id="3" w:name="_Toc72484579"/>
      <w:r>
        <w:rPr>
          <w:rFonts w:asciiTheme="minorHAnsi" w:eastAsia="MS ??" w:hAnsiTheme="minorHAnsi"/>
          <w:color w:val="00403F"/>
          <w:sz w:val="44"/>
          <w:szCs w:val="44"/>
          <w:lang w:eastAsia="en-AU"/>
        </w:rPr>
        <w:lastRenderedPageBreak/>
        <w:t>Table of Contents</w:t>
      </w:r>
      <w:bookmarkEnd w:id="0"/>
      <w:bookmarkEnd w:id="1"/>
      <w:bookmarkEnd w:id="2"/>
      <w:bookmarkEnd w:id="3"/>
    </w:p>
    <w:sdt>
      <w:sdtPr>
        <w:rPr>
          <w:b/>
          <w:sz w:val="23"/>
          <w:szCs w:val="23"/>
        </w:rPr>
        <w:id w:val="-370918677"/>
        <w:docPartObj>
          <w:docPartGallery w:val="Table of Contents"/>
          <w:docPartUnique/>
        </w:docPartObj>
      </w:sdtPr>
      <w:sdtEndPr>
        <w:rPr>
          <w:b w:val="0"/>
          <w:sz w:val="22"/>
          <w:szCs w:val="22"/>
        </w:rPr>
      </w:sdtEndPr>
      <w:sdtContent>
        <w:p w14:paraId="230D3804" w14:textId="7169B9B8" w:rsidR="003F6320" w:rsidRPr="003F6320" w:rsidRDefault="00096802">
          <w:pPr>
            <w:pStyle w:val="TOC1"/>
            <w:rPr>
              <w:rFonts w:asciiTheme="minorHAnsi" w:eastAsiaTheme="minorEastAsia" w:hAnsiTheme="minorHAnsi"/>
              <w:bCs w:val="0"/>
              <w:color w:val="auto"/>
            </w:rPr>
          </w:pPr>
          <w:r w:rsidRPr="003F6320">
            <w:rPr>
              <w:rFonts w:ascii="Calibri Light" w:hAnsi="Calibri Light"/>
            </w:rPr>
            <w:fldChar w:fldCharType="begin"/>
          </w:r>
          <w:r w:rsidRPr="003F6320">
            <w:rPr>
              <w:rFonts w:ascii="Calibri Light" w:hAnsi="Calibri Light"/>
            </w:rPr>
            <w:instrText xml:space="preserve"> TOC \o "1-3" \h \z \u </w:instrText>
          </w:r>
          <w:r w:rsidRPr="003F6320">
            <w:rPr>
              <w:rFonts w:ascii="Calibri Light" w:hAnsi="Calibri Light"/>
            </w:rPr>
            <w:fldChar w:fldCharType="separate"/>
          </w:r>
          <w:hyperlink w:anchor="_Toc72484580" w:history="1">
            <w:r w:rsidR="003F6320" w:rsidRPr="003F6320">
              <w:rPr>
                <w:rStyle w:val="Hyperlink"/>
                <w:rFonts w:asciiTheme="minorHAnsi" w:hAnsiTheme="minorHAnsi"/>
              </w:rPr>
              <w:t>Diagrams</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_Toc72484580 \h </w:instrText>
            </w:r>
            <w:r w:rsidR="003F6320" w:rsidRPr="003F6320">
              <w:rPr>
                <w:rFonts w:asciiTheme="minorHAnsi" w:hAnsiTheme="minorHAnsi"/>
                <w:webHidden/>
              </w:rPr>
            </w:r>
            <w:r w:rsidR="003F6320" w:rsidRPr="003F6320">
              <w:rPr>
                <w:rFonts w:asciiTheme="minorHAnsi" w:hAnsiTheme="minorHAnsi"/>
                <w:webHidden/>
              </w:rPr>
              <w:fldChar w:fldCharType="separate"/>
            </w:r>
            <w:r w:rsidR="00CB52BE">
              <w:rPr>
                <w:rFonts w:asciiTheme="minorHAnsi" w:hAnsiTheme="minorHAnsi"/>
                <w:webHidden/>
              </w:rPr>
              <w:t>iv</w:t>
            </w:r>
            <w:r w:rsidR="003F6320" w:rsidRPr="003F6320">
              <w:rPr>
                <w:rFonts w:asciiTheme="minorHAnsi" w:hAnsiTheme="minorHAnsi"/>
                <w:webHidden/>
              </w:rPr>
              <w:fldChar w:fldCharType="end"/>
            </w:r>
          </w:hyperlink>
        </w:p>
        <w:p w14:paraId="4D2AA740" w14:textId="59108C4E" w:rsidR="003F6320" w:rsidRPr="003F6320" w:rsidRDefault="00CB52BE">
          <w:pPr>
            <w:pStyle w:val="TOC1"/>
            <w:rPr>
              <w:rFonts w:asciiTheme="minorHAnsi" w:eastAsiaTheme="minorEastAsia" w:hAnsiTheme="minorHAnsi"/>
              <w:bCs w:val="0"/>
              <w:color w:val="auto"/>
            </w:rPr>
          </w:pPr>
          <w:hyperlink w:anchor="_Toc72484581" w:history="1">
            <w:r w:rsidR="003F6320" w:rsidRPr="003F6320">
              <w:rPr>
                <w:rStyle w:val="Hyperlink"/>
                <w:rFonts w:asciiTheme="minorHAnsi" w:hAnsiTheme="minorHAnsi"/>
              </w:rPr>
              <w:t>Tables</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_Toc72484581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iv</w:t>
            </w:r>
            <w:r w:rsidR="003F6320" w:rsidRPr="003F6320">
              <w:rPr>
                <w:rFonts w:asciiTheme="minorHAnsi" w:hAnsiTheme="minorHAnsi"/>
                <w:webHidden/>
              </w:rPr>
              <w:fldChar w:fldCharType="end"/>
            </w:r>
          </w:hyperlink>
        </w:p>
        <w:p w14:paraId="785F2C1F" w14:textId="35544A29" w:rsidR="003F6320" w:rsidRPr="003F6320" w:rsidRDefault="00CB52BE">
          <w:pPr>
            <w:pStyle w:val="TOC1"/>
            <w:rPr>
              <w:rFonts w:asciiTheme="minorHAnsi" w:eastAsiaTheme="minorEastAsia" w:hAnsiTheme="minorHAnsi"/>
              <w:bCs w:val="0"/>
              <w:color w:val="auto"/>
            </w:rPr>
          </w:pPr>
          <w:hyperlink w:anchor="_Toc72484582" w:history="1">
            <w:r w:rsidR="003F6320" w:rsidRPr="003F6320">
              <w:rPr>
                <w:rStyle w:val="Hyperlink"/>
                <w:rFonts w:asciiTheme="minorHAnsi" w:hAnsiTheme="minorHAnsi"/>
              </w:rPr>
              <w:t>Photos</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_Toc72484582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iv</w:t>
            </w:r>
            <w:r w:rsidR="003F6320" w:rsidRPr="003F6320">
              <w:rPr>
                <w:rFonts w:asciiTheme="minorHAnsi" w:hAnsiTheme="minorHAnsi"/>
                <w:webHidden/>
              </w:rPr>
              <w:fldChar w:fldCharType="end"/>
            </w:r>
          </w:hyperlink>
        </w:p>
        <w:p w14:paraId="762C9459" w14:textId="1214E3AA" w:rsidR="003F6320" w:rsidRPr="003F6320" w:rsidRDefault="00CB52BE">
          <w:pPr>
            <w:pStyle w:val="TOC1"/>
            <w:rPr>
              <w:rFonts w:asciiTheme="minorHAnsi" w:eastAsiaTheme="minorEastAsia" w:hAnsiTheme="minorHAnsi"/>
              <w:bCs w:val="0"/>
              <w:color w:val="auto"/>
            </w:rPr>
          </w:pPr>
          <w:hyperlink w:anchor="_Toc72484583" w:history="1">
            <w:r w:rsidR="003F6320" w:rsidRPr="003F6320">
              <w:rPr>
                <w:rStyle w:val="Hyperlink"/>
                <w:rFonts w:asciiTheme="minorHAnsi" w:hAnsiTheme="minorHAnsi"/>
              </w:rPr>
              <w:t>Abbreviations</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_Toc72484583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v</w:t>
            </w:r>
            <w:r w:rsidR="003F6320" w:rsidRPr="003F6320">
              <w:rPr>
                <w:rFonts w:asciiTheme="minorHAnsi" w:hAnsiTheme="minorHAnsi"/>
                <w:webHidden/>
              </w:rPr>
              <w:fldChar w:fldCharType="end"/>
            </w:r>
          </w:hyperlink>
        </w:p>
        <w:p w14:paraId="27441A89" w14:textId="1C017618" w:rsidR="003F6320" w:rsidRPr="003F6320" w:rsidRDefault="00CB52BE">
          <w:pPr>
            <w:pStyle w:val="TOC1"/>
            <w:rPr>
              <w:rFonts w:asciiTheme="minorHAnsi" w:eastAsiaTheme="minorEastAsia" w:hAnsiTheme="minorHAnsi"/>
              <w:bCs w:val="0"/>
              <w:color w:val="auto"/>
            </w:rPr>
          </w:pPr>
          <w:hyperlink w:anchor="_Toc72484584" w:history="1">
            <w:r w:rsidR="003F6320" w:rsidRPr="003F6320">
              <w:rPr>
                <w:rStyle w:val="Hyperlink"/>
                <w:rFonts w:asciiTheme="minorHAnsi" w:hAnsiTheme="minorHAnsi"/>
              </w:rPr>
              <w:t xml:space="preserve">1 </w:t>
            </w:r>
            <w:r w:rsidR="003F6320" w:rsidRPr="003F6320">
              <w:rPr>
                <w:rFonts w:asciiTheme="minorHAnsi" w:eastAsiaTheme="minorEastAsia" w:hAnsiTheme="minorHAnsi"/>
                <w:bCs w:val="0"/>
                <w:color w:val="auto"/>
              </w:rPr>
              <w:tab/>
            </w:r>
            <w:r w:rsidR="003F6320" w:rsidRPr="003F6320">
              <w:rPr>
                <w:rStyle w:val="Hyperlink"/>
                <w:rFonts w:asciiTheme="minorHAnsi" w:hAnsiTheme="minorHAnsi"/>
              </w:rPr>
              <w:t>Introduction</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_Toc72484584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1</w:t>
            </w:r>
            <w:r w:rsidR="003F6320" w:rsidRPr="003F6320">
              <w:rPr>
                <w:rFonts w:asciiTheme="minorHAnsi" w:hAnsiTheme="minorHAnsi"/>
                <w:webHidden/>
              </w:rPr>
              <w:fldChar w:fldCharType="end"/>
            </w:r>
          </w:hyperlink>
        </w:p>
        <w:p w14:paraId="7ABACB83" w14:textId="792C3392"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85" w:history="1">
            <w:r w:rsidR="003F6320" w:rsidRPr="003F6320">
              <w:rPr>
                <w:rStyle w:val="Hyperlink"/>
                <w:rFonts w:cstheme="minorHAnsi"/>
                <w:smallCaps w:val="0"/>
                <w:noProof/>
                <w:sz w:val="22"/>
                <w:szCs w:val="22"/>
                <w:lang w:val="en-US"/>
              </w:rPr>
              <w:t xml:space="preserve">1.1 </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lang w:val="en-US"/>
              </w:rPr>
              <w:t>Purpose of this Efficiency Toolkit</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_Toc72484585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1</w:t>
            </w:r>
            <w:r w:rsidR="003F6320" w:rsidRPr="003F6320">
              <w:rPr>
                <w:rFonts w:cstheme="minorHAnsi"/>
                <w:smallCaps w:val="0"/>
                <w:noProof/>
                <w:webHidden/>
                <w:sz w:val="22"/>
                <w:szCs w:val="22"/>
              </w:rPr>
              <w:fldChar w:fldCharType="end"/>
            </w:r>
          </w:hyperlink>
        </w:p>
        <w:p w14:paraId="6B1E674F" w14:textId="75A86E19" w:rsidR="003F6320" w:rsidRPr="003F6320" w:rsidRDefault="00CB52BE">
          <w:pPr>
            <w:pStyle w:val="TOC2"/>
            <w:tabs>
              <w:tab w:val="right" w:leader="dot" w:pos="9016"/>
            </w:tabs>
            <w:rPr>
              <w:rFonts w:eastAsiaTheme="minorEastAsia" w:cstheme="minorHAnsi"/>
              <w:smallCaps w:val="0"/>
              <w:noProof/>
              <w:sz w:val="22"/>
              <w:szCs w:val="22"/>
              <w:lang w:eastAsia="en-AU"/>
            </w:rPr>
          </w:pPr>
          <w:hyperlink w:anchor="_Toc72484586" w:history="1">
            <w:r w:rsidR="003F6320" w:rsidRPr="003F6320">
              <w:rPr>
                <w:rStyle w:val="Hyperlink"/>
                <w:rFonts w:cstheme="minorHAnsi"/>
                <w:smallCaps w:val="0"/>
                <w:noProof/>
                <w:sz w:val="22"/>
                <w:szCs w:val="22"/>
                <w:lang w:val="en-US"/>
              </w:rPr>
              <w:t>1.2         Who should read this toolkit</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_Toc72484586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2</w:t>
            </w:r>
            <w:r w:rsidR="003F6320" w:rsidRPr="003F6320">
              <w:rPr>
                <w:rFonts w:cstheme="minorHAnsi"/>
                <w:smallCaps w:val="0"/>
                <w:noProof/>
                <w:webHidden/>
                <w:sz w:val="22"/>
                <w:szCs w:val="22"/>
              </w:rPr>
              <w:fldChar w:fldCharType="end"/>
            </w:r>
          </w:hyperlink>
        </w:p>
        <w:p w14:paraId="086E3252" w14:textId="35274F71"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87" w:history="1">
            <w:r w:rsidR="003F6320" w:rsidRPr="003F6320">
              <w:rPr>
                <w:rStyle w:val="Hyperlink"/>
                <w:rFonts w:cstheme="minorHAnsi"/>
                <w:smallCaps w:val="0"/>
                <w:noProof/>
                <w:sz w:val="22"/>
                <w:szCs w:val="22"/>
                <w:lang w:val="en-US"/>
              </w:rPr>
              <w:t xml:space="preserve">1.3 </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lang w:val="en-US"/>
              </w:rPr>
              <w:t>How to use this toolkit</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_Toc72484587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2</w:t>
            </w:r>
            <w:r w:rsidR="003F6320" w:rsidRPr="003F6320">
              <w:rPr>
                <w:rFonts w:cstheme="minorHAnsi"/>
                <w:smallCaps w:val="0"/>
                <w:noProof/>
                <w:webHidden/>
                <w:sz w:val="22"/>
                <w:szCs w:val="22"/>
              </w:rPr>
              <w:fldChar w:fldCharType="end"/>
            </w:r>
          </w:hyperlink>
        </w:p>
        <w:p w14:paraId="068D2791" w14:textId="12C6CCAB" w:rsidR="003F6320" w:rsidRPr="003F6320" w:rsidRDefault="00CB52BE">
          <w:pPr>
            <w:pStyle w:val="TOC1"/>
            <w:rPr>
              <w:rFonts w:asciiTheme="minorHAnsi" w:eastAsiaTheme="minorEastAsia" w:hAnsiTheme="minorHAnsi"/>
              <w:bCs w:val="0"/>
              <w:color w:val="auto"/>
            </w:rPr>
          </w:pPr>
          <w:hyperlink w:anchor="_Toc72484588" w:history="1">
            <w:r w:rsidR="003F6320" w:rsidRPr="003F6320">
              <w:rPr>
                <w:rStyle w:val="Hyperlink"/>
                <w:rFonts w:asciiTheme="minorHAnsi" w:hAnsiTheme="minorHAnsi"/>
              </w:rPr>
              <w:t xml:space="preserve">2 </w:t>
            </w:r>
            <w:r w:rsidR="003F6320" w:rsidRPr="003F6320">
              <w:rPr>
                <w:rFonts w:asciiTheme="minorHAnsi" w:eastAsiaTheme="minorEastAsia" w:hAnsiTheme="minorHAnsi"/>
                <w:bCs w:val="0"/>
                <w:color w:val="auto"/>
              </w:rPr>
              <w:tab/>
            </w:r>
            <w:r w:rsidR="003F6320" w:rsidRPr="003F6320">
              <w:rPr>
                <w:rStyle w:val="Hyperlink"/>
                <w:rFonts w:asciiTheme="minorHAnsi" w:hAnsiTheme="minorHAnsi"/>
              </w:rPr>
              <w:t>Exploring Efficiency</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_Toc72484588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3</w:t>
            </w:r>
            <w:r w:rsidR="003F6320" w:rsidRPr="003F6320">
              <w:rPr>
                <w:rFonts w:asciiTheme="minorHAnsi" w:hAnsiTheme="minorHAnsi"/>
                <w:webHidden/>
              </w:rPr>
              <w:fldChar w:fldCharType="end"/>
            </w:r>
          </w:hyperlink>
        </w:p>
        <w:p w14:paraId="7033ACDB" w14:textId="5ED1F53A"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89" w:history="1">
            <w:r w:rsidR="003F6320" w:rsidRPr="003F6320">
              <w:rPr>
                <w:rStyle w:val="Hyperlink"/>
                <w:rFonts w:eastAsia="MS ??" w:cstheme="minorHAnsi"/>
                <w:smallCaps w:val="0"/>
                <w:noProof/>
                <w:sz w:val="22"/>
                <w:szCs w:val="22"/>
                <w:lang w:val="en-US"/>
              </w:rPr>
              <w:t xml:space="preserve">2.1 </w:t>
            </w:r>
            <w:r w:rsidR="003F6320" w:rsidRPr="003F6320">
              <w:rPr>
                <w:rFonts w:eastAsiaTheme="minorEastAsia" w:cstheme="minorHAnsi"/>
                <w:smallCaps w:val="0"/>
                <w:noProof/>
                <w:sz w:val="22"/>
                <w:szCs w:val="22"/>
                <w:lang w:eastAsia="en-AU"/>
              </w:rPr>
              <w:tab/>
            </w:r>
            <w:r w:rsidR="003F6320" w:rsidRPr="003F6320">
              <w:rPr>
                <w:rStyle w:val="Hyperlink"/>
                <w:rFonts w:eastAsia="MS ??" w:cstheme="minorHAnsi"/>
                <w:smallCaps w:val="0"/>
                <w:noProof/>
                <w:sz w:val="22"/>
                <w:szCs w:val="22"/>
                <w:lang w:val="en-US"/>
              </w:rPr>
              <w:t>Why is court efficiency important?</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_Toc72484589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3</w:t>
            </w:r>
            <w:r w:rsidR="003F6320" w:rsidRPr="003F6320">
              <w:rPr>
                <w:rFonts w:cstheme="minorHAnsi"/>
                <w:smallCaps w:val="0"/>
                <w:noProof/>
                <w:webHidden/>
                <w:sz w:val="22"/>
                <w:szCs w:val="22"/>
              </w:rPr>
              <w:fldChar w:fldCharType="end"/>
            </w:r>
          </w:hyperlink>
        </w:p>
        <w:p w14:paraId="097B3CD5" w14:textId="66DF9CCB"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90" w:history="1">
            <w:r w:rsidR="003F6320" w:rsidRPr="003F6320">
              <w:rPr>
                <w:rStyle w:val="Hyperlink"/>
                <w:rFonts w:eastAsia="MS ??" w:cstheme="minorHAnsi"/>
                <w:smallCaps w:val="0"/>
                <w:noProof/>
                <w:sz w:val="22"/>
                <w:szCs w:val="22"/>
                <w:lang w:val="en-US"/>
              </w:rPr>
              <w:t xml:space="preserve">2.2 </w:t>
            </w:r>
            <w:r w:rsidR="003F6320" w:rsidRPr="003F6320">
              <w:rPr>
                <w:rFonts w:eastAsiaTheme="minorEastAsia" w:cstheme="minorHAnsi"/>
                <w:smallCaps w:val="0"/>
                <w:noProof/>
                <w:sz w:val="22"/>
                <w:szCs w:val="22"/>
                <w:lang w:eastAsia="en-AU"/>
              </w:rPr>
              <w:tab/>
            </w:r>
            <w:r w:rsidR="003F6320" w:rsidRPr="003F6320">
              <w:rPr>
                <w:rStyle w:val="Hyperlink"/>
                <w:rFonts w:eastAsia="MS ??" w:cstheme="minorHAnsi"/>
                <w:smallCaps w:val="0"/>
                <w:noProof/>
                <w:sz w:val="22"/>
                <w:szCs w:val="22"/>
                <w:lang w:val="en-US"/>
              </w:rPr>
              <w:t>Defining efficiency</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_Toc72484590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3</w:t>
            </w:r>
            <w:r w:rsidR="003F6320" w:rsidRPr="003F6320">
              <w:rPr>
                <w:rFonts w:cstheme="minorHAnsi"/>
                <w:smallCaps w:val="0"/>
                <w:noProof/>
                <w:webHidden/>
                <w:sz w:val="22"/>
                <w:szCs w:val="22"/>
              </w:rPr>
              <w:fldChar w:fldCharType="end"/>
            </w:r>
          </w:hyperlink>
        </w:p>
        <w:p w14:paraId="57D960D0" w14:textId="297FEF01"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91" w:history="1">
            <w:r w:rsidR="003F6320" w:rsidRPr="003F6320">
              <w:rPr>
                <w:rStyle w:val="Hyperlink"/>
                <w:rFonts w:eastAsia="MS ??" w:cstheme="minorHAnsi"/>
                <w:smallCaps w:val="0"/>
                <w:noProof/>
                <w:sz w:val="22"/>
                <w:szCs w:val="22"/>
                <w:lang w:val="en-US"/>
              </w:rPr>
              <w:t xml:space="preserve">2.3 </w:t>
            </w:r>
            <w:r w:rsidR="003F6320" w:rsidRPr="003F6320">
              <w:rPr>
                <w:rFonts w:eastAsiaTheme="minorEastAsia" w:cstheme="minorHAnsi"/>
                <w:smallCaps w:val="0"/>
                <w:noProof/>
                <w:sz w:val="22"/>
                <w:szCs w:val="22"/>
                <w:lang w:eastAsia="en-AU"/>
              </w:rPr>
              <w:tab/>
            </w:r>
            <w:r w:rsidR="003F6320" w:rsidRPr="003F6320">
              <w:rPr>
                <w:rStyle w:val="Hyperlink"/>
                <w:rFonts w:eastAsia="MS ??" w:cstheme="minorHAnsi"/>
                <w:smallCaps w:val="0"/>
                <w:noProof/>
                <w:sz w:val="22"/>
                <w:szCs w:val="22"/>
                <w:lang w:val="en-US"/>
              </w:rPr>
              <w:t>Efficiency obligations</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_Toc72484591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4</w:t>
            </w:r>
            <w:r w:rsidR="003F6320" w:rsidRPr="003F6320">
              <w:rPr>
                <w:rFonts w:cstheme="minorHAnsi"/>
                <w:smallCaps w:val="0"/>
                <w:noProof/>
                <w:webHidden/>
                <w:sz w:val="22"/>
                <w:szCs w:val="22"/>
              </w:rPr>
              <w:fldChar w:fldCharType="end"/>
            </w:r>
          </w:hyperlink>
        </w:p>
        <w:p w14:paraId="4963F68F" w14:textId="368545A2"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592" w:history="1">
            <w:r w:rsidR="003F6320" w:rsidRPr="003F6320">
              <w:rPr>
                <w:rStyle w:val="Hyperlink"/>
                <w:rFonts w:cstheme="minorHAnsi"/>
                <w:i w:val="0"/>
                <w:noProof/>
                <w:sz w:val="22"/>
                <w:szCs w:val="22"/>
              </w:rPr>
              <w:t>2.31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Key International laws and conventions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_Toc72484592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4</w:t>
            </w:r>
            <w:r w:rsidR="003F6320" w:rsidRPr="003F6320">
              <w:rPr>
                <w:rFonts w:cstheme="minorHAnsi"/>
                <w:i w:val="0"/>
                <w:noProof/>
                <w:webHidden/>
                <w:sz w:val="22"/>
                <w:szCs w:val="22"/>
              </w:rPr>
              <w:fldChar w:fldCharType="end"/>
            </w:r>
          </w:hyperlink>
        </w:p>
        <w:p w14:paraId="1AF6B47A" w14:textId="2648F860"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593" w:history="1">
            <w:r w:rsidR="003F6320" w:rsidRPr="003F6320">
              <w:rPr>
                <w:rStyle w:val="Hyperlink"/>
                <w:rFonts w:cstheme="minorHAnsi"/>
                <w:i w:val="0"/>
                <w:noProof/>
                <w:sz w:val="22"/>
                <w:szCs w:val="22"/>
              </w:rPr>
              <w:t>2.32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Domestic Law</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_Toc72484593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4</w:t>
            </w:r>
            <w:r w:rsidR="003F6320" w:rsidRPr="003F6320">
              <w:rPr>
                <w:rFonts w:cstheme="minorHAnsi"/>
                <w:i w:val="0"/>
                <w:noProof/>
                <w:webHidden/>
                <w:sz w:val="22"/>
                <w:szCs w:val="22"/>
              </w:rPr>
              <w:fldChar w:fldCharType="end"/>
            </w:r>
          </w:hyperlink>
        </w:p>
        <w:p w14:paraId="05766EB6" w14:textId="702D7DA4"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594" w:history="1">
            <w:r w:rsidR="003F6320" w:rsidRPr="003F6320">
              <w:rPr>
                <w:rStyle w:val="Hyperlink"/>
                <w:rFonts w:cstheme="minorHAnsi"/>
                <w:i w:val="0"/>
                <w:noProof/>
                <w:sz w:val="22"/>
                <w:szCs w:val="22"/>
              </w:rPr>
              <w:t>2.33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Efficiency is best practice</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_Toc72484594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4</w:t>
            </w:r>
            <w:r w:rsidR="003F6320" w:rsidRPr="003F6320">
              <w:rPr>
                <w:rFonts w:cstheme="minorHAnsi"/>
                <w:i w:val="0"/>
                <w:noProof/>
                <w:webHidden/>
                <w:sz w:val="22"/>
                <w:szCs w:val="22"/>
              </w:rPr>
              <w:fldChar w:fldCharType="end"/>
            </w:r>
          </w:hyperlink>
        </w:p>
        <w:p w14:paraId="2B81ED0C" w14:textId="7433BDF9"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595" w:history="1">
            <w:r w:rsidR="003F6320" w:rsidRPr="003F6320">
              <w:rPr>
                <w:rStyle w:val="Hyperlink"/>
                <w:rFonts w:cstheme="minorHAnsi"/>
                <w:i w:val="0"/>
                <w:noProof/>
                <w:sz w:val="22"/>
                <w:szCs w:val="22"/>
              </w:rPr>
              <w:t>2.34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Principles of procedural justice and substantive justice</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_Toc72484595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5</w:t>
            </w:r>
            <w:r w:rsidR="003F6320" w:rsidRPr="003F6320">
              <w:rPr>
                <w:rFonts w:cstheme="minorHAnsi"/>
                <w:i w:val="0"/>
                <w:noProof/>
                <w:webHidden/>
                <w:sz w:val="22"/>
                <w:szCs w:val="22"/>
              </w:rPr>
              <w:fldChar w:fldCharType="end"/>
            </w:r>
          </w:hyperlink>
        </w:p>
        <w:p w14:paraId="326FB04A" w14:textId="66B1F759"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596" w:history="1">
            <w:r w:rsidR="003F6320" w:rsidRPr="003F6320">
              <w:rPr>
                <w:rStyle w:val="Hyperlink"/>
                <w:rFonts w:eastAsia="MS ??" w:cstheme="minorHAnsi"/>
                <w:noProof/>
                <w:sz w:val="22"/>
                <w:szCs w:val="22"/>
                <w:lang w:val="en-US"/>
              </w:rPr>
              <w:t xml:space="preserve">2.4 </w:t>
            </w:r>
            <w:r w:rsidR="003F6320" w:rsidRPr="003F6320">
              <w:rPr>
                <w:rFonts w:eastAsiaTheme="minorEastAsia" w:cstheme="minorHAnsi"/>
                <w:smallCaps w:val="0"/>
                <w:noProof/>
                <w:sz w:val="22"/>
                <w:szCs w:val="22"/>
                <w:lang w:eastAsia="en-AU"/>
              </w:rPr>
              <w:tab/>
            </w:r>
            <w:r w:rsidR="003F6320" w:rsidRPr="003F6320">
              <w:rPr>
                <w:rStyle w:val="Hyperlink"/>
                <w:rFonts w:eastAsia="MS ??" w:cstheme="minorHAnsi"/>
                <w:smallCaps w:val="0"/>
                <w:noProof/>
                <w:sz w:val="22"/>
                <w:szCs w:val="22"/>
                <w:lang w:val="en-US"/>
              </w:rPr>
              <w:t>Efficiency and Caseflow Management</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_Toc72484596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6</w:t>
            </w:r>
            <w:r w:rsidR="003F6320" w:rsidRPr="003F6320">
              <w:rPr>
                <w:rFonts w:cstheme="minorHAnsi"/>
                <w:noProof/>
                <w:webHidden/>
                <w:sz w:val="22"/>
                <w:szCs w:val="22"/>
              </w:rPr>
              <w:fldChar w:fldCharType="end"/>
            </w:r>
          </w:hyperlink>
        </w:p>
        <w:p w14:paraId="01CAD2F0" w14:textId="2902C5CC" w:rsidR="003F6320" w:rsidRPr="003F6320" w:rsidRDefault="00CB52BE">
          <w:pPr>
            <w:pStyle w:val="TOC1"/>
            <w:rPr>
              <w:rFonts w:asciiTheme="minorHAnsi" w:eastAsiaTheme="minorEastAsia" w:hAnsiTheme="minorHAnsi"/>
              <w:bCs w:val="0"/>
              <w:color w:val="auto"/>
            </w:rPr>
          </w:pPr>
          <w:hyperlink w:anchor="_Toc72484597" w:history="1">
            <w:r w:rsidR="003F6320" w:rsidRPr="003F6320">
              <w:rPr>
                <w:rStyle w:val="Hyperlink"/>
                <w:rFonts w:asciiTheme="minorHAnsi" w:hAnsiTheme="minorHAnsi"/>
              </w:rPr>
              <w:t>3</w:t>
            </w:r>
            <w:r w:rsidR="003F6320" w:rsidRPr="003F6320">
              <w:rPr>
                <w:rFonts w:asciiTheme="minorHAnsi" w:eastAsiaTheme="minorEastAsia" w:hAnsiTheme="minorHAnsi"/>
                <w:bCs w:val="0"/>
                <w:color w:val="auto"/>
              </w:rPr>
              <w:tab/>
            </w:r>
            <w:r w:rsidR="003F6320" w:rsidRPr="003F6320">
              <w:rPr>
                <w:rStyle w:val="Hyperlink"/>
                <w:rFonts w:asciiTheme="minorHAnsi" w:hAnsiTheme="minorHAnsi"/>
              </w:rPr>
              <w:t>Efficiency Review</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_Toc72484597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9</w:t>
            </w:r>
            <w:r w:rsidR="003F6320" w:rsidRPr="003F6320">
              <w:rPr>
                <w:rFonts w:asciiTheme="minorHAnsi" w:hAnsiTheme="minorHAnsi"/>
                <w:webHidden/>
              </w:rPr>
              <w:fldChar w:fldCharType="end"/>
            </w:r>
          </w:hyperlink>
        </w:p>
        <w:p w14:paraId="5D0B02AC" w14:textId="241AF79A" w:rsidR="003F6320" w:rsidRPr="003F6320" w:rsidRDefault="00CB52BE">
          <w:pPr>
            <w:pStyle w:val="TOC2"/>
            <w:tabs>
              <w:tab w:val="right" w:leader="dot" w:pos="9016"/>
            </w:tabs>
            <w:rPr>
              <w:rFonts w:eastAsiaTheme="minorEastAsia" w:cstheme="minorHAnsi"/>
              <w:smallCaps w:val="0"/>
              <w:noProof/>
              <w:sz w:val="22"/>
              <w:szCs w:val="22"/>
              <w:lang w:eastAsia="en-AU"/>
            </w:rPr>
          </w:pPr>
          <w:hyperlink w:anchor="_Toc72484598" w:history="1">
            <w:r w:rsidR="003F6320" w:rsidRPr="003F6320">
              <w:rPr>
                <w:rStyle w:val="Hyperlink"/>
                <w:rFonts w:cstheme="minorHAnsi"/>
                <w:smallCaps w:val="0"/>
                <w:noProof/>
                <w:sz w:val="22"/>
                <w:szCs w:val="22"/>
              </w:rPr>
              <w:t>3.1 Step 1 - Analyse current situation</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_Toc72484598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9</w:t>
            </w:r>
            <w:r w:rsidR="003F6320" w:rsidRPr="003F6320">
              <w:rPr>
                <w:rFonts w:cstheme="minorHAnsi"/>
                <w:smallCaps w:val="0"/>
                <w:noProof/>
                <w:webHidden/>
                <w:sz w:val="22"/>
                <w:szCs w:val="22"/>
              </w:rPr>
              <w:fldChar w:fldCharType="end"/>
            </w:r>
          </w:hyperlink>
        </w:p>
        <w:p w14:paraId="0A727740" w14:textId="51191BD0" w:rsidR="003F6320" w:rsidRPr="003F6320" w:rsidRDefault="00CB52BE">
          <w:pPr>
            <w:pStyle w:val="TOC2"/>
            <w:tabs>
              <w:tab w:val="right" w:leader="dot" w:pos="9016"/>
            </w:tabs>
            <w:rPr>
              <w:rFonts w:eastAsiaTheme="minorEastAsia" w:cstheme="minorHAnsi"/>
              <w:smallCaps w:val="0"/>
              <w:noProof/>
              <w:sz w:val="22"/>
              <w:szCs w:val="22"/>
              <w:lang w:eastAsia="en-AU"/>
            </w:rPr>
          </w:pPr>
          <w:hyperlink w:anchor="_Toc72484599" w:history="1">
            <w:r w:rsidR="003F6320" w:rsidRPr="003F6320">
              <w:rPr>
                <w:rStyle w:val="Hyperlink"/>
                <w:rFonts w:cstheme="minorHAnsi"/>
                <w:smallCaps w:val="0"/>
                <w:noProof/>
                <w:sz w:val="22"/>
                <w:szCs w:val="22"/>
              </w:rPr>
              <w:t>3.2 Step 2 - Leadership</w:t>
            </w:r>
            <w:r w:rsidR="003F6320" w:rsidRPr="003F6320">
              <w:rPr>
                <w:rFonts w:cstheme="minorHAnsi"/>
                <w:smallCaps w:val="0"/>
                <w:noProof/>
                <w:webHidden/>
                <w:sz w:val="22"/>
                <w:szCs w:val="22"/>
              </w:rPr>
              <w:tab/>
            </w:r>
            <w:r w:rsidR="003F6320" w:rsidRPr="003F6320">
              <w:rPr>
                <w:rFonts w:cstheme="minorHAnsi"/>
                <w:smallCaps w:val="0"/>
                <w:noProof/>
                <w:webHidden/>
                <w:sz w:val="22"/>
                <w:szCs w:val="22"/>
              </w:rPr>
              <w:fldChar w:fldCharType="begin"/>
            </w:r>
            <w:r w:rsidR="003F6320" w:rsidRPr="003F6320">
              <w:rPr>
                <w:rFonts w:cstheme="minorHAnsi"/>
                <w:smallCaps w:val="0"/>
                <w:noProof/>
                <w:webHidden/>
                <w:sz w:val="22"/>
                <w:szCs w:val="22"/>
              </w:rPr>
              <w:instrText xml:space="preserve"> PAGEREF _Toc72484599 \h </w:instrText>
            </w:r>
            <w:r w:rsidR="003F6320" w:rsidRPr="003F6320">
              <w:rPr>
                <w:rFonts w:cstheme="minorHAnsi"/>
                <w:smallCaps w:val="0"/>
                <w:noProof/>
                <w:webHidden/>
                <w:sz w:val="22"/>
                <w:szCs w:val="22"/>
              </w:rPr>
            </w:r>
            <w:r w:rsidR="003F6320" w:rsidRPr="003F6320">
              <w:rPr>
                <w:rFonts w:cstheme="minorHAnsi"/>
                <w:smallCaps w:val="0"/>
                <w:noProof/>
                <w:webHidden/>
                <w:sz w:val="22"/>
                <w:szCs w:val="22"/>
              </w:rPr>
              <w:fldChar w:fldCharType="separate"/>
            </w:r>
            <w:r>
              <w:rPr>
                <w:rFonts w:cstheme="minorHAnsi"/>
                <w:smallCaps w:val="0"/>
                <w:noProof/>
                <w:webHidden/>
                <w:sz w:val="22"/>
                <w:szCs w:val="22"/>
              </w:rPr>
              <w:t>10</w:t>
            </w:r>
            <w:r w:rsidR="003F6320" w:rsidRPr="003F6320">
              <w:rPr>
                <w:rFonts w:cstheme="minorHAnsi"/>
                <w:smallCaps w:val="0"/>
                <w:noProof/>
                <w:webHidden/>
                <w:sz w:val="22"/>
                <w:szCs w:val="22"/>
              </w:rPr>
              <w:fldChar w:fldCharType="end"/>
            </w:r>
          </w:hyperlink>
        </w:p>
        <w:p w14:paraId="645598E8" w14:textId="5BFEF64A"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0" w:history="1">
            <w:r w:rsidR="003F6320" w:rsidRPr="003F6320">
              <w:rPr>
                <w:rStyle w:val="Hyperlink"/>
                <w:rFonts w:cstheme="minorHAnsi"/>
                <w:i w:val="0"/>
                <w:noProof/>
                <w:sz w:val="22"/>
                <w:szCs w:val="22"/>
              </w:rPr>
              <w:t>3.2.1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Leadership areas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_Toc72484600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10</w:t>
            </w:r>
            <w:r w:rsidR="003F6320" w:rsidRPr="003F6320">
              <w:rPr>
                <w:rFonts w:cstheme="minorHAnsi"/>
                <w:i w:val="0"/>
                <w:noProof/>
                <w:webHidden/>
                <w:sz w:val="22"/>
                <w:szCs w:val="22"/>
              </w:rPr>
              <w:fldChar w:fldCharType="end"/>
            </w:r>
          </w:hyperlink>
        </w:p>
        <w:p w14:paraId="42D7E123" w14:textId="02DD2EA6"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1" w:history="1">
            <w:r w:rsidR="003F6320" w:rsidRPr="003F6320">
              <w:rPr>
                <w:rStyle w:val="Hyperlink"/>
                <w:rFonts w:cstheme="minorHAnsi"/>
                <w:i w:val="0"/>
                <w:noProof/>
                <w:sz w:val="22"/>
                <w:szCs w:val="22"/>
              </w:rPr>
              <w:t>3.2.2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Goals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_Toc72484601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11</w:t>
            </w:r>
            <w:r w:rsidR="003F6320" w:rsidRPr="003F6320">
              <w:rPr>
                <w:rFonts w:cstheme="minorHAnsi"/>
                <w:i w:val="0"/>
                <w:noProof/>
                <w:webHidden/>
                <w:sz w:val="22"/>
                <w:szCs w:val="22"/>
              </w:rPr>
              <w:fldChar w:fldCharType="end"/>
            </w:r>
          </w:hyperlink>
        </w:p>
        <w:p w14:paraId="6EE4C1EC" w14:textId="675979CE"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2" w:history="1">
            <w:r w:rsidR="003F6320" w:rsidRPr="003F6320">
              <w:rPr>
                <w:rStyle w:val="Hyperlink"/>
                <w:rFonts w:cstheme="minorHAnsi"/>
                <w:i w:val="0"/>
                <w:noProof/>
                <w:sz w:val="22"/>
                <w:szCs w:val="22"/>
              </w:rPr>
              <w:t>3.2.3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Accountability</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_Toc72484602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11</w:t>
            </w:r>
            <w:r w:rsidR="003F6320" w:rsidRPr="003F6320">
              <w:rPr>
                <w:rFonts w:cstheme="minorHAnsi"/>
                <w:i w:val="0"/>
                <w:noProof/>
                <w:webHidden/>
                <w:sz w:val="22"/>
                <w:szCs w:val="22"/>
              </w:rPr>
              <w:fldChar w:fldCharType="end"/>
            </w:r>
          </w:hyperlink>
        </w:p>
        <w:p w14:paraId="58F05C24" w14:textId="73970460"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3" w:history="1">
            <w:r w:rsidR="003F6320" w:rsidRPr="003F6320">
              <w:rPr>
                <w:rStyle w:val="Hyperlink"/>
                <w:rFonts w:cstheme="minorHAnsi"/>
                <w:i w:val="0"/>
                <w:noProof/>
                <w:sz w:val="22"/>
                <w:szCs w:val="22"/>
              </w:rPr>
              <w:t>3.2.4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Communication</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_Toc72484603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11</w:t>
            </w:r>
            <w:r w:rsidR="003F6320" w:rsidRPr="003F6320">
              <w:rPr>
                <w:rFonts w:cstheme="minorHAnsi"/>
                <w:i w:val="0"/>
                <w:noProof/>
                <w:webHidden/>
                <w:sz w:val="22"/>
                <w:szCs w:val="22"/>
              </w:rPr>
              <w:fldChar w:fldCharType="end"/>
            </w:r>
          </w:hyperlink>
        </w:p>
        <w:p w14:paraId="180BB004" w14:textId="40C4E5CE"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4" w:history="1">
            <w:r w:rsidR="003F6320" w:rsidRPr="003F6320">
              <w:rPr>
                <w:rStyle w:val="Hyperlink"/>
                <w:rFonts w:cstheme="minorHAnsi"/>
                <w:i w:val="0"/>
                <w:noProof/>
                <w:sz w:val="22"/>
                <w:szCs w:val="22"/>
              </w:rPr>
              <w:t>3.2.5</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Performance reports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_Toc72484604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12</w:t>
            </w:r>
            <w:r w:rsidR="003F6320" w:rsidRPr="003F6320">
              <w:rPr>
                <w:rFonts w:cstheme="minorHAnsi"/>
                <w:i w:val="0"/>
                <w:noProof/>
                <w:webHidden/>
                <w:sz w:val="22"/>
                <w:szCs w:val="22"/>
              </w:rPr>
              <w:fldChar w:fldCharType="end"/>
            </w:r>
          </w:hyperlink>
        </w:p>
        <w:p w14:paraId="136C4240" w14:textId="0A15829E"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605" w:history="1">
            <w:r w:rsidR="003F6320" w:rsidRPr="003F6320">
              <w:rPr>
                <w:rStyle w:val="Hyperlink"/>
                <w:rFonts w:cstheme="minorHAnsi"/>
                <w:smallCaps w:val="0"/>
                <w:noProof/>
                <w:sz w:val="22"/>
                <w:szCs w:val="22"/>
              </w:rPr>
              <w:t xml:space="preserve">3.3 </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rPr>
              <w:t>Step 3 - Procedures</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_Toc72484605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12</w:t>
            </w:r>
            <w:r w:rsidR="003F6320" w:rsidRPr="003F6320">
              <w:rPr>
                <w:rFonts w:cstheme="minorHAnsi"/>
                <w:noProof/>
                <w:webHidden/>
                <w:sz w:val="22"/>
                <w:szCs w:val="22"/>
              </w:rPr>
              <w:fldChar w:fldCharType="end"/>
            </w:r>
          </w:hyperlink>
        </w:p>
        <w:p w14:paraId="3B365EF4" w14:textId="28DE2566"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6" w:history="1">
            <w:r w:rsidR="003F6320" w:rsidRPr="003F6320">
              <w:rPr>
                <w:rStyle w:val="Hyperlink"/>
                <w:rFonts w:cstheme="minorHAnsi"/>
                <w:i w:val="0"/>
                <w:noProof/>
                <w:sz w:val="22"/>
                <w:szCs w:val="22"/>
              </w:rPr>
              <w:t>3.3.1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Powers and policies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_Toc72484606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12</w:t>
            </w:r>
            <w:r w:rsidR="003F6320" w:rsidRPr="003F6320">
              <w:rPr>
                <w:rFonts w:cstheme="minorHAnsi"/>
                <w:i w:val="0"/>
                <w:noProof/>
                <w:webHidden/>
                <w:sz w:val="22"/>
                <w:szCs w:val="22"/>
              </w:rPr>
              <w:fldChar w:fldCharType="end"/>
            </w:r>
          </w:hyperlink>
        </w:p>
        <w:p w14:paraId="2FE577FB" w14:textId="54240A61"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7" w:history="1">
            <w:r w:rsidR="003F6320" w:rsidRPr="003F6320">
              <w:rPr>
                <w:rStyle w:val="Hyperlink"/>
                <w:rFonts w:cstheme="minorHAnsi"/>
                <w:i w:val="0"/>
                <w:noProof/>
                <w:sz w:val="22"/>
                <w:szCs w:val="22"/>
              </w:rPr>
              <w:t>3.3.2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Early judicial attention</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_Toc72484607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12</w:t>
            </w:r>
            <w:r w:rsidR="003F6320" w:rsidRPr="003F6320">
              <w:rPr>
                <w:rFonts w:cstheme="minorHAnsi"/>
                <w:i w:val="0"/>
                <w:noProof/>
                <w:webHidden/>
                <w:sz w:val="22"/>
                <w:szCs w:val="22"/>
              </w:rPr>
              <w:fldChar w:fldCharType="end"/>
            </w:r>
          </w:hyperlink>
        </w:p>
        <w:p w14:paraId="11389AA6" w14:textId="28CF8601"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8" w:history="1">
            <w:r w:rsidR="003F6320" w:rsidRPr="003F6320">
              <w:rPr>
                <w:rStyle w:val="Hyperlink"/>
                <w:rFonts w:cstheme="minorHAnsi"/>
                <w:i w:val="0"/>
                <w:noProof/>
                <w:sz w:val="22"/>
                <w:szCs w:val="22"/>
              </w:rPr>
              <w:t>3.3.3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Differential case management</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_Toc72484608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13</w:t>
            </w:r>
            <w:r w:rsidR="003F6320" w:rsidRPr="003F6320">
              <w:rPr>
                <w:rFonts w:cstheme="minorHAnsi"/>
                <w:i w:val="0"/>
                <w:noProof/>
                <w:webHidden/>
                <w:sz w:val="22"/>
                <w:szCs w:val="22"/>
              </w:rPr>
              <w:fldChar w:fldCharType="end"/>
            </w:r>
          </w:hyperlink>
        </w:p>
        <w:p w14:paraId="43918A34" w14:textId="166FA0CB"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09" w:history="1">
            <w:r w:rsidR="003F6320" w:rsidRPr="003F6320">
              <w:rPr>
                <w:rStyle w:val="Hyperlink"/>
                <w:rFonts w:cstheme="minorHAnsi"/>
                <w:i w:val="0"/>
                <w:noProof/>
                <w:sz w:val="22"/>
                <w:szCs w:val="22"/>
              </w:rPr>
              <w:t>3.3.4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Early referral to ADR</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_Toc72484609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13</w:t>
            </w:r>
            <w:r w:rsidR="003F6320" w:rsidRPr="003F6320">
              <w:rPr>
                <w:rFonts w:cstheme="minorHAnsi"/>
                <w:i w:val="0"/>
                <w:noProof/>
                <w:webHidden/>
                <w:sz w:val="22"/>
                <w:szCs w:val="22"/>
              </w:rPr>
              <w:fldChar w:fldCharType="end"/>
            </w:r>
          </w:hyperlink>
        </w:p>
        <w:p w14:paraId="416FB3B3" w14:textId="45FECC50"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610" w:history="1">
            <w:r w:rsidR="003F6320" w:rsidRPr="003F6320">
              <w:rPr>
                <w:rStyle w:val="Hyperlink"/>
                <w:rFonts w:cstheme="minorHAnsi"/>
                <w:smallCaps w:val="0"/>
                <w:noProof/>
                <w:sz w:val="22"/>
                <w:szCs w:val="22"/>
              </w:rPr>
              <w:t>3.4</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rPr>
              <w:t xml:space="preserve"> Step 4 – Judicial management</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_Toc72484610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14</w:t>
            </w:r>
            <w:r w:rsidR="003F6320" w:rsidRPr="003F6320">
              <w:rPr>
                <w:rFonts w:cstheme="minorHAnsi"/>
                <w:noProof/>
                <w:webHidden/>
                <w:sz w:val="22"/>
                <w:szCs w:val="22"/>
              </w:rPr>
              <w:fldChar w:fldCharType="end"/>
            </w:r>
          </w:hyperlink>
        </w:p>
        <w:p w14:paraId="754DA674" w14:textId="6716AB6F"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1" w:history="1">
            <w:r w:rsidR="003F6320" w:rsidRPr="003F6320">
              <w:rPr>
                <w:rStyle w:val="Hyperlink"/>
                <w:rFonts w:cstheme="minorHAnsi"/>
                <w:i w:val="0"/>
                <w:noProof/>
                <w:sz w:val="22"/>
                <w:szCs w:val="22"/>
              </w:rPr>
              <w:t>3.4.1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Continuous supervision</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_Toc72484611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14</w:t>
            </w:r>
            <w:r w:rsidR="003F6320" w:rsidRPr="003F6320">
              <w:rPr>
                <w:rFonts w:cstheme="minorHAnsi"/>
                <w:i w:val="0"/>
                <w:noProof/>
                <w:webHidden/>
                <w:sz w:val="22"/>
                <w:szCs w:val="22"/>
              </w:rPr>
              <w:fldChar w:fldCharType="end"/>
            </w:r>
          </w:hyperlink>
        </w:p>
        <w:p w14:paraId="3EF79478" w14:textId="1BE83622"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2" w:history="1">
            <w:r w:rsidR="003F6320" w:rsidRPr="003F6320">
              <w:rPr>
                <w:rStyle w:val="Hyperlink"/>
                <w:rFonts w:cstheme="minorHAnsi"/>
                <w:i w:val="0"/>
                <w:noProof/>
                <w:sz w:val="22"/>
                <w:szCs w:val="22"/>
              </w:rPr>
              <w:t>3.4.2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Case management conferences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_Toc72484612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15</w:t>
            </w:r>
            <w:r w:rsidR="003F6320" w:rsidRPr="003F6320">
              <w:rPr>
                <w:rFonts w:cstheme="minorHAnsi"/>
                <w:i w:val="0"/>
                <w:noProof/>
                <w:webHidden/>
                <w:sz w:val="22"/>
                <w:szCs w:val="22"/>
              </w:rPr>
              <w:fldChar w:fldCharType="end"/>
            </w:r>
          </w:hyperlink>
        </w:p>
        <w:p w14:paraId="3B07A1D3" w14:textId="39B62783"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3" w:history="1">
            <w:r w:rsidR="003F6320" w:rsidRPr="003F6320">
              <w:rPr>
                <w:rStyle w:val="Hyperlink"/>
                <w:rFonts w:cstheme="minorHAnsi"/>
                <w:i w:val="0"/>
                <w:noProof/>
                <w:sz w:val="22"/>
                <w:szCs w:val="22"/>
              </w:rPr>
              <w:t>3.4.3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Control of adjournments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_Toc72484613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16</w:t>
            </w:r>
            <w:r w:rsidR="003F6320" w:rsidRPr="003F6320">
              <w:rPr>
                <w:rFonts w:cstheme="minorHAnsi"/>
                <w:i w:val="0"/>
                <w:noProof/>
                <w:webHidden/>
                <w:sz w:val="22"/>
                <w:szCs w:val="22"/>
              </w:rPr>
              <w:fldChar w:fldCharType="end"/>
            </w:r>
          </w:hyperlink>
        </w:p>
        <w:p w14:paraId="2ED7FA83" w14:textId="2D4ECC60"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4" w:history="1">
            <w:r w:rsidR="003F6320" w:rsidRPr="003F6320">
              <w:rPr>
                <w:rStyle w:val="Hyperlink"/>
                <w:rFonts w:cstheme="minorHAnsi"/>
                <w:i w:val="0"/>
                <w:noProof/>
                <w:sz w:val="22"/>
                <w:szCs w:val="22"/>
              </w:rPr>
              <w:t>3.4.4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Preparing for trial</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_Toc72484614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16</w:t>
            </w:r>
            <w:r w:rsidR="003F6320" w:rsidRPr="003F6320">
              <w:rPr>
                <w:rFonts w:cstheme="minorHAnsi"/>
                <w:i w:val="0"/>
                <w:noProof/>
                <w:webHidden/>
                <w:sz w:val="22"/>
                <w:szCs w:val="22"/>
              </w:rPr>
              <w:fldChar w:fldCharType="end"/>
            </w:r>
          </w:hyperlink>
        </w:p>
        <w:p w14:paraId="2EB24BC8" w14:textId="6E7B63AC"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5" w:history="1">
            <w:r w:rsidR="003F6320" w:rsidRPr="003F6320">
              <w:rPr>
                <w:rStyle w:val="Hyperlink"/>
                <w:rFonts w:cstheme="minorHAnsi"/>
                <w:i w:val="0"/>
                <w:noProof/>
                <w:sz w:val="22"/>
                <w:szCs w:val="22"/>
              </w:rPr>
              <w:t>3.4.5</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Sanctions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_Toc72484615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18</w:t>
            </w:r>
            <w:r w:rsidR="003F6320" w:rsidRPr="003F6320">
              <w:rPr>
                <w:rFonts w:cstheme="minorHAnsi"/>
                <w:i w:val="0"/>
                <w:noProof/>
                <w:webHidden/>
                <w:sz w:val="22"/>
                <w:szCs w:val="22"/>
              </w:rPr>
              <w:fldChar w:fldCharType="end"/>
            </w:r>
          </w:hyperlink>
        </w:p>
        <w:p w14:paraId="0912097B" w14:textId="6C73A7E0"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616" w:history="1">
            <w:r w:rsidR="003F6320" w:rsidRPr="003F6320">
              <w:rPr>
                <w:rStyle w:val="Hyperlink"/>
                <w:rFonts w:cstheme="minorHAnsi"/>
                <w:smallCaps w:val="0"/>
                <w:noProof/>
                <w:sz w:val="22"/>
                <w:szCs w:val="22"/>
              </w:rPr>
              <w:t>3.5</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rPr>
              <w:t>Step 5 – Caseload control</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_Toc72484616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18</w:t>
            </w:r>
            <w:r w:rsidR="003F6320" w:rsidRPr="003F6320">
              <w:rPr>
                <w:rFonts w:cstheme="minorHAnsi"/>
                <w:noProof/>
                <w:webHidden/>
                <w:sz w:val="22"/>
                <w:szCs w:val="22"/>
              </w:rPr>
              <w:fldChar w:fldCharType="end"/>
            </w:r>
          </w:hyperlink>
        </w:p>
        <w:p w14:paraId="140274A6" w14:textId="01A7E540"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7" w:history="1">
            <w:r w:rsidR="003F6320" w:rsidRPr="003F6320">
              <w:rPr>
                <w:rStyle w:val="Hyperlink"/>
                <w:rFonts w:cstheme="minorHAnsi"/>
                <w:i w:val="0"/>
                <w:noProof/>
                <w:sz w:val="22"/>
                <w:szCs w:val="22"/>
              </w:rPr>
              <w:t>3.5.1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Every case has a date</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_Toc72484617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18</w:t>
            </w:r>
            <w:r w:rsidR="003F6320" w:rsidRPr="003F6320">
              <w:rPr>
                <w:rFonts w:cstheme="minorHAnsi"/>
                <w:i w:val="0"/>
                <w:noProof/>
                <w:webHidden/>
                <w:sz w:val="22"/>
                <w:szCs w:val="22"/>
              </w:rPr>
              <w:fldChar w:fldCharType="end"/>
            </w:r>
          </w:hyperlink>
        </w:p>
        <w:p w14:paraId="3D41CA4A" w14:textId="5D29FFDB"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8" w:history="1">
            <w:r w:rsidR="003F6320" w:rsidRPr="003F6320">
              <w:rPr>
                <w:rStyle w:val="Hyperlink"/>
                <w:rFonts w:cstheme="minorHAnsi"/>
                <w:i w:val="0"/>
                <w:noProof/>
                <w:sz w:val="22"/>
                <w:szCs w:val="22"/>
              </w:rPr>
              <w:t>3.5.2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Physical caseload audit</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_Toc72484618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19</w:t>
            </w:r>
            <w:r w:rsidR="003F6320" w:rsidRPr="003F6320">
              <w:rPr>
                <w:rFonts w:cstheme="minorHAnsi"/>
                <w:i w:val="0"/>
                <w:noProof/>
                <w:webHidden/>
                <w:sz w:val="22"/>
                <w:szCs w:val="22"/>
              </w:rPr>
              <w:fldChar w:fldCharType="end"/>
            </w:r>
          </w:hyperlink>
        </w:p>
        <w:p w14:paraId="1FFA4563" w14:textId="2A1F22F4"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19" w:history="1">
            <w:r w:rsidR="003F6320" w:rsidRPr="003F6320">
              <w:rPr>
                <w:rStyle w:val="Hyperlink"/>
                <w:rFonts w:cstheme="minorHAnsi"/>
                <w:i w:val="0"/>
                <w:noProof/>
                <w:sz w:val="22"/>
                <w:szCs w:val="22"/>
              </w:rPr>
              <w:t>3.5.3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Case allocation systems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_Toc72484619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19</w:t>
            </w:r>
            <w:r w:rsidR="003F6320" w:rsidRPr="003F6320">
              <w:rPr>
                <w:rFonts w:cstheme="minorHAnsi"/>
                <w:i w:val="0"/>
                <w:noProof/>
                <w:webHidden/>
                <w:sz w:val="22"/>
                <w:szCs w:val="22"/>
              </w:rPr>
              <w:fldChar w:fldCharType="end"/>
            </w:r>
          </w:hyperlink>
        </w:p>
        <w:p w14:paraId="5F44ABE6" w14:textId="3D12C319"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0" w:history="1">
            <w:r w:rsidR="003F6320" w:rsidRPr="003F6320">
              <w:rPr>
                <w:rStyle w:val="Hyperlink"/>
                <w:rFonts w:cstheme="minorHAnsi"/>
                <w:i w:val="0"/>
                <w:noProof/>
                <w:sz w:val="22"/>
                <w:szCs w:val="22"/>
              </w:rPr>
              <w:t>3.5.4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Enforcement proceedings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_Toc72484620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21</w:t>
            </w:r>
            <w:r w:rsidR="003F6320" w:rsidRPr="003F6320">
              <w:rPr>
                <w:rFonts w:cstheme="minorHAnsi"/>
                <w:i w:val="0"/>
                <w:noProof/>
                <w:webHidden/>
                <w:sz w:val="22"/>
                <w:szCs w:val="22"/>
              </w:rPr>
              <w:fldChar w:fldCharType="end"/>
            </w:r>
          </w:hyperlink>
        </w:p>
        <w:p w14:paraId="68837496" w14:textId="32D272E3"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1" w:history="1">
            <w:r w:rsidR="003F6320" w:rsidRPr="003F6320">
              <w:rPr>
                <w:rStyle w:val="Hyperlink"/>
                <w:rFonts w:cstheme="minorHAnsi"/>
                <w:i w:val="0"/>
                <w:noProof/>
                <w:sz w:val="22"/>
                <w:szCs w:val="22"/>
              </w:rPr>
              <w:t>3.5.5</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Post-disposition management</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_Toc72484621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21</w:t>
            </w:r>
            <w:r w:rsidR="003F6320" w:rsidRPr="003F6320">
              <w:rPr>
                <w:rFonts w:cstheme="minorHAnsi"/>
                <w:i w:val="0"/>
                <w:noProof/>
                <w:webHidden/>
                <w:sz w:val="22"/>
                <w:szCs w:val="22"/>
              </w:rPr>
              <w:fldChar w:fldCharType="end"/>
            </w:r>
          </w:hyperlink>
        </w:p>
        <w:p w14:paraId="161C9D20" w14:textId="4408638B"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622" w:history="1">
            <w:r w:rsidR="003F6320" w:rsidRPr="003F6320">
              <w:rPr>
                <w:rStyle w:val="Hyperlink"/>
                <w:rFonts w:cstheme="minorHAnsi"/>
                <w:noProof/>
                <w:sz w:val="22"/>
                <w:szCs w:val="22"/>
              </w:rPr>
              <w:t>3.6</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rPr>
              <w:t>Step 6 – Delay management</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_Toc72484622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22</w:t>
            </w:r>
            <w:r w:rsidR="003F6320" w:rsidRPr="003F6320">
              <w:rPr>
                <w:rFonts w:cstheme="minorHAnsi"/>
                <w:noProof/>
                <w:webHidden/>
                <w:sz w:val="22"/>
                <w:szCs w:val="22"/>
              </w:rPr>
              <w:fldChar w:fldCharType="end"/>
            </w:r>
          </w:hyperlink>
        </w:p>
        <w:p w14:paraId="62C4870D" w14:textId="6CA33F42"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3" w:history="1">
            <w:r w:rsidR="003F6320" w:rsidRPr="003F6320">
              <w:rPr>
                <w:rStyle w:val="Hyperlink"/>
                <w:rFonts w:cstheme="minorHAnsi"/>
                <w:i w:val="0"/>
                <w:noProof/>
                <w:sz w:val="22"/>
                <w:szCs w:val="22"/>
              </w:rPr>
              <w:t>3.6.1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Registry services</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_Toc72484623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22</w:t>
            </w:r>
            <w:r w:rsidR="003F6320" w:rsidRPr="003F6320">
              <w:rPr>
                <w:rFonts w:cstheme="minorHAnsi"/>
                <w:i w:val="0"/>
                <w:noProof/>
                <w:webHidden/>
                <w:sz w:val="22"/>
                <w:szCs w:val="22"/>
              </w:rPr>
              <w:fldChar w:fldCharType="end"/>
            </w:r>
          </w:hyperlink>
        </w:p>
        <w:p w14:paraId="287DE0EE" w14:textId="2B2B3E9D"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4" w:history="1">
            <w:r w:rsidR="003F6320" w:rsidRPr="003F6320">
              <w:rPr>
                <w:rStyle w:val="Hyperlink"/>
                <w:rFonts w:cstheme="minorHAnsi"/>
                <w:i w:val="0"/>
                <w:noProof/>
                <w:sz w:val="22"/>
                <w:szCs w:val="22"/>
              </w:rPr>
              <w:t>3.6.2</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Case progression</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_Toc72484624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22</w:t>
            </w:r>
            <w:r w:rsidR="003F6320" w:rsidRPr="003F6320">
              <w:rPr>
                <w:rFonts w:cstheme="minorHAnsi"/>
                <w:i w:val="0"/>
                <w:noProof/>
                <w:webHidden/>
                <w:sz w:val="22"/>
                <w:szCs w:val="22"/>
              </w:rPr>
              <w:fldChar w:fldCharType="end"/>
            </w:r>
          </w:hyperlink>
        </w:p>
        <w:p w14:paraId="002AD0D3" w14:textId="70425DD9"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5" w:history="1">
            <w:r w:rsidR="003F6320" w:rsidRPr="003F6320">
              <w:rPr>
                <w:rStyle w:val="Hyperlink"/>
                <w:rFonts w:cstheme="minorHAnsi"/>
                <w:i w:val="0"/>
                <w:noProof/>
                <w:sz w:val="22"/>
                <w:szCs w:val="22"/>
              </w:rPr>
              <w:t>3.6.3</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Active backlog reduction</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_Toc72484625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22</w:t>
            </w:r>
            <w:r w:rsidR="003F6320" w:rsidRPr="003F6320">
              <w:rPr>
                <w:rFonts w:cstheme="minorHAnsi"/>
                <w:i w:val="0"/>
                <w:noProof/>
                <w:webHidden/>
                <w:sz w:val="22"/>
                <w:szCs w:val="22"/>
              </w:rPr>
              <w:fldChar w:fldCharType="end"/>
            </w:r>
          </w:hyperlink>
        </w:p>
        <w:p w14:paraId="0599D146" w14:textId="3FEEBA0D"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6" w:history="1">
            <w:r w:rsidR="003F6320" w:rsidRPr="003F6320">
              <w:rPr>
                <w:rStyle w:val="Hyperlink"/>
                <w:rFonts w:cstheme="minorHAnsi"/>
                <w:i w:val="0"/>
                <w:noProof/>
                <w:sz w:val="22"/>
                <w:szCs w:val="22"/>
              </w:rPr>
              <w:t>3.6.4</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Judgment writing</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_Toc72484626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23</w:t>
            </w:r>
            <w:r w:rsidR="003F6320" w:rsidRPr="003F6320">
              <w:rPr>
                <w:rFonts w:cstheme="minorHAnsi"/>
                <w:i w:val="0"/>
                <w:noProof/>
                <w:webHidden/>
                <w:sz w:val="22"/>
                <w:szCs w:val="22"/>
              </w:rPr>
              <w:fldChar w:fldCharType="end"/>
            </w:r>
          </w:hyperlink>
        </w:p>
        <w:p w14:paraId="78FE1AC2" w14:textId="5A08266C" w:rsidR="003F6320" w:rsidRPr="003F6320" w:rsidRDefault="00CB52BE">
          <w:pPr>
            <w:pStyle w:val="TOC2"/>
            <w:tabs>
              <w:tab w:val="left" w:pos="880"/>
              <w:tab w:val="right" w:leader="dot" w:pos="9016"/>
            </w:tabs>
            <w:rPr>
              <w:rFonts w:eastAsiaTheme="minorEastAsia" w:cstheme="minorHAnsi"/>
              <w:smallCaps w:val="0"/>
              <w:noProof/>
              <w:sz w:val="22"/>
              <w:szCs w:val="22"/>
              <w:lang w:eastAsia="en-AU"/>
            </w:rPr>
          </w:pPr>
          <w:hyperlink w:anchor="_Toc72484627" w:history="1">
            <w:r w:rsidR="003F6320" w:rsidRPr="003F6320">
              <w:rPr>
                <w:rStyle w:val="Hyperlink"/>
                <w:rFonts w:cstheme="minorHAnsi"/>
                <w:noProof/>
                <w:sz w:val="22"/>
                <w:szCs w:val="22"/>
              </w:rPr>
              <w:t>3.7</w:t>
            </w:r>
            <w:r w:rsidR="003F6320" w:rsidRPr="003F6320">
              <w:rPr>
                <w:rFonts w:eastAsiaTheme="minorEastAsia" w:cstheme="minorHAnsi"/>
                <w:smallCaps w:val="0"/>
                <w:noProof/>
                <w:sz w:val="22"/>
                <w:szCs w:val="22"/>
                <w:lang w:eastAsia="en-AU"/>
              </w:rPr>
              <w:tab/>
            </w:r>
            <w:r w:rsidR="003F6320" w:rsidRPr="003F6320">
              <w:rPr>
                <w:rStyle w:val="Hyperlink"/>
                <w:rFonts w:cstheme="minorHAnsi"/>
                <w:smallCaps w:val="0"/>
                <w:noProof/>
                <w:sz w:val="22"/>
                <w:szCs w:val="22"/>
              </w:rPr>
              <w:t>Step 7 – Court personnel participation</w:t>
            </w:r>
            <w:r w:rsidR="003F6320" w:rsidRPr="003F6320">
              <w:rPr>
                <w:rFonts w:cstheme="minorHAnsi"/>
                <w:noProof/>
                <w:webHidden/>
                <w:sz w:val="22"/>
                <w:szCs w:val="22"/>
              </w:rPr>
              <w:tab/>
            </w:r>
            <w:r w:rsidR="003F6320" w:rsidRPr="003F6320">
              <w:rPr>
                <w:rFonts w:cstheme="minorHAnsi"/>
                <w:noProof/>
                <w:webHidden/>
                <w:sz w:val="22"/>
                <w:szCs w:val="22"/>
              </w:rPr>
              <w:fldChar w:fldCharType="begin"/>
            </w:r>
            <w:r w:rsidR="003F6320" w:rsidRPr="003F6320">
              <w:rPr>
                <w:rFonts w:cstheme="minorHAnsi"/>
                <w:noProof/>
                <w:webHidden/>
                <w:sz w:val="22"/>
                <w:szCs w:val="22"/>
              </w:rPr>
              <w:instrText xml:space="preserve"> PAGEREF _Toc72484627 \h </w:instrText>
            </w:r>
            <w:r w:rsidR="003F6320" w:rsidRPr="003F6320">
              <w:rPr>
                <w:rFonts w:cstheme="minorHAnsi"/>
                <w:noProof/>
                <w:webHidden/>
                <w:sz w:val="22"/>
                <w:szCs w:val="22"/>
              </w:rPr>
            </w:r>
            <w:r w:rsidR="003F6320" w:rsidRPr="003F6320">
              <w:rPr>
                <w:rFonts w:cstheme="minorHAnsi"/>
                <w:noProof/>
                <w:webHidden/>
                <w:sz w:val="22"/>
                <w:szCs w:val="22"/>
              </w:rPr>
              <w:fldChar w:fldCharType="separate"/>
            </w:r>
            <w:r>
              <w:rPr>
                <w:rFonts w:cstheme="minorHAnsi"/>
                <w:noProof/>
                <w:webHidden/>
                <w:sz w:val="22"/>
                <w:szCs w:val="22"/>
              </w:rPr>
              <w:t>23</w:t>
            </w:r>
            <w:r w:rsidR="003F6320" w:rsidRPr="003F6320">
              <w:rPr>
                <w:rFonts w:cstheme="minorHAnsi"/>
                <w:noProof/>
                <w:webHidden/>
                <w:sz w:val="22"/>
                <w:szCs w:val="22"/>
              </w:rPr>
              <w:fldChar w:fldCharType="end"/>
            </w:r>
          </w:hyperlink>
        </w:p>
        <w:p w14:paraId="475572C2" w14:textId="54850D21" w:rsidR="003F6320" w:rsidRPr="003F6320" w:rsidRDefault="00CB52BE">
          <w:pPr>
            <w:pStyle w:val="TOC3"/>
            <w:tabs>
              <w:tab w:val="left" w:pos="1100"/>
              <w:tab w:val="right" w:leader="dot" w:pos="9016"/>
            </w:tabs>
            <w:rPr>
              <w:rFonts w:eastAsiaTheme="minorEastAsia" w:cstheme="minorHAnsi"/>
              <w:i w:val="0"/>
              <w:iCs w:val="0"/>
              <w:noProof/>
              <w:sz w:val="22"/>
              <w:szCs w:val="22"/>
              <w:lang w:eastAsia="en-AU"/>
            </w:rPr>
          </w:pPr>
          <w:hyperlink w:anchor="_Toc72484628" w:history="1">
            <w:r w:rsidR="003F6320" w:rsidRPr="003F6320">
              <w:rPr>
                <w:rStyle w:val="Hyperlink"/>
                <w:rFonts w:cstheme="minorHAnsi"/>
                <w:i w:val="0"/>
                <w:noProof/>
                <w:sz w:val="22"/>
                <w:szCs w:val="22"/>
              </w:rPr>
              <w:t>3.7.1</w:t>
            </w:r>
            <w:r w:rsidR="003F6320" w:rsidRPr="003F6320">
              <w:rPr>
                <w:rFonts w:eastAsiaTheme="minorEastAsia" w:cstheme="minorHAnsi"/>
                <w:i w:val="0"/>
                <w:iCs w:val="0"/>
                <w:noProof/>
                <w:sz w:val="22"/>
                <w:szCs w:val="22"/>
                <w:lang w:eastAsia="en-AU"/>
              </w:rPr>
              <w:tab/>
            </w:r>
            <w:r w:rsidR="003F6320" w:rsidRPr="003F6320">
              <w:rPr>
                <w:rStyle w:val="Hyperlink"/>
                <w:rFonts w:cstheme="minorHAnsi"/>
                <w:i w:val="0"/>
                <w:noProof/>
                <w:sz w:val="22"/>
                <w:szCs w:val="22"/>
              </w:rPr>
              <w:t>Technology</w:t>
            </w:r>
            <w:r w:rsidR="003F6320" w:rsidRPr="003F6320">
              <w:rPr>
                <w:rFonts w:cstheme="minorHAnsi"/>
                <w:i w:val="0"/>
                <w:noProof/>
                <w:webHidden/>
                <w:sz w:val="22"/>
                <w:szCs w:val="22"/>
              </w:rPr>
              <w:tab/>
            </w:r>
            <w:r w:rsidR="003F6320" w:rsidRPr="003F6320">
              <w:rPr>
                <w:rFonts w:cstheme="minorHAnsi"/>
                <w:i w:val="0"/>
                <w:noProof/>
                <w:webHidden/>
                <w:sz w:val="22"/>
                <w:szCs w:val="22"/>
              </w:rPr>
              <w:fldChar w:fldCharType="begin"/>
            </w:r>
            <w:r w:rsidR="003F6320" w:rsidRPr="003F6320">
              <w:rPr>
                <w:rFonts w:cstheme="minorHAnsi"/>
                <w:i w:val="0"/>
                <w:noProof/>
                <w:webHidden/>
                <w:sz w:val="22"/>
                <w:szCs w:val="22"/>
              </w:rPr>
              <w:instrText xml:space="preserve"> PAGEREF _Toc72484628 \h </w:instrText>
            </w:r>
            <w:r w:rsidR="003F6320" w:rsidRPr="003F6320">
              <w:rPr>
                <w:rFonts w:cstheme="minorHAnsi"/>
                <w:i w:val="0"/>
                <w:noProof/>
                <w:webHidden/>
                <w:sz w:val="22"/>
                <w:szCs w:val="22"/>
              </w:rPr>
            </w:r>
            <w:r w:rsidR="003F6320" w:rsidRPr="003F6320">
              <w:rPr>
                <w:rFonts w:cstheme="minorHAnsi"/>
                <w:i w:val="0"/>
                <w:noProof/>
                <w:webHidden/>
                <w:sz w:val="22"/>
                <w:szCs w:val="22"/>
              </w:rPr>
              <w:fldChar w:fldCharType="separate"/>
            </w:r>
            <w:r>
              <w:rPr>
                <w:rFonts w:cstheme="minorHAnsi"/>
                <w:i w:val="0"/>
                <w:noProof/>
                <w:webHidden/>
                <w:sz w:val="22"/>
                <w:szCs w:val="22"/>
              </w:rPr>
              <w:t>24</w:t>
            </w:r>
            <w:r w:rsidR="003F6320" w:rsidRPr="003F6320">
              <w:rPr>
                <w:rFonts w:cstheme="minorHAnsi"/>
                <w:i w:val="0"/>
                <w:noProof/>
                <w:webHidden/>
                <w:sz w:val="22"/>
                <w:szCs w:val="22"/>
              </w:rPr>
              <w:fldChar w:fldCharType="end"/>
            </w:r>
          </w:hyperlink>
        </w:p>
        <w:p w14:paraId="34204DED" w14:textId="62C67D4B" w:rsidR="003F6320" w:rsidRPr="003F6320" w:rsidRDefault="00CB52BE">
          <w:pPr>
            <w:pStyle w:val="TOC1"/>
            <w:rPr>
              <w:rFonts w:asciiTheme="minorHAnsi" w:eastAsiaTheme="minorEastAsia" w:hAnsiTheme="minorHAnsi"/>
              <w:bCs w:val="0"/>
              <w:color w:val="auto"/>
            </w:rPr>
          </w:pPr>
          <w:hyperlink w:anchor="_Toc72484629" w:history="1">
            <w:r w:rsidR="003F6320" w:rsidRPr="003F6320">
              <w:rPr>
                <w:rStyle w:val="Hyperlink"/>
                <w:rFonts w:asciiTheme="minorHAnsi" w:hAnsiTheme="minorHAnsi"/>
              </w:rPr>
              <w:t xml:space="preserve">4 </w:t>
            </w:r>
            <w:r w:rsidR="003F6320" w:rsidRPr="003F6320">
              <w:rPr>
                <w:rFonts w:asciiTheme="minorHAnsi" w:eastAsiaTheme="minorEastAsia" w:hAnsiTheme="minorHAnsi"/>
                <w:bCs w:val="0"/>
                <w:color w:val="auto"/>
              </w:rPr>
              <w:tab/>
            </w:r>
            <w:r w:rsidR="003F6320" w:rsidRPr="003F6320">
              <w:rPr>
                <w:rStyle w:val="Hyperlink"/>
                <w:rFonts w:asciiTheme="minorHAnsi" w:hAnsiTheme="minorHAnsi"/>
              </w:rPr>
              <w:t>Conducting the Efficiency Review and Developing an Improvement Plan</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_Toc72484629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26</w:t>
            </w:r>
            <w:r w:rsidR="003F6320" w:rsidRPr="003F6320">
              <w:rPr>
                <w:rFonts w:asciiTheme="minorHAnsi" w:hAnsiTheme="minorHAnsi"/>
                <w:webHidden/>
              </w:rPr>
              <w:fldChar w:fldCharType="end"/>
            </w:r>
          </w:hyperlink>
        </w:p>
        <w:p w14:paraId="565A4195" w14:textId="62FC6AE9" w:rsidR="003F6320" w:rsidRPr="003F6320" w:rsidRDefault="003F6320">
          <w:pPr>
            <w:pStyle w:val="TOC1"/>
            <w:rPr>
              <w:rFonts w:asciiTheme="minorHAnsi" w:eastAsiaTheme="minorEastAsia" w:hAnsiTheme="minorHAnsi"/>
              <w:bCs w:val="0"/>
              <w:color w:val="auto"/>
            </w:rPr>
          </w:pPr>
          <w:r w:rsidRPr="003F6320">
            <w:rPr>
              <w:rStyle w:val="Hyperlink"/>
              <w:rFonts w:asciiTheme="minorHAnsi" w:hAnsiTheme="minorHAnsi"/>
              <w:u w:val="none"/>
            </w:rPr>
            <w:t xml:space="preserve">   </w:t>
          </w:r>
          <w:r w:rsidRPr="003F6320">
            <w:rPr>
              <w:rStyle w:val="Hyperlink"/>
              <w:rFonts w:asciiTheme="minorHAnsi" w:hAnsiTheme="minorHAnsi"/>
              <w:color w:val="auto"/>
              <w:u w:val="none"/>
            </w:rPr>
            <w:t xml:space="preserve">  </w:t>
          </w:r>
          <w:hyperlink w:anchor="_Toc72484630" w:history="1">
            <w:r w:rsidRPr="003F6320">
              <w:rPr>
                <w:rStyle w:val="Hyperlink"/>
                <w:rFonts w:asciiTheme="minorHAnsi" w:hAnsiTheme="minorHAnsi"/>
                <w:color w:val="auto"/>
              </w:rPr>
              <w:t>4.1       Efficiency review</w:t>
            </w:r>
            <w:r w:rsidRPr="003F6320">
              <w:rPr>
                <w:rFonts w:asciiTheme="minorHAnsi" w:hAnsiTheme="minorHAnsi"/>
                <w:webHidden/>
                <w:color w:val="auto"/>
              </w:rPr>
              <w:tab/>
            </w:r>
            <w:r w:rsidRPr="003F6320">
              <w:rPr>
                <w:rFonts w:asciiTheme="minorHAnsi" w:hAnsiTheme="minorHAnsi"/>
                <w:webHidden/>
                <w:color w:val="auto"/>
              </w:rPr>
              <w:fldChar w:fldCharType="begin"/>
            </w:r>
            <w:r w:rsidRPr="003F6320">
              <w:rPr>
                <w:rFonts w:asciiTheme="minorHAnsi" w:hAnsiTheme="minorHAnsi"/>
                <w:webHidden/>
                <w:color w:val="auto"/>
              </w:rPr>
              <w:instrText xml:space="preserve"> PAGEREF _Toc72484630 \h </w:instrText>
            </w:r>
            <w:r w:rsidRPr="003F6320">
              <w:rPr>
                <w:rFonts w:asciiTheme="minorHAnsi" w:hAnsiTheme="minorHAnsi"/>
                <w:webHidden/>
                <w:color w:val="auto"/>
              </w:rPr>
            </w:r>
            <w:r w:rsidRPr="003F6320">
              <w:rPr>
                <w:rFonts w:asciiTheme="minorHAnsi" w:hAnsiTheme="minorHAnsi"/>
                <w:webHidden/>
                <w:color w:val="auto"/>
              </w:rPr>
              <w:fldChar w:fldCharType="separate"/>
            </w:r>
            <w:r w:rsidR="00CB52BE">
              <w:rPr>
                <w:rFonts w:asciiTheme="minorHAnsi" w:hAnsiTheme="minorHAnsi"/>
                <w:webHidden/>
                <w:color w:val="auto"/>
              </w:rPr>
              <w:t>26</w:t>
            </w:r>
            <w:r w:rsidRPr="003F6320">
              <w:rPr>
                <w:rFonts w:asciiTheme="minorHAnsi" w:hAnsiTheme="minorHAnsi"/>
                <w:webHidden/>
                <w:color w:val="auto"/>
              </w:rPr>
              <w:fldChar w:fldCharType="end"/>
            </w:r>
          </w:hyperlink>
        </w:p>
        <w:p w14:paraId="1D9E1C7A" w14:textId="3D64394D" w:rsidR="003F6320" w:rsidRPr="003F6320" w:rsidRDefault="00CB52BE">
          <w:pPr>
            <w:pStyle w:val="TOC1"/>
            <w:rPr>
              <w:rFonts w:asciiTheme="minorHAnsi" w:eastAsiaTheme="minorEastAsia" w:hAnsiTheme="minorHAnsi"/>
              <w:bCs w:val="0"/>
              <w:color w:val="auto"/>
            </w:rPr>
          </w:pPr>
          <w:hyperlink w:anchor="_Toc72484632" w:history="1">
            <w:r w:rsidR="003F6320" w:rsidRPr="003F6320">
              <w:rPr>
                <w:rStyle w:val="Hyperlink"/>
                <w:rFonts w:asciiTheme="minorHAnsi" w:hAnsiTheme="minorHAnsi"/>
              </w:rPr>
              <w:t xml:space="preserve">5 </w:t>
            </w:r>
            <w:r w:rsidR="003F6320" w:rsidRPr="003F6320">
              <w:rPr>
                <w:rFonts w:asciiTheme="minorHAnsi" w:eastAsiaTheme="minorEastAsia" w:hAnsiTheme="minorHAnsi"/>
                <w:bCs w:val="0"/>
                <w:color w:val="auto"/>
              </w:rPr>
              <w:tab/>
            </w:r>
            <w:r w:rsidR="003F6320" w:rsidRPr="003F6320">
              <w:rPr>
                <w:rStyle w:val="Hyperlink"/>
                <w:rFonts w:asciiTheme="minorHAnsi" w:hAnsiTheme="minorHAnsi"/>
              </w:rPr>
              <w:t>Efficiency indicators</w:t>
            </w:r>
            <w:r w:rsidR="003F6320" w:rsidRPr="003F6320">
              <w:rPr>
                <w:rFonts w:asciiTheme="minorHAnsi" w:hAnsiTheme="minorHAnsi"/>
                <w:webHidden/>
              </w:rPr>
              <w:tab/>
            </w:r>
            <w:r w:rsidR="003F6320" w:rsidRPr="003F6320">
              <w:rPr>
                <w:rFonts w:asciiTheme="minorHAnsi" w:hAnsiTheme="minorHAnsi"/>
                <w:webHidden/>
              </w:rPr>
              <w:fldChar w:fldCharType="begin"/>
            </w:r>
            <w:r w:rsidR="003F6320" w:rsidRPr="003F6320">
              <w:rPr>
                <w:rFonts w:asciiTheme="minorHAnsi" w:hAnsiTheme="minorHAnsi"/>
                <w:webHidden/>
              </w:rPr>
              <w:instrText xml:space="preserve"> PAGEREF _Toc72484632 \h </w:instrText>
            </w:r>
            <w:r w:rsidR="003F6320" w:rsidRPr="003F6320">
              <w:rPr>
                <w:rFonts w:asciiTheme="minorHAnsi" w:hAnsiTheme="minorHAnsi"/>
                <w:webHidden/>
              </w:rPr>
            </w:r>
            <w:r w:rsidR="003F6320" w:rsidRPr="003F6320">
              <w:rPr>
                <w:rFonts w:asciiTheme="minorHAnsi" w:hAnsiTheme="minorHAnsi"/>
                <w:webHidden/>
              </w:rPr>
              <w:fldChar w:fldCharType="separate"/>
            </w:r>
            <w:r>
              <w:rPr>
                <w:rFonts w:asciiTheme="minorHAnsi" w:hAnsiTheme="minorHAnsi"/>
                <w:webHidden/>
              </w:rPr>
              <w:t>29</w:t>
            </w:r>
            <w:r w:rsidR="003F6320" w:rsidRPr="003F6320">
              <w:rPr>
                <w:rFonts w:asciiTheme="minorHAnsi" w:hAnsiTheme="minorHAnsi"/>
                <w:webHidden/>
              </w:rPr>
              <w:fldChar w:fldCharType="end"/>
            </w:r>
          </w:hyperlink>
        </w:p>
        <w:p w14:paraId="5C296266" w14:textId="56F8F893" w:rsidR="00AD664A" w:rsidRPr="003F6320" w:rsidRDefault="00096802" w:rsidP="003F6320">
          <w:pPr>
            <w:pStyle w:val="TOC1"/>
            <w:sectPr w:rsidR="00AD664A" w:rsidRPr="003F6320" w:rsidSect="006E01E3">
              <w:pgSz w:w="11906" w:h="16838"/>
              <w:pgMar w:top="1440" w:right="1440" w:bottom="1440" w:left="1440" w:header="709" w:footer="709" w:gutter="0"/>
              <w:pgNumType w:fmt="lowerRoman"/>
              <w:cols w:space="708"/>
              <w:docGrid w:linePitch="360"/>
            </w:sectPr>
          </w:pPr>
          <w:r w:rsidRPr="003F6320">
            <w:fldChar w:fldCharType="end"/>
          </w:r>
        </w:p>
      </w:sdtContent>
    </w:sdt>
    <w:p w14:paraId="3123BF58" w14:textId="77777777" w:rsidR="00447CE6" w:rsidRPr="00F72D0A" w:rsidRDefault="00447CE6" w:rsidP="00447CE6">
      <w:pPr>
        <w:pStyle w:val="Heading1"/>
        <w:spacing w:before="0"/>
        <w:rPr>
          <w:rFonts w:asciiTheme="minorHAnsi" w:eastAsia="MS ??" w:hAnsiTheme="minorHAnsi"/>
          <w:color w:val="00403F"/>
          <w:sz w:val="44"/>
          <w:szCs w:val="44"/>
          <w:lang w:eastAsia="en-AU"/>
        </w:rPr>
      </w:pPr>
      <w:bookmarkStart w:id="4" w:name="_Toc72484580"/>
      <w:bookmarkStart w:id="5" w:name="_Toc529456251"/>
      <w:bookmarkStart w:id="6" w:name="_Toc509319705"/>
      <w:r w:rsidRPr="00F72D0A">
        <w:rPr>
          <w:rFonts w:asciiTheme="minorHAnsi" w:eastAsia="MS ??" w:hAnsiTheme="minorHAnsi"/>
          <w:bCs w:val="0"/>
          <w:color w:val="00403F"/>
          <w:sz w:val="44"/>
          <w:szCs w:val="44"/>
          <w:lang w:eastAsia="en-AU"/>
        </w:rPr>
        <w:lastRenderedPageBreak/>
        <w:t>Diagrams</w:t>
      </w:r>
      <w:bookmarkEnd w:id="4"/>
    </w:p>
    <w:p w14:paraId="437054D5" w14:textId="50A1B734" w:rsidR="00447CE6" w:rsidRPr="00960BF7" w:rsidRDefault="00447CE6" w:rsidP="00447CE6">
      <w:pPr>
        <w:pStyle w:val="TableofFigures"/>
        <w:tabs>
          <w:tab w:val="right" w:leader="dot" w:pos="9016"/>
        </w:tabs>
        <w:rPr>
          <w:rFonts w:asciiTheme="minorHAnsi" w:hAnsiTheme="minorHAnsi" w:cstheme="minorHAnsi"/>
          <w:noProof/>
        </w:rPr>
      </w:pPr>
      <w:r>
        <w:rPr>
          <w:rFonts w:asciiTheme="minorHAnsi" w:hAnsiTheme="minorHAnsi"/>
          <w:b/>
          <w:bCs/>
          <w:lang w:val="en-US"/>
        </w:rPr>
        <w:fldChar w:fldCharType="begin"/>
      </w:r>
      <w:r>
        <w:rPr>
          <w:rFonts w:asciiTheme="minorHAnsi" w:hAnsiTheme="minorHAnsi"/>
          <w:b/>
          <w:bCs/>
          <w:lang w:val="en-US"/>
        </w:rPr>
        <w:instrText xml:space="preserve"> TOC \c "Diagram" </w:instrText>
      </w:r>
      <w:r>
        <w:rPr>
          <w:rFonts w:asciiTheme="minorHAnsi" w:hAnsiTheme="minorHAnsi"/>
          <w:b/>
          <w:bCs/>
          <w:lang w:val="en-US"/>
        </w:rPr>
        <w:fldChar w:fldCharType="separate"/>
      </w:r>
      <w:r w:rsidRPr="00960BF7">
        <w:rPr>
          <w:rFonts w:asciiTheme="minorHAnsi" w:hAnsiTheme="minorHAnsi" w:cstheme="minorHAnsi"/>
          <w:noProof/>
          <w:color w:val="auto"/>
        </w:rPr>
        <w:t>Diagram 1:  Important Management Concepts</w:t>
      </w:r>
      <w:r>
        <w:rPr>
          <w:rFonts w:asciiTheme="minorHAnsi" w:hAnsiTheme="minorHAnsi" w:cstheme="minorHAnsi"/>
          <w:noProof/>
        </w:rPr>
        <w:tab/>
      </w:r>
      <w:r w:rsidR="00552395">
        <w:rPr>
          <w:rFonts w:asciiTheme="minorHAnsi" w:hAnsiTheme="minorHAnsi" w:cstheme="minorHAnsi"/>
          <w:noProof/>
        </w:rPr>
        <w:t>3</w:t>
      </w:r>
    </w:p>
    <w:p w14:paraId="47733C41" w14:textId="168BF1E9"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2:  Procedural Justice</w:t>
      </w:r>
      <w:r w:rsidR="00552395">
        <w:rPr>
          <w:rFonts w:asciiTheme="minorHAnsi" w:hAnsiTheme="minorHAnsi" w:cstheme="minorHAnsi"/>
          <w:noProof/>
        </w:rPr>
        <w:tab/>
        <w:t>6</w:t>
      </w:r>
    </w:p>
    <w:p w14:paraId="2ADB7164" w14:textId="6CA3F374"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3:  Caseflow Management</w:t>
      </w:r>
      <w:r w:rsidRPr="00960BF7">
        <w:rPr>
          <w:rFonts w:asciiTheme="minorHAnsi" w:hAnsiTheme="minorHAnsi" w:cstheme="minorHAnsi"/>
          <w:noProof/>
        </w:rPr>
        <w:tab/>
      </w:r>
      <w:r w:rsidR="00552395">
        <w:rPr>
          <w:rFonts w:asciiTheme="minorHAnsi" w:hAnsiTheme="minorHAnsi" w:cstheme="minorHAnsi"/>
          <w:noProof/>
        </w:rPr>
        <w:t>7</w:t>
      </w:r>
    </w:p>
    <w:p w14:paraId="3F99D2C2" w14:textId="6AE317B9"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4:  Team Work</w:t>
      </w:r>
      <w:r w:rsidR="00552395">
        <w:rPr>
          <w:rFonts w:asciiTheme="minorHAnsi" w:hAnsiTheme="minorHAnsi" w:cstheme="minorHAnsi"/>
          <w:noProof/>
        </w:rPr>
        <w:tab/>
        <w:t>8</w:t>
      </w:r>
    </w:p>
    <w:p w14:paraId="0B37369E" w14:textId="678DB23B"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5:  7 Efficiency Areas</w:t>
      </w:r>
      <w:r w:rsidRPr="00960BF7">
        <w:rPr>
          <w:rFonts w:asciiTheme="minorHAnsi" w:hAnsiTheme="minorHAnsi" w:cstheme="minorHAnsi"/>
          <w:noProof/>
        </w:rPr>
        <w:tab/>
      </w:r>
      <w:r w:rsidR="00552395">
        <w:rPr>
          <w:rFonts w:asciiTheme="minorHAnsi" w:hAnsiTheme="minorHAnsi" w:cstheme="minorHAnsi"/>
          <w:noProof/>
        </w:rPr>
        <w:t>9</w:t>
      </w:r>
    </w:p>
    <w:p w14:paraId="60371294" w14:textId="0B79A1D8"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6:  Centralised Docket System</w:t>
      </w:r>
      <w:r w:rsidRPr="00960BF7">
        <w:rPr>
          <w:rFonts w:asciiTheme="minorHAnsi" w:hAnsiTheme="minorHAnsi" w:cstheme="minorHAnsi"/>
          <w:noProof/>
        </w:rPr>
        <w:tab/>
      </w:r>
      <w:r w:rsidR="00552395">
        <w:rPr>
          <w:rFonts w:asciiTheme="minorHAnsi" w:hAnsiTheme="minorHAnsi" w:cstheme="minorHAnsi"/>
          <w:noProof/>
        </w:rPr>
        <w:t>20</w:t>
      </w:r>
    </w:p>
    <w:p w14:paraId="3BD0A709" w14:textId="3DD4FF52" w:rsidR="00447CE6" w:rsidRPr="00960BF7" w:rsidRDefault="00447CE6" w:rsidP="00447CE6">
      <w:pPr>
        <w:pStyle w:val="TableofFigures"/>
        <w:tabs>
          <w:tab w:val="right" w:leader="dot" w:pos="9016"/>
        </w:tabs>
        <w:rPr>
          <w:rFonts w:asciiTheme="minorHAnsi" w:eastAsiaTheme="minorEastAsia" w:hAnsiTheme="minorHAnsi" w:cstheme="minorHAnsi"/>
          <w:noProof/>
          <w:color w:val="auto"/>
          <w:szCs w:val="22"/>
        </w:rPr>
      </w:pPr>
      <w:r w:rsidRPr="00960BF7">
        <w:rPr>
          <w:rFonts w:asciiTheme="minorHAnsi" w:hAnsiTheme="minorHAnsi" w:cstheme="minorHAnsi"/>
          <w:noProof/>
          <w:color w:val="auto"/>
        </w:rPr>
        <w:t>Diagram 7:  Individual Judge Docket Systems</w:t>
      </w:r>
      <w:r w:rsidRPr="00960BF7">
        <w:rPr>
          <w:rFonts w:asciiTheme="minorHAnsi" w:hAnsiTheme="minorHAnsi" w:cstheme="minorHAnsi"/>
          <w:noProof/>
        </w:rPr>
        <w:tab/>
      </w:r>
      <w:r w:rsidR="00552395">
        <w:rPr>
          <w:rFonts w:asciiTheme="minorHAnsi" w:hAnsiTheme="minorHAnsi" w:cstheme="minorHAnsi"/>
          <w:noProof/>
        </w:rPr>
        <w:t>21</w:t>
      </w:r>
    </w:p>
    <w:p w14:paraId="4EA4D3FE" w14:textId="450D2B50" w:rsidR="00447CE6" w:rsidRPr="00960BF7" w:rsidRDefault="00447CE6" w:rsidP="00447CE6">
      <w:pPr>
        <w:pStyle w:val="TableofFigures"/>
        <w:tabs>
          <w:tab w:val="right" w:leader="dot" w:pos="9016"/>
        </w:tabs>
        <w:rPr>
          <w:rFonts w:asciiTheme="minorHAnsi" w:hAnsiTheme="minorHAnsi" w:cstheme="minorHAnsi"/>
          <w:noProof/>
        </w:rPr>
      </w:pPr>
      <w:r w:rsidRPr="00960BF7">
        <w:rPr>
          <w:rFonts w:asciiTheme="minorHAnsi" w:hAnsiTheme="minorHAnsi" w:cstheme="minorHAnsi"/>
          <w:noProof/>
          <w:color w:val="auto"/>
        </w:rPr>
        <w:t>Diagram 8:  Court Case Management System</w:t>
      </w:r>
      <w:r w:rsidRPr="00960BF7">
        <w:rPr>
          <w:rFonts w:asciiTheme="minorHAnsi" w:hAnsiTheme="minorHAnsi" w:cstheme="minorHAnsi"/>
          <w:noProof/>
        </w:rPr>
        <w:tab/>
      </w:r>
      <w:r w:rsidR="00552395">
        <w:rPr>
          <w:rFonts w:asciiTheme="minorHAnsi" w:hAnsiTheme="minorHAnsi" w:cstheme="minorHAnsi"/>
          <w:noProof/>
        </w:rPr>
        <w:t>25</w:t>
      </w:r>
    </w:p>
    <w:p w14:paraId="24659B4E" w14:textId="314A1141" w:rsidR="00447CE6" w:rsidRPr="00960BF7" w:rsidRDefault="00447CE6" w:rsidP="00447CE6">
      <w:pPr>
        <w:pStyle w:val="TableofFigures"/>
        <w:tabs>
          <w:tab w:val="right" w:leader="dot" w:pos="9016"/>
        </w:tabs>
        <w:rPr>
          <w:rFonts w:asciiTheme="minorHAnsi" w:hAnsiTheme="minorHAnsi" w:cstheme="minorHAnsi"/>
          <w:noProof/>
        </w:rPr>
      </w:pPr>
      <w:r w:rsidRPr="00960BF7">
        <w:rPr>
          <w:rFonts w:asciiTheme="minorHAnsi" w:hAnsiTheme="minorHAnsi" w:cstheme="minorHAnsi"/>
        </w:rPr>
        <w:t xml:space="preserve">Diagram 9: </w:t>
      </w:r>
      <w:r>
        <w:rPr>
          <w:rFonts w:asciiTheme="minorHAnsi" w:hAnsiTheme="minorHAnsi" w:cstheme="minorHAnsi"/>
        </w:rPr>
        <w:t xml:space="preserve"> </w:t>
      </w:r>
      <w:r w:rsidRPr="00960BF7">
        <w:rPr>
          <w:rFonts w:asciiTheme="minorHAnsi" w:hAnsiTheme="minorHAnsi" w:cstheme="minorHAnsi"/>
        </w:rPr>
        <w:t>Example Efficiency Result</w:t>
      </w:r>
      <w:r w:rsidRPr="00960BF7">
        <w:rPr>
          <w:rFonts w:asciiTheme="minorHAnsi" w:hAnsiTheme="minorHAnsi" w:cstheme="minorHAnsi"/>
          <w:noProof/>
        </w:rPr>
        <w:tab/>
      </w:r>
      <w:r w:rsidR="00552395">
        <w:rPr>
          <w:rFonts w:asciiTheme="minorHAnsi" w:hAnsiTheme="minorHAnsi" w:cstheme="minorHAnsi"/>
          <w:noProof/>
        </w:rPr>
        <w:t>27</w:t>
      </w:r>
    </w:p>
    <w:p w14:paraId="6903C59E" w14:textId="77777777" w:rsidR="00447CE6" w:rsidRPr="00960BF7" w:rsidRDefault="00447CE6" w:rsidP="00447CE6">
      <w:pPr>
        <w:rPr>
          <w:lang w:eastAsia="en-AU"/>
        </w:rPr>
      </w:pPr>
    </w:p>
    <w:p w14:paraId="50C126C6" w14:textId="77777777" w:rsidR="00447CE6" w:rsidRDefault="00447CE6" w:rsidP="00447CE6">
      <w:pPr>
        <w:pStyle w:val="Heading1"/>
        <w:spacing w:before="0"/>
        <w:ind w:left="-284"/>
        <w:rPr>
          <w:rFonts w:asciiTheme="minorHAnsi" w:eastAsia="MS ??" w:hAnsiTheme="minorHAnsi"/>
          <w:bCs w:val="0"/>
          <w:color w:val="00403F"/>
          <w:sz w:val="44"/>
          <w:szCs w:val="44"/>
          <w:lang w:eastAsia="en-AU"/>
        </w:rPr>
      </w:pPr>
      <w:r>
        <w:rPr>
          <w:rFonts w:asciiTheme="minorHAnsi" w:eastAsia="Times New Roman" w:hAnsiTheme="minorHAnsi" w:cs="Arial"/>
          <w:b w:val="0"/>
          <w:bCs w:val="0"/>
          <w:color w:val="000000"/>
          <w:sz w:val="22"/>
          <w:szCs w:val="23"/>
          <w:lang w:val="en-US" w:eastAsia="en-AU"/>
        </w:rPr>
        <w:fldChar w:fldCharType="end"/>
      </w:r>
      <w:bookmarkStart w:id="7" w:name="_Toc72484581"/>
      <w:r>
        <w:rPr>
          <w:rFonts w:asciiTheme="minorHAnsi" w:eastAsia="MS ??" w:hAnsiTheme="minorHAnsi"/>
          <w:bCs w:val="0"/>
          <w:color w:val="00403F"/>
          <w:sz w:val="44"/>
          <w:szCs w:val="44"/>
          <w:lang w:eastAsia="en-AU"/>
        </w:rPr>
        <w:t>Tables</w:t>
      </w:r>
      <w:bookmarkEnd w:id="7"/>
    </w:p>
    <w:p w14:paraId="1CF954BF" w14:textId="2B94C3D9" w:rsidR="00447CE6" w:rsidRPr="00960BF7" w:rsidRDefault="00447CE6" w:rsidP="00447CE6">
      <w:pPr>
        <w:pStyle w:val="TableofFigures"/>
        <w:tabs>
          <w:tab w:val="right" w:leader="dot" w:pos="9016"/>
        </w:tabs>
        <w:rPr>
          <w:rFonts w:asciiTheme="minorHAnsi" w:hAnsiTheme="minorHAnsi" w:cstheme="minorHAnsi"/>
          <w:noProof/>
        </w:rPr>
      </w:pPr>
      <w:r w:rsidRPr="00960BF7">
        <w:rPr>
          <w:rFonts w:asciiTheme="minorHAnsi" w:hAnsiTheme="minorHAnsi" w:cstheme="minorHAnsi"/>
        </w:rPr>
        <w:t>Table 1: Desired Performance outcome</w:t>
      </w:r>
      <w:r w:rsidRPr="00960BF7">
        <w:rPr>
          <w:rFonts w:asciiTheme="minorHAnsi" w:hAnsiTheme="minorHAnsi" w:cstheme="minorHAnsi"/>
        </w:rPr>
        <w:tab/>
      </w:r>
      <w:r w:rsidR="00552395">
        <w:rPr>
          <w:rFonts w:asciiTheme="minorHAnsi" w:hAnsiTheme="minorHAnsi" w:cstheme="minorHAnsi"/>
        </w:rPr>
        <w:t>29</w:t>
      </w:r>
    </w:p>
    <w:p w14:paraId="2434DC8F" w14:textId="3B124B4A" w:rsidR="00447CE6" w:rsidRPr="00960BF7" w:rsidRDefault="00447CE6" w:rsidP="00447CE6">
      <w:pPr>
        <w:rPr>
          <w:rFonts w:cstheme="minorHAnsi"/>
          <w:lang w:eastAsia="en-AU"/>
        </w:rPr>
      </w:pPr>
      <w:r w:rsidRPr="00960BF7">
        <w:rPr>
          <w:rFonts w:cstheme="minorHAnsi"/>
          <w:lang w:eastAsia="en-AU"/>
        </w:rPr>
        <w:t>Table 2: Top Eight Pacific Core Court Performance Indicators………………………………………………………….</w:t>
      </w:r>
      <w:r w:rsidR="00552395">
        <w:rPr>
          <w:rFonts w:cstheme="minorHAnsi"/>
          <w:lang w:eastAsia="en-AU"/>
        </w:rPr>
        <w:t>29</w:t>
      </w:r>
    </w:p>
    <w:p w14:paraId="1AFE2421" w14:textId="77777777" w:rsidR="00447CE6" w:rsidRDefault="00447CE6" w:rsidP="00447CE6">
      <w:pPr>
        <w:pStyle w:val="Heading1"/>
        <w:spacing w:before="0"/>
        <w:rPr>
          <w:b w:val="0"/>
        </w:rPr>
      </w:pPr>
    </w:p>
    <w:p w14:paraId="22BCD916" w14:textId="77777777" w:rsidR="00447CE6" w:rsidRPr="004404AF" w:rsidRDefault="00447CE6" w:rsidP="00447CE6">
      <w:pPr>
        <w:pStyle w:val="Heading1"/>
        <w:spacing w:before="0"/>
        <w:ind w:left="-284"/>
        <w:rPr>
          <w:rStyle w:val="Strong"/>
          <w:b/>
        </w:rPr>
      </w:pPr>
      <w:bookmarkStart w:id="8" w:name="_Toc72484582"/>
      <w:r w:rsidRPr="00F72D0A">
        <w:rPr>
          <w:rFonts w:asciiTheme="minorHAnsi" w:eastAsia="MS ??" w:hAnsiTheme="minorHAnsi"/>
          <w:color w:val="00403F"/>
          <w:sz w:val="44"/>
          <w:szCs w:val="44"/>
          <w:lang w:eastAsia="en-AU"/>
        </w:rPr>
        <w:t>Photos</w:t>
      </w:r>
      <w:bookmarkEnd w:id="8"/>
    </w:p>
    <w:p w14:paraId="41E0E554" w14:textId="79663522"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Pr>
          <w:rFonts w:asciiTheme="minorHAnsi" w:hAnsiTheme="minorHAnsi"/>
          <w:lang w:val="en-US"/>
        </w:rPr>
        <w:fldChar w:fldCharType="begin"/>
      </w:r>
      <w:r>
        <w:rPr>
          <w:rFonts w:asciiTheme="minorHAnsi" w:hAnsiTheme="minorHAnsi"/>
          <w:lang w:val="en-US"/>
        </w:rPr>
        <w:instrText xml:space="preserve"> TOC \c "Photo" </w:instrText>
      </w:r>
      <w:r>
        <w:rPr>
          <w:rFonts w:asciiTheme="minorHAnsi" w:hAnsiTheme="minorHAnsi"/>
          <w:lang w:val="en-US"/>
        </w:rPr>
        <w:fldChar w:fldCharType="separate"/>
      </w:r>
      <w:r w:rsidRPr="00C427E1">
        <w:rPr>
          <w:rFonts w:asciiTheme="minorHAnsi" w:hAnsiTheme="minorHAnsi"/>
          <w:noProof/>
        </w:rPr>
        <w:t>Photo 1</w:t>
      </w:r>
      <w:r>
        <w:rPr>
          <w:rFonts w:asciiTheme="minorHAnsi" w:hAnsiTheme="minorHAnsi"/>
          <w:noProof/>
        </w:rPr>
        <w:t xml:space="preserve">: </w:t>
      </w:r>
      <w:r w:rsidRPr="00C427E1">
        <w:rPr>
          <w:rFonts w:asciiTheme="minorHAnsi" w:hAnsiTheme="minorHAnsi"/>
          <w:noProof/>
        </w:rPr>
        <w:t xml:space="preserve"> Land Court Palau</w:t>
      </w:r>
      <w:r w:rsidRPr="00C427E1">
        <w:rPr>
          <w:rFonts w:asciiTheme="minorHAnsi" w:hAnsiTheme="minorHAnsi"/>
          <w:noProof/>
        </w:rPr>
        <w:tab/>
      </w:r>
      <w:r w:rsidRPr="00C427E1">
        <w:rPr>
          <w:rFonts w:asciiTheme="minorHAnsi" w:hAnsiTheme="minorHAnsi"/>
          <w:noProof/>
        </w:rPr>
        <w:fldChar w:fldCharType="begin"/>
      </w:r>
      <w:r w:rsidRPr="00C427E1">
        <w:rPr>
          <w:rFonts w:asciiTheme="minorHAnsi" w:hAnsiTheme="minorHAnsi"/>
          <w:noProof/>
        </w:rPr>
        <w:instrText xml:space="preserve"> PAGEREF _Toc509562145 \h </w:instrText>
      </w:r>
      <w:r w:rsidRPr="00C427E1">
        <w:rPr>
          <w:rFonts w:asciiTheme="minorHAnsi" w:hAnsiTheme="minorHAnsi"/>
          <w:noProof/>
        </w:rPr>
      </w:r>
      <w:r w:rsidRPr="00C427E1">
        <w:rPr>
          <w:rFonts w:asciiTheme="minorHAnsi" w:hAnsiTheme="minorHAnsi"/>
          <w:noProof/>
        </w:rPr>
        <w:fldChar w:fldCharType="separate"/>
      </w:r>
      <w:r w:rsidR="00CB52BE">
        <w:rPr>
          <w:rFonts w:asciiTheme="minorHAnsi" w:hAnsiTheme="minorHAnsi"/>
          <w:noProof/>
        </w:rPr>
        <w:t>1</w:t>
      </w:r>
      <w:r w:rsidRPr="00C427E1">
        <w:rPr>
          <w:rFonts w:asciiTheme="minorHAnsi" w:hAnsiTheme="minorHAnsi"/>
          <w:noProof/>
        </w:rPr>
        <w:fldChar w:fldCharType="end"/>
      </w:r>
    </w:p>
    <w:p w14:paraId="6BCA942A" w14:textId="21EDBA34"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2</w:t>
      </w:r>
      <w:r>
        <w:rPr>
          <w:rFonts w:asciiTheme="minorHAnsi" w:hAnsiTheme="minorHAnsi"/>
          <w:noProof/>
        </w:rPr>
        <w:t xml:space="preserve">: </w:t>
      </w:r>
      <w:r w:rsidRPr="00C427E1">
        <w:rPr>
          <w:rFonts w:asciiTheme="minorHAnsi" w:hAnsiTheme="minorHAnsi"/>
          <w:noProof/>
        </w:rPr>
        <w:t xml:space="preserve"> Trial Court Koror, Palau</w:t>
      </w:r>
      <w:r w:rsidRPr="00C427E1">
        <w:rPr>
          <w:rFonts w:asciiTheme="minorHAnsi" w:hAnsiTheme="minorHAnsi"/>
          <w:noProof/>
        </w:rPr>
        <w:tab/>
      </w:r>
      <w:r w:rsidR="00552395">
        <w:rPr>
          <w:rFonts w:asciiTheme="minorHAnsi" w:hAnsiTheme="minorHAnsi"/>
          <w:noProof/>
        </w:rPr>
        <w:t>4</w:t>
      </w:r>
    </w:p>
    <w:p w14:paraId="55A3087E" w14:textId="15E375BB"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3</w:t>
      </w:r>
      <w:r>
        <w:rPr>
          <w:rFonts w:asciiTheme="minorHAnsi" w:hAnsiTheme="minorHAnsi"/>
          <w:noProof/>
        </w:rPr>
        <w:t xml:space="preserve">: </w:t>
      </w:r>
      <w:r w:rsidRPr="00C427E1">
        <w:rPr>
          <w:rFonts w:asciiTheme="minorHAnsi" w:hAnsiTheme="minorHAnsi"/>
          <w:noProof/>
        </w:rPr>
        <w:t xml:space="preserve"> Chief Justice Ingram leads the court</w:t>
      </w:r>
      <w:r w:rsidRPr="00C427E1">
        <w:rPr>
          <w:rFonts w:asciiTheme="minorHAnsi" w:hAnsiTheme="minorHAnsi"/>
          <w:noProof/>
        </w:rPr>
        <w:tab/>
      </w:r>
      <w:r w:rsidR="00552395">
        <w:rPr>
          <w:rFonts w:asciiTheme="minorHAnsi" w:hAnsiTheme="minorHAnsi"/>
          <w:noProof/>
        </w:rPr>
        <w:t>10</w:t>
      </w:r>
    </w:p>
    <w:p w14:paraId="6A899FB7" w14:textId="6EE24FAC"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4</w:t>
      </w:r>
      <w:r>
        <w:rPr>
          <w:rFonts w:asciiTheme="minorHAnsi" w:hAnsiTheme="minorHAnsi"/>
          <w:noProof/>
        </w:rPr>
        <w:t xml:space="preserve">: </w:t>
      </w:r>
      <w:r w:rsidRPr="00C427E1">
        <w:rPr>
          <w:rFonts w:asciiTheme="minorHAnsi" w:hAnsiTheme="minorHAnsi"/>
          <w:noProof/>
        </w:rPr>
        <w:t xml:space="preserve"> Court personnel of Palau exploring case differentiation and technology</w:t>
      </w:r>
      <w:r w:rsidRPr="00C427E1">
        <w:rPr>
          <w:rFonts w:asciiTheme="minorHAnsi" w:hAnsiTheme="minorHAnsi"/>
          <w:noProof/>
        </w:rPr>
        <w:tab/>
      </w:r>
      <w:r w:rsidR="00552395">
        <w:rPr>
          <w:rFonts w:asciiTheme="minorHAnsi" w:hAnsiTheme="minorHAnsi"/>
          <w:noProof/>
        </w:rPr>
        <w:t>13</w:t>
      </w:r>
    </w:p>
    <w:p w14:paraId="3CC1166F" w14:textId="7C1091F1"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5</w:t>
      </w:r>
      <w:r>
        <w:rPr>
          <w:rFonts w:asciiTheme="minorHAnsi" w:hAnsiTheme="minorHAnsi"/>
          <w:noProof/>
        </w:rPr>
        <w:t xml:space="preserve">: </w:t>
      </w:r>
      <w:r w:rsidRPr="00C427E1">
        <w:rPr>
          <w:rFonts w:asciiTheme="minorHAnsi" w:hAnsiTheme="minorHAnsi"/>
          <w:noProof/>
        </w:rPr>
        <w:t xml:space="preserve"> Judge Workshop about caseflow in Nonouti, Kiribati</w:t>
      </w:r>
      <w:r w:rsidRPr="00C427E1">
        <w:rPr>
          <w:rFonts w:asciiTheme="minorHAnsi" w:hAnsiTheme="minorHAnsi"/>
          <w:noProof/>
        </w:rPr>
        <w:tab/>
      </w:r>
      <w:r w:rsidR="00552395">
        <w:rPr>
          <w:rFonts w:asciiTheme="minorHAnsi" w:hAnsiTheme="minorHAnsi"/>
          <w:noProof/>
        </w:rPr>
        <w:t>15</w:t>
      </w:r>
    </w:p>
    <w:p w14:paraId="568669D4" w14:textId="77777777"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6</w:t>
      </w:r>
      <w:r>
        <w:rPr>
          <w:rFonts w:asciiTheme="minorHAnsi" w:hAnsiTheme="minorHAnsi"/>
          <w:noProof/>
        </w:rPr>
        <w:t xml:space="preserve">: </w:t>
      </w:r>
      <w:r w:rsidRPr="00C427E1">
        <w:rPr>
          <w:rFonts w:asciiTheme="minorHAnsi" w:hAnsiTheme="minorHAnsi"/>
          <w:noProof/>
        </w:rPr>
        <w:t xml:space="preserve"> Staff of the Land Court Palau interacting</w:t>
      </w:r>
      <w:r w:rsidRPr="00C427E1">
        <w:rPr>
          <w:rFonts w:asciiTheme="minorHAnsi" w:hAnsiTheme="minorHAnsi"/>
          <w:noProof/>
        </w:rPr>
        <w:tab/>
      </w:r>
      <w:r>
        <w:rPr>
          <w:rFonts w:asciiTheme="minorHAnsi" w:hAnsiTheme="minorHAnsi"/>
          <w:noProof/>
        </w:rPr>
        <w:t>22</w:t>
      </w:r>
    </w:p>
    <w:p w14:paraId="7D96CB1F" w14:textId="77777777"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7</w:t>
      </w:r>
      <w:r>
        <w:rPr>
          <w:rFonts w:asciiTheme="minorHAnsi" w:hAnsiTheme="minorHAnsi"/>
          <w:noProof/>
        </w:rPr>
        <w:t xml:space="preserve">: </w:t>
      </w:r>
      <w:r w:rsidRPr="00C427E1">
        <w:rPr>
          <w:rFonts w:asciiTheme="minorHAnsi" w:hAnsiTheme="minorHAnsi"/>
          <w:noProof/>
        </w:rPr>
        <w:t xml:space="preserve"> Court personnel in Palau mapping time goals</w:t>
      </w:r>
      <w:r w:rsidRPr="00C427E1">
        <w:rPr>
          <w:rFonts w:asciiTheme="minorHAnsi" w:hAnsiTheme="minorHAnsi"/>
          <w:noProof/>
        </w:rPr>
        <w:tab/>
      </w:r>
      <w:r>
        <w:rPr>
          <w:rFonts w:asciiTheme="minorHAnsi" w:hAnsiTheme="minorHAnsi"/>
          <w:noProof/>
        </w:rPr>
        <w:t>23</w:t>
      </w:r>
    </w:p>
    <w:p w14:paraId="1CFB4DB0" w14:textId="715C85DC"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8</w:t>
      </w:r>
      <w:r>
        <w:rPr>
          <w:rFonts w:asciiTheme="minorHAnsi" w:hAnsiTheme="minorHAnsi"/>
          <w:noProof/>
        </w:rPr>
        <w:t xml:space="preserve">: </w:t>
      </w:r>
      <w:r w:rsidRPr="00C427E1">
        <w:rPr>
          <w:rFonts w:asciiTheme="minorHAnsi" w:hAnsiTheme="minorHAnsi"/>
          <w:noProof/>
        </w:rPr>
        <w:t xml:space="preserve"> Court personnel and judges discussing efficiency issues in Palau</w:t>
      </w:r>
      <w:r w:rsidRPr="00C427E1">
        <w:rPr>
          <w:rFonts w:asciiTheme="minorHAnsi" w:hAnsiTheme="minorHAnsi"/>
          <w:noProof/>
        </w:rPr>
        <w:tab/>
      </w:r>
      <w:r w:rsidR="00552395">
        <w:rPr>
          <w:rFonts w:asciiTheme="minorHAnsi" w:hAnsiTheme="minorHAnsi"/>
          <w:noProof/>
        </w:rPr>
        <w:t>24</w:t>
      </w:r>
    </w:p>
    <w:p w14:paraId="6FE0224A" w14:textId="3E07E777" w:rsidR="00447CE6" w:rsidRPr="00C427E1"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9</w:t>
      </w:r>
      <w:r>
        <w:rPr>
          <w:rFonts w:asciiTheme="minorHAnsi" w:hAnsiTheme="minorHAnsi"/>
          <w:noProof/>
        </w:rPr>
        <w:t xml:space="preserve">: </w:t>
      </w:r>
      <w:r w:rsidRPr="00C427E1">
        <w:rPr>
          <w:rFonts w:asciiTheme="minorHAnsi" w:hAnsiTheme="minorHAnsi"/>
          <w:noProof/>
        </w:rPr>
        <w:t xml:space="preserve"> Stakeholder participation in Marshall Islands</w:t>
      </w:r>
      <w:r w:rsidRPr="00C427E1">
        <w:rPr>
          <w:rFonts w:asciiTheme="minorHAnsi" w:hAnsiTheme="minorHAnsi"/>
          <w:noProof/>
        </w:rPr>
        <w:tab/>
      </w:r>
      <w:r w:rsidR="00552395">
        <w:rPr>
          <w:rFonts w:asciiTheme="minorHAnsi" w:hAnsiTheme="minorHAnsi"/>
          <w:noProof/>
        </w:rPr>
        <w:t>26</w:t>
      </w:r>
    </w:p>
    <w:p w14:paraId="04906A6C" w14:textId="72016E87" w:rsidR="00447CE6" w:rsidRDefault="00447CE6" w:rsidP="00447CE6">
      <w:pPr>
        <w:pStyle w:val="TableofFigures"/>
        <w:tabs>
          <w:tab w:val="right" w:leader="dot" w:pos="9016"/>
        </w:tabs>
        <w:rPr>
          <w:rFonts w:asciiTheme="minorHAnsi" w:eastAsiaTheme="minorEastAsia" w:hAnsiTheme="minorHAnsi" w:cstheme="minorBidi"/>
          <w:noProof/>
          <w:color w:val="auto"/>
          <w:szCs w:val="22"/>
        </w:rPr>
      </w:pPr>
      <w:r w:rsidRPr="00C427E1">
        <w:rPr>
          <w:rFonts w:asciiTheme="minorHAnsi" w:hAnsiTheme="minorHAnsi"/>
          <w:noProof/>
        </w:rPr>
        <w:t>Photo 10</w:t>
      </w:r>
      <w:r>
        <w:rPr>
          <w:rFonts w:asciiTheme="minorHAnsi" w:hAnsiTheme="minorHAnsi"/>
          <w:noProof/>
        </w:rPr>
        <w:t>:</w:t>
      </w:r>
      <w:r w:rsidRPr="00C427E1">
        <w:rPr>
          <w:rFonts w:asciiTheme="minorHAnsi" w:hAnsiTheme="minorHAnsi"/>
          <w:noProof/>
        </w:rPr>
        <w:t xml:space="preserve"> Cook Island and Kiribati perso</w:t>
      </w:r>
      <w:r>
        <w:rPr>
          <w:rFonts w:asciiTheme="minorHAnsi" w:hAnsiTheme="minorHAnsi"/>
          <w:noProof/>
        </w:rPr>
        <w:t>nnel sharing caseflow information</w:t>
      </w:r>
      <w:r w:rsidRPr="00C427E1">
        <w:rPr>
          <w:rFonts w:asciiTheme="minorHAnsi" w:hAnsiTheme="minorHAnsi"/>
          <w:noProof/>
        </w:rPr>
        <w:tab/>
      </w:r>
      <w:r w:rsidR="00552395">
        <w:rPr>
          <w:rFonts w:asciiTheme="minorHAnsi" w:hAnsiTheme="minorHAnsi"/>
          <w:noProof/>
        </w:rPr>
        <w:t>28</w:t>
      </w:r>
    </w:p>
    <w:p w14:paraId="334F5653" w14:textId="62175A01" w:rsidR="00447CE6" w:rsidRPr="005C2447" w:rsidRDefault="00447CE6" w:rsidP="00447CE6">
      <w:pPr>
        <w:rPr>
          <w:b/>
          <w:bCs/>
          <w:color w:val="00677B"/>
          <w:sz w:val="28"/>
          <w:szCs w:val="28"/>
        </w:rPr>
      </w:pPr>
      <w:r>
        <w:rPr>
          <w:lang w:val="en-US"/>
        </w:rPr>
        <w:fldChar w:fldCharType="end"/>
      </w:r>
    </w:p>
    <w:bookmarkEnd w:id="5"/>
    <w:bookmarkEnd w:id="6"/>
    <w:p w14:paraId="7AE7C34D" w14:textId="75098D67" w:rsidR="007004D2" w:rsidRDefault="007004D2" w:rsidP="007004D2">
      <w:pPr>
        <w:pStyle w:val="Heading1"/>
        <w:spacing w:before="0"/>
        <w:rPr>
          <w:rFonts w:asciiTheme="minorHAnsi" w:eastAsia="MS ??" w:hAnsiTheme="minorHAnsi"/>
          <w:bCs w:val="0"/>
          <w:color w:val="00403F"/>
          <w:sz w:val="44"/>
          <w:szCs w:val="44"/>
          <w:lang w:eastAsia="en-AU"/>
        </w:rPr>
      </w:pPr>
    </w:p>
    <w:p w14:paraId="304EC2C0" w14:textId="1691210D" w:rsidR="00035872" w:rsidRPr="00FE7BC6" w:rsidRDefault="007004D2" w:rsidP="00E52385">
      <w:pPr>
        <w:pStyle w:val="Heading1"/>
        <w:spacing w:before="0" w:line="240" w:lineRule="auto"/>
        <w:ind w:left="-284"/>
        <w:rPr>
          <w:rFonts w:asciiTheme="minorHAnsi" w:eastAsia="MS ??" w:hAnsiTheme="minorHAnsi"/>
          <w:color w:val="00403F"/>
          <w:sz w:val="44"/>
          <w:szCs w:val="44"/>
          <w:lang w:eastAsia="en-AU"/>
        </w:rPr>
      </w:pPr>
      <w:r>
        <w:rPr>
          <w:rFonts w:eastAsia="MS ??"/>
          <w:bCs w:val="0"/>
          <w:color w:val="00403F"/>
          <w:sz w:val="44"/>
          <w:szCs w:val="44"/>
          <w:lang w:eastAsia="en-AU"/>
        </w:rPr>
        <w:br w:type="page"/>
      </w:r>
      <w:bookmarkStart w:id="9" w:name="_Toc72484583"/>
      <w:r w:rsidR="00190EB3" w:rsidRPr="00FE7BC6">
        <w:rPr>
          <w:rFonts w:asciiTheme="minorHAnsi" w:eastAsia="MS ??" w:hAnsiTheme="minorHAnsi"/>
          <w:color w:val="00403F"/>
          <w:sz w:val="44"/>
          <w:szCs w:val="44"/>
          <w:lang w:eastAsia="en-AU"/>
        </w:rPr>
        <w:lastRenderedPageBreak/>
        <w:t>A</w:t>
      </w:r>
      <w:r w:rsidR="00FE7BC6">
        <w:rPr>
          <w:rFonts w:asciiTheme="minorHAnsi" w:eastAsia="MS ??" w:hAnsiTheme="minorHAnsi"/>
          <w:color w:val="00403F"/>
          <w:sz w:val="44"/>
          <w:szCs w:val="44"/>
          <w:lang w:eastAsia="en-AU"/>
        </w:rPr>
        <w:t>bbreviations</w:t>
      </w:r>
      <w:bookmarkEnd w:id="9"/>
    </w:p>
    <w:p w14:paraId="58920954" w14:textId="77777777" w:rsidR="007F4E72" w:rsidRPr="007F4E72" w:rsidRDefault="007F4E72" w:rsidP="007F4E72">
      <w:pPr>
        <w:rPr>
          <w:sz w:val="14"/>
          <w:lang w:eastAsia="en-AU"/>
        </w:rPr>
      </w:pPr>
    </w:p>
    <w:p w14:paraId="757CC397" w14:textId="77777777" w:rsidR="00A95CE3" w:rsidRDefault="00A95CE3" w:rsidP="00E52385">
      <w:pPr>
        <w:spacing w:after="0"/>
        <w:ind w:left="1134" w:hanging="1134"/>
        <w:rPr>
          <w:b/>
          <w:lang w:eastAsia="en-AU"/>
        </w:rPr>
      </w:pPr>
      <w:r>
        <w:rPr>
          <w:b/>
          <w:lang w:eastAsia="en-AU"/>
        </w:rPr>
        <w:t>ADR</w:t>
      </w:r>
      <w:r w:rsidR="009639E0">
        <w:rPr>
          <w:b/>
          <w:lang w:eastAsia="en-AU"/>
        </w:rPr>
        <w:tab/>
      </w:r>
      <w:r w:rsidR="009639E0" w:rsidRPr="009639E0">
        <w:rPr>
          <w:lang w:eastAsia="en-AU"/>
        </w:rPr>
        <w:t>Alternative Dispute Resolution</w:t>
      </w:r>
    </w:p>
    <w:p w14:paraId="4E685D28" w14:textId="77777777" w:rsidR="00E42970" w:rsidRDefault="00E42970" w:rsidP="00E52385">
      <w:pPr>
        <w:spacing w:after="0"/>
        <w:ind w:left="1134" w:hanging="1134"/>
        <w:rPr>
          <w:b/>
          <w:lang w:eastAsia="en-AU"/>
        </w:rPr>
      </w:pPr>
      <w:r>
        <w:rPr>
          <w:b/>
          <w:lang w:eastAsia="en-AU"/>
        </w:rPr>
        <w:t>CEPEJ</w:t>
      </w:r>
      <w:r w:rsidRPr="002074D6">
        <w:rPr>
          <w:b/>
          <w:i/>
        </w:rPr>
        <w:t xml:space="preserve"> </w:t>
      </w:r>
      <w:r>
        <w:rPr>
          <w:b/>
          <w:i/>
        </w:rPr>
        <w:tab/>
      </w:r>
      <w:r w:rsidRPr="002074D6">
        <w:rPr>
          <w:lang w:eastAsia="en-AU"/>
        </w:rPr>
        <w:t>European Commission on the Efficiency of Justice</w:t>
      </w:r>
    </w:p>
    <w:p w14:paraId="14CAB78D" w14:textId="77777777" w:rsidR="00035872" w:rsidRDefault="007F4E72" w:rsidP="00E52385">
      <w:pPr>
        <w:spacing w:after="0"/>
        <w:ind w:left="1134" w:hanging="1134"/>
        <w:rPr>
          <w:lang w:eastAsia="en-AU"/>
        </w:rPr>
      </w:pPr>
      <w:proofErr w:type="spellStart"/>
      <w:r w:rsidRPr="00FE7BC6">
        <w:rPr>
          <w:b/>
          <w:lang w:eastAsia="en-AU"/>
        </w:rPr>
        <w:t>CRoC</w:t>
      </w:r>
      <w:proofErr w:type="spellEnd"/>
      <w:r w:rsidRPr="00FE7BC6">
        <w:rPr>
          <w:lang w:eastAsia="en-AU"/>
        </w:rPr>
        <w:tab/>
      </w:r>
      <w:r w:rsidR="00035872" w:rsidRPr="00FE7BC6">
        <w:rPr>
          <w:lang w:eastAsia="en-AU"/>
        </w:rPr>
        <w:t>Convention on the Rights of the Child</w:t>
      </w:r>
    </w:p>
    <w:p w14:paraId="3FF064E7" w14:textId="77777777" w:rsidR="00F677E0" w:rsidRPr="00F677E0" w:rsidRDefault="00F677E0" w:rsidP="00E52385">
      <w:pPr>
        <w:spacing w:after="0"/>
        <w:ind w:left="1134" w:hanging="1134"/>
        <w:rPr>
          <w:lang w:eastAsia="en-AU"/>
        </w:rPr>
      </w:pPr>
      <w:r>
        <w:rPr>
          <w:b/>
          <w:lang w:eastAsia="en-AU"/>
        </w:rPr>
        <w:t>FCA</w:t>
      </w:r>
      <w:r>
        <w:rPr>
          <w:b/>
          <w:lang w:eastAsia="en-AU"/>
        </w:rPr>
        <w:tab/>
      </w:r>
      <w:r w:rsidRPr="00F677E0">
        <w:rPr>
          <w:lang w:eastAsia="en-AU"/>
        </w:rPr>
        <w:t>Federal Court of Australia</w:t>
      </w:r>
    </w:p>
    <w:p w14:paraId="045BD31B" w14:textId="77777777" w:rsidR="00F91E8F" w:rsidRDefault="00F91E8F" w:rsidP="00E52385">
      <w:pPr>
        <w:spacing w:after="0"/>
        <w:ind w:left="1134" w:hanging="1134"/>
        <w:rPr>
          <w:lang w:eastAsia="en-AU"/>
        </w:rPr>
      </w:pPr>
      <w:r>
        <w:rPr>
          <w:b/>
          <w:lang w:eastAsia="en-AU"/>
        </w:rPr>
        <w:t>JSC</w:t>
      </w:r>
      <w:r>
        <w:rPr>
          <w:b/>
          <w:lang w:eastAsia="en-AU"/>
        </w:rPr>
        <w:tab/>
      </w:r>
      <w:r>
        <w:t>Judicial Settlement Conferencing</w:t>
      </w:r>
    </w:p>
    <w:p w14:paraId="51BE5679" w14:textId="77777777" w:rsidR="00BC7C25" w:rsidRDefault="00BC7C25" w:rsidP="00E52385">
      <w:pPr>
        <w:spacing w:after="0"/>
        <w:ind w:left="1134" w:hanging="1134"/>
        <w:rPr>
          <w:lang w:eastAsia="en-AU"/>
        </w:rPr>
      </w:pPr>
      <w:r>
        <w:rPr>
          <w:b/>
          <w:lang w:eastAsia="en-AU"/>
        </w:rPr>
        <w:t>IFCE</w:t>
      </w:r>
      <w:r w:rsidR="009639E0">
        <w:rPr>
          <w:b/>
          <w:lang w:eastAsia="en-AU"/>
        </w:rPr>
        <w:tab/>
      </w:r>
      <w:r w:rsidR="009639E0" w:rsidRPr="009639E0">
        <w:rPr>
          <w:lang w:eastAsia="en-AU"/>
        </w:rPr>
        <w:t>International Framework for Court Excellence</w:t>
      </w:r>
    </w:p>
    <w:p w14:paraId="0E084B7C" w14:textId="77777777" w:rsidR="00F677E0" w:rsidRPr="00F677E0" w:rsidRDefault="00F677E0" w:rsidP="00E52385">
      <w:pPr>
        <w:spacing w:after="0"/>
        <w:ind w:left="1134" w:hanging="1134"/>
        <w:rPr>
          <w:lang w:eastAsia="en-AU"/>
        </w:rPr>
      </w:pPr>
      <w:r>
        <w:rPr>
          <w:b/>
          <w:lang w:eastAsia="en-AU"/>
        </w:rPr>
        <w:t>NZ MFAT</w:t>
      </w:r>
      <w:r>
        <w:rPr>
          <w:b/>
          <w:lang w:eastAsia="en-AU"/>
        </w:rPr>
        <w:tab/>
      </w:r>
      <w:r>
        <w:rPr>
          <w:lang w:eastAsia="en-AU"/>
        </w:rPr>
        <w:t>New Zealand Ministry of Foreign Affairs and Trade</w:t>
      </w:r>
    </w:p>
    <w:p w14:paraId="6F447A42" w14:textId="3F3F5AC6" w:rsidR="00E42970" w:rsidRDefault="00E42970" w:rsidP="00E52385">
      <w:pPr>
        <w:spacing w:after="0"/>
        <w:ind w:left="1134" w:hanging="1134"/>
        <w:rPr>
          <w:lang w:eastAsia="en-AU"/>
        </w:rPr>
      </w:pPr>
      <w:r>
        <w:rPr>
          <w:b/>
          <w:lang w:eastAsia="en-AU"/>
        </w:rPr>
        <w:t>MOU</w:t>
      </w:r>
      <w:r w:rsidR="009639E0">
        <w:rPr>
          <w:b/>
          <w:lang w:eastAsia="en-AU"/>
        </w:rPr>
        <w:tab/>
      </w:r>
      <w:r w:rsidR="009639E0" w:rsidRPr="009639E0">
        <w:rPr>
          <w:lang w:eastAsia="en-AU"/>
        </w:rPr>
        <w:t>Memorandum of Understanding</w:t>
      </w:r>
    </w:p>
    <w:p w14:paraId="2C3CE5E5" w14:textId="56B6BE2E" w:rsidR="00FD1ABA" w:rsidRPr="00FE7BC6" w:rsidRDefault="00FD1ABA" w:rsidP="00E52385">
      <w:pPr>
        <w:spacing w:after="0"/>
        <w:ind w:left="1134" w:hanging="1134"/>
        <w:rPr>
          <w:lang w:eastAsia="en-AU"/>
        </w:rPr>
      </w:pPr>
      <w:r>
        <w:rPr>
          <w:b/>
          <w:lang w:eastAsia="en-AU"/>
        </w:rPr>
        <w:t>PC</w:t>
      </w:r>
      <w:r>
        <w:rPr>
          <w:b/>
          <w:lang w:eastAsia="en-AU"/>
        </w:rPr>
        <w:tab/>
      </w:r>
      <w:r w:rsidRPr="007E44C5">
        <w:rPr>
          <w:lang w:eastAsia="en-AU"/>
        </w:rPr>
        <w:t>Partner Court/s</w:t>
      </w:r>
    </w:p>
    <w:p w14:paraId="3113283E" w14:textId="77777777" w:rsidR="00035872" w:rsidRPr="00FE7BC6" w:rsidRDefault="007F4E72" w:rsidP="00E52385">
      <w:pPr>
        <w:spacing w:after="0"/>
        <w:ind w:left="1134" w:hanging="1134"/>
        <w:rPr>
          <w:lang w:eastAsia="en-AU"/>
        </w:rPr>
      </w:pPr>
      <w:r w:rsidRPr="00FE7BC6">
        <w:rPr>
          <w:b/>
          <w:lang w:eastAsia="en-AU"/>
        </w:rPr>
        <w:t>PIC</w:t>
      </w:r>
      <w:r w:rsidRPr="00FE7BC6">
        <w:rPr>
          <w:lang w:eastAsia="en-AU"/>
        </w:rPr>
        <w:tab/>
      </w:r>
      <w:r w:rsidR="00035872" w:rsidRPr="00FE7BC6">
        <w:rPr>
          <w:lang w:eastAsia="en-AU"/>
        </w:rPr>
        <w:t xml:space="preserve">Pacific </w:t>
      </w:r>
      <w:r w:rsidR="00136CCF">
        <w:rPr>
          <w:lang w:eastAsia="en-AU"/>
        </w:rPr>
        <w:t>Island Country</w:t>
      </w:r>
    </w:p>
    <w:p w14:paraId="46FBAC83" w14:textId="77777777" w:rsidR="00035872" w:rsidRPr="00FE7BC6" w:rsidRDefault="007F4E72" w:rsidP="00E52385">
      <w:pPr>
        <w:spacing w:after="0"/>
        <w:ind w:left="1134" w:hanging="1134"/>
        <w:rPr>
          <w:lang w:eastAsia="en-AU"/>
        </w:rPr>
      </w:pPr>
      <w:r w:rsidRPr="00FE7BC6">
        <w:rPr>
          <w:b/>
          <w:lang w:eastAsia="en-AU"/>
        </w:rPr>
        <w:t>PJDP</w:t>
      </w:r>
      <w:r w:rsidRPr="00FE7BC6">
        <w:rPr>
          <w:lang w:eastAsia="en-AU"/>
        </w:rPr>
        <w:tab/>
      </w:r>
      <w:r w:rsidR="00035872" w:rsidRPr="00FE7BC6">
        <w:rPr>
          <w:lang w:eastAsia="en-AU"/>
        </w:rPr>
        <w:t>Pacific Judicial Development Program</w:t>
      </w:r>
      <w:r w:rsidR="009639E0">
        <w:rPr>
          <w:lang w:eastAsia="en-AU"/>
        </w:rPr>
        <w:t>me</w:t>
      </w:r>
    </w:p>
    <w:p w14:paraId="4015FD33" w14:textId="77777777" w:rsidR="00035872" w:rsidRPr="00FE7BC6" w:rsidRDefault="007F4E72" w:rsidP="00E52385">
      <w:pPr>
        <w:spacing w:after="0"/>
        <w:ind w:left="1134" w:hanging="1134"/>
        <w:rPr>
          <w:lang w:eastAsia="en-AU"/>
        </w:rPr>
      </w:pPr>
      <w:r w:rsidRPr="00FE7BC6">
        <w:rPr>
          <w:b/>
          <w:lang w:eastAsia="en-AU"/>
        </w:rPr>
        <w:t>PJSI</w:t>
      </w:r>
      <w:r w:rsidRPr="00FE7BC6">
        <w:rPr>
          <w:lang w:eastAsia="en-AU"/>
        </w:rPr>
        <w:tab/>
      </w:r>
      <w:r w:rsidR="00035872" w:rsidRPr="00FE7BC6">
        <w:rPr>
          <w:lang w:eastAsia="en-AU"/>
        </w:rPr>
        <w:t>Pacific Judicial Strengthening Initiative</w:t>
      </w:r>
    </w:p>
    <w:p w14:paraId="269F5EAD" w14:textId="77777777" w:rsidR="00C57F2A" w:rsidRPr="00FE7BC6" w:rsidRDefault="00C57F2A" w:rsidP="007F4E72">
      <w:pPr>
        <w:spacing w:after="0" w:line="240" w:lineRule="auto"/>
        <w:ind w:left="1134" w:hanging="1134"/>
        <w:rPr>
          <w:rFonts w:eastAsia="MS ??" w:cs="Times New Roman"/>
          <w:b/>
          <w:iCs/>
          <w:smallCaps/>
          <w:sz w:val="26"/>
          <w:szCs w:val="26"/>
          <w:lang w:eastAsia="en-AU"/>
        </w:rPr>
      </w:pPr>
    </w:p>
    <w:p w14:paraId="4AFFE1D2" w14:textId="77777777" w:rsidR="00544AA9" w:rsidRDefault="00544AA9" w:rsidP="00FC756D">
      <w:pPr>
        <w:rPr>
          <w:rFonts w:eastAsia="MS ??" w:cs="Times New Roman"/>
          <w:b/>
          <w:iCs/>
          <w:smallCaps/>
          <w:sz w:val="26"/>
          <w:szCs w:val="26"/>
          <w:lang w:eastAsia="en-AU"/>
        </w:rPr>
        <w:sectPr w:rsidR="00544AA9" w:rsidSect="00221D88">
          <w:headerReference w:type="default" r:id="rId39"/>
          <w:footerReference w:type="default" r:id="rId40"/>
          <w:pgSz w:w="11906" w:h="16838"/>
          <w:pgMar w:top="1440" w:right="1440" w:bottom="1440" w:left="1440" w:header="708" w:footer="708" w:gutter="0"/>
          <w:pgNumType w:fmt="lowerRoman"/>
          <w:cols w:space="708"/>
          <w:docGrid w:linePitch="360"/>
        </w:sectPr>
      </w:pPr>
    </w:p>
    <w:p w14:paraId="4441975D" w14:textId="331D78DD" w:rsidR="00981FEB" w:rsidRPr="00E83703" w:rsidRDefault="001B0DBE" w:rsidP="00E83703">
      <w:pPr>
        <w:pStyle w:val="Heading1"/>
        <w:spacing w:before="0" w:line="240" w:lineRule="auto"/>
        <w:rPr>
          <w:rFonts w:ascii="Calibri" w:eastAsia="MS ??" w:hAnsi="Calibri"/>
          <w:color w:val="00403F"/>
          <w:sz w:val="44"/>
          <w:szCs w:val="44"/>
          <w:u w:val="single"/>
          <w:lang w:val="en-US"/>
        </w:rPr>
      </w:pPr>
      <w:bookmarkStart w:id="10" w:name="_Toc499450764"/>
      <w:bookmarkStart w:id="11" w:name="_Toc386742663"/>
      <w:bookmarkStart w:id="12" w:name="_Toc72484584"/>
      <w:r w:rsidRPr="007F4E72">
        <w:rPr>
          <w:rFonts w:ascii="Calibri" w:eastAsia="MS ??" w:hAnsi="Calibri"/>
          <w:color w:val="00403F"/>
          <w:sz w:val="44"/>
          <w:szCs w:val="44"/>
          <w:lang w:eastAsia="en-AU"/>
        </w:rPr>
        <w:lastRenderedPageBreak/>
        <w:t xml:space="preserve">1 </w:t>
      </w:r>
      <w:r w:rsidRPr="007F4E72">
        <w:rPr>
          <w:rFonts w:ascii="Calibri" w:hAnsi="Calibri"/>
          <w:color w:val="00403F"/>
          <w:sz w:val="44"/>
          <w:szCs w:val="44"/>
        </w:rPr>
        <w:tab/>
      </w:r>
      <w:bookmarkEnd w:id="10"/>
      <w:bookmarkEnd w:id="11"/>
      <w:r w:rsidR="00661147" w:rsidRPr="007F4E72">
        <w:rPr>
          <w:rFonts w:ascii="Calibri" w:eastAsia="MS ??" w:hAnsi="Calibri"/>
          <w:color w:val="00403F"/>
          <w:sz w:val="44"/>
          <w:szCs w:val="44"/>
          <w:lang w:eastAsia="en-AU"/>
        </w:rPr>
        <w:t>Introduction</w:t>
      </w:r>
      <w:bookmarkEnd w:id="12"/>
    </w:p>
    <w:p w14:paraId="73E798E1" w14:textId="77777777" w:rsidR="00E83703" w:rsidRPr="00AA7727" w:rsidRDefault="00E83703" w:rsidP="00E83703">
      <w:pPr>
        <w:pStyle w:val="Heading2"/>
        <w:spacing w:before="0"/>
        <w:rPr>
          <w:rFonts w:ascii="Calibri" w:hAnsi="Calibri"/>
          <w:color w:val="00687D"/>
          <w:sz w:val="12"/>
          <w:szCs w:val="22"/>
          <w:lang w:val="en-US"/>
        </w:rPr>
      </w:pPr>
      <w:bookmarkStart w:id="13" w:name="_Toc72484585"/>
    </w:p>
    <w:p w14:paraId="3BF158EA" w14:textId="60FD63B9" w:rsidR="001B0DBE" w:rsidRPr="007F4E72" w:rsidRDefault="00E94830" w:rsidP="00E83703">
      <w:pPr>
        <w:pStyle w:val="Heading2"/>
        <w:spacing w:before="0"/>
        <w:rPr>
          <w:rFonts w:ascii="Calibri" w:eastAsia="MS ??" w:hAnsi="Calibri"/>
          <w:color w:val="00687D"/>
          <w:sz w:val="28"/>
          <w:lang w:val="en-US"/>
        </w:rPr>
      </w:pPr>
      <w:r>
        <w:rPr>
          <w:rFonts w:ascii="Helvetica" w:eastAsiaTheme="minorEastAsia" w:hAnsi="Helvetica" w:cs="Helvetica"/>
          <w:noProof/>
          <w:color w:val="auto"/>
          <w:sz w:val="24"/>
          <w:szCs w:val="24"/>
          <w:lang w:eastAsia="en-AU"/>
        </w:rPr>
        <w:drawing>
          <wp:anchor distT="0" distB="0" distL="114300" distR="114300" simplePos="0" relativeHeight="251665920" behindDoc="0" locked="0" layoutInCell="1" allowOverlap="1" wp14:anchorId="10B43AB4" wp14:editId="0EB13D66">
            <wp:simplePos x="0" y="0"/>
            <wp:positionH relativeFrom="column">
              <wp:posOffset>4918710</wp:posOffset>
            </wp:positionH>
            <wp:positionV relativeFrom="paragraph">
              <wp:posOffset>56515</wp:posOffset>
            </wp:positionV>
            <wp:extent cx="901065" cy="901065"/>
            <wp:effectExtent l="0" t="0" r="0" b="0"/>
            <wp:wrapSquare wrapText="bothSides"/>
            <wp:docPr id="1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9"/>
                    <pic:cNvPicPr>
                      <a:picLocks noChangeAspect="1" noChangeArrowheads="1"/>
                    </pic:cNvPicPr>
                  </pic:nvPicPr>
                  <pic:blipFill>
                    <a:blip r:embed="rId41">
                      <a:alphaModFix/>
                      <a:duotone>
                        <a:schemeClr val="accent3">
                          <a:shade val="45000"/>
                          <a:satMod val="135000"/>
                        </a:schemeClr>
                        <a:prstClr val="white"/>
                      </a:duotone>
                      <a:extLst>
                        <a:ext uri="{BEBA8EAE-BF5A-486C-A8C5-ECC9F3942E4B}">
                          <a14:imgProps xmlns:a14="http://schemas.microsoft.com/office/drawing/2010/main">
                            <a14:imgLayer r:embed="rId4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7D9" w:rsidRPr="007F4E72">
        <w:rPr>
          <w:rFonts w:ascii="Calibri" w:hAnsi="Calibri"/>
          <w:color w:val="00687D"/>
          <w:sz w:val="28"/>
          <w:lang w:val="en-US"/>
        </w:rPr>
        <w:t xml:space="preserve">1.1 </w:t>
      </w:r>
      <w:r w:rsidR="00CA17D9">
        <w:rPr>
          <w:rFonts w:ascii="Calibri" w:hAnsi="Calibri"/>
          <w:color w:val="00687D"/>
          <w:sz w:val="28"/>
          <w:lang w:val="en-US"/>
        </w:rPr>
        <w:tab/>
      </w:r>
      <w:r w:rsidR="00BA16B6">
        <w:rPr>
          <w:rFonts w:ascii="Calibri" w:hAnsi="Calibri"/>
          <w:color w:val="00687D"/>
          <w:sz w:val="28"/>
          <w:lang w:val="en-US"/>
        </w:rPr>
        <w:t xml:space="preserve">Purpose of </w:t>
      </w:r>
      <w:r w:rsidR="00661147" w:rsidRPr="007F4E72">
        <w:rPr>
          <w:rFonts w:ascii="Calibri" w:hAnsi="Calibri"/>
          <w:color w:val="00687D"/>
          <w:sz w:val="28"/>
          <w:lang w:val="en-US"/>
        </w:rPr>
        <w:t xml:space="preserve">this </w:t>
      </w:r>
      <w:r w:rsidR="00BA16B6">
        <w:rPr>
          <w:rFonts w:ascii="Calibri" w:hAnsi="Calibri"/>
          <w:color w:val="00687D"/>
          <w:sz w:val="28"/>
          <w:lang w:val="en-US"/>
        </w:rPr>
        <w:t xml:space="preserve">Efficiency </w:t>
      </w:r>
      <w:r w:rsidR="00661147" w:rsidRPr="007F4E72">
        <w:rPr>
          <w:rFonts w:ascii="Calibri" w:hAnsi="Calibri"/>
          <w:color w:val="00687D"/>
          <w:sz w:val="28"/>
          <w:lang w:val="en-US"/>
        </w:rPr>
        <w:t>Toolkit</w:t>
      </w:r>
      <w:bookmarkEnd w:id="13"/>
    </w:p>
    <w:p w14:paraId="00655DE3" w14:textId="5FA9D3CD" w:rsidR="00BA16B6" w:rsidRPr="00AA7727" w:rsidRDefault="00BA16B6" w:rsidP="00AA7727">
      <w:pPr>
        <w:spacing w:line="240" w:lineRule="auto"/>
        <w:jc w:val="both"/>
        <w:rPr>
          <w:rFonts w:cstheme="minorHAnsi"/>
        </w:rPr>
      </w:pPr>
      <w:r w:rsidRPr="00BA16B6">
        <w:rPr>
          <w:rFonts w:cstheme="minorHAnsi"/>
        </w:rPr>
        <w:t>The purpose of this Toolkit is to increase the ability of the court to efficiently manage the disposal of cases in a way that is just, timely and fair. This is consistent with the principle of procedural justice that is concerned with fairness in the administration of justice and legal proceedings.</w:t>
      </w:r>
    </w:p>
    <w:p w14:paraId="4CED82EE" w14:textId="5D719448" w:rsidR="00AA7727" w:rsidRPr="00AA7727" w:rsidRDefault="00F72D0A" w:rsidP="00AA7727">
      <w:pPr>
        <w:spacing w:before="40" w:line="240" w:lineRule="auto"/>
        <w:jc w:val="both"/>
        <w:rPr>
          <w:rFonts w:cstheme="minorHAnsi"/>
        </w:rPr>
      </w:pPr>
      <w:r>
        <w:rPr>
          <w:rFonts w:cstheme="minorHAnsi"/>
        </w:rPr>
        <w:t>To achieve this purpose, the Efficiency</w:t>
      </w:r>
      <w:r w:rsidR="00BA16B6" w:rsidRPr="00BA16B6">
        <w:rPr>
          <w:rFonts w:cstheme="minorHAnsi"/>
        </w:rPr>
        <w:t xml:space="preserve"> Toolkit helps your court achieve the following efficiency outcomes: </w:t>
      </w:r>
    </w:p>
    <w:p w14:paraId="7F180460" w14:textId="77777777"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Consistently meet obligations to conduct a fair trial in a reasonable time</w:t>
      </w:r>
      <w:r w:rsidR="00F72D0A">
        <w:rPr>
          <w:rStyle w:val="Emphasis"/>
          <w:rFonts w:asciiTheme="minorHAnsi" w:hAnsiTheme="minorHAnsi"/>
          <w:b w:val="0"/>
          <w:iCs w:val="0"/>
          <w:sz w:val="22"/>
          <w:szCs w:val="22"/>
        </w:rPr>
        <w:t>;</w:t>
      </w:r>
    </w:p>
    <w:p w14:paraId="576CDDAB" w14:textId="77777777"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 xml:space="preserve">Mitigate against </w:t>
      </w:r>
      <w:r w:rsidRPr="00BA16B6">
        <w:rPr>
          <w:rStyle w:val="Emphasis"/>
          <w:rFonts w:asciiTheme="minorHAnsi" w:hAnsiTheme="minorHAnsi"/>
          <w:b w:val="0"/>
          <w:sz w:val="22"/>
          <w:szCs w:val="22"/>
        </w:rPr>
        <w:t>injustice</w:t>
      </w:r>
      <w:r w:rsidR="00F72D0A">
        <w:rPr>
          <w:rStyle w:val="Emphasis"/>
          <w:rFonts w:asciiTheme="minorHAnsi" w:hAnsiTheme="minorHAnsi"/>
          <w:b w:val="0"/>
          <w:iCs w:val="0"/>
          <w:sz w:val="22"/>
          <w:szCs w:val="22"/>
        </w:rPr>
        <w:t xml:space="preserve"> that may be caused by delay;</w:t>
      </w:r>
    </w:p>
    <w:p w14:paraId="0680E0A3" w14:textId="77777777"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 xml:space="preserve">Allocate and use </w:t>
      </w:r>
      <w:r w:rsidR="00F72D0A">
        <w:rPr>
          <w:rStyle w:val="Emphasis"/>
          <w:rFonts w:asciiTheme="minorHAnsi" w:hAnsiTheme="minorHAnsi"/>
          <w:b w:val="0"/>
          <w:iCs w:val="0"/>
          <w:sz w:val="22"/>
          <w:szCs w:val="22"/>
        </w:rPr>
        <w:t>resources more cost effectively;</w:t>
      </w:r>
    </w:p>
    <w:p w14:paraId="193675D4" w14:textId="77777777"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Define consistent processes and procedures</w:t>
      </w:r>
      <w:r w:rsidR="00F72D0A">
        <w:rPr>
          <w:rStyle w:val="Emphasis"/>
          <w:rFonts w:asciiTheme="minorHAnsi" w:hAnsiTheme="minorHAnsi"/>
          <w:b w:val="0"/>
          <w:iCs w:val="0"/>
          <w:sz w:val="22"/>
          <w:szCs w:val="22"/>
        </w:rPr>
        <w:t xml:space="preserve"> that assure procedural justice;</w:t>
      </w:r>
    </w:p>
    <w:p w14:paraId="59530AB9" w14:textId="77777777"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 xml:space="preserve">Ensure immediate and </w:t>
      </w:r>
      <w:r w:rsidR="00F72D0A">
        <w:rPr>
          <w:rStyle w:val="Emphasis"/>
          <w:rFonts w:asciiTheme="minorHAnsi" w:hAnsiTheme="minorHAnsi"/>
          <w:b w:val="0"/>
          <w:iCs w:val="0"/>
          <w:sz w:val="22"/>
          <w:szCs w:val="22"/>
        </w:rPr>
        <w:t>continuous control of its cases;</w:t>
      </w:r>
    </w:p>
    <w:p w14:paraId="61CF4AB3" w14:textId="5A0DA359" w:rsidR="00BA16B6" w:rsidRPr="00BA16B6" w:rsidRDefault="00BA16B6" w:rsidP="00C774DA">
      <w:pPr>
        <w:pStyle w:val="ListParagraph"/>
        <w:numPr>
          <w:ilvl w:val="0"/>
          <w:numId w:val="3"/>
        </w:numPr>
        <w:spacing w:after="60"/>
        <w:jc w:val="both"/>
        <w:rPr>
          <w:rStyle w:val="Emphasis"/>
          <w:rFonts w:asciiTheme="minorHAnsi" w:hAnsiTheme="minorHAnsi"/>
          <w:b w:val="0"/>
          <w:iCs w:val="0"/>
          <w:sz w:val="22"/>
          <w:szCs w:val="22"/>
        </w:rPr>
      </w:pPr>
      <w:r w:rsidRPr="00BA16B6">
        <w:rPr>
          <w:rStyle w:val="Emphasis"/>
          <w:rFonts w:asciiTheme="minorHAnsi" w:hAnsiTheme="minorHAnsi"/>
          <w:b w:val="0"/>
          <w:iCs w:val="0"/>
          <w:sz w:val="22"/>
          <w:szCs w:val="22"/>
        </w:rPr>
        <w:t xml:space="preserve">Use performance reports to help manage the </w:t>
      </w:r>
      <w:r w:rsidR="00F72D0A">
        <w:rPr>
          <w:rStyle w:val="Emphasis"/>
          <w:rFonts w:asciiTheme="minorHAnsi" w:hAnsiTheme="minorHAnsi"/>
          <w:b w:val="0"/>
          <w:iCs w:val="0"/>
          <w:sz w:val="22"/>
          <w:szCs w:val="22"/>
        </w:rPr>
        <w:t>caseload and allocate resources;</w:t>
      </w:r>
      <w:r w:rsidRPr="00BA16B6">
        <w:rPr>
          <w:rStyle w:val="Emphasis"/>
          <w:rFonts w:asciiTheme="minorHAnsi" w:hAnsiTheme="minorHAnsi"/>
          <w:b w:val="0"/>
          <w:iCs w:val="0"/>
          <w:sz w:val="22"/>
          <w:szCs w:val="22"/>
        </w:rPr>
        <w:t xml:space="preserve"> and</w:t>
      </w:r>
    </w:p>
    <w:p w14:paraId="692099B2" w14:textId="674A5D58" w:rsidR="00BA16B6" w:rsidRPr="00AA7727" w:rsidRDefault="00BA16B6" w:rsidP="00AA7727">
      <w:pPr>
        <w:pStyle w:val="ListParagraph"/>
        <w:numPr>
          <w:ilvl w:val="0"/>
          <w:numId w:val="3"/>
        </w:numPr>
        <w:spacing w:after="240"/>
        <w:jc w:val="both"/>
        <w:rPr>
          <w:rFonts w:asciiTheme="minorHAnsi" w:hAnsiTheme="minorHAnsi"/>
          <w:b w:val="0"/>
          <w:sz w:val="22"/>
          <w:szCs w:val="22"/>
          <w:lang w:val="en-US"/>
        </w:rPr>
      </w:pPr>
      <w:r w:rsidRPr="00BA16B6">
        <w:rPr>
          <w:rStyle w:val="Emphasis"/>
          <w:rFonts w:asciiTheme="minorHAnsi" w:hAnsiTheme="minorHAnsi"/>
          <w:b w:val="0"/>
          <w:iCs w:val="0"/>
          <w:sz w:val="22"/>
          <w:szCs w:val="22"/>
        </w:rPr>
        <w:t>Strengthen</w:t>
      </w:r>
      <w:r w:rsidRPr="00BA16B6">
        <w:rPr>
          <w:rStyle w:val="Emphasis"/>
          <w:rFonts w:asciiTheme="minorHAnsi" w:hAnsiTheme="minorHAnsi"/>
          <w:b w:val="0"/>
          <w:sz w:val="22"/>
          <w:szCs w:val="22"/>
        </w:rPr>
        <w:t xml:space="preserve"> public trust and confidence in the court.</w:t>
      </w:r>
      <w:r w:rsidRPr="00BA16B6">
        <w:rPr>
          <w:rFonts w:asciiTheme="minorHAnsi" w:hAnsiTheme="minorHAnsi"/>
          <w:b w:val="0"/>
          <w:sz w:val="22"/>
          <w:szCs w:val="22"/>
        </w:rPr>
        <w:t xml:space="preserve"> </w:t>
      </w:r>
    </w:p>
    <w:p w14:paraId="3A199CF4" w14:textId="44E76436" w:rsidR="00AA7727" w:rsidRPr="00AA7727" w:rsidRDefault="00D05854" w:rsidP="00AA7727">
      <w:pPr>
        <w:jc w:val="both"/>
      </w:pPr>
      <w:r>
        <w:t>The Efficiency</w:t>
      </w:r>
      <w:r w:rsidR="00BA16B6">
        <w:t xml:space="preserve"> </w:t>
      </w:r>
      <w:r w:rsidR="00BA16B6" w:rsidRPr="006669BD">
        <w:t xml:space="preserve">Toolkit introduces and emphasises effective </w:t>
      </w:r>
      <w:proofErr w:type="spellStart"/>
      <w:r w:rsidR="00BA16B6" w:rsidRPr="006669BD">
        <w:t>caseflow</w:t>
      </w:r>
      <w:proofErr w:type="spellEnd"/>
      <w:r w:rsidR="00BA16B6" w:rsidRPr="006669BD">
        <w:t xml:space="preserve"> management as </w:t>
      </w:r>
      <w:r w:rsidR="00BA16B6">
        <w:t>being key</w:t>
      </w:r>
      <w:r w:rsidR="00BA16B6" w:rsidRPr="006669BD">
        <w:t xml:space="preserve"> </w:t>
      </w:r>
      <w:r w:rsidR="00BA16B6">
        <w:t>to</w:t>
      </w:r>
      <w:r w:rsidR="00BA16B6" w:rsidRPr="006669BD">
        <w:t xml:space="preserve"> </w:t>
      </w:r>
      <w:r w:rsidR="00BA16B6">
        <w:t xml:space="preserve">court </w:t>
      </w:r>
      <w:r w:rsidR="00BA16B6" w:rsidRPr="006669BD">
        <w:t>efficienc</w:t>
      </w:r>
      <w:r>
        <w:t xml:space="preserve">y and the prevention of delay. </w:t>
      </w:r>
      <w:r w:rsidR="00BA16B6" w:rsidRPr="006669BD">
        <w:t xml:space="preserve">In this context, </w:t>
      </w:r>
      <w:proofErr w:type="spellStart"/>
      <w:r w:rsidR="00BA16B6" w:rsidRPr="00D92142">
        <w:rPr>
          <w:i/>
        </w:rPr>
        <w:t>c</w:t>
      </w:r>
      <w:r w:rsidR="00BA16B6">
        <w:rPr>
          <w:i/>
        </w:rPr>
        <w:t>ase</w:t>
      </w:r>
      <w:r w:rsidR="00BA16B6" w:rsidRPr="00D92142">
        <w:rPr>
          <w:i/>
        </w:rPr>
        <w:t>flow</w:t>
      </w:r>
      <w:proofErr w:type="spellEnd"/>
      <w:r w:rsidR="00BA16B6" w:rsidRPr="00D92142">
        <w:rPr>
          <w:i/>
        </w:rPr>
        <w:t xml:space="preserve"> management</w:t>
      </w:r>
      <w:r w:rsidR="00BA16B6" w:rsidRPr="006669BD">
        <w:t xml:space="preserve"> is concerned with </w:t>
      </w:r>
      <w:r w:rsidR="00BA16B6" w:rsidRPr="00D05854">
        <w:rPr>
          <w:i/>
        </w:rPr>
        <w:t>how</w:t>
      </w:r>
      <w:r w:rsidR="00BA16B6" w:rsidRPr="006669BD">
        <w:t xml:space="preserve"> the court manages the progress of </w:t>
      </w:r>
      <w:r w:rsidR="00BA16B6" w:rsidRPr="00BB0CC0">
        <w:rPr>
          <w:i/>
        </w:rPr>
        <w:t>all cases</w:t>
      </w:r>
      <w:r w:rsidR="00BA16B6" w:rsidRPr="006669BD">
        <w:t xml:space="preserve"> in the cour</w:t>
      </w:r>
      <w:r w:rsidR="00BA16B6" w:rsidRPr="004163A7">
        <w:t>t</w:t>
      </w:r>
      <w:r w:rsidR="00BA16B6" w:rsidRPr="004163A7">
        <w:rPr>
          <w:rStyle w:val="EndnoteReference"/>
        </w:rPr>
        <w:endnoteReference w:id="1"/>
      </w:r>
      <w:r w:rsidR="00BA16B6">
        <w:t xml:space="preserve">. This is </w:t>
      </w:r>
      <w:r>
        <w:t>linked</w:t>
      </w:r>
      <w:r w:rsidR="00BA16B6">
        <w:t xml:space="preserve"> with </w:t>
      </w:r>
      <w:r w:rsidR="00BA16B6" w:rsidRPr="00D92142">
        <w:rPr>
          <w:i/>
        </w:rPr>
        <w:t>case management</w:t>
      </w:r>
      <w:r w:rsidR="00BA16B6" w:rsidRPr="006669BD">
        <w:t xml:space="preserve"> </w:t>
      </w:r>
      <w:r w:rsidR="00BA16B6">
        <w:t xml:space="preserve">that </w:t>
      </w:r>
      <w:r w:rsidR="00BA16B6" w:rsidRPr="006669BD">
        <w:t xml:space="preserve">is concerned with how </w:t>
      </w:r>
      <w:r w:rsidR="00BA16B6">
        <w:t>the judge</w:t>
      </w:r>
      <w:r w:rsidR="00BA16B6" w:rsidRPr="006669BD">
        <w:t xml:space="preserve"> manages the resolution process of </w:t>
      </w:r>
      <w:r w:rsidR="00BA16B6" w:rsidRPr="00BB0CC0">
        <w:rPr>
          <w:i/>
        </w:rPr>
        <w:t xml:space="preserve">individual </w:t>
      </w:r>
      <w:r w:rsidR="00BA16B6" w:rsidRPr="006669BD">
        <w:t>cases</w:t>
      </w:r>
      <w:r w:rsidR="00BA16B6" w:rsidRPr="004163A7">
        <w:rPr>
          <w:rStyle w:val="EndnoteReference"/>
        </w:rPr>
        <w:endnoteReference w:id="2"/>
      </w:r>
      <w:r w:rsidR="00BA16B6" w:rsidRPr="004163A7">
        <w:t>.</w:t>
      </w:r>
    </w:p>
    <w:p w14:paraId="1BE99323" w14:textId="570213A9" w:rsidR="00BA16B6" w:rsidRDefault="00BA16B6" w:rsidP="0078491C">
      <w:pPr>
        <w:jc w:val="both"/>
      </w:pPr>
      <w:r>
        <w:t xml:space="preserve">Experiences in the courts of Palau in Micronesia were used to inform the content and approach </w:t>
      </w:r>
      <w:r w:rsidR="00D05854">
        <w:t xml:space="preserve">of this Toolkit </w:t>
      </w:r>
      <w:r>
        <w:t>to ensure it is of regional relevance. The author is grateful to the Honourable Chief Justice of Palau and all the judges and court personnel who participated in</w:t>
      </w:r>
      <w:r w:rsidR="00D05854">
        <w:t xml:space="preserve"> Efficiency W</w:t>
      </w:r>
      <w:r>
        <w:t xml:space="preserve">orkshops and who continue to make improvements identified in their Efficiency Improvement Plan. </w:t>
      </w:r>
    </w:p>
    <w:p w14:paraId="129696FC" w14:textId="650DBE6D" w:rsidR="00B96985" w:rsidRDefault="00EA7624" w:rsidP="00A42555">
      <w:pPr>
        <w:spacing w:after="0" w:line="240" w:lineRule="auto"/>
        <w:rPr>
          <w:rFonts w:ascii="Calibri" w:hAnsi="Calibri"/>
          <w:color w:val="00687D"/>
          <w:sz w:val="28"/>
          <w:lang w:val="en-US"/>
        </w:rPr>
      </w:pPr>
      <w:r w:rsidRPr="006F32A1">
        <w:rPr>
          <w:noProof/>
          <w:sz w:val="20"/>
          <w:szCs w:val="20"/>
          <w:lang w:eastAsia="en-AU"/>
        </w:rPr>
        <w:drawing>
          <wp:anchor distT="0" distB="0" distL="114300" distR="114300" simplePos="0" relativeHeight="251773440" behindDoc="1" locked="0" layoutInCell="1" allowOverlap="1" wp14:anchorId="17A9FB3E" wp14:editId="41F2D1EC">
            <wp:simplePos x="0" y="0"/>
            <wp:positionH relativeFrom="margin">
              <wp:posOffset>55245</wp:posOffset>
            </wp:positionH>
            <wp:positionV relativeFrom="paragraph">
              <wp:posOffset>95885</wp:posOffset>
            </wp:positionV>
            <wp:extent cx="2989580" cy="2364105"/>
            <wp:effectExtent l="0" t="0" r="1270" b="0"/>
            <wp:wrapTight wrapText="bothSides">
              <wp:wrapPolygon edited="0">
                <wp:start x="0" y="0"/>
                <wp:lineTo x="0" y="21409"/>
                <wp:lineTo x="21472" y="21409"/>
                <wp:lineTo x="21472" y="0"/>
                <wp:lineTo x="0"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2989580" cy="2364105"/>
                    </a:xfrm>
                    <a:prstGeom prst="rect">
                      <a:avLst/>
                    </a:prstGeom>
                  </pic:spPr>
                </pic:pic>
              </a:graphicData>
            </a:graphic>
            <wp14:sizeRelH relativeFrom="page">
              <wp14:pctWidth>0</wp14:pctWidth>
            </wp14:sizeRelH>
            <wp14:sizeRelV relativeFrom="page">
              <wp14:pctHeight>0</wp14:pctHeight>
            </wp14:sizeRelV>
          </wp:anchor>
        </w:drawing>
      </w:r>
      <w:r w:rsidR="00DF4AB9">
        <w:rPr>
          <w:rFonts w:ascii="Times New Roman" w:hAnsi="Times New Roman"/>
          <w:noProof/>
          <w:sz w:val="20"/>
          <w:lang w:eastAsia="en-AU"/>
        </w:rPr>
        <mc:AlternateContent>
          <mc:Choice Requires="wps">
            <w:drawing>
              <wp:anchor distT="0" distB="0" distL="114300" distR="114300" simplePos="0" relativeHeight="251763200" behindDoc="0" locked="0" layoutInCell="1" allowOverlap="1" wp14:anchorId="7A379F1B" wp14:editId="7B16B52B">
                <wp:simplePos x="0" y="0"/>
                <wp:positionH relativeFrom="column">
                  <wp:posOffset>3543300</wp:posOffset>
                </wp:positionH>
                <wp:positionV relativeFrom="paragraph">
                  <wp:posOffset>20319</wp:posOffset>
                </wp:positionV>
                <wp:extent cx="3086100" cy="2695575"/>
                <wp:effectExtent l="0" t="0" r="0" b="9525"/>
                <wp:wrapTight wrapText="bothSides">
                  <wp:wrapPolygon edited="0">
                    <wp:start x="400" y="0"/>
                    <wp:lineTo x="0" y="458"/>
                    <wp:lineTo x="0" y="20913"/>
                    <wp:lineTo x="267" y="21524"/>
                    <wp:lineTo x="21467" y="21524"/>
                    <wp:lineTo x="21467" y="0"/>
                    <wp:lineTo x="400" y="0"/>
                  </wp:wrapPolygon>
                </wp:wrapTight>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695575"/>
                        </a:xfrm>
                        <a:custGeom>
                          <a:avLst/>
                          <a:gdLst>
                            <a:gd name="T0" fmla="*/ 3506 w 3507"/>
                            <a:gd name="T1" fmla="*/ 0 h 1871"/>
                            <a:gd name="T2" fmla="*/ 340 w 3507"/>
                            <a:gd name="T3" fmla="*/ 0 h 1871"/>
                            <a:gd name="T4" fmla="*/ 247 w 3507"/>
                            <a:gd name="T5" fmla="*/ 0 h 1871"/>
                            <a:gd name="T6" fmla="*/ 208 w 3507"/>
                            <a:gd name="T7" fmla="*/ 1 h 1871"/>
                            <a:gd name="T8" fmla="*/ 174 w 3507"/>
                            <a:gd name="T9" fmla="*/ 2 h 1871"/>
                            <a:gd name="T10" fmla="*/ 143 w 3507"/>
                            <a:gd name="T11" fmla="*/ 5 h 1871"/>
                            <a:gd name="T12" fmla="*/ 116 w 3507"/>
                            <a:gd name="T13" fmla="*/ 9 h 1871"/>
                            <a:gd name="T14" fmla="*/ 93 w 3507"/>
                            <a:gd name="T15" fmla="*/ 14 h 1871"/>
                            <a:gd name="T16" fmla="*/ 73 w 3507"/>
                            <a:gd name="T17" fmla="*/ 21 h 1871"/>
                            <a:gd name="T18" fmla="*/ 56 w 3507"/>
                            <a:gd name="T19" fmla="*/ 30 h 1871"/>
                            <a:gd name="T20" fmla="*/ 42 w 3507"/>
                            <a:gd name="T21" fmla="*/ 42 h 1871"/>
                            <a:gd name="T22" fmla="*/ 30 w 3507"/>
                            <a:gd name="T23" fmla="*/ 56 h 1871"/>
                            <a:gd name="T24" fmla="*/ 21 w 3507"/>
                            <a:gd name="T25" fmla="*/ 73 h 1871"/>
                            <a:gd name="T26" fmla="*/ 14 w 3507"/>
                            <a:gd name="T27" fmla="*/ 93 h 1871"/>
                            <a:gd name="T28" fmla="*/ 9 w 3507"/>
                            <a:gd name="T29" fmla="*/ 116 h 1871"/>
                            <a:gd name="T30" fmla="*/ 5 w 3507"/>
                            <a:gd name="T31" fmla="*/ 143 h 1871"/>
                            <a:gd name="T32" fmla="*/ 2 w 3507"/>
                            <a:gd name="T33" fmla="*/ 174 h 1871"/>
                            <a:gd name="T34" fmla="*/ 1 w 3507"/>
                            <a:gd name="T35" fmla="*/ 208 h 1871"/>
                            <a:gd name="T36" fmla="*/ 0 w 3507"/>
                            <a:gd name="T37" fmla="*/ 247 h 1871"/>
                            <a:gd name="T38" fmla="*/ 0 w 3507"/>
                            <a:gd name="T39" fmla="*/ 291 h 1871"/>
                            <a:gd name="T40" fmla="*/ 0 w 3507"/>
                            <a:gd name="T41" fmla="*/ 1579 h 1871"/>
                            <a:gd name="T42" fmla="*/ 0 w 3507"/>
                            <a:gd name="T43" fmla="*/ 1622 h 1871"/>
                            <a:gd name="T44" fmla="*/ 1 w 3507"/>
                            <a:gd name="T45" fmla="*/ 1661 h 1871"/>
                            <a:gd name="T46" fmla="*/ 2 w 3507"/>
                            <a:gd name="T47" fmla="*/ 1696 h 1871"/>
                            <a:gd name="T48" fmla="*/ 5 w 3507"/>
                            <a:gd name="T49" fmla="*/ 1727 h 1871"/>
                            <a:gd name="T50" fmla="*/ 9 w 3507"/>
                            <a:gd name="T51" fmla="*/ 1754 h 1871"/>
                            <a:gd name="T52" fmla="*/ 14 w 3507"/>
                            <a:gd name="T53" fmla="*/ 1777 h 1871"/>
                            <a:gd name="T54" fmla="*/ 21 w 3507"/>
                            <a:gd name="T55" fmla="*/ 1797 h 1871"/>
                            <a:gd name="T56" fmla="*/ 30 w 3507"/>
                            <a:gd name="T57" fmla="*/ 1814 h 1871"/>
                            <a:gd name="T58" fmla="*/ 42 w 3507"/>
                            <a:gd name="T59" fmla="*/ 1828 h 1871"/>
                            <a:gd name="T60" fmla="*/ 56 w 3507"/>
                            <a:gd name="T61" fmla="*/ 1839 h 1871"/>
                            <a:gd name="T62" fmla="*/ 73 w 3507"/>
                            <a:gd name="T63" fmla="*/ 1849 h 1871"/>
                            <a:gd name="T64" fmla="*/ 93 w 3507"/>
                            <a:gd name="T65" fmla="*/ 1856 h 1871"/>
                            <a:gd name="T66" fmla="*/ 116 w 3507"/>
                            <a:gd name="T67" fmla="*/ 1861 h 1871"/>
                            <a:gd name="T68" fmla="*/ 143 w 3507"/>
                            <a:gd name="T69" fmla="*/ 1865 h 1871"/>
                            <a:gd name="T70" fmla="*/ 174 w 3507"/>
                            <a:gd name="T71" fmla="*/ 1868 h 1871"/>
                            <a:gd name="T72" fmla="*/ 208 w 3507"/>
                            <a:gd name="T73" fmla="*/ 1869 h 1871"/>
                            <a:gd name="T74" fmla="*/ 247 w 3507"/>
                            <a:gd name="T75" fmla="*/ 1870 h 1871"/>
                            <a:gd name="T76" fmla="*/ 3506 w 3507"/>
                            <a:gd name="T77" fmla="*/ 1870 h 1871"/>
                            <a:gd name="T78" fmla="*/ 3506 w 3507"/>
                            <a:gd name="T7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07" h="1871">
                              <a:moveTo>
                                <a:pt x="3506"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1579"/>
                              </a:lnTo>
                              <a:lnTo>
                                <a:pt x="0" y="1622"/>
                              </a:lnTo>
                              <a:lnTo>
                                <a:pt x="1" y="1661"/>
                              </a:lnTo>
                              <a:lnTo>
                                <a:pt x="2" y="1696"/>
                              </a:lnTo>
                              <a:lnTo>
                                <a:pt x="5" y="1727"/>
                              </a:lnTo>
                              <a:lnTo>
                                <a:pt x="9" y="1754"/>
                              </a:lnTo>
                              <a:lnTo>
                                <a:pt x="14" y="1777"/>
                              </a:lnTo>
                              <a:lnTo>
                                <a:pt x="21" y="1797"/>
                              </a:lnTo>
                              <a:lnTo>
                                <a:pt x="30" y="1814"/>
                              </a:lnTo>
                              <a:lnTo>
                                <a:pt x="42" y="1828"/>
                              </a:lnTo>
                              <a:lnTo>
                                <a:pt x="56" y="1839"/>
                              </a:lnTo>
                              <a:lnTo>
                                <a:pt x="73" y="1849"/>
                              </a:lnTo>
                              <a:lnTo>
                                <a:pt x="93" y="1856"/>
                              </a:lnTo>
                              <a:lnTo>
                                <a:pt x="116" y="1861"/>
                              </a:lnTo>
                              <a:lnTo>
                                <a:pt x="143" y="1865"/>
                              </a:lnTo>
                              <a:lnTo>
                                <a:pt x="174" y="1868"/>
                              </a:lnTo>
                              <a:lnTo>
                                <a:pt x="208" y="1869"/>
                              </a:lnTo>
                              <a:lnTo>
                                <a:pt x="247" y="1870"/>
                              </a:lnTo>
                              <a:lnTo>
                                <a:pt x="3506" y="1870"/>
                              </a:lnTo>
                              <a:lnTo>
                                <a:pt x="3506" y="0"/>
                              </a:lnTo>
                              <a:close/>
                            </a:path>
                          </a:pathLst>
                        </a:custGeom>
                        <a:solidFill>
                          <a:schemeClr val="bg2">
                            <a:lumMod val="7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027B6624" w14:textId="77777777" w:rsidR="00CB52BE" w:rsidRPr="0025003A" w:rsidRDefault="00CB52BE" w:rsidP="00D30793">
                            <w:pPr>
                              <w:pStyle w:val="ListParagraph"/>
                              <w:kinsoku w:val="0"/>
                              <w:overflowPunct w:val="0"/>
                              <w:spacing w:line="240" w:lineRule="exact"/>
                              <w:ind w:left="226" w:right="506"/>
                              <w:rPr>
                                <w:rFonts w:ascii="Calibri" w:hAnsi="Calibri" w:cs="Calibri"/>
                                <w:color w:val="000000"/>
                                <w:sz w:val="21"/>
                                <w:szCs w:val="21"/>
                              </w:rPr>
                            </w:pPr>
                            <w:r w:rsidRPr="0025003A">
                              <w:rPr>
                                <w:rFonts w:ascii="Calibri" w:hAnsi="Calibri" w:cs="Calibri"/>
                                <w:bCs/>
                                <w:color w:val="231F20"/>
                                <w:sz w:val="21"/>
                                <w:szCs w:val="21"/>
                              </w:rPr>
                              <w:t xml:space="preserve">Case Study: </w:t>
                            </w:r>
                          </w:p>
                          <w:p w14:paraId="530A291A" w14:textId="77777777" w:rsidR="00CB52BE" w:rsidRPr="00750794" w:rsidRDefault="00CB52BE" w:rsidP="00A42555">
                            <w:pPr>
                              <w:pStyle w:val="ListParagraph"/>
                              <w:kinsoku w:val="0"/>
                              <w:overflowPunct w:val="0"/>
                              <w:spacing w:before="113" w:line="240" w:lineRule="exact"/>
                              <w:ind w:left="226" w:right="291"/>
                              <w:rPr>
                                <w:rFonts w:ascii="Calibri Light" w:hAnsi="Calibri Light" w:cs="Calibri Light"/>
                                <w:b w:val="0"/>
                                <w:color w:val="000000"/>
                                <w:sz w:val="22"/>
                                <w:szCs w:val="22"/>
                              </w:rPr>
                            </w:pPr>
                            <w:r w:rsidRPr="00750794">
                              <w:rPr>
                                <w:rFonts w:ascii="Calibri Light" w:hAnsi="Calibri Light" w:cs="Calibri Light"/>
                                <w:b w:val="0"/>
                                <w:color w:val="231F20"/>
                                <w:sz w:val="22"/>
                                <w:szCs w:val="22"/>
                              </w:rPr>
                              <w:t>The elderly are often particularly affected by delay in land cases. Here an elderly widow appears to finalise her land ownership application in a five-minute hearing in the Land Court of Palau after over twenty years of waiting. Although the cause of the profound delay was not in the Land Court, user perceptions sometimes do not differentiate. In developing an Improvement Plan, the Land Court of Palau and related agencies agreed to establish a Task Force under an MOU to sustainably address inefficiency and delay across the land registration and land dispute resolution process.</w:t>
                            </w:r>
                          </w:p>
                          <w:p w14:paraId="47D7B9DC" w14:textId="77777777" w:rsidR="00CB52BE" w:rsidRPr="0044341B" w:rsidRDefault="00CB52BE" w:rsidP="00D30793">
                            <w:pPr>
                              <w:pStyle w:val="ListParagraph"/>
                              <w:kinsoku w:val="0"/>
                              <w:overflowPunct w:val="0"/>
                              <w:spacing w:before="113" w:line="240" w:lineRule="exact"/>
                              <w:ind w:left="226" w:right="609"/>
                              <w:rPr>
                                <w:rFonts w:asciiTheme="minorHAnsi" w:hAnsiTheme="minorHAnsi" w:cs="Calibri Light"/>
                                <w:b w:val="0"/>
                                <w:color w:val="231F20"/>
                                <w:sz w:val="22"/>
                                <w:szCs w:val="22"/>
                              </w:rPr>
                            </w:pPr>
                          </w:p>
                        </w:txbxContent>
                      </wps:txbx>
                      <wps:bodyPr rot="0" vert="horz" wrap="square" lIns="91440" tIns="90000" rIns="91440" bIns="9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79F1B" id="Freeform 3" o:spid="_x0000_s1028" style="position:absolute;margin-left:279pt;margin-top:1.6pt;width:243pt;height:212.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7,1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" adj="-11796480,,5400" path="m3506,l340,,247,,208,1,174,2,143,5,116,9,93,14,73,21,56,30,42,42,30,56,21,73,14,93,9,116,5,143,2,174,1,208,,247r,44l,1579r,43l1,1661r1,35l5,1727r4,27l14,1777r7,20l30,1814r12,14l56,1839r17,10l93,1856r23,5l143,1865r31,3l208,1869r39,1l3506,1870,3506,xe" fillcolor="#c4bc96 [2414]" stroked="f">
                <v:stroke joinstyle="miter"/>
                <v:formulas/>
                <v:path arrowok="t" o:connecttype="custom" o:connectlocs="3085220,0;299194,0;217356,0;183036,1441;153117,2881;125838,7204;102078,12966;81838,20170;64239,30255;49279,43221;36959,60510;26399,80680;18480,105172;12320,133986;7920,167123;4400,206022;1760,250684;880,299668;0,355856;0,419248;0,2274887;0,2336837;880,2393025;1760,2443450;4400,2488112;7920,2527012;12320,2560148;18480,2588962;26399,2613454;36959,2633624;49279,2649472;64239,2663879;81838,2673964;102078,2681168;125838,2686931;153117,2691253;183036,2692694;217356,2694134;3085220,2694134;3085220,0" o:connectangles="0,0,0,0,0,0,0,0,0,0,0,0,0,0,0,0,0,0,0,0,0,0,0,0,0,0,0,0,0,0,0,0,0,0,0,0,0,0,0,0" textboxrect="0,0,3507,1871"/>
                <v:textbox inset=",2.5mm,,2.5mm">
                  <w:txbxContent>
                    <w:p w14:paraId="027B6624" w14:textId="77777777" w:rsidR="00CB52BE" w:rsidRPr="0025003A" w:rsidRDefault="00CB52BE" w:rsidP="00D30793">
                      <w:pPr>
                        <w:pStyle w:val="ListParagraph"/>
                        <w:kinsoku w:val="0"/>
                        <w:overflowPunct w:val="0"/>
                        <w:spacing w:line="240" w:lineRule="exact"/>
                        <w:ind w:left="226" w:right="506"/>
                        <w:rPr>
                          <w:rFonts w:ascii="Calibri" w:hAnsi="Calibri" w:cs="Calibri"/>
                          <w:color w:val="000000"/>
                          <w:sz w:val="21"/>
                          <w:szCs w:val="21"/>
                        </w:rPr>
                      </w:pPr>
                      <w:r w:rsidRPr="0025003A">
                        <w:rPr>
                          <w:rFonts w:ascii="Calibri" w:hAnsi="Calibri" w:cs="Calibri"/>
                          <w:bCs/>
                          <w:color w:val="231F20"/>
                          <w:sz w:val="21"/>
                          <w:szCs w:val="21"/>
                        </w:rPr>
                        <w:t xml:space="preserve">Case Study: </w:t>
                      </w:r>
                    </w:p>
                    <w:p w14:paraId="530A291A" w14:textId="77777777" w:rsidR="00CB52BE" w:rsidRPr="00750794" w:rsidRDefault="00CB52BE" w:rsidP="00A42555">
                      <w:pPr>
                        <w:pStyle w:val="ListParagraph"/>
                        <w:kinsoku w:val="0"/>
                        <w:overflowPunct w:val="0"/>
                        <w:spacing w:before="113" w:line="240" w:lineRule="exact"/>
                        <w:ind w:left="226" w:right="291"/>
                        <w:rPr>
                          <w:rFonts w:ascii="Calibri Light" w:hAnsi="Calibri Light" w:cs="Calibri Light"/>
                          <w:b w:val="0"/>
                          <w:color w:val="000000"/>
                          <w:sz w:val="22"/>
                          <w:szCs w:val="22"/>
                        </w:rPr>
                      </w:pPr>
                      <w:r w:rsidRPr="00750794">
                        <w:rPr>
                          <w:rFonts w:ascii="Calibri Light" w:hAnsi="Calibri Light" w:cs="Calibri Light"/>
                          <w:b w:val="0"/>
                          <w:color w:val="231F20"/>
                          <w:sz w:val="22"/>
                          <w:szCs w:val="22"/>
                        </w:rPr>
                        <w:t>The elderly are often particularly affected by delay in land cases. Here an elderly widow appears to finalise her land ownership application in a five-minute hearing in the Land Court of Palau after over twenty years of waiting. Although the cause of the profound delay was not in the Land Court, user perceptions sometimes do not differentiate. In developing an Improvement Plan, the Land Court of Palau and related agencies agreed to establish a Task Force under an MOU to sustainably address inefficiency and delay across the land registration and land dispute resolution process.</w:t>
                      </w:r>
                    </w:p>
                    <w:p w14:paraId="47D7B9DC" w14:textId="77777777" w:rsidR="00CB52BE" w:rsidRPr="0044341B" w:rsidRDefault="00CB52BE" w:rsidP="00D30793">
                      <w:pPr>
                        <w:pStyle w:val="ListParagraph"/>
                        <w:kinsoku w:val="0"/>
                        <w:overflowPunct w:val="0"/>
                        <w:spacing w:before="113" w:line="240" w:lineRule="exact"/>
                        <w:ind w:left="226" w:right="609"/>
                        <w:rPr>
                          <w:rFonts w:asciiTheme="minorHAnsi" w:hAnsiTheme="minorHAnsi" w:cs="Calibri Light"/>
                          <w:b w:val="0"/>
                          <w:color w:val="231F20"/>
                          <w:sz w:val="22"/>
                          <w:szCs w:val="22"/>
                        </w:rPr>
                      </w:pPr>
                    </w:p>
                  </w:txbxContent>
                </v:textbox>
                <w10:wrap type="tight"/>
              </v:shape>
            </w:pict>
          </mc:Fallback>
        </mc:AlternateContent>
      </w:r>
      <w:r w:rsidR="00DF4AB9">
        <w:rPr>
          <w:noProof/>
          <w:lang w:eastAsia="en-AU"/>
        </w:rPr>
        <mc:AlternateContent>
          <mc:Choice Requires="wps">
            <w:drawing>
              <wp:anchor distT="0" distB="0" distL="114300" distR="114300" simplePos="0" relativeHeight="251734528" behindDoc="0" locked="0" layoutInCell="1" allowOverlap="1" wp14:anchorId="51D043D5" wp14:editId="34433A95">
                <wp:simplePos x="0" y="0"/>
                <wp:positionH relativeFrom="column">
                  <wp:posOffset>95250</wp:posOffset>
                </wp:positionH>
                <wp:positionV relativeFrom="paragraph">
                  <wp:posOffset>2527935</wp:posOffset>
                </wp:positionV>
                <wp:extent cx="2676525" cy="152400"/>
                <wp:effectExtent l="0" t="0" r="9525" b="0"/>
                <wp:wrapTight wrapText="bothSides">
                  <wp:wrapPolygon edited="0">
                    <wp:start x="0" y="0"/>
                    <wp:lineTo x="0" y="18900"/>
                    <wp:lineTo x="21523" y="18900"/>
                    <wp:lineTo x="21523" y="0"/>
                    <wp:lineTo x="0" y="0"/>
                  </wp:wrapPolygon>
                </wp:wrapTight>
                <wp:docPr id="249" name="Text Box 249"/>
                <wp:cNvGraphicFramePr/>
                <a:graphic xmlns:a="http://schemas.openxmlformats.org/drawingml/2006/main">
                  <a:graphicData uri="http://schemas.microsoft.com/office/word/2010/wordprocessingShape">
                    <wps:wsp>
                      <wps:cNvSpPr txBox="1"/>
                      <wps:spPr>
                        <a:xfrm>
                          <a:off x="0" y="0"/>
                          <a:ext cx="2676525" cy="152400"/>
                        </a:xfrm>
                        <a:prstGeom prst="rect">
                          <a:avLst/>
                        </a:prstGeom>
                        <a:solidFill>
                          <a:prstClr val="white"/>
                        </a:solidFill>
                        <a:ln>
                          <a:noFill/>
                        </a:ln>
                        <a:effectLst/>
                      </wps:spPr>
                      <wps:txbx>
                        <w:txbxContent>
                          <w:p w14:paraId="20710529" w14:textId="36FE9706" w:rsidR="00CB52BE" w:rsidRPr="006E548A" w:rsidRDefault="00CB52BE" w:rsidP="004D70B5">
                            <w:pPr>
                              <w:pStyle w:val="Caption"/>
                              <w:rPr>
                                <w:rFonts w:eastAsiaTheme="minorHAnsi"/>
                                <w:noProof/>
                                <w:color w:val="FFFFFF" w:themeColor="background1"/>
                                <w:sz w:val="21"/>
                                <w:szCs w:val="21"/>
                                <w14:textFill>
                                  <w14:noFill/>
                                </w14:textFill>
                              </w:rPr>
                            </w:pPr>
                            <w:bookmarkStart w:id="14" w:name="_Toc509562145"/>
                            <w:r w:rsidRPr="006E548A">
                              <w:rPr>
                                <w:sz w:val="21"/>
                                <w:szCs w:val="21"/>
                              </w:rPr>
                              <w:t xml:space="preserve">Photo </w:t>
                            </w:r>
                            <w:r w:rsidRPr="006E548A">
                              <w:rPr>
                                <w:noProof/>
                                <w:sz w:val="21"/>
                                <w:szCs w:val="21"/>
                              </w:rPr>
                              <w:fldChar w:fldCharType="begin"/>
                            </w:r>
                            <w:r w:rsidRPr="006E548A">
                              <w:rPr>
                                <w:noProof/>
                                <w:sz w:val="21"/>
                                <w:szCs w:val="21"/>
                              </w:rPr>
                              <w:instrText xml:space="preserve"> SEQ Photo \* ARABIC </w:instrText>
                            </w:r>
                            <w:r w:rsidRPr="006E548A">
                              <w:rPr>
                                <w:noProof/>
                                <w:sz w:val="21"/>
                                <w:szCs w:val="21"/>
                              </w:rPr>
                              <w:fldChar w:fldCharType="separate"/>
                            </w:r>
                            <w:r>
                              <w:rPr>
                                <w:noProof/>
                                <w:sz w:val="21"/>
                                <w:szCs w:val="21"/>
                              </w:rPr>
                              <w:t>1</w:t>
                            </w:r>
                            <w:r w:rsidRPr="006E548A">
                              <w:rPr>
                                <w:noProof/>
                                <w:sz w:val="21"/>
                                <w:szCs w:val="21"/>
                              </w:rPr>
                              <w:fldChar w:fldCharType="end"/>
                            </w:r>
                            <w:r w:rsidRPr="006E548A">
                              <w:rPr>
                                <w:noProof/>
                                <w:sz w:val="21"/>
                                <w:szCs w:val="21"/>
                              </w:rPr>
                              <w:t>:</w:t>
                            </w:r>
                            <w:r w:rsidRPr="006E548A">
                              <w:rPr>
                                <w:sz w:val="21"/>
                                <w:szCs w:val="21"/>
                              </w:rPr>
                              <w:t xml:space="preserve"> Land Court Palau</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43D5" id="Text Box 249" o:spid="_x0000_s1029" type="#_x0000_t202" style="position:absolute;margin-left:7.5pt;margin-top:199.05pt;width:210.7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" stroked="f">
                <v:textbox inset="0,0,0,0">
                  <w:txbxContent>
                    <w:p w14:paraId="20710529" w14:textId="36FE9706" w:rsidR="00CB52BE" w:rsidRPr="006E548A" w:rsidRDefault="00CB52BE" w:rsidP="004D70B5">
                      <w:pPr>
                        <w:pStyle w:val="Caption"/>
                        <w:rPr>
                          <w:rFonts w:eastAsiaTheme="minorHAnsi"/>
                          <w:noProof/>
                          <w:color w:val="FFFFFF" w:themeColor="background1"/>
                          <w:sz w:val="21"/>
                          <w:szCs w:val="21"/>
                          <w14:textFill>
                            <w14:noFill/>
                          </w14:textFill>
                        </w:rPr>
                      </w:pPr>
                      <w:bookmarkStart w:id="15" w:name="_Toc509562145"/>
                      <w:r w:rsidRPr="006E548A">
                        <w:rPr>
                          <w:sz w:val="21"/>
                          <w:szCs w:val="21"/>
                        </w:rPr>
                        <w:t xml:space="preserve">Photo </w:t>
                      </w:r>
                      <w:r w:rsidRPr="006E548A">
                        <w:rPr>
                          <w:noProof/>
                          <w:sz w:val="21"/>
                          <w:szCs w:val="21"/>
                        </w:rPr>
                        <w:fldChar w:fldCharType="begin"/>
                      </w:r>
                      <w:r w:rsidRPr="006E548A">
                        <w:rPr>
                          <w:noProof/>
                          <w:sz w:val="21"/>
                          <w:szCs w:val="21"/>
                        </w:rPr>
                        <w:instrText xml:space="preserve"> SEQ Photo \* ARABIC </w:instrText>
                      </w:r>
                      <w:r w:rsidRPr="006E548A">
                        <w:rPr>
                          <w:noProof/>
                          <w:sz w:val="21"/>
                          <w:szCs w:val="21"/>
                        </w:rPr>
                        <w:fldChar w:fldCharType="separate"/>
                      </w:r>
                      <w:r>
                        <w:rPr>
                          <w:noProof/>
                          <w:sz w:val="21"/>
                          <w:szCs w:val="21"/>
                        </w:rPr>
                        <w:t>1</w:t>
                      </w:r>
                      <w:r w:rsidRPr="006E548A">
                        <w:rPr>
                          <w:noProof/>
                          <w:sz w:val="21"/>
                          <w:szCs w:val="21"/>
                        </w:rPr>
                        <w:fldChar w:fldCharType="end"/>
                      </w:r>
                      <w:r w:rsidRPr="006E548A">
                        <w:rPr>
                          <w:noProof/>
                          <w:sz w:val="21"/>
                          <w:szCs w:val="21"/>
                        </w:rPr>
                        <w:t>:</w:t>
                      </w:r>
                      <w:r w:rsidRPr="006E548A">
                        <w:rPr>
                          <w:sz w:val="21"/>
                          <w:szCs w:val="21"/>
                        </w:rPr>
                        <w:t xml:space="preserve"> Land Court Palau</w:t>
                      </w:r>
                      <w:bookmarkEnd w:id="15"/>
                    </w:p>
                  </w:txbxContent>
                </v:textbox>
                <w10:wrap type="tight"/>
              </v:shape>
            </w:pict>
          </mc:Fallback>
        </mc:AlternateContent>
      </w:r>
    </w:p>
    <w:p w14:paraId="1629206E" w14:textId="0B36C436" w:rsidR="00DF4AB9" w:rsidRPr="00E83703" w:rsidRDefault="008A1F96" w:rsidP="00AA7727">
      <w:pPr>
        <w:pStyle w:val="Heading2"/>
        <w:spacing w:before="0"/>
        <w:rPr>
          <w:rFonts w:ascii="Calibri" w:hAnsi="Calibri"/>
          <w:color w:val="00687D"/>
          <w:sz w:val="28"/>
          <w:lang w:val="en-US"/>
        </w:rPr>
      </w:pPr>
      <w:bookmarkStart w:id="16" w:name="_Toc72484586"/>
      <w:r w:rsidRPr="00C30934">
        <w:rPr>
          <w:rFonts w:ascii="Calibri" w:hAnsi="Calibri"/>
          <w:color w:val="00687D"/>
          <w:sz w:val="28"/>
          <w:lang w:val="en-US"/>
        </w:rPr>
        <w:lastRenderedPageBreak/>
        <w:t>1</w:t>
      </w:r>
      <w:r w:rsidRPr="00B96985">
        <w:rPr>
          <w:rFonts w:ascii="Calibri" w:hAnsi="Calibri"/>
          <w:color w:val="00687D"/>
          <w:sz w:val="28"/>
          <w:lang w:val="en-US"/>
        </w:rPr>
        <w:t>.2</w:t>
      </w:r>
      <w:r w:rsidR="00744CA2" w:rsidRPr="00B96985">
        <w:rPr>
          <w:rFonts w:ascii="Calibri" w:hAnsi="Calibri"/>
          <w:color w:val="00687D"/>
          <w:sz w:val="28"/>
          <w:lang w:val="en-US"/>
        </w:rPr>
        <w:t xml:space="preserve"> </w:t>
      </w:r>
      <w:r w:rsidR="004D0A36" w:rsidRPr="00B96985">
        <w:rPr>
          <w:rFonts w:ascii="Calibri" w:hAnsi="Calibri"/>
          <w:color w:val="00687D"/>
          <w:sz w:val="28"/>
          <w:lang w:val="en-US"/>
        </w:rPr>
        <w:t xml:space="preserve"> </w:t>
      </w:r>
      <w:r w:rsidR="00FA2339">
        <w:rPr>
          <w:rFonts w:ascii="Calibri" w:hAnsi="Calibri"/>
          <w:color w:val="00687D"/>
          <w:sz w:val="28"/>
          <w:lang w:val="en-US"/>
        </w:rPr>
        <w:t xml:space="preserve">   </w:t>
      </w:r>
      <w:r w:rsidR="00C82AEF" w:rsidRPr="00B96985">
        <w:rPr>
          <w:rFonts w:ascii="Calibri" w:hAnsi="Calibri"/>
          <w:color w:val="00687D"/>
          <w:sz w:val="28"/>
          <w:lang w:val="en-US"/>
        </w:rPr>
        <w:t>Who should read this toolkit</w:t>
      </w:r>
      <w:bookmarkEnd w:id="16"/>
      <w:r w:rsidR="00DF4AB9">
        <w:rPr>
          <w:noProof/>
          <w:lang w:eastAsia="en-AU"/>
        </w:rPr>
        <w:drawing>
          <wp:anchor distT="0" distB="0" distL="114300" distR="114300" simplePos="0" relativeHeight="251672064" behindDoc="0" locked="0" layoutInCell="1" allowOverlap="1" wp14:anchorId="09413A14" wp14:editId="122B4511">
            <wp:simplePos x="0" y="0"/>
            <wp:positionH relativeFrom="column">
              <wp:posOffset>4944745</wp:posOffset>
            </wp:positionH>
            <wp:positionV relativeFrom="paragraph">
              <wp:posOffset>161290</wp:posOffset>
            </wp:positionV>
            <wp:extent cx="887730" cy="86614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6"/>
                    <pic:cNvPicPr>
                      <a:picLocks noChangeAspect="1" noChangeArrowheads="1"/>
                    </pic:cNvPicPr>
                  </pic:nvPicPr>
                  <pic:blipFill>
                    <a:blip r:embed="rId44">
                      <a:duotone>
                        <a:schemeClr val="accent3">
                          <a:shade val="45000"/>
                          <a:satMod val="135000"/>
                        </a:schemeClr>
                        <a:prstClr val="white"/>
                      </a:duotone>
                      <a:extLst>
                        <a:ext uri="{BEBA8EAE-BF5A-486C-A8C5-ECC9F3942E4B}">
                          <a14:imgProps xmlns:a14="http://schemas.microsoft.com/office/drawing/2010/main">
                            <a14:imgLayer r:embed="rId4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773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60690" w14:textId="47D00FAD" w:rsidR="00C82AEF" w:rsidRDefault="00C82AEF" w:rsidP="00B96985">
      <w:r>
        <w:t xml:space="preserve">The Toolkit is written for court leaders, judges and court personnel who all play a role in efficient court performance and timely case disposal.   Stakeholders such as the local legal profession may also benefit from reading these materials and participating in workshops to develop improvement plans. </w:t>
      </w:r>
    </w:p>
    <w:p w14:paraId="58C6842C" w14:textId="56AE27A2" w:rsidR="00C82AEF" w:rsidRDefault="00C82AEF" w:rsidP="00AA7727">
      <w:pPr>
        <w:spacing w:after="0"/>
        <w:jc w:val="both"/>
      </w:pPr>
      <w:r>
        <w:t>This Toolkit is broadly applicable across all jurisdictions and case types. It is acknowledged however, that there is a large diversity of legal and situational factors a</w:t>
      </w:r>
      <w:r w:rsidR="006048D5">
        <w:t>ffecting efficiency between P</w:t>
      </w:r>
      <w:r w:rsidR="002755B5">
        <w:t>artner Courts (PC)</w:t>
      </w:r>
      <w:r>
        <w:t xml:space="preserve">. Appreciating these differences, users are encouraged to customise and use the methods and tools in this Toolkit according to their local needs, jurisdictions </w:t>
      </w:r>
      <w:r w:rsidR="00B46781">
        <w:t>and</w:t>
      </w:r>
      <w:r>
        <w:t xml:space="preserve"> business of the court.  </w:t>
      </w:r>
    </w:p>
    <w:p w14:paraId="723343E5" w14:textId="77777777" w:rsidR="00AA7727" w:rsidRPr="00AA7727" w:rsidRDefault="00AA7727" w:rsidP="00AA7727">
      <w:pPr>
        <w:spacing w:after="0"/>
        <w:jc w:val="both"/>
        <w:rPr>
          <w:sz w:val="12"/>
        </w:rPr>
      </w:pPr>
    </w:p>
    <w:p w14:paraId="212CF886" w14:textId="50519CE5" w:rsidR="00AA7727" w:rsidRPr="00AA7727" w:rsidRDefault="00B1008A" w:rsidP="00AA7727">
      <w:pPr>
        <w:pStyle w:val="Heading2"/>
        <w:spacing w:before="0"/>
        <w:rPr>
          <w:rFonts w:ascii="Calibri" w:hAnsi="Calibri"/>
          <w:color w:val="00687D"/>
          <w:sz w:val="28"/>
          <w:lang w:val="en-US"/>
        </w:rPr>
      </w:pPr>
      <w:bookmarkStart w:id="17" w:name="_Toc72484587"/>
      <w:r w:rsidRPr="00C30934">
        <w:rPr>
          <w:rFonts w:ascii="Calibri" w:hAnsi="Calibri"/>
          <w:color w:val="00687D"/>
          <w:sz w:val="28"/>
          <w:lang w:val="en-US"/>
        </w:rPr>
        <w:t>1.3</w:t>
      </w:r>
      <w:r w:rsidR="002727B1" w:rsidRPr="00C30934">
        <w:rPr>
          <w:rFonts w:ascii="Calibri" w:hAnsi="Calibri"/>
          <w:color w:val="00687D"/>
          <w:sz w:val="28"/>
          <w:lang w:val="en-US"/>
        </w:rPr>
        <w:t xml:space="preserve"> </w:t>
      </w:r>
      <w:r w:rsidR="00C82AEF">
        <w:rPr>
          <w:rFonts w:ascii="Calibri" w:hAnsi="Calibri"/>
          <w:color w:val="00687D"/>
          <w:sz w:val="28"/>
          <w:lang w:val="en-US"/>
        </w:rPr>
        <w:tab/>
        <w:t>How to use this toolkit</w:t>
      </w:r>
      <w:bookmarkEnd w:id="17"/>
    </w:p>
    <w:p w14:paraId="559ECE5B" w14:textId="415AAF8F" w:rsidR="00AA7727" w:rsidRPr="00801D85" w:rsidRDefault="00C82AEF" w:rsidP="00801D85">
      <w:r>
        <w:t>The T</w:t>
      </w:r>
      <w:r w:rsidRPr="004D0A36">
        <w:t xml:space="preserve">oolkit </w:t>
      </w:r>
      <w:r>
        <w:t>consists of:</w:t>
      </w:r>
      <w:r w:rsidRPr="004D0A36">
        <w:t xml:space="preserve"> </w:t>
      </w:r>
    </w:p>
    <w:p w14:paraId="24CD7F7B" w14:textId="77777777" w:rsidR="00C82AEF" w:rsidRPr="00AE2F31" w:rsidRDefault="00C82AEF" w:rsidP="00C774DA">
      <w:pPr>
        <w:pStyle w:val="ListParagraph"/>
        <w:numPr>
          <w:ilvl w:val="0"/>
          <w:numId w:val="4"/>
        </w:numPr>
        <w:spacing w:after="60"/>
        <w:jc w:val="both"/>
        <w:rPr>
          <w:rFonts w:asciiTheme="minorHAnsi" w:hAnsiTheme="minorHAnsi"/>
          <w:b w:val="0"/>
          <w:sz w:val="22"/>
          <w:szCs w:val="22"/>
        </w:rPr>
      </w:pPr>
      <w:r w:rsidRPr="00AE2F31">
        <w:rPr>
          <w:rFonts w:asciiTheme="minorHAnsi" w:hAnsiTheme="minorHAnsi"/>
          <w:b w:val="0"/>
          <w:sz w:val="22"/>
          <w:szCs w:val="22"/>
        </w:rPr>
        <w:t xml:space="preserve">Information </w:t>
      </w:r>
      <w:r w:rsidR="00F800B0">
        <w:rPr>
          <w:rFonts w:asciiTheme="minorHAnsi" w:hAnsiTheme="minorHAnsi"/>
          <w:b w:val="0"/>
          <w:sz w:val="22"/>
          <w:szCs w:val="22"/>
        </w:rPr>
        <w:t>on</w:t>
      </w:r>
      <w:r w:rsidRPr="00AE2F31">
        <w:rPr>
          <w:rFonts w:asciiTheme="minorHAnsi" w:hAnsiTheme="minorHAnsi"/>
          <w:b w:val="0"/>
          <w:sz w:val="22"/>
          <w:szCs w:val="22"/>
        </w:rPr>
        <w:t xml:space="preserve"> 7 Efficiency Areas designed to help you understand what systems, processes and procedures you should have in place to achieve efficient performance;</w:t>
      </w:r>
    </w:p>
    <w:p w14:paraId="7AA04575" w14:textId="77777777" w:rsidR="00C82AEF" w:rsidRPr="00AE2F31" w:rsidRDefault="00C82AEF" w:rsidP="00C774DA">
      <w:pPr>
        <w:pStyle w:val="ListParagraph"/>
        <w:numPr>
          <w:ilvl w:val="0"/>
          <w:numId w:val="4"/>
        </w:numPr>
        <w:spacing w:after="60"/>
        <w:jc w:val="both"/>
        <w:rPr>
          <w:rFonts w:asciiTheme="minorHAnsi" w:hAnsiTheme="minorHAnsi"/>
          <w:b w:val="0"/>
          <w:sz w:val="22"/>
          <w:szCs w:val="22"/>
        </w:rPr>
      </w:pPr>
      <w:r w:rsidRPr="00AE2F31">
        <w:rPr>
          <w:rFonts w:asciiTheme="minorHAnsi" w:hAnsiTheme="minorHAnsi"/>
          <w:b w:val="0"/>
          <w:sz w:val="22"/>
          <w:szCs w:val="22"/>
        </w:rPr>
        <w:t xml:space="preserve">An </w:t>
      </w:r>
      <w:r w:rsidR="00D05854">
        <w:rPr>
          <w:rFonts w:asciiTheme="minorHAnsi" w:hAnsiTheme="minorHAnsi"/>
          <w:b w:val="0"/>
          <w:sz w:val="22"/>
          <w:szCs w:val="22"/>
        </w:rPr>
        <w:t>‘</w:t>
      </w:r>
      <w:r w:rsidRPr="00AE2F31">
        <w:rPr>
          <w:rFonts w:asciiTheme="minorHAnsi" w:hAnsiTheme="minorHAnsi"/>
          <w:b w:val="0"/>
          <w:sz w:val="22"/>
          <w:szCs w:val="22"/>
        </w:rPr>
        <w:t>Efficiency Review Kit</w:t>
      </w:r>
      <w:r w:rsidR="00D05854">
        <w:rPr>
          <w:rFonts w:asciiTheme="minorHAnsi" w:hAnsiTheme="minorHAnsi"/>
          <w:b w:val="0"/>
          <w:sz w:val="22"/>
          <w:szCs w:val="22"/>
        </w:rPr>
        <w:t>’</w:t>
      </w:r>
      <w:r w:rsidRPr="00AE2F31">
        <w:rPr>
          <w:rFonts w:asciiTheme="minorHAnsi" w:hAnsiTheme="minorHAnsi"/>
          <w:b w:val="0"/>
          <w:sz w:val="22"/>
          <w:szCs w:val="22"/>
        </w:rPr>
        <w:t xml:space="preserve"> with a self-assessment tool that helps you: </w:t>
      </w:r>
    </w:p>
    <w:p w14:paraId="7195870C" w14:textId="77777777" w:rsidR="00C82AEF" w:rsidRPr="00AE2F31" w:rsidRDefault="00E94830" w:rsidP="00C774DA">
      <w:pPr>
        <w:pStyle w:val="ListParagraph"/>
        <w:numPr>
          <w:ilvl w:val="0"/>
          <w:numId w:val="18"/>
        </w:numPr>
        <w:spacing w:after="60"/>
        <w:jc w:val="both"/>
        <w:rPr>
          <w:rFonts w:asciiTheme="minorHAnsi" w:hAnsiTheme="minorHAnsi"/>
          <w:b w:val="0"/>
          <w:sz w:val="22"/>
          <w:szCs w:val="22"/>
        </w:rPr>
      </w:pPr>
      <w:r>
        <w:rPr>
          <w:noProof/>
        </w:rPr>
        <w:drawing>
          <wp:anchor distT="0" distB="0" distL="114300" distR="114300" simplePos="0" relativeHeight="251670016" behindDoc="0" locked="0" layoutInCell="1" allowOverlap="1" wp14:anchorId="792B9DD8" wp14:editId="210555F9">
            <wp:simplePos x="0" y="0"/>
            <wp:positionH relativeFrom="column">
              <wp:posOffset>5006975</wp:posOffset>
            </wp:positionH>
            <wp:positionV relativeFrom="paragraph">
              <wp:posOffset>132715</wp:posOffset>
            </wp:positionV>
            <wp:extent cx="901065" cy="9010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9"/>
                    <pic:cNvPicPr>
                      <a:picLocks noChangeAspect="1" noChangeArrowheads="1"/>
                    </pic:cNvPicPr>
                  </pic:nvPicPr>
                  <pic:blipFill>
                    <a:blip r:embed="rId46">
                      <a:duotone>
                        <a:schemeClr val="accent3">
                          <a:shade val="45000"/>
                          <a:satMod val="135000"/>
                        </a:schemeClr>
                        <a:prstClr val="white"/>
                      </a:duotone>
                      <a:extLst>
                        <a:ext uri="{BEBA8EAE-BF5A-486C-A8C5-ECC9F3942E4B}">
                          <a14:imgProps xmlns:a14="http://schemas.microsoft.com/office/drawing/2010/main">
                            <a14:imgLayer r:embed="rId4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AEF" w:rsidRPr="00AE2F31">
        <w:rPr>
          <w:rFonts w:asciiTheme="minorHAnsi" w:hAnsiTheme="minorHAnsi"/>
          <w:b w:val="0"/>
          <w:sz w:val="22"/>
          <w:szCs w:val="22"/>
        </w:rPr>
        <w:t>Understand the current situation in your court</w:t>
      </w:r>
      <w:r w:rsidR="00D05854">
        <w:rPr>
          <w:rFonts w:asciiTheme="minorHAnsi" w:hAnsiTheme="minorHAnsi"/>
          <w:b w:val="0"/>
          <w:sz w:val="22"/>
          <w:szCs w:val="22"/>
        </w:rPr>
        <w:t>;</w:t>
      </w:r>
    </w:p>
    <w:p w14:paraId="106AC6C8" w14:textId="77777777" w:rsidR="00C82AEF" w:rsidRPr="00AE2F31" w:rsidRDefault="00D05854" w:rsidP="00C774DA">
      <w:pPr>
        <w:pStyle w:val="ListParagraph"/>
        <w:numPr>
          <w:ilvl w:val="0"/>
          <w:numId w:val="18"/>
        </w:numPr>
        <w:spacing w:after="60"/>
        <w:jc w:val="both"/>
        <w:rPr>
          <w:rFonts w:asciiTheme="minorHAnsi" w:hAnsiTheme="minorHAnsi"/>
          <w:b w:val="0"/>
          <w:sz w:val="22"/>
          <w:szCs w:val="22"/>
        </w:rPr>
      </w:pPr>
      <w:r>
        <w:rPr>
          <w:rFonts w:asciiTheme="minorHAnsi" w:hAnsiTheme="minorHAnsi"/>
          <w:b w:val="0"/>
          <w:sz w:val="22"/>
          <w:szCs w:val="22"/>
        </w:rPr>
        <w:t>D</w:t>
      </w:r>
      <w:r w:rsidR="00C82AEF" w:rsidRPr="00AE2F31">
        <w:rPr>
          <w:rFonts w:asciiTheme="minorHAnsi" w:hAnsiTheme="minorHAnsi"/>
          <w:b w:val="0"/>
          <w:sz w:val="22"/>
          <w:szCs w:val="22"/>
        </w:rPr>
        <w:t>evelop a baseline of data from which improvements can be measured</w:t>
      </w:r>
      <w:r>
        <w:rPr>
          <w:rFonts w:asciiTheme="minorHAnsi" w:hAnsiTheme="minorHAnsi"/>
          <w:b w:val="0"/>
          <w:sz w:val="22"/>
          <w:szCs w:val="22"/>
        </w:rPr>
        <w:t>;</w:t>
      </w:r>
    </w:p>
    <w:p w14:paraId="6B589E07" w14:textId="77777777" w:rsidR="00C82AEF" w:rsidRPr="00AE2F31" w:rsidRDefault="00C82AEF" w:rsidP="00C774DA">
      <w:pPr>
        <w:pStyle w:val="ListParagraph"/>
        <w:numPr>
          <w:ilvl w:val="0"/>
          <w:numId w:val="18"/>
        </w:numPr>
        <w:spacing w:after="60"/>
        <w:jc w:val="both"/>
        <w:rPr>
          <w:rFonts w:asciiTheme="minorHAnsi" w:hAnsiTheme="minorHAnsi"/>
          <w:b w:val="0"/>
          <w:sz w:val="22"/>
          <w:szCs w:val="22"/>
        </w:rPr>
      </w:pPr>
      <w:r w:rsidRPr="00AE2F31">
        <w:rPr>
          <w:rFonts w:asciiTheme="minorHAnsi" w:hAnsiTheme="minorHAnsi"/>
          <w:b w:val="0"/>
          <w:sz w:val="22"/>
          <w:szCs w:val="22"/>
        </w:rPr>
        <w:t xml:space="preserve">Assess processes and procedures around key areas of </w:t>
      </w:r>
      <w:proofErr w:type="spellStart"/>
      <w:r w:rsidRPr="00AE2F31">
        <w:rPr>
          <w:rFonts w:asciiTheme="minorHAnsi" w:hAnsiTheme="minorHAnsi"/>
          <w:b w:val="0"/>
          <w:sz w:val="22"/>
          <w:szCs w:val="22"/>
        </w:rPr>
        <w:t>caseflow</w:t>
      </w:r>
      <w:proofErr w:type="spellEnd"/>
      <w:r w:rsidRPr="00AE2F31">
        <w:rPr>
          <w:rFonts w:asciiTheme="minorHAnsi" w:hAnsiTheme="minorHAnsi"/>
          <w:b w:val="0"/>
          <w:sz w:val="22"/>
          <w:szCs w:val="22"/>
        </w:rPr>
        <w:t xml:space="preserve"> to improve efficiency</w:t>
      </w:r>
      <w:r w:rsidR="00D05854">
        <w:rPr>
          <w:rFonts w:asciiTheme="minorHAnsi" w:hAnsiTheme="minorHAnsi"/>
          <w:b w:val="0"/>
          <w:sz w:val="22"/>
          <w:szCs w:val="22"/>
        </w:rPr>
        <w:t>;</w:t>
      </w:r>
      <w:r w:rsidRPr="00AE2F31">
        <w:rPr>
          <w:rFonts w:asciiTheme="minorHAnsi" w:hAnsiTheme="minorHAnsi"/>
          <w:b w:val="0"/>
          <w:sz w:val="22"/>
          <w:szCs w:val="22"/>
        </w:rPr>
        <w:t xml:space="preserve"> and</w:t>
      </w:r>
    </w:p>
    <w:p w14:paraId="41B3554C" w14:textId="77777777" w:rsidR="00C82AEF" w:rsidRPr="00AE2F31" w:rsidRDefault="00C82AEF" w:rsidP="00C774DA">
      <w:pPr>
        <w:pStyle w:val="ListParagraph"/>
        <w:numPr>
          <w:ilvl w:val="0"/>
          <w:numId w:val="18"/>
        </w:numPr>
        <w:spacing w:after="60"/>
        <w:jc w:val="both"/>
        <w:rPr>
          <w:rFonts w:asciiTheme="minorHAnsi" w:hAnsiTheme="minorHAnsi"/>
          <w:b w:val="0"/>
          <w:sz w:val="22"/>
          <w:szCs w:val="22"/>
        </w:rPr>
      </w:pPr>
      <w:r w:rsidRPr="00AE2F31">
        <w:rPr>
          <w:rFonts w:asciiTheme="minorHAnsi" w:hAnsiTheme="minorHAnsi"/>
          <w:b w:val="0"/>
          <w:sz w:val="22"/>
          <w:szCs w:val="22"/>
        </w:rPr>
        <w:t>Identify strengths and weaknesses to feed into an</w:t>
      </w:r>
      <w:r w:rsidR="00F800B0">
        <w:rPr>
          <w:rFonts w:asciiTheme="minorHAnsi" w:hAnsiTheme="minorHAnsi"/>
          <w:b w:val="0"/>
          <w:sz w:val="22"/>
          <w:szCs w:val="22"/>
        </w:rPr>
        <w:t xml:space="preserve"> Efficiency</w:t>
      </w:r>
      <w:r w:rsidRPr="00AE2F31">
        <w:rPr>
          <w:rFonts w:asciiTheme="minorHAnsi" w:hAnsiTheme="minorHAnsi"/>
          <w:b w:val="0"/>
          <w:sz w:val="22"/>
          <w:szCs w:val="22"/>
        </w:rPr>
        <w:t xml:space="preserve"> Improvement Plan.  </w:t>
      </w:r>
    </w:p>
    <w:p w14:paraId="17DC2E09" w14:textId="77777777" w:rsidR="00C82AEF" w:rsidRPr="00AE2F31" w:rsidRDefault="00C82AEF" w:rsidP="00C774DA">
      <w:pPr>
        <w:pStyle w:val="ListParagraph"/>
        <w:numPr>
          <w:ilvl w:val="0"/>
          <w:numId w:val="4"/>
        </w:numPr>
        <w:spacing w:after="60"/>
        <w:jc w:val="both"/>
        <w:rPr>
          <w:rFonts w:asciiTheme="minorHAnsi" w:hAnsiTheme="minorHAnsi"/>
          <w:b w:val="0"/>
          <w:sz w:val="22"/>
          <w:szCs w:val="22"/>
        </w:rPr>
      </w:pPr>
      <w:r w:rsidRPr="00AE2F31">
        <w:rPr>
          <w:rFonts w:asciiTheme="minorHAnsi" w:hAnsiTheme="minorHAnsi"/>
          <w:b w:val="0"/>
          <w:sz w:val="22"/>
          <w:szCs w:val="22"/>
        </w:rPr>
        <w:t>Guidance for the completion of an Improvement Plan;</w:t>
      </w:r>
    </w:p>
    <w:p w14:paraId="74DED88C" w14:textId="7633E998" w:rsidR="00C82AEF" w:rsidRPr="00AE2F31" w:rsidRDefault="002755B5" w:rsidP="00C774DA">
      <w:pPr>
        <w:pStyle w:val="ListParagraph"/>
        <w:numPr>
          <w:ilvl w:val="0"/>
          <w:numId w:val="4"/>
        </w:numPr>
        <w:spacing w:after="60"/>
        <w:jc w:val="both"/>
        <w:rPr>
          <w:rFonts w:asciiTheme="minorHAnsi" w:hAnsiTheme="minorHAnsi"/>
          <w:b w:val="0"/>
          <w:sz w:val="22"/>
          <w:szCs w:val="22"/>
        </w:rPr>
      </w:pPr>
      <w:r>
        <w:rPr>
          <w:rFonts w:asciiTheme="minorHAnsi" w:hAnsiTheme="minorHAnsi"/>
          <w:b w:val="0"/>
          <w:sz w:val="22"/>
          <w:szCs w:val="22"/>
        </w:rPr>
        <w:t>8 Pacific Island Core Court Performance Indicators</w:t>
      </w:r>
      <w:r w:rsidR="00C82AEF" w:rsidRPr="00AE2F31">
        <w:rPr>
          <w:rFonts w:asciiTheme="minorHAnsi" w:hAnsiTheme="minorHAnsi"/>
          <w:b w:val="0"/>
          <w:sz w:val="22"/>
          <w:szCs w:val="22"/>
        </w:rPr>
        <w:t xml:space="preserve"> that you can use at any point in time to review efficiency</w:t>
      </w:r>
      <w:r>
        <w:rPr>
          <w:rFonts w:asciiTheme="minorHAnsi" w:hAnsiTheme="minorHAnsi"/>
          <w:b w:val="0"/>
          <w:sz w:val="22"/>
          <w:szCs w:val="22"/>
        </w:rPr>
        <w:t>, delay and performance</w:t>
      </w:r>
      <w:r w:rsidR="00C82AEF" w:rsidRPr="00AE2F31">
        <w:rPr>
          <w:rFonts w:asciiTheme="minorHAnsi" w:hAnsiTheme="minorHAnsi"/>
          <w:b w:val="0"/>
          <w:sz w:val="22"/>
          <w:szCs w:val="22"/>
        </w:rPr>
        <w:t xml:space="preserve">; and </w:t>
      </w:r>
    </w:p>
    <w:p w14:paraId="6BC97521" w14:textId="56F9818B" w:rsidR="007C1F18" w:rsidRDefault="00C82AEF" w:rsidP="007C1F18">
      <w:pPr>
        <w:pStyle w:val="ListParagraph"/>
        <w:numPr>
          <w:ilvl w:val="0"/>
          <w:numId w:val="4"/>
        </w:numPr>
        <w:spacing w:after="60"/>
        <w:jc w:val="both"/>
        <w:rPr>
          <w:rFonts w:asciiTheme="minorHAnsi" w:hAnsiTheme="minorHAnsi"/>
          <w:b w:val="0"/>
          <w:sz w:val="22"/>
          <w:szCs w:val="22"/>
        </w:rPr>
      </w:pPr>
      <w:r w:rsidRPr="00AE2F31">
        <w:rPr>
          <w:rFonts w:asciiTheme="minorHAnsi" w:hAnsiTheme="minorHAnsi"/>
          <w:b w:val="0"/>
          <w:sz w:val="22"/>
          <w:szCs w:val="22"/>
        </w:rPr>
        <w:t>Help to prepare an Improvement Pla</w:t>
      </w:r>
      <w:r w:rsidR="007C1F18">
        <w:rPr>
          <w:rFonts w:asciiTheme="minorHAnsi" w:hAnsiTheme="minorHAnsi"/>
          <w:b w:val="0"/>
          <w:sz w:val="22"/>
          <w:szCs w:val="22"/>
        </w:rPr>
        <w:t>n; and</w:t>
      </w:r>
    </w:p>
    <w:p w14:paraId="56EDB8F5" w14:textId="4B336A76" w:rsidR="007C1F18" w:rsidRPr="00801D85" w:rsidRDefault="007C1F18" w:rsidP="00801D85">
      <w:pPr>
        <w:pStyle w:val="ListParagraph"/>
        <w:numPr>
          <w:ilvl w:val="0"/>
          <w:numId w:val="4"/>
        </w:numPr>
        <w:spacing w:after="240"/>
        <w:jc w:val="both"/>
        <w:rPr>
          <w:rFonts w:asciiTheme="minorHAnsi" w:hAnsiTheme="minorHAnsi" w:cstheme="minorHAnsi"/>
          <w:b w:val="0"/>
          <w:sz w:val="22"/>
          <w:szCs w:val="22"/>
        </w:rPr>
      </w:pPr>
      <w:r>
        <w:rPr>
          <w:rFonts w:asciiTheme="minorHAnsi" w:hAnsiTheme="minorHAnsi"/>
          <w:b w:val="0"/>
          <w:sz w:val="22"/>
          <w:szCs w:val="22"/>
        </w:rPr>
        <w:t xml:space="preserve">Additional Materials </w:t>
      </w:r>
      <w:r w:rsidRPr="00AC5673">
        <w:rPr>
          <w:rFonts w:asciiTheme="minorHAnsi" w:hAnsiTheme="minorHAnsi" w:cstheme="minorHAnsi"/>
          <w:b w:val="0"/>
          <w:sz w:val="22"/>
          <w:szCs w:val="22"/>
        </w:rPr>
        <w:t xml:space="preserve">including a </w:t>
      </w:r>
      <w:proofErr w:type="spellStart"/>
      <w:r w:rsidRPr="00AC5673">
        <w:rPr>
          <w:rFonts w:asciiTheme="minorHAnsi" w:hAnsiTheme="minorHAnsi" w:cstheme="minorHAnsi"/>
          <w:b w:val="0"/>
          <w:bCs/>
          <w:sz w:val="22"/>
          <w:szCs w:val="22"/>
        </w:rPr>
        <w:t>Powerpoint</w:t>
      </w:r>
      <w:proofErr w:type="spellEnd"/>
      <w:r w:rsidRPr="00AC5673">
        <w:rPr>
          <w:rFonts w:asciiTheme="minorHAnsi" w:hAnsiTheme="minorHAnsi" w:cstheme="minorHAnsi"/>
          <w:b w:val="0"/>
          <w:bCs/>
          <w:sz w:val="22"/>
          <w:szCs w:val="22"/>
        </w:rPr>
        <w:t xml:space="preserve"> Training Presentation</w:t>
      </w:r>
      <w:r w:rsidRPr="00AC5673">
        <w:rPr>
          <w:rFonts w:asciiTheme="minorHAnsi" w:hAnsiTheme="minorHAnsi" w:cstheme="minorHAnsi"/>
        </w:rPr>
        <w:t>.</w:t>
      </w:r>
    </w:p>
    <w:p w14:paraId="700DD618" w14:textId="1E13C0DE" w:rsidR="00C82AEF" w:rsidRPr="006A18FE" w:rsidRDefault="00F800B0" w:rsidP="00C82AEF">
      <w:r>
        <w:t>This Toolkit can be used</w:t>
      </w:r>
      <w:r w:rsidR="00C82AEF">
        <w:t xml:space="preserve"> as an independent learning resource, as workshop material or as a practical guidebook or manual.</w:t>
      </w:r>
      <w:r w:rsidR="007C1F18">
        <w:t xml:space="preserve"> </w:t>
      </w:r>
    </w:p>
    <w:p w14:paraId="5DDB4C34" w14:textId="77777777" w:rsidR="00C82AEF" w:rsidRDefault="00C82AEF" w:rsidP="00C82AEF">
      <w:r w:rsidRPr="00AA1F9D">
        <w:t>This To</w:t>
      </w:r>
      <w:r>
        <w:t xml:space="preserve">olkit should be used along with relevant law, rules and court procedures for your court that define the legal framework within which you are required to operate.  </w:t>
      </w:r>
    </w:p>
    <w:p w14:paraId="41075FE6" w14:textId="77777777" w:rsidR="00C82AEF" w:rsidRPr="00AC5673" w:rsidRDefault="00C82AEF" w:rsidP="00C82AEF">
      <w:pPr>
        <w:spacing w:after="0"/>
        <w:rPr>
          <w:color w:val="000000" w:themeColor="text1"/>
        </w:rPr>
      </w:pPr>
      <w:r w:rsidRPr="00AC5673">
        <w:rPr>
          <w:color w:val="000000" w:themeColor="text1"/>
        </w:rPr>
        <w:t>You should also take advantage of other relevant toolkits available at the</w:t>
      </w:r>
      <w:r w:rsidRPr="007E44C5">
        <w:rPr>
          <w:b/>
          <w:color w:val="000000" w:themeColor="text1"/>
        </w:rPr>
        <w:t xml:space="preserve"> </w:t>
      </w:r>
      <w:hyperlink r:id="rId48" w:history="1">
        <w:r w:rsidRPr="0081583C">
          <w:rPr>
            <w:rStyle w:val="Hyperlink"/>
            <w:rFonts w:cstheme="minorHAnsi"/>
            <w:color w:val="365F91"/>
          </w:rPr>
          <w:t>PJSI website</w:t>
        </w:r>
      </w:hyperlink>
      <w:r w:rsidRPr="00AC5673">
        <w:rPr>
          <w:color w:val="000000" w:themeColor="text1"/>
        </w:rPr>
        <w:t xml:space="preserve"> which include: </w:t>
      </w:r>
    </w:p>
    <w:p w14:paraId="17BCE690" w14:textId="77777777" w:rsidR="00A10B3B" w:rsidRDefault="00A10B3B" w:rsidP="00AC5673">
      <w:pPr>
        <w:pStyle w:val="ListParagraph"/>
        <w:numPr>
          <w:ilvl w:val="0"/>
          <w:numId w:val="2"/>
        </w:numPr>
        <w:ind w:left="714" w:hanging="357"/>
        <w:jc w:val="both"/>
        <w:rPr>
          <w:color w:val="365F91" w:themeColor="accent1" w:themeShade="BF"/>
        </w:rPr>
        <w:sectPr w:rsidR="00A10B3B" w:rsidSect="00F73947">
          <w:headerReference w:type="default" r:id="rId49"/>
          <w:pgSz w:w="11906" w:h="16838"/>
          <w:pgMar w:top="1440" w:right="1440" w:bottom="1440" w:left="1440" w:header="708" w:footer="708" w:gutter="0"/>
          <w:pgNumType w:start="1"/>
          <w:cols w:space="708"/>
          <w:docGrid w:linePitch="360"/>
        </w:sectPr>
      </w:pPr>
    </w:p>
    <w:p w14:paraId="52F6E1CE" w14:textId="414BE5D5"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0" w:history="1">
        <w:r w:rsidR="00C82AEF" w:rsidRPr="0081583C">
          <w:rPr>
            <w:rStyle w:val="Hyperlink"/>
            <w:rFonts w:asciiTheme="minorHAnsi" w:hAnsiTheme="minorHAnsi" w:cstheme="minorHAnsi"/>
            <w:b w:val="0"/>
            <w:color w:val="365F91"/>
            <w:sz w:val="22"/>
            <w:szCs w:val="22"/>
          </w:rPr>
          <w:t>Reducing Backlog and Delay</w:t>
        </w:r>
      </w:hyperlink>
    </w:p>
    <w:p w14:paraId="64418136" w14:textId="77777777"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1" w:history="1">
        <w:r w:rsidR="00C82AEF" w:rsidRPr="0081583C">
          <w:rPr>
            <w:rStyle w:val="Hyperlink"/>
            <w:rFonts w:asciiTheme="minorHAnsi" w:hAnsiTheme="minorHAnsi" w:cstheme="minorHAnsi"/>
            <w:b w:val="0"/>
            <w:color w:val="365F91"/>
            <w:sz w:val="22"/>
            <w:szCs w:val="22"/>
          </w:rPr>
          <w:t>Time Goals</w:t>
        </w:r>
      </w:hyperlink>
      <w:r w:rsidR="00C82AEF" w:rsidRPr="0081583C">
        <w:rPr>
          <w:rFonts w:asciiTheme="minorHAnsi" w:hAnsiTheme="minorHAnsi" w:cstheme="minorHAnsi"/>
          <w:b w:val="0"/>
          <w:color w:val="365F91"/>
          <w:sz w:val="22"/>
          <w:szCs w:val="22"/>
        </w:rPr>
        <w:t xml:space="preserve"> </w:t>
      </w:r>
    </w:p>
    <w:p w14:paraId="4006EB9B" w14:textId="77777777"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2" w:history="1">
        <w:r w:rsidR="00C82AEF" w:rsidRPr="0081583C">
          <w:rPr>
            <w:rStyle w:val="Hyperlink"/>
            <w:rFonts w:asciiTheme="minorHAnsi" w:hAnsiTheme="minorHAnsi" w:cstheme="minorHAnsi"/>
            <w:b w:val="0"/>
            <w:color w:val="365F91"/>
            <w:sz w:val="22"/>
            <w:szCs w:val="22"/>
          </w:rPr>
          <w:t>Enabling Rights and Unrepresented Litigants</w:t>
        </w:r>
      </w:hyperlink>
      <w:r w:rsidR="00C82AEF" w:rsidRPr="0081583C">
        <w:rPr>
          <w:rFonts w:asciiTheme="minorHAnsi" w:hAnsiTheme="minorHAnsi" w:cstheme="minorHAnsi"/>
          <w:b w:val="0"/>
          <w:color w:val="365F91"/>
          <w:sz w:val="22"/>
          <w:szCs w:val="22"/>
        </w:rPr>
        <w:t xml:space="preserve"> </w:t>
      </w:r>
    </w:p>
    <w:p w14:paraId="64895DDE" w14:textId="77777777"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3" w:history="1">
        <w:r w:rsidR="00C82AEF" w:rsidRPr="0081583C">
          <w:rPr>
            <w:rStyle w:val="Hyperlink"/>
            <w:rFonts w:asciiTheme="minorHAnsi" w:hAnsiTheme="minorHAnsi" w:cstheme="minorHAnsi"/>
            <w:b w:val="0"/>
            <w:color w:val="365F91"/>
            <w:sz w:val="22"/>
            <w:szCs w:val="22"/>
          </w:rPr>
          <w:t>Human Rights</w:t>
        </w:r>
      </w:hyperlink>
      <w:r w:rsidR="00C82AEF" w:rsidRPr="0081583C">
        <w:rPr>
          <w:rFonts w:asciiTheme="minorHAnsi" w:hAnsiTheme="minorHAnsi" w:cstheme="minorHAnsi"/>
          <w:b w:val="0"/>
          <w:color w:val="365F91"/>
          <w:sz w:val="22"/>
          <w:szCs w:val="22"/>
        </w:rPr>
        <w:t xml:space="preserve"> </w:t>
      </w:r>
    </w:p>
    <w:p w14:paraId="04E2EF36" w14:textId="77777777"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4" w:history="1">
        <w:r w:rsidR="00C82AEF" w:rsidRPr="0081583C">
          <w:rPr>
            <w:rStyle w:val="Hyperlink"/>
            <w:rFonts w:asciiTheme="minorHAnsi" w:hAnsiTheme="minorHAnsi" w:cstheme="minorHAnsi"/>
            <w:b w:val="0"/>
            <w:color w:val="365F91"/>
            <w:sz w:val="22"/>
            <w:szCs w:val="22"/>
          </w:rPr>
          <w:t>Family Violence and Youth Justice Project</w:t>
        </w:r>
      </w:hyperlink>
    </w:p>
    <w:p w14:paraId="10FF8AC4" w14:textId="77777777" w:rsidR="00C82AEF" w:rsidRPr="0081583C" w:rsidRDefault="00CB52BE" w:rsidP="00AC5673">
      <w:pPr>
        <w:pStyle w:val="ListParagraph"/>
        <w:numPr>
          <w:ilvl w:val="0"/>
          <w:numId w:val="2"/>
        </w:numPr>
        <w:ind w:left="714" w:hanging="357"/>
        <w:jc w:val="both"/>
        <w:rPr>
          <w:rFonts w:asciiTheme="minorHAnsi" w:hAnsiTheme="minorHAnsi" w:cstheme="minorHAnsi"/>
          <w:b w:val="0"/>
          <w:color w:val="365F91"/>
          <w:sz w:val="22"/>
          <w:szCs w:val="22"/>
        </w:rPr>
      </w:pPr>
      <w:hyperlink r:id="rId55" w:history="1">
        <w:r w:rsidR="00C82AEF" w:rsidRPr="0081583C">
          <w:rPr>
            <w:rStyle w:val="Hyperlink"/>
            <w:rFonts w:asciiTheme="minorHAnsi" w:hAnsiTheme="minorHAnsi" w:cstheme="minorHAnsi"/>
            <w:b w:val="0"/>
            <w:color w:val="365F91"/>
            <w:sz w:val="22"/>
            <w:szCs w:val="22"/>
          </w:rPr>
          <w:t>Annual Court Reporting</w:t>
        </w:r>
      </w:hyperlink>
    </w:p>
    <w:p w14:paraId="367B31C2" w14:textId="77777777" w:rsidR="00C82AEF" w:rsidRPr="0081583C" w:rsidRDefault="00CB52BE" w:rsidP="00AC5673">
      <w:pPr>
        <w:pStyle w:val="ListParagraph"/>
        <w:numPr>
          <w:ilvl w:val="0"/>
          <w:numId w:val="2"/>
        </w:numPr>
        <w:ind w:left="714" w:hanging="357"/>
        <w:jc w:val="both"/>
        <w:rPr>
          <w:rStyle w:val="Hyperlink"/>
          <w:rFonts w:asciiTheme="minorHAnsi" w:hAnsiTheme="minorHAnsi" w:cstheme="minorHAnsi"/>
          <w:b w:val="0"/>
          <w:color w:val="365F91"/>
          <w:sz w:val="22"/>
          <w:szCs w:val="22"/>
        </w:rPr>
      </w:pPr>
      <w:hyperlink r:id="rId56" w:history="1">
        <w:r w:rsidR="00C82AEF" w:rsidRPr="0081583C">
          <w:rPr>
            <w:rStyle w:val="Hyperlink"/>
            <w:rFonts w:asciiTheme="minorHAnsi" w:hAnsiTheme="minorHAnsi" w:cstheme="minorHAnsi"/>
            <w:b w:val="0"/>
            <w:color w:val="365F91"/>
            <w:sz w:val="22"/>
            <w:szCs w:val="22"/>
          </w:rPr>
          <w:t>Project Management</w:t>
        </w:r>
      </w:hyperlink>
    </w:p>
    <w:p w14:paraId="0FF398BD" w14:textId="77777777" w:rsidR="00A10B3B" w:rsidRPr="0081583C" w:rsidRDefault="00CB52BE" w:rsidP="00AC5673">
      <w:pPr>
        <w:pStyle w:val="ListParagraph"/>
        <w:numPr>
          <w:ilvl w:val="0"/>
          <w:numId w:val="2"/>
        </w:numPr>
        <w:ind w:left="714" w:hanging="357"/>
        <w:jc w:val="both"/>
        <w:rPr>
          <w:rStyle w:val="Hyperlink"/>
          <w:rFonts w:asciiTheme="minorHAnsi" w:hAnsiTheme="minorHAnsi"/>
          <w:b w:val="0"/>
          <w:color w:val="365F91"/>
          <w:sz w:val="22"/>
          <w:szCs w:val="22"/>
        </w:rPr>
        <w:sectPr w:rsidR="00A10B3B" w:rsidRPr="0081583C" w:rsidSect="007E44C5">
          <w:type w:val="continuous"/>
          <w:pgSz w:w="11906" w:h="16838"/>
          <w:pgMar w:top="1440" w:right="1440" w:bottom="1440" w:left="1440" w:header="708" w:footer="708" w:gutter="0"/>
          <w:pgNumType w:start="1"/>
          <w:cols w:num="2" w:space="708"/>
          <w:docGrid w:linePitch="360"/>
        </w:sectPr>
      </w:pPr>
      <w:hyperlink r:id="rId57" w:history="1">
        <w:r w:rsidR="00C82AEF" w:rsidRPr="0081583C">
          <w:rPr>
            <w:rStyle w:val="Hyperlink"/>
            <w:rFonts w:asciiTheme="minorHAnsi" w:hAnsiTheme="minorHAnsi"/>
            <w:b w:val="0"/>
            <w:color w:val="365F91"/>
            <w:sz w:val="22"/>
            <w:szCs w:val="22"/>
          </w:rPr>
          <w:t>Gender and Family Violence Toolkit</w:t>
        </w:r>
      </w:hyperlink>
    </w:p>
    <w:p w14:paraId="2F30ADEE" w14:textId="4292AC95" w:rsidR="000650C8" w:rsidRPr="00AE2F31" w:rsidRDefault="000650C8" w:rsidP="00AC5673">
      <w:pPr>
        <w:pStyle w:val="ListParagraph"/>
        <w:numPr>
          <w:ilvl w:val="0"/>
          <w:numId w:val="2"/>
        </w:numPr>
        <w:ind w:left="714" w:hanging="357"/>
        <w:jc w:val="both"/>
        <w:rPr>
          <w:rFonts w:asciiTheme="minorHAnsi" w:hAnsiTheme="minorHAnsi" w:cstheme="minorHAnsi"/>
          <w:b w:val="0"/>
          <w:color w:val="0000FF"/>
          <w:sz w:val="22"/>
          <w:szCs w:val="22"/>
          <w:u w:val="single"/>
        </w:rPr>
      </w:pPr>
      <w:r w:rsidRPr="00AE2F31">
        <w:rPr>
          <w:rFonts w:ascii="Calibri Light" w:hAnsi="Calibri Light" w:cstheme="minorHAnsi"/>
        </w:rPr>
        <w:br w:type="page"/>
      </w:r>
    </w:p>
    <w:p w14:paraId="798D3DC1" w14:textId="77777777" w:rsidR="00DF5C76" w:rsidRPr="0025003A" w:rsidRDefault="00DF5C76" w:rsidP="009B55F1">
      <w:pPr>
        <w:pStyle w:val="Heading1"/>
        <w:spacing w:line="240" w:lineRule="auto"/>
        <w:jc w:val="both"/>
        <w:rPr>
          <w:rFonts w:asciiTheme="minorHAnsi" w:eastAsia="MS ??" w:hAnsiTheme="minorHAnsi"/>
          <w:color w:val="00403F"/>
          <w:sz w:val="44"/>
          <w:szCs w:val="36"/>
          <w:lang w:eastAsia="en-AU"/>
        </w:rPr>
      </w:pPr>
      <w:bookmarkStart w:id="18" w:name="_Toc72484588"/>
      <w:r w:rsidRPr="0025003A">
        <w:rPr>
          <w:rFonts w:asciiTheme="minorHAnsi" w:eastAsia="MS ??" w:hAnsiTheme="minorHAnsi"/>
          <w:color w:val="00403F"/>
          <w:sz w:val="44"/>
          <w:szCs w:val="36"/>
          <w:lang w:eastAsia="en-AU"/>
        </w:rPr>
        <w:lastRenderedPageBreak/>
        <w:t xml:space="preserve">2 </w:t>
      </w:r>
      <w:r w:rsidRPr="0025003A">
        <w:rPr>
          <w:rFonts w:asciiTheme="minorHAnsi" w:eastAsia="MS ??" w:hAnsiTheme="minorHAnsi"/>
          <w:color w:val="00403F"/>
          <w:sz w:val="44"/>
          <w:szCs w:val="36"/>
          <w:lang w:eastAsia="en-AU"/>
        </w:rPr>
        <w:tab/>
      </w:r>
      <w:r w:rsidR="00AE2F31">
        <w:rPr>
          <w:rFonts w:asciiTheme="minorHAnsi" w:eastAsia="MS ??" w:hAnsiTheme="minorHAnsi"/>
          <w:color w:val="00403F"/>
          <w:sz w:val="44"/>
          <w:szCs w:val="36"/>
          <w:lang w:eastAsia="en-AU"/>
        </w:rPr>
        <w:t>Exploring Efficiency</w:t>
      </w:r>
      <w:bookmarkEnd w:id="18"/>
    </w:p>
    <w:p w14:paraId="40E43B65" w14:textId="77777777" w:rsidR="00E83703" w:rsidRPr="00AA7727" w:rsidRDefault="00E83703" w:rsidP="00E83703">
      <w:pPr>
        <w:pStyle w:val="Heading2"/>
        <w:spacing w:before="0"/>
        <w:jc w:val="both"/>
        <w:rPr>
          <w:rFonts w:asciiTheme="minorHAnsi" w:eastAsia="MS ??" w:hAnsiTheme="minorHAnsi"/>
          <w:color w:val="00687D"/>
          <w:sz w:val="12"/>
          <w:lang w:val="en-US"/>
        </w:rPr>
      </w:pPr>
      <w:bookmarkStart w:id="19" w:name="_Toc72484589"/>
    </w:p>
    <w:p w14:paraId="3A86FB17" w14:textId="52206C36" w:rsidR="00DA1B4E" w:rsidRPr="0025003A" w:rsidRDefault="00DF5C76" w:rsidP="00E83703">
      <w:pPr>
        <w:pStyle w:val="Heading2"/>
        <w:spacing w:before="0"/>
        <w:jc w:val="both"/>
        <w:rPr>
          <w:rFonts w:asciiTheme="minorHAnsi" w:eastAsia="MS ??" w:hAnsiTheme="minorHAnsi"/>
          <w:color w:val="00687D"/>
          <w:sz w:val="28"/>
          <w:lang w:val="en-US"/>
        </w:rPr>
      </w:pPr>
      <w:r w:rsidRPr="0025003A">
        <w:rPr>
          <w:rFonts w:asciiTheme="minorHAnsi" w:eastAsia="MS ??" w:hAnsiTheme="minorHAnsi"/>
          <w:color w:val="00687D"/>
          <w:sz w:val="28"/>
          <w:lang w:val="en-US"/>
        </w:rPr>
        <w:t>2.1</w:t>
      </w:r>
      <w:r w:rsidR="008329AA" w:rsidRPr="0025003A">
        <w:rPr>
          <w:rFonts w:asciiTheme="minorHAnsi" w:eastAsia="MS ??" w:hAnsiTheme="minorHAnsi"/>
          <w:color w:val="00687D"/>
          <w:sz w:val="28"/>
          <w:lang w:val="en-US"/>
        </w:rPr>
        <w:t xml:space="preserve"> </w:t>
      </w:r>
      <w:r w:rsidR="004D0A36">
        <w:rPr>
          <w:rFonts w:asciiTheme="minorHAnsi" w:eastAsia="MS ??" w:hAnsiTheme="minorHAnsi"/>
          <w:color w:val="00687D"/>
          <w:sz w:val="28"/>
          <w:lang w:val="en-US"/>
        </w:rPr>
        <w:tab/>
      </w:r>
      <w:r w:rsidR="00AE2F31">
        <w:rPr>
          <w:rFonts w:asciiTheme="minorHAnsi" w:eastAsia="MS ??" w:hAnsiTheme="minorHAnsi"/>
          <w:color w:val="00687D"/>
          <w:sz w:val="28"/>
          <w:lang w:val="en-US"/>
        </w:rPr>
        <w:t>Why is court efficiency important?</w:t>
      </w:r>
      <w:bookmarkEnd w:id="19"/>
      <w:r w:rsidR="00F800B0" w:rsidRPr="00F800B0">
        <w:rPr>
          <w:rFonts w:ascii="Times New Roman" w:hAnsi="Times New Roman"/>
          <w:noProof/>
          <w:sz w:val="20"/>
          <w:lang w:eastAsia="en-AU"/>
        </w:rPr>
        <w:t xml:space="preserve"> </w:t>
      </w:r>
    </w:p>
    <w:p w14:paraId="675B836F" w14:textId="77777777" w:rsidR="00AE2F31" w:rsidRDefault="00E94830" w:rsidP="0078491C">
      <w:pPr>
        <w:jc w:val="both"/>
      </w:pPr>
      <w:r>
        <w:rPr>
          <w:rFonts w:ascii="Helvetica" w:eastAsiaTheme="minorEastAsia" w:hAnsi="Helvetica" w:cs="Helvetica"/>
          <w:noProof/>
          <w:sz w:val="24"/>
          <w:szCs w:val="24"/>
          <w:lang w:eastAsia="en-AU"/>
        </w:rPr>
        <w:drawing>
          <wp:anchor distT="0" distB="0" distL="114300" distR="114300" simplePos="0" relativeHeight="251674112" behindDoc="0" locked="0" layoutInCell="1" allowOverlap="1" wp14:anchorId="2E0816E4" wp14:editId="64BFFF28">
            <wp:simplePos x="0" y="0"/>
            <wp:positionH relativeFrom="column">
              <wp:posOffset>-72390</wp:posOffset>
            </wp:positionH>
            <wp:positionV relativeFrom="paragraph">
              <wp:posOffset>10160</wp:posOffset>
            </wp:positionV>
            <wp:extent cx="1093470" cy="1093470"/>
            <wp:effectExtent l="0" t="0" r="0" b="0"/>
            <wp:wrapSquare wrapText="bothSides"/>
            <wp:docPr id="2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5"/>
                    <pic:cNvPicPr>
                      <a:picLocks noChangeAspect="1" noChangeArrowheads="1"/>
                    </pic:cNvPicPr>
                  </pic:nvPicPr>
                  <pic:blipFill>
                    <a:blip r:embed="rId58">
                      <a:duotone>
                        <a:schemeClr val="accent3">
                          <a:shade val="45000"/>
                          <a:satMod val="135000"/>
                        </a:schemeClr>
                        <a:prstClr val="white"/>
                      </a:duotone>
                      <a:extLst>
                        <a:ext uri="{BEBA8EAE-BF5A-486C-A8C5-ECC9F3942E4B}">
                          <a14:imgProps xmlns:a14="http://schemas.microsoft.com/office/drawing/2010/main">
                            <a14:imgLayer r:embed="rId59">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F31">
        <w:t xml:space="preserve">The judicial system is a public resource that needs to be managed efficiently to ensure the rights of citizens to access a court that is open, timely, fair and affordable are realised. </w:t>
      </w:r>
    </w:p>
    <w:p w14:paraId="3CCE309C" w14:textId="77777777" w:rsidR="00AE2F31" w:rsidRDefault="00AE2F31" w:rsidP="0078491C">
      <w:pPr>
        <w:jc w:val="both"/>
        <w:rPr>
          <w:lang w:val="en-GB"/>
        </w:rPr>
      </w:pPr>
      <w:r>
        <w:rPr>
          <w:szCs w:val="20"/>
        </w:rPr>
        <w:t>I</w:t>
      </w:r>
      <w:r w:rsidRPr="006F1F42">
        <w:rPr>
          <w:szCs w:val="20"/>
        </w:rPr>
        <w:t xml:space="preserve">nefficient courts </w:t>
      </w:r>
      <w:r>
        <w:rPr>
          <w:szCs w:val="20"/>
        </w:rPr>
        <w:t xml:space="preserve">can obstruct or </w:t>
      </w:r>
      <w:r w:rsidRPr="006F1F42">
        <w:rPr>
          <w:lang w:val="en-GB"/>
        </w:rPr>
        <w:t xml:space="preserve">deter users from accessing justice because the </w:t>
      </w:r>
      <w:r>
        <w:rPr>
          <w:lang w:val="en-GB"/>
        </w:rPr>
        <w:t xml:space="preserve">court </w:t>
      </w:r>
      <w:r w:rsidRPr="006F1F42">
        <w:rPr>
          <w:lang w:val="en-GB"/>
        </w:rPr>
        <w:t xml:space="preserve">process is too slow, too </w:t>
      </w:r>
      <w:r>
        <w:rPr>
          <w:lang w:val="en-GB"/>
        </w:rPr>
        <w:t>expensive, too unpredictable and too complicated.</w:t>
      </w:r>
    </w:p>
    <w:p w14:paraId="4D2BB11B" w14:textId="3A045785" w:rsidR="00AE2F31" w:rsidRDefault="00AE2F31" w:rsidP="0078491C">
      <w:pPr>
        <w:jc w:val="both"/>
        <w:rPr>
          <w:lang w:val="en-GB"/>
        </w:rPr>
      </w:pPr>
      <w:r>
        <w:rPr>
          <w:lang w:val="en-GB"/>
        </w:rPr>
        <w:t>Inefficient courts are also susceptible to undue influenc</w:t>
      </w:r>
      <w:r w:rsidR="008475EB">
        <w:rPr>
          <w:lang w:val="en-GB"/>
        </w:rPr>
        <w:t xml:space="preserve">e </w:t>
      </w:r>
      <w:r>
        <w:rPr>
          <w:lang w:val="en-GB"/>
        </w:rPr>
        <w:t xml:space="preserve">and can mask unacceptable levels of underperformance and even corruption.  </w:t>
      </w:r>
    </w:p>
    <w:p w14:paraId="203629E2" w14:textId="3CEB8C89" w:rsidR="00AE2F31" w:rsidRDefault="00AE2F31" w:rsidP="0078491C">
      <w:pPr>
        <w:jc w:val="both"/>
      </w:pPr>
      <w:r>
        <w:rPr>
          <w:lang w:val="en-GB"/>
        </w:rPr>
        <w:t xml:space="preserve">An efficient court </w:t>
      </w:r>
      <w:r w:rsidRPr="006F1F42">
        <w:rPr>
          <w:lang w:val="en-GB"/>
        </w:rPr>
        <w:t>therefore</w:t>
      </w:r>
      <w:r w:rsidR="007C1F18">
        <w:rPr>
          <w:lang w:val="en-GB"/>
        </w:rPr>
        <w:t>,</w:t>
      </w:r>
      <w:r w:rsidRPr="006F1F42">
        <w:rPr>
          <w:lang w:val="en-GB"/>
        </w:rPr>
        <w:t xml:space="preserve"> acts </w:t>
      </w:r>
      <w:r>
        <w:rPr>
          <w:lang w:val="en-GB"/>
        </w:rPr>
        <w:t xml:space="preserve">as </w:t>
      </w:r>
      <w:r w:rsidRPr="006F1F42">
        <w:rPr>
          <w:lang w:val="en-GB"/>
        </w:rPr>
        <w:t>an enabler for citizens</w:t>
      </w:r>
      <w:r>
        <w:rPr>
          <w:lang w:val="en-GB"/>
        </w:rPr>
        <w:t xml:space="preserve"> and businesses</w:t>
      </w:r>
      <w:r w:rsidRPr="006F1F42">
        <w:rPr>
          <w:lang w:val="en-GB"/>
        </w:rPr>
        <w:t xml:space="preserve"> to </w:t>
      </w:r>
      <w:r>
        <w:t>seek remedies for injustice or to resolve disputes</w:t>
      </w:r>
      <w:r w:rsidR="007D463A">
        <w:t xml:space="preserve">. </w:t>
      </w:r>
      <w:r>
        <w:t xml:space="preserve">This is a fundamental pre-requisite for a democratic society and for communities to live peacefully and prosperously. </w:t>
      </w:r>
    </w:p>
    <w:p w14:paraId="58F18B1B" w14:textId="337B31D9" w:rsidR="00AE2F31" w:rsidRDefault="00AE2F31" w:rsidP="0078491C">
      <w:pPr>
        <w:jc w:val="both"/>
      </w:pPr>
      <w:r>
        <w:t>In the context of the Pacific, efficiency becomes increasingly important as courts often operate with limited resources and cover large geographic areas that are expensi</w:t>
      </w:r>
      <w:r w:rsidR="007D463A">
        <w:t xml:space="preserve">ve and complicated to service. </w:t>
      </w:r>
      <w:r>
        <w:t>In turn</w:t>
      </w:r>
      <w:r w:rsidR="00981809">
        <w:t>,</w:t>
      </w:r>
      <w:r>
        <w:t xml:space="preserve"> PIC citizens, like the elderly woman in the case study above in Photo 1, are often reluctant to assertively seek their rights when faced with instit</w:t>
      </w:r>
      <w:r w:rsidR="006D40A6">
        <w:t>utional inefficiency and delay.</w:t>
      </w:r>
    </w:p>
    <w:p w14:paraId="18340FA7" w14:textId="35950187" w:rsidR="007C1F18" w:rsidRDefault="007C1F18" w:rsidP="0078491C">
      <w:pPr>
        <w:jc w:val="both"/>
      </w:pPr>
      <w:r>
        <w:t>The relationship of efficiency to other key and important management concepts are presented in Diagram 1 below.</w:t>
      </w:r>
    </w:p>
    <w:tbl>
      <w:tblPr>
        <w:tblStyle w:val="GridTable3-Accent3"/>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ook w:val="04A0" w:firstRow="1" w:lastRow="0" w:firstColumn="1" w:lastColumn="0" w:noHBand="0" w:noVBand="1"/>
      </w:tblPr>
      <w:tblGrid>
        <w:gridCol w:w="1401"/>
        <w:gridCol w:w="7808"/>
      </w:tblGrid>
      <w:tr w:rsidR="007C1F18" w:rsidRPr="008475EB" w14:paraId="11FE4AFD" w14:textId="77777777" w:rsidTr="00155135">
        <w:trPr>
          <w:cnfStyle w:val="100000000000" w:firstRow="1" w:lastRow="0" w:firstColumn="0" w:lastColumn="0" w:oddVBand="0" w:evenVBand="0" w:oddHBand="0" w:evenHBand="0" w:firstRowFirstColumn="0" w:firstRowLastColumn="0" w:lastRowFirstColumn="0" w:lastRowLastColumn="0"/>
          <w:trHeight w:val="532"/>
        </w:trPr>
        <w:tc>
          <w:tcPr>
            <w:cnfStyle w:val="001000000100" w:firstRow="0" w:lastRow="0" w:firstColumn="1" w:lastColumn="0" w:oddVBand="0" w:evenVBand="0" w:oddHBand="0" w:evenHBand="0" w:firstRowFirstColumn="1" w:firstRowLastColumn="0" w:lastRowFirstColumn="0" w:lastRowLastColumn="0"/>
            <w:tcW w:w="1401"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49D39981" w14:textId="77777777" w:rsidR="007C1F18" w:rsidRPr="00390E30" w:rsidRDefault="007C1F18" w:rsidP="007C1F18">
            <w:pPr>
              <w:jc w:val="both"/>
              <w:rPr>
                <w:rFonts w:cstheme="minorHAnsi"/>
                <w:bCs w:val="0"/>
                <w:i w:val="0"/>
              </w:rPr>
            </w:pPr>
            <w:r w:rsidRPr="00390E30">
              <w:rPr>
                <w:rFonts w:cstheme="minorHAnsi"/>
                <w:bCs w:val="0"/>
              </w:rPr>
              <w:t>Effectiveness</w:t>
            </w:r>
          </w:p>
        </w:tc>
        <w:tc>
          <w:tcPr>
            <w:tcW w:w="7808" w:type="dxa"/>
            <w:tcBorders>
              <w:top w:val="none" w:sz="0" w:space="0" w:color="auto"/>
              <w:left w:val="none" w:sz="0" w:space="0" w:color="auto"/>
              <w:right w:val="none" w:sz="0" w:space="0" w:color="auto"/>
            </w:tcBorders>
            <w:shd w:val="clear" w:color="auto" w:fill="DAEEF3" w:themeFill="accent5" w:themeFillTint="33"/>
          </w:tcPr>
          <w:p w14:paraId="55B4BE88" w14:textId="77777777" w:rsidR="007C1F18" w:rsidRPr="00390E30" w:rsidRDefault="007C1F18" w:rsidP="007C1F18">
            <w:pPr>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390E30">
              <w:rPr>
                <w:rFonts w:cstheme="minorHAnsi"/>
                <w:bCs w:val="0"/>
              </w:rPr>
              <w:t>How well we achieve goals that matter to court users and citizens</w:t>
            </w:r>
          </w:p>
        </w:tc>
      </w:tr>
      <w:tr w:rsidR="00A42555" w:rsidRPr="00A42555" w14:paraId="6B32040C" w14:textId="77777777" w:rsidTr="00A4255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1" w:type="dxa"/>
            <w:shd w:val="clear" w:color="auto" w:fill="31849B" w:themeFill="accent5" w:themeFillShade="BF"/>
          </w:tcPr>
          <w:p w14:paraId="45727A01" w14:textId="77777777" w:rsidR="006D40A6" w:rsidRPr="00A42555" w:rsidRDefault="006D40A6" w:rsidP="00BC7BD4">
            <w:pPr>
              <w:jc w:val="both"/>
              <w:rPr>
                <w:rFonts w:cstheme="minorHAnsi"/>
                <w:b/>
                <w:i w:val="0"/>
                <w:color w:val="FFFFFF" w:themeColor="background1"/>
              </w:rPr>
            </w:pPr>
            <w:r w:rsidRPr="00A42555">
              <w:rPr>
                <w:rFonts w:cstheme="minorHAnsi"/>
                <w:b/>
                <w:color w:val="FFFFFF" w:themeColor="background1"/>
              </w:rPr>
              <w:t>Productivity</w:t>
            </w:r>
          </w:p>
        </w:tc>
        <w:tc>
          <w:tcPr>
            <w:tcW w:w="7808" w:type="dxa"/>
            <w:shd w:val="clear" w:color="auto" w:fill="31849B" w:themeFill="accent5" w:themeFillShade="BF"/>
          </w:tcPr>
          <w:p w14:paraId="53BF411E" w14:textId="77777777" w:rsidR="006D40A6" w:rsidRPr="00A42555" w:rsidRDefault="006D40A6" w:rsidP="00BC7BD4">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A42555">
              <w:rPr>
                <w:rFonts w:cstheme="minorHAnsi"/>
                <w:b/>
                <w:color w:val="FFFFFF" w:themeColor="background1"/>
              </w:rPr>
              <w:t>How much court work is done in a certain amount of time</w:t>
            </w:r>
          </w:p>
        </w:tc>
      </w:tr>
      <w:tr w:rsidR="007C1F18" w:rsidRPr="007C1F18" w14:paraId="60F71CD9" w14:textId="77777777" w:rsidTr="00155135">
        <w:trPr>
          <w:trHeight w:val="654"/>
        </w:trPr>
        <w:tc>
          <w:tcPr>
            <w:cnfStyle w:val="001000000000" w:firstRow="0" w:lastRow="0" w:firstColumn="1" w:lastColumn="0" w:oddVBand="0" w:evenVBand="0" w:oddHBand="0" w:evenHBand="0" w:firstRowFirstColumn="0" w:firstRowLastColumn="0" w:lastRowFirstColumn="0" w:lastRowLastColumn="0"/>
            <w:tcW w:w="1401" w:type="dxa"/>
            <w:tcBorders>
              <w:top w:val="none" w:sz="0" w:space="0" w:color="auto"/>
              <w:left w:val="none" w:sz="0" w:space="0" w:color="auto"/>
              <w:bottom w:val="none" w:sz="0" w:space="0" w:color="auto"/>
            </w:tcBorders>
            <w:shd w:val="clear" w:color="auto" w:fill="DAEEF3" w:themeFill="accent5" w:themeFillTint="33"/>
          </w:tcPr>
          <w:p w14:paraId="6C66F23C" w14:textId="77777777" w:rsidR="006D40A6" w:rsidRPr="00390E30" w:rsidRDefault="006D40A6" w:rsidP="00BC7BD4">
            <w:pPr>
              <w:jc w:val="both"/>
              <w:rPr>
                <w:rFonts w:cstheme="minorHAnsi"/>
                <w:b/>
                <w:i w:val="0"/>
              </w:rPr>
            </w:pPr>
            <w:r w:rsidRPr="00390E30">
              <w:rPr>
                <w:rFonts w:cstheme="minorHAnsi"/>
                <w:b/>
              </w:rPr>
              <w:t>Procedural Satisfaction</w:t>
            </w:r>
          </w:p>
        </w:tc>
        <w:tc>
          <w:tcPr>
            <w:tcW w:w="7808" w:type="dxa"/>
            <w:shd w:val="clear" w:color="auto" w:fill="DAEEF3" w:themeFill="accent5" w:themeFillTint="33"/>
          </w:tcPr>
          <w:p w14:paraId="4467E633" w14:textId="77777777" w:rsidR="006D40A6" w:rsidRPr="00390E30" w:rsidRDefault="006D40A6" w:rsidP="00BC7BD4">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390E30">
              <w:rPr>
                <w:rFonts w:cstheme="minorHAnsi"/>
                <w:b/>
              </w:rPr>
              <w:t>The extent to which court users perceive the court as being fair and accessible</w:t>
            </w:r>
          </w:p>
        </w:tc>
      </w:tr>
      <w:tr w:rsidR="00A42555" w:rsidRPr="00A42555" w14:paraId="6BD23A23" w14:textId="77777777" w:rsidTr="00A4255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01" w:type="dxa"/>
            <w:shd w:val="clear" w:color="auto" w:fill="31849B" w:themeFill="accent5" w:themeFillShade="BF"/>
          </w:tcPr>
          <w:p w14:paraId="6A3511AA" w14:textId="77777777" w:rsidR="007C1F18" w:rsidRPr="00A42555" w:rsidRDefault="007C1F18" w:rsidP="007C1F18">
            <w:pPr>
              <w:jc w:val="both"/>
              <w:rPr>
                <w:rFonts w:cstheme="minorHAnsi"/>
                <w:b/>
                <w:bCs/>
                <w:i w:val="0"/>
                <w:color w:val="FFFFFF" w:themeColor="background1"/>
              </w:rPr>
            </w:pPr>
            <w:r w:rsidRPr="00A42555">
              <w:rPr>
                <w:rFonts w:cstheme="minorHAnsi"/>
                <w:b/>
                <w:bCs/>
                <w:color w:val="FFFFFF" w:themeColor="background1"/>
              </w:rPr>
              <w:t>Efficiency</w:t>
            </w:r>
          </w:p>
        </w:tc>
        <w:tc>
          <w:tcPr>
            <w:tcW w:w="7808" w:type="dxa"/>
            <w:shd w:val="clear" w:color="auto" w:fill="31849B" w:themeFill="accent5" w:themeFillShade="BF"/>
          </w:tcPr>
          <w:p w14:paraId="10F3961B" w14:textId="77777777" w:rsidR="007C1F18" w:rsidRPr="00A42555" w:rsidRDefault="007C1F18" w:rsidP="007C1F18">
            <w:pPr>
              <w:jc w:val="both"/>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A42555">
              <w:rPr>
                <w:rFonts w:cstheme="minorHAnsi"/>
                <w:b/>
                <w:bCs/>
                <w:color w:val="FFFFFF" w:themeColor="background1"/>
              </w:rPr>
              <w:t>How well we use our resources</w:t>
            </w:r>
          </w:p>
        </w:tc>
      </w:tr>
    </w:tbl>
    <w:p w14:paraId="6CF8659F" w14:textId="77777777" w:rsidR="00E66204" w:rsidRPr="006D40A6" w:rsidRDefault="006D40A6" w:rsidP="0078491C">
      <w:pPr>
        <w:jc w:val="both"/>
      </w:pPr>
      <w:r>
        <w:rPr>
          <w:noProof/>
          <w:lang w:eastAsia="en-AU"/>
        </w:rPr>
        <mc:AlternateContent>
          <mc:Choice Requires="wps">
            <w:drawing>
              <wp:anchor distT="0" distB="0" distL="114300" distR="114300" simplePos="0" relativeHeight="251624960" behindDoc="0" locked="0" layoutInCell="1" allowOverlap="1" wp14:anchorId="79876D07" wp14:editId="34AC893C">
                <wp:simplePos x="0" y="0"/>
                <wp:positionH relativeFrom="column">
                  <wp:posOffset>33323</wp:posOffset>
                </wp:positionH>
                <wp:positionV relativeFrom="paragraph">
                  <wp:posOffset>15654</wp:posOffset>
                </wp:positionV>
                <wp:extent cx="2886075" cy="171450"/>
                <wp:effectExtent l="0" t="0" r="9525" b="6350"/>
                <wp:wrapTight wrapText="bothSides">
                  <wp:wrapPolygon edited="0">
                    <wp:start x="0" y="0"/>
                    <wp:lineTo x="0" y="19200"/>
                    <wp:lineTo x="21481" y="19200"/>
                    <wp:lineTo x="2148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886075" cy="171450"/>
                        </a:xfrm>
                        <a:prstGeom prst="rect">
                          <a:avLst/>
                        </a:prstGeom>
                        <a:solidFill>
                          <a:prstClr val="white"/>
                        </a:solidFill>
                        <a:ln>
                          <a:noFill/>
                        </a:ln>
                        <a:effectLst/>
                      </wps:spPr>
                      <wps:txbx>
                        <w:txbxContent>
                          <w:p w14:paraId="58751C84" w14:textId="77777777" w:rsidR="00CB52BE" w:rsidRPr="000E1E1C" w:rsidRDefault="00CB52BE" w:rsidP="00CE7C09">
                            <w:pPr>
                              <w:jc w:val="both"/>
                              <w:rPr>
                                <w:sz w:val="21"/>
                                <w:szCs w:val="21"/>
                                <w:shd w:val="clear" w:color="auto" w:fill="FFFFFF"/>
                              </w:rPr>
                            </w:pPr>
                            <w:r w:rsidRPr="000E1E1C">
                              <w:rPr>
                                <w:sz w:val="21"/>
                                <w:szCs w:val="21"/>
                                <w:shd w:val="clear" w:color="auto" w:fill="FFFFFF"/>
                              </w:rPr>
                              <w:t>Diagram 1 Important Management Concepts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6D07" id="Text Box 19" o:spid="_x0000_s1030" type="#_x0000_t202" style="position:absolute;left:0;text-align:left;margin-left:2.6pt;margin-top:1.25pt;width:227.2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" stroked="f">
                <v:textbox inset="0,0,0,0">
                  <w:txbxContent>
                    <w:p w14:paraId="58751C84" w14:textId="77777777" w:rsidR="00CB52BE" w:rsidRPr="000E1E1C" w:rsidRDefault="00CB52BE" w:rsidP="00CE7C09">
                      <w:pPr>
                        <w:jc w:val="both"/>
                        <w:rPr>
                          <w:sz w:val="21"/>
                          <w:szCs w:val="21"/>
                          <w:shd w:val="clear" w:color="auto" w:fill="FFFFFF"/>
                        </w:rPr>
                      </w:pPr>
                      <w:r w:rsidRPr="000E1E1C">
                        <w:rPr>
                          <w:sz w:val="21"/>
                          <w:szCs w:val="21"/>
                          <w:shd w:val="clear" w:color="auto" w:fill="FFFFFF"/>
                        </w:rPr>
                        <w:t>Diagram 1 Important Management Concepts</w:t>
                      </w:r>
                    </w:p>
                  </w:txbxContent>
                </v:textbox>
                <w10:wrap type="tight"/>
              </v:shape>
            </w:pict>
          </mc:Fallback>
        </mc:AlternateContent>
      </w:r>
    </w:p>
    <w:p w14:paraId="105F67BF" w14:textId="77777777" w:rsidR="00E04EE0" w:rsidRPr="00DF4AB9" w:rsidRDefault="00EA5EF3" w:rsidP="0025003A">
      <w:pPr>
        <w:pStyle w:val="Heading2"/>
        <w:jc w:val="both"/>
        <w:rPr>
          <w:rFonts w:asciiTheme="minorHAnsi" w:eastAsia="MS ??" w:hAnsiTheme="minorHAnsi"/>
          <w:color w:val="00687D"/>
          <w:sz w:val="28"/>
          <w:szCs w:val="28"/>
          <w:lang w:val="en-US"/>
        </w:rPr>
      </w:pPr>
      <w:bookmarkStart w:id="20" w:name="_Toc72484590"/>
      <w:r w:rsidRPr="00DF4AB9">
        <w:rPr>
          <w:rFonts w:asciiTheme="minorHAnsi" w:eastAsia="MS ??" w:hAnsiTheme="minorHAnsi"/>
          <w:color w:val="00687D"/>
          <w:sz w:val="28"/>
          <w:szCs w:val="28"/>
          <w:lang w:val="en-US"/>
        </w:rPr>
        <w:t>2</w:t>
      </w:r>
      <w:r w:rsidR="00647F2F" w:rsidRPr="00DF4AB9">
        <w:rPr>
          <w:rFonts w:asciiTheme="minorHAnsi" w:eastAsia="MS ??" w:hAnsiTheme="minorHAnsi"/>
          <w:color w:val="00687D"/>
          <w:sz w:val="28"/>
          <w:szCs w:val="28"/>
          <w:lang w:val="en-US"/>
        </w:rPr>
        <w:t xml:space="preserve">.2 </w:t>
      </w:r>
      <w:r w:rsidR="004D0A36" w:rsidRPr="00DF4AB9">
        <w:rPr>
          <w:rFonts w:asciiTheme="minorHAnsi" w:eastAsia="MS ??" w:hAnsiTheme="minorHAnsi"/>
          <w:color w:val="00687D"/>
          <w:sz w:val="28"/>
          <w:szCs w:val="28"/>
          <w:lang w:val="en-US"/>
        </w:rPr>
        <w:tab/>
      </w:r>
      <w:r w:rsidR="00AE2F31" w:rsidRPr="00DF4AB9">
        <w:rPr>
          <w:rFonts w:asciiTheme="minorHAnsi" w:eastAsia="MS ??" w:hAnsiTheme="minorHAnsi"/>
          <w:color w:val="00687D"/>
          <w:sz w:val="28"/>
          <w:szCs w:val="28"/>
          <w:lang w:val="en-US"/>
        </w:rPr>
        <w:t>Defining efficiency</w:t>
      </w:r>
      <w:bookmarkEnd w:id="20"/>
    </w:p>
    <w:p w14:paraId="371BBBEA" w14:textId="78A0E580" w:rsidR="00AE2F31" w:rsidRDefault="00AE2F31" w:rsidP="0078491C">
      <w:pPr>
        <w:jc w:val="both"/>
        <w:rPr>
          <w:shd w:val="clear" w:color="auto" w:fill="FFFFFF"/>
        </w:rPr>
      </w:pPr>
      <w:r>
        <w:t>Commonly, efficiency is defined as the a</w:t>
      </w:r>
      <w:r w:rsidRPr="005A2480">
        <w:rPr>
          <w:shd w:val="clear" w:color="auto" w:fill="FFFFFF"/>
        </w:rPr>
        <w:t>bility to avoid waste in achieving a desired r</w:t>
      </w:r>
      <w:r w:rsidR="008706C4">
        <w:rPr>
          <w:shd w:val="clear" w:color="auto" w:fill="FFFFFF"/>
        </w:rPr>
        <w:t xml:space="preserve">esult or, how well we use our resources. </w:t>
      </w:r>
      <w:r w:rsidR="00600B58">
        <w:rPr>
          <w:shd w:val="clear" w:color="auto" w:fill="FFFFFF"/>
        </w:rPr>
        <w:t xml:space="preserve">From this perspective, </w:t>
      </w:r>
      <w:r w:rsidR="00600B58" w:rsidRPr="005A2480">
        <w:rPr>
          <w:shd w:val="clear" w:color="auto" w:fill="FFFFFF"/>
        </w:rPr>
        <w:t xml:space="preserve">resources </w:t>
      </w:r>
      <w:r w:rsidR="00600B58">
        <w:rPr>
          <w:shd w:val="clear" w:color="auto" w:fill="FFFFFF"/>
        </w:rPr>
        <w:t>can be materials,</w:t>
      </w:r>
      <w:r w:rsidR="00600B58" w:rsidRPr="005A2480">
        <w:rPr>
          <w:shd w:val="clear" w:color="auto" w:fill="FFFFFF"/>
        </w:rPr>
        <w:t xml:space="preserve"> </w:t>
      </w:r>
      <w:r w:rsidR="00600B58">
        <w:rPr>
          <w:shd w:val="clear" w:color="auto" w:fill="FFFFFF"/>
        </w:rPr>
        <w:t xml:space="preserve">human </w:t>
      </w:r>
      <w:r w:rsidR="00600B58" w:rsidRPr="005A2480">
        <w:rPr>
          <w:shd w:val="clear" w:color="auto" w:fill="FFFFFF"/>
        </w:rPr>
        <w:t>efforts, finances</w:t>
      </w:r>
      <w:r w:rsidR="00600B58">
        <w:rPr>
          <w:shd w:val="clear" w:color="auto" w:fill="FFFFFF"/>
        </w:rPr>
        <w:t>, opportunity</w:t>
      </w:r>
      <w:r w:rsidR="00600B58" w:rsidRPr="005A2480">
        <w:rPr>
          <w:shd w:val="clear" w:color="auto" w:fill="FFFFFF"/>
        </w:rPr>
        <w:t xml:space="preserve"> or time.</w:t>
      </w:r>
      <w:r w:rsidR="00600B58">
        <w:rPr>
          <w:shd w:val="clear" w:color="auto" w:fill="FFFFFF"/>
        </w:rPr>
        <w:t xml:space="preserve"> </w:t>
      </w:r>
      <w:r w:rsidR="007B4768">
        <w:rPr>
          <w:shd w:val="clear" w:color="auto" w:fill="FFFFFF"/>
        </w:rPr>
        <w:t>F</w:t>
      </w:r>
      <w:r>
        <w:rPr>
          <w:shd w:val="clear" w:color="auto" w:fill="FFFFFF"/>
        </w:rPr>
        <w:t>or the purpose of this Toolkit</w:t>
      </w:r>
      <w:r w:rsidR="006105DB">
        <w:rPr>
          <w:shd w:val="clear" w:color="auto" w:fill="FFFFFF"/>
        </w:rPr>
        <w:t>,</w:t>
      </w:r>
      <w:r>
        <w:rPr>
          <w:shd w:val="clear" w:color="auto" w:fill="FFFFFF"/>
        </w:rPr>
        <w:t xml:space="preserve"> we are concerned with efficiency in the case disposition </w:t>
      </w:r>
      <w:r w:rsidR="006105DB">
        <w:rPr>
          <w:shd w:val="clear" w:color="auto" w:fill="FFFFFF"/>
        </w:rPr>
        <w:t>pathway</w:t>
      </w:r>
      <w:r>
        <w:rPr>
          <w:shd w:val="clear" w:color="auto" w:fill="FFFFFF"/>
        </w:rPr>
        <w:t xml:space="preserve"> and </w:t>
      </w:r>
      <w:r w:rsidR="006105DB">
        <w:rPr>
          <w:shd w:val="clear" w:color="auto" w:fill="FFFFFF"/>
        </w:rPr>
        <w:t xml:space="preserve">at the same time, </w:t>
      </w:r>
      <w:r>
        <w:rPr>
          <w:shd w:val="clear" w:color="auto" w:fill="FFFFFF"/>
        </w:rPr>
        <w:t xml:space="preserve">view adjudication </w:t>
      </w:r>
      <w:r w:rsidR="00CE7C09">
        <w:rPr>
          <w:shd w:val="clear" w:color="auto" w:fill="FFFFFF"/>
        </w:rPr>
        <w:t xml:space="preserve">as </w:t>
      </w:r>
      <w:r w:rsidR="00981809">
        <w:rPr>
          <w:shd w:val="clear" w:color="auto" w:fill="FFFFFF"/>
        </w:rPr>
        <w:t xml:space="preserve">a </w:t>
      </w:r>
      <w:r w:rsidR="00CE7C09">
        <w:rPr>
          <w:shd w:val="clear" w:color="auto" w:fill="FFFFFF"/>
        </w:rPr>
        <w:t xml:space="preserve">precious public resource not </w:t>
      </w:r>
      <w:r>
        <w:rPr>
          <w:shd w:val="clear" w:color="auto" w:fill="FFFFFF"/>
        </w:rPr>
        <w:t xml:space="preserve">to be wasted. </w:t>
      </w:r>
    </w:p>
    <w:p w14:paraId="3E04DC52" w14:textId="1802C347" w:rsidR="00AE2F31" w:rsidRDefault="00AE2F31" w:rsidP="0078491C">
      <w:pPr>
        <w:jc w:val="both"/>
        <w:rPr>
          <w:shd w:val="clear" w:color="auto" w:fill="FFFFFF"/>
        </w:rPr>
      </w:pPr>
      <w:r>
        <w:rPr>
          <w:shd w:val="clear" w:color="auto" w:fill="FFFFFF"/>
        </w:rPr>
        <w:t>Keeping in mind th</w:t>
      </w:r>
      <w:r w:rsidR="006048D5">
        <w:rPr>
          <w:shd w:val="clear" w:color="auto" w:fill="FFFFFF"/>
        </w:rPr>
        <w:t>e context of our PC</w:t>
      </w:r>
      <w:r>
        <w:rPr>
          <w:shd w:val="clear" w:color="auto" w:fill="FFFFFF"/>
        </w:rPr>
        <w:t>, this Toolkit does not explore efficiency in terms of financial efficiency that attempts to improve efficiency through cost reductions, measured through indicators such as cost per case.</w:t>
      </w:r>
    </w:p>
    <w:p w14:paraId="5B85073C" w14:textId="77777777" w:rsidR="00AE2F31" w:rsidRPr="005C4128" w:rsidRDefault="00AE2F31" w:rsidP="0078491C">
      <w:pPr>
        <w:jc w:val="both"/>
      </w:pPr>
      <w:r>
        <w:rPr>
          <w:shd w:val="clear" w:color="auto" w:fill="FFFFFF"/>
        </w:rPr>
        <w:lastRenderedPageBreak/>
        <w:t xml:space="preserve">Rather, this Toolkit explores efficiency in the context of </w:t>
      </w:r>
      <w:proofErr w:type="spellStart"/>
      <w:r>
        <w:rPr>
          <w:shd w:val="clear" w:color="auto" w:fill="FFFFFF"/>
        </w:rPr>
        <w:t>caseflow</w:t>
      </w:r>
      <w:proofErr w:type="spellEnd"/>
      <w:r>
        <w:rPr>
          <w:shd w:val="clear" w:color="auto" w:fill="FFFFFF"/>
        </w:rPr>
        <w:t xml:space="preserve"> management, which is about the number and types of cases flowing into the system, how and when they progress in the system and </w:t>
      </w:r>
      <w:r w:rsidR="003D4CCF">
        <w:rPr>
          <w:shd w:val="clear" w:color="auto" w:fill="FFFFFF"/>
        </w:rPr>
        <w:t xml:space="preserve">how and </w:t>
      </w:r>
      <w:r>
        <w:rPr>
          <w:shd w:val="clear" w:color="auto" w:fill="FFFFFF"/>
        </w:rPr>
        <w:t>when</w:t>
      </w:r>
      <w:r w:rsidR="007B4768">
        <w:rPr>
          <w:shd w:val="clear" w:color="auto" w:fill="FFFFFF"/>
        </w:rPr>
        <w:t xml:space="preserve"> they are disposed of. </w:t>
      </w:r>
      <w:r w:rsidRPr="003911CD">
        <w:rPr>
          <w:shd w:val="clear" w:color="auto" w:fill="FFFFFF"/>
        </w:rPr>
        <w:t xml:space="preserve">Conceptually, the premise is that if we manage the case flow and </w:t>
      </w:r>
      <w:r w:rsidR="003911CD" w:rsidRPr="003911CD">
        <w:rPr>
          <w:shd w:val="clear" w:color="auto" w:fill="FFFFFF"/>
        </w:rPr>
        <w:t>j</w:t>
      </w:r>
      <w:r w:rsidRPr="003911CD">
        <w:rPr>
          <w:shd w:val="clear" w:color="auto" w:fill="FFFFFF"/>
        </w:rPr>
        <w:t>udges manage individual cases efficien</w:t>
      </w:r>
      <w:r w:rsidR="003911CD" w:rsidRPr="003911CD">
        <w:rPr>
          <w:shd w:val="clear" w:color="auto" w:fill="FFFFFF"/>
        </w:rPr>
        <w:t>tly</w:t>
      </w:r>
      <w:r w:rsidRPr="003911CD">
        <w:rPr>
          <w:shd w:val="clear" w:color="auto" w:fill="FFFFFF"/>
        </w:rPr>
        <w:t xml:space="preserve"> and effectively, we will achieve optimal levels of productivity and procedural satisfaction</w:t>
      </w:r>
      <w:r w:rsidRPr="004163A7">
        <w:rPr>
          <w:rStyle w:val="EndnoteReference"/>
        </w:rPr>
        <w:endnoteReference w:id="3"/>
      </w:r>
      <w:r w:rsidR="003D4CCF" w:rsidRPr="004163A7">
        <w:t>.</w:t>
      </w:r>
    </w:p>
    <w:p w14:paraId="197373A6" w14:textId="77777777" w:rsidR="00AD1E91" w:rsidRPr="0025003A" w:rsidRDefault="00647F2F" w:rsidP="0025003A">
      <w:pPr>
        <w:pStyle w:val="Heading2"/>
        <w:jc w:val="both"/>
        <w:rPr>
          <w:rFonts w:ascii="Calibri" w:eastAsia="MS ??" w:hAnsi="Calibri"/>
          <w:color w:val="00687D"/>
          <w:sz w:val="28"/>
          <w:lang w:val="en-US"/>
        </w:rPr>
      </w:pPr>
      <w:bookmarkStart w:id="21" w:name="_Toc72484591"/>
      <w:r w:rsidRPr="0025003A">
        <w:rPr>
          <w:rFonts w:ascii="Calibri" w:eastAsia="MS ??" w:hAnsi="Calibri"/>
          <w:color w:val="00687D"/>
          <w:sz w:val="28"/>
          <w:lang w:val="en-US"/>
        </w:rPr>
        <w:t>2.3</w:t>
      </w:r>
      <w:r w:rsidR="00B03D4C" w:rsidRPr="0025003A">
        <w:rPr>
          <w:rFonts w:ascii="Calibri" w:eastAsia="MS ??" w:hAnsi="Calibri"/>
          <w:color w:val="00687D"/>
          <w:sz w:val="28"/>
          <w:lang w:val="en-US"/>
        </w:rPr>
        <w:t xml:space="preserve"> </w:t>
      </w:r>
      <w:r w:rsidR="004D0A36">
        <w:rPr>
          <w:rFonts w:ascii="Calibri" w:eastAsia="MS ??" w:hAnsi="Calibri"/>
          <w:color w:val="00687D"/>
          <w:sz w:val="28"/>
          <w:lang w:val="en-US"/>
        </w:rPr>
        <w:tab/>
      </w:r>
      <w:r w:rsidR="00AE2F31">
        <w:rPr>
          <w:rFonts w:ascii="Calibri" w:eastAsia="MS ??" w:hAnsi="Calibri"/>
          <w:color w:val="00687D"/>
          <w:sz w:val="28"/>
          <w:lang w:val="en-US"/>
        </w:rPr>
        <w:t>Efficiency obligations</w:t>
      </w:r>
      <w:bookmarkEnd w:id="21"/>
    </w:p>
    <w:p w14:paraId="7D285B87" w14:textId="77777777" w:rsidR="00AE2F31" w:rsidRPr="00AE2F31" w:rsidRDefault="00AE2F31" w:rsidP="00B52221">
      <w:pPr>
        <w:pStyle w:val="Heading3"/>
        <w:spacing w:before="0"/>
        <w:rPr>
          <w:rFonts w:asciiTheme="minorHAnsi" w:hAnsiTheme="minorHAnsi"/>
          <w:color w:val="00687D"/>
          <w:sz w:val="24"/>
        </w:rPr>
      </w:pPr>
      <w:bookmarkStart w:id="22" w:name="_Toc72484592"/>
      <w:r w:rsidRPr="00AE2F31">
        <w:rPr>
          <w:rFonts w:asciiTheme="minorHAnsi" w:hAnsiTheme="minorHAnsi"/>
          <w:color w:val="00687D"/>
          <w:sz w:val="24"/>
        </w:rPr>
        <w:t>2.31</w:t>
      </w:r>
      <w:r w:rsidRPr="00AE2F31">
        <w:rPr>
          <w:rFonts w:asciiTheme="minorHAnsi" w:hAnsiTheme="minorHAnsi"/>
          <w:color w:val="00687D"/>
          <w:sz w:val="24"/>
        </w:rPr>
        <w:tab/>
        <w:t>Key International laws and conventions</w:t>
      </w:r>
      <w:bookmarkEnd w:id="22"/>
    </w:p>
    <w:p w14:paraId="104C3B0A" w14:textId="77777777" w:rsidR="00AE2F31" w:rsidRDefault="00B7689D" w:rsidP="00AA7727">
      <w:r>
        <w:rPr>
          <w:rFonts w:ascii="Helvetica" w:eastAsiaTheme="minorEastAsia" w:hAnsi="Helvetica" w:cs="Helvetica"/>
          <w:noProof/>
          <w:lang w:eastAsia="en-AU"/>
        </w:rPr>
        <w:drawing>
          <wp:anchor distT="0" distB="0" distL="114300" distR="114300" simplePos="0" relativeHeight="251678208" behindDoc="0" locked="0" layoutInCell="1" allowOverlap="1" wp14:anchorId="3C865CD4" wp14:editId="5A198542">
            <wp:simplePos x="0" y="0"/>
            <wp:positionH relativeFrom="column">
              <wp:posOffset>0</wp:posOffset>
            </wp:positionH>
            <wp:positionV relativeFrom="paragraph">
              <wp:posOffset>523875</wp:posOffset>
            </wp:positionV>
            <wp:extent cx="1019175" cy="1019175"/>
            <wp:effectExtent l="0" t="0" r="9525" b="9525"/>
            <wp:wrapSquare wrapText="bothSides"/>
            <wp:docPr id="3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7"/>
                    <pic:cNvPicPr>
                      <a:picLocks noChangeAspect="1" noChangeArrowheads="1"/>
                    </pic:cNvPicPr>
                  </pic:nvPicPr>
                  <pic:blipFill>
                    <a:blip r:embed="rId60">
                      <a:duotone>
                        <a:schemeClr val="accent3">
                          <a:shade val="45000"/>
                          <a:satMod val="135000"/>
                        </a:schemeClr>
                        <a:prstClr val="white"/>
                      </a:duotone>
                      <a:extLst>
                        <a:ext uri="{BEBA8EAE-BF5A-486C-A8C5-ECC9F3942E4B}">
                          <a14:imgProps xmlns:a14="http://schemas.microsoft.com/office/drawing/2010/main">
                            <a14:imgLayer r:embed="rId6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F31">
        <w:t xml:space="preserve">Obligations to be efficient are inherent in the principles of fairness and timeliness that appear in various international treaties, covenants and instruments. </w:t>
      </w:r>
    </w:p>
    <w:p w14:paraId="57819ED0" w14:textId="77777777" w:rsidR="00AE2F31" w:rsidRDefault="00AE2F31" w:rsidP="00AA7727">
      <w:r>
        <w:t xml:space="preserve">Examples </w:t>
      </w:r>
      <w:r w:rsidR="003D4CCF">
        <w:t>include</w:t>
      </w:r>
      <w:r>
        <w:t>:</w:t>
      </w:r>
    </w:p>
    <w:p w14:paraId="22B66389" w14:textId="77777777" w:rsidR="00AE2F31" w:rsidRDefault="00AE2F31" w:rsidP="00AA7727">
      <w:r>
        <w:t>Article 14 of the International Covenant on Civil and Political Rights provides for:</w:t>
      </w:r>
    </w:p>
    <w:p w14:paraId="4A154DAB" w14:textId="77777777" w:rsidR="00AE2F31" w:rsidRPr="00AE2F31" w:rsidRDefault="00AE2F31" w:rsidP="00AA7727">
      <w:pPr>
        <w:pStyle w:val="ListParagraph"/>
        <w:numPr>
          <w:ilvl w:val="0"/>
          <w:numId w:val="5"/>
        </w:numPr>
        <w:spacing w:after="60" w:line="276" w:lineRule="auto"/>
        <w:jc w:val="both"/>
        <w:rPr>
          <w:rFonts w:asciiTheme="minorHAnsi" w:hAnsiTheme="minorHAnsi"/>
          <w:b w:val="0"/>
        </w:rPr>
      </w:pPr>
      <w:r w:rsidRPr="00AE2F31">
        <w:rPr>
          <w:rFonts w:asciiTheme="minorHAnsi" w:hAnsiTheme="minorHAnsi"/>
          <w:b w:val="0"/>
        </w:rPr>
        <w:t>The right to a fair trial</w:t>
      </w:r>
    </w:p>
    <w:p w14:paraId="073DE753" w14:textId="446F95FE" w:rsidR="00A356F2" w:rsidRPr="00801D85" w:rsidRDefault="00AE2F31" w:rsidP="00801D85">
      <w:pPr>
        <w:pStyle w:val="ListParagraph"/>
        <w:numPr>
          <w:ilvl w:val="0"/>
          <w:numId w:val="5"/>
        </w:numPr>
        <w:spacing w:after="240" w:line="276" w:lineRule="auto"/>
        <w:jc w:val="both"/>
        <w:rPr>
          <w:rFonts w:asciiTheme="minorHAnsi" w:hAnsiTheme="minorHAnsi"/>
          <w:b w:val="0"/>
        </w:rPr>
      </w:pPr>
      <w:r w:rsidRPr="00AE2F31">
        <w:rPr>
          <w:rFonts w:asciiTheme="minorHAnsi" w:hAnsiTheme="minorHAnsi"/>
          <w:b w:val="0"/>
        </w:rPr>
        <w:t>The right to trial without undue delay</w:t>
      </w:r>
      <w:r w:rsidR="00A23B60">
        <w:rPr>
          <w:rFonts w:asciiTheme="minorHAnsi" w:hAnsiTheme="minorHAnsi"/>
          <w:b w:val="0"/>
        </w:rPr>
        <w:t>.</w:t>
      </w:r>
    </w:p>
    <w:p w14:paraId="6CE0190A" w14:textId="3D0A33E4" w:rsidR="00AE2F31" w:rsidRPr="00B44862" w:rsidRDefault="00AE2F31" w:rsidP="00AE2F31">
      <w:pPr>
        <w:rPr>
          <w:lang w:val="en-US"/>
        </w:rPr>
      </w:pPr>
      <w:r w:rsidRPr="00B44862">
        <w:t xml:space="preserve">Value 6 about Competence and Diligence </w:t>
      </w:r>
      <w:r w:rsidR="00926E5C">
        <w:t>in</w:t>
      </w:r>
      <w:r w:rsidRPr="00B44862">
        <w:t xml:space="preserve"> the </w:t>
      </w:r>
      <w:r w:rsidRPr="00B44862">
        <w:rPr>
          <w:i/>
          <w:iCs/>
        </w:rPr>
        <w:t xml:space="preserve">Bangalore Principles of Judicial Conduct 2002 </w:t>
      </w:r>
      <w:r>
        <w:t>sets out clear obligations at 6.5</w:t>
      </w:r>
      <w:r w:rsidRPr="00B44862">
        <w:t xml:space="preserve">:  </w:t>
      </w:r>
      <w:r>
        <w:tab/>
      </w:r>
    </w:p>
    <w:p w14:paraId="6C2D962E" w14:textId="77777777" w:rsidR="00AE2F31" w:rsidRPr="00AE2F31" w:rsidRDefault="00AE2F31" w:rsidP="00C774DA">
      <w:pPr>
        <w:pStyle w:val="ListParagraph"/>
        <w:numPr>
          <w:ilvl w:val="0"/>
          <w:numId w:val="6"/>
        </w:numPr>
        <w:spacing w:after="60"/>
        <w:ind w:left="709" w:hanging="425"/>
        <w:jc w:val="both"/>
        <w:rPr>
          <w:rFonts w:asciiTheme="minorHAnsi" w:hAnsiTheme="minorHAnsi"/>
          <w:b w:val="0"/>
          <w:lang w:val="en-US"/>
        </w:rPr>
      </w:pPr>
      <w:r w:rsidRPr="00AE2F31">
        <w:rPr>
          <w:rFonts w:asciiTheme="minorHAnsi" w:hAnsiTheme="minorHAnsi"/>
          <w:b w:val="0"/>
        </w:rPr>
        <w:t>A judge shall perform all judicial duties, including the delivery of reserve decisions, efficiently, fairly and with reasonable promptness</w:t>
      </w:r>
      <w:r w:rsidR="00A356F2">
        <w:rPr>
          <w:rFonts w:asciiTheme="minorHAnsi" w:hAnsiTheme="minorHAnsi"/>
          <w:b w:val="0"/>
        </w:rPr>
        <w:t>.</w:t>
      </w:r>
    </w:p>
    <w:p w14:paraId="2BE7652A" w14:textId="03A9910A" w:rsidR="00AE2F31" w:rsidRPr="00AE2F31" w:rsidRDefault="00A42555" w:rsidP="00AE2F31">
      <w:pPr>
        <w:pStyle w:val="Heading3"/>
        <w:rPr>
          <w:rFonts w:asciiTheme="minorHAnsi" w:hAnsiTheme="minorHAnsi"/>
          <w:color w:val="00687D"/>
          <w:sz w:val="24"/>
        </w:rPr>
      </w:pPr>
      <w:bookmarkStart w:id="23" w:name="_Toc72484593"/>
      <w:r w:rsidRPr="00AE2F31">
        <w:rPr>
          <w:rFonts w:asciiTheme="minorHAnsi" w:hAnsiTheme="minorHAnsi"/>
          <w:b w:val="0"/>
          <w:noProof/>
          <w:lang w:eastAsia="en-AU"/>
        </w:rPr>
        <mc:AlternateContent>
          <mc:Choice Requires="wpg">
            <w:drawing>
              <wp:anchor distT="0" distB="0" distL="114300" distR="114300" simplePos="0" relativeHeight="251581952" behindDoc="0" locked="0" layoutInCell="1" allowOverlap="1" wp14:anchorId="768BD65B" wp14:editId="201A133D">
                <wp:simplePos x="0" y="0"/>
                <wp:positionH relativeFrom="column">
                  <wp:posOffset>3190875</wp:posOffset>
                </wp:positionH>
                <wp:positionV relativeFrom="paragraph">
                  <wp:posOffset>202565</wp:posOffset>
                </wp:positionV>
                <wp:extent cx="2771775" cy="2037080"/>
                <wp:effectExtent l="19050" t="19050" r="28575" b="1270"/>
                <wp:wrapSquare wrapText="bothSides"/>
                <wp:docPr id="1030" name="Group 1030"/>
                <wp:cNvGraphicFramePr/>
                <a:graphic xmlns:a="http://schemas.openxmlformats.org/drawingml/2006/main">
                  <a:graphicData uri="http://schemas.microsoft.com/office/word/2010/wordprocessingGroup">
                    <wpg:wgp>
                      <wpg:cNvGrpSpPr/>
                      <wpg:grpSpPr>
                        <a:xfrm>
                          <a:off x="0" y="0"/>
                          <a:ext cx="2771775" cy="2037080"/>
                          <a:chOff x="0" y="-186573"/>
                          <a:chExt cx="3118485" cy="2224873"/>
                        </a:xfrm>
                      </wpg:grpSpPr>
                      <pic:pic xmlns:pic="http://schemas.openxmlformats.org/drawingml/2006/picture">
                        <pic:nvPicPr>
                          <pic:cNvPr id="1031" name="Picture 1031" descr="Macintosh HD:private:var:folders:nt:mzwdqp4s7xz9cc8lyb2tf4740000gq:T:com.apple.mail:com.apple.mail.drag-T0x7ff193c07b50.tmp.9cSL64:2017-06-24 13.26.39.jpg"/>
                          <pic:cNvPicPr>
                            <a:picLocks noChangeAspect="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186573"/>
                            <a:ext cx="3118485" cy="1991879"/>
                          </a:xfrm>
                          <a:prstGeom prst="rect">
                            <a:avLst/>
                          </a:prstGeom>
                          <a:noFill/>
                          <a:ln>
                            <a:solidFill>
                              <a:schemeClr val="accent1">
                                <a:lumMod val="60000"/>
                                <a:lumOff val="40000"/>
                              </a:schemeClr>
                            </a:solidFill>
                          </a:ln>
                        </pic:spPr>
                      </pic:pic>
                      <wps:wsp>
                        <wps:cNvPr id="1032" name="Text Box 1032"/>
                        <wps:cNvSpPr txBox="1"/>
                        <wps:spPr>
                          <a:xfrm>
                            <a:off x="0" y="1867437"/>
                            <a:ext cx="3118485" cy="170863"/>
                          </a:xfrm>
                          <a:prstGeom prst="rect">
                            <a:avLst/>
                          </a:prstGeom>
                          <a:solidFill>
                            <a:prstClr val="white"/>
                          </a:solidFill>
                          <a:ln>
                            <a:noFill/>
                          </a:ln>
                        </wps:spPr>
                        <wps:txbx>
                          <w:txbxContent>
                            <w:p w14:paraId="1C70AC13" w14:textId="7AA4A5D9" w:rsidR="00CB52BE" w:rsidRPr="00196DCA" w:rsidRDefault="00CB52BE" w:rsidP="00F16FC4">
                              <w:pPr>
                                <w:pStyle w:val="Caption"/>
                                <w:jc w:val="right"/>
                                <w:rPr>
                                  <w:rFonts w:eastAsia="Times New Roman"/>
                                  <w:noProof/>
                                  <w:sz w:val="21"/>
                                  <w:szCs w:val="21"/>
                                  <w:lang w:val="en-US" w:eastAsia="en-US"/>
                                </w:rPr>
                              </w:pPr>
                              <w:bookmarkStart w:id="24" w:name="_Toc506818869"/>
                              <w:bookmarkStart w:id="25" w:name="_Toc508885131"/>
                              <w:bookmarkStart w:id="26" w:name="_Toc508956144"/>
                              <w:bookmarkStart w:id="27" w:name="_Toc508957474"/>
                              <w:bookmarkStart w:id="28" w:name="_Toc508957509"/>
                              <w:bookmarkStart w:id="29" w:name="_Toc509559805"/>
                              <w:bookmarkStart w:id="30" w:name="_Toc509561039"/>
                              <w:bookmarkStart w:id="31" w:name="_Toc509562146"/>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2</w:t>
                              </w:r>
                              <w:r w:rsidRPr="00196DCA">
                                <w:rPr>
                                  <w:noProof/>
                                  <w:sz w:val="21"/>
                                  <w:szCs w:val="21"/>
                                </w:rPr>
                                <w:fldChar w:fldCharType="end"/>
                              </w:r>
                              <w:r w:rsidRPr="00196DCA">
                                <w:rPr>
                                  <w:noProof/>
                                  <w:sz w:val="21"/>
                                  <w:szCs w:val="21"/>
                                </w:rPr>
                                <w:t>:</w:t>
                              </w:r>
                              <w:r w:rsidRPr="00196DCA">
                                <w:rPr>
                                  <w:sz w:val="21"/>
                                  <w:szCs w:val="21"/>
                                </w:rPr>
                                <w:t xml:space="preserve"> Trial Court Koror, Palau</w:t>
                              </w:r>
                              <w:bookmarkEnd w:id="24"/>
                              <w:bookmarkEnd w:id="25"/>
                              <w:bookmarkEnd w:id="26"/>
                              <w:bookmarkEnd w:id="27"/>
                              <w:bookmarkEnd w:id="28"/>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BD65B" id="Group 1030" o:spid="_x0000_s1031" style="position:absolute;margin-left:251.25pt;margin-top:15.95pt;width:218.25pt;height:160.4pt;z-index:251581952;mso-width-relative:margin;mso-height-relative:margin" coordorigin=",-1865" coordsize="31184,22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&#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32" type="#_x0000_t75" alt="Macintosh HD:private:var:folders:nt:mzwdqp4s7xz9cc8lyb2tf4740000gq:T:com.apple.mail:com.apple.mail.drag-T0x7ff193c07b50.tmp.9cSL64:2017-06-24 13.26.39.jpg" style="position:absolute;top:-1865;width:31184;height:1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" stroked="t" strokecolor="#95b3d7 [1940]">
                  <v:imagedata r:id="rId63" o:title="2017-06-24 13.26.39"/>
                  <v:path arrowok="t"/>
                </v:shape>
                <v:shape id="Text Box 1032" o:spid="_x0000_s1033" type="#_x0000_t202" style="position:absolute;top:18674;width:3118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" stroked="f">
                  <v:textbox inset="0,0,0,0">
                    <w:txbxContent>
                      <w:p w14:paraId="1C70AC13" w14:textId="7AA4A5D9" w:rsidR="00CB52BE" w:rsidRPr="00196DCA" w:rsidRDefault="00CB52BE" w:rsidP="00F16FC4">
                        <w:pPr>
                          <w:pStyle w:val="Caption"/>
                          <w:jc w:val="right"/>
                          <w:rPr>
                            <w:rFonts w:eastAsia="Times New Roman"/>
                            <w:noProof/>
                            <w:sz w:val="21"/>
                            <w:szCs w:val="21"/>
                            <w:lang w:val="en-US" w:eastAsia="en-US"/>
                          </w:rPr>
                        </w:pPr>
                        <w:bookmarkStart w:id="32" w:name="_Toc506818869"/>
                        <w:bookmarkStart w:id="33" w:name="_Toc508885131"/>
                        <w:bookmarkStart w:id="34" w:name="_Toc508956144"/>
                        <w:bookmarkStart w:id="35" w:name="_Toc508957474"/>
                        <w:bookmarkStart w:id="36" w:name="_Toc508957509"/>
                        <w:bookmarkStart w:id="37" w:name="_Toc509559805"/>
                        <w:bookmarkStart w:id="38" w:name="_Toc509561039"/>
                        <w:bookmarkStart w:id="39" w:name="_Toc509562146"/>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2</w:t>
                        </w:r>
                        <w:r w:rsidRPr="00196DCA">
                          <w:rPr>
                            <w:noProof/>
                            <w:sz w:val="21"/>
                            <w:szCs w:val="21"/>
                          </w:rPr>
                          <w:fldChar w:fldCharType="end"/>
                        </w:r>
                        <w:r w:rsidRPr="00196DCA">
                          <w:rPr>
                            <w:noProof/>
                            <w:sz w:val="21"/>
                            <w:szCs w:val="21"/>
                          </w:rPr>
                          <w:t>:</w:t>
                        </w:r>
                        <w:r w:rsidRPr="00196DCA">
                          <w:rPr>
                            <w:sz w:val="21"/>
                            <w:szCs w:val="21"/>
                          </w:rPr>
                          <w:t xml:space="preserve"> Trial Court Koror, Palau</w:t>
                        </w:r>
                        <w:bookmarkEnd w:id="32"/>
                        <w:bookmarkEnd w:id="33"/>
                        <w:bookmarkEnd w:id="34"/>
                        <w:bookmarkEnd w:id="35"/>
                        <w:bookmarkEnd w:id="36"/>
                        <w:bookmarkEnd w:id="37"/>
                        <w:bookmarkEnd w:id="38"/>
                        <w:bookmarkEnd w:id="39"/>
                      </w:p>
                    </w:txbxContent>
                  </v:textbox>
                </v:shape>
                <w10:wrap type="square"/>
              </v:group>
            </w:pict>
          </mc:Fallback>
        </mc:AlternateContent>
      </w:r>
      <w:r w:rsidR="00AE2F31" w:rsidRPr="00AE2F31">
        <w:rPr>
          <w:rFonts w:asciiTheme="minorHAnsi" w:hAnsiTheme="minorHAnsi"/>
          <w:color w:val="00687D"/>
          <w:sz w:val="24"/>
        </w:rPr>
        <w:t>2.32</w:t>
      </w:r>
      <w:r w:rsidR="00AE2F31" w:rsidRPr="00AE2F31">
        <w:rPr>
          <w:rFonts w:asciiTheme="minorHAnsi" w:hAnsiTheme="minorHAnsi"/>
          <w:color w:val="00687D"/>
          <w:sz w:val="24"/>
        </w:rPr>
        <w:tab/>
        <w:t>Domestic Law</w:t>
      </w:r>
      <w:bookmarkEnd w:id="23"/>
    </w:p>
    <w:p w14:paraId="6720B8DF" w14:textId="0FE5F30A" w:rsidR="00AE2F31" w:rsidRPr="00AE2F31" w:rsidRDefault="003D4CCF" w:rsidP="007B4768">
      <w:pPr>
        <w:jc w:val="both"/>
      </w:pPr>
      <w:r>
        <w:t>Obligations to be efficient</w:t>
      </w:r>
      <w:r w:rsidR="00AE2F31">
        <w:t xml:space="preserve"> are usually rea</w:t>
      </w:r>
      <w:r w:rsidR="006048D5">
        <w:t>ffirmed in Constitutions of PIC</w:t>
      </w:r>
      <w:r w:rsidR="00AE2F31">
        <w:t xml:space="preserve">s and are reinforced in contemporary criminal and civil procedures. </w:t>
      </w:r>
      <w:r w:rsidR="00AE2F31">
        <w:rPr>
          <w:rFonts w:cstheme="minorHAnsi"/>
          <w:lang w:val="en-US"/>
        </w:rPr>
        <w:t>For example</w:t>
      </w:r>
      <w:r w:rsidR="00981809">
        <w:rPr>
          <w:rFonts w:cstheme="minorHAnsi"/>
          <w:lang w:val="en-US"/>
        </w:rPr>
        <w:t>,</w:t>
      </w:r>
      <w:r w:rsidR="00AE2F31">
        <w:rPr>
          <w:rFonts w:cstheme="minorHAnsi"/>
          <w:lang w:val="en-US"/>
        </w:rPr>
        <w:t xml:space="preserve"> the domestic laws of Palau provide for the </w:t>
      </w:r>
      <w:r w:rsidR="00AE2F31">
        <w:t xml:space="preserve">conduct of a fair trial without delay and the conduct of a speedy trial. </w:t>
      </w:r>
    </w:p>
    <w:p w14:paraId="6D614130" w14:textId="77777777" w:rsidR="00AE2F31" w:rsidRPr="00A356F2" w:rsidRDefault="00A356F2" w:rsidP="00A356F2">
      <w:pPr>
        <w:pStyle w:val="Heading3"/>
        <w:rPr>
          <w:rFonts w:asciiTheme="minorHAnsi" w:hAnsiTheme="minorHAnsi"/>
          <w:color w:val="00687D"/>
          <w:sz w:val="24"/>
        </w:rPr>
      </w:pPr>
      <w:bookmarkStart w:id="40" w:name="_Toc72484594"/>
      <w:r w:rsidRPr="00A356F2">
        <w:rPr>
          <w:rFonts w:asciiTheme="minorHAnsi" w:hAnsiTheme="minorHAnsi"/>
          <w:color w:val="00687D"/>
          <w:sz w:val="24"/>
        </w:rPr>
        <w:t>2.33</w:t>
      </w:r>
      <w:r w:rsidRPr="00A356F2">
        <w:rPr>
          <w:rFonts w:asciiTheme="minorHAnsi" w:hAnsiTheme="minorHAnsi"/>
          <w:color w:val="00687D"/>
          <w:sz w:val="24"/>
        </w:rPr>
        <w:tab/>
        <w:t>Efficiency is best practice</w:t>
      </w:r>
      <w:bookmarkEnd w:id="40"/>
    </w:p>
    <w:p w14:paraId="470ECA25" w14:textId="77777777" w:rsidR="00A356F2" w:rsidRDefault="00A356F2" w:rsidP="007B4768">
      <w:pPr>
        <w:jc w:val="both"/>
      </w:pPr>
      <w:r>
        <w:t xml:space="preserve">General principles of court administration establish obligations on courts to orient their operations around meeting public expectations with utmost efficiency. </w:t>
      </w:r>
    </w:p>
    <w:p w14:paraId="1D6DC316" w14:textId="77777777" w:rsidR="00A356F2" w:rsidRDefault="00A356F2" w:rsidP="007B4768">
      <w:pPr>
        <w:jc w:val="both"/>
      </w:pPr>
      <w:r w:rsidRPr="003E615E">
        <w:t xml:space="preserve">Courts </w:t>
      </w:r>
      <w:r>
        <w:t xml:space="preserve">internationally recognise that the efficient administration of justice is a necessity and that it needs to be balanced with quality performance. </w:t>
      </w:r>
      <w:r w:rsidR="00677D68">
        <w:t>In order to</w:t>
      </w:r>
      <w:r>
        <w:t xml:space="preserve"> </w:t>
      </w:r>
      <w:r w:rsidR="00677D68">
        <w:t>achieve</w:t>
      </w:r>
      <w:r>
        <w:t xml:space="preserve"> this</w:t>
      </w:r>
      <w:r w:rsidR="00677D68">
        <w:t>,</w:t>
      </w:r>
      <w:r>
        <w:t xml:space="preserve"> courts are continually developing benchmarks, measuring performance and developing new tools and techniques to assure quality justice is delivered in due time. </w:t>
      </w:r>
    </w:p>
    <w:p w14:paraId="16E1EE13" w14:textId="77777777" w:rsidR="00A356F2" w:rsidRDefault="00FB0A73" w:rsidP="007B4768">
      <w:pPr>
        <w:jc w:val="both"/>
      </w:pPr>
      <w:r>
        <w:rPr>
          <w:rFonts w:ascii="Helvetica" w:eastAsiaTheme="minorEastAsia" w:hAnsi="Helvetica" w:cs="Helvetica"/>
          <w:noProof/>
          <w:sz w:val="24"/>
          <w:szCs w:val="24"/>
          <w:lang w:eastAsia="en-AU"/>
        </w:rPr>
        <w:lastRenderedPageBreak/>
        <w:drawing>
          <wp:anchor distT="0" distB="0" distL="114300" distR="114300" simplePos="0" relativeHeight="251680256" behindDoc="0" locked="0" layoutInCell="1" allowOverlap="1" wp14:anchorId="60A59132" wp14:editId="2360D1F8">
            <wp:simplePos x="0" y="0"/>
            <wp:positionH relativeFrom="column">
              <wp:posOffset>4819401</wp:posOffset>
            </wp:positionH>
            <wp:positionV relativeFrom="paragraph">
              <wp:posOffset>331746</wp:posOffset>
            </wp:positionV>
            <wp:extent cx="1077595" cy="1077595"/>
            <wp:effectExtent l="0" t="0" r="0" b="8255"/>
            <wp:wrapSquare wrapText="bothSides"/>
            <wp:docPr id="22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1"/>
                    <pic:cNvPicPr>
                      <a:picLocks noChangeAspect="1" noChangeArrowheads="1"/>
                    </pic:cNvPicPr>
                  </pic:nvPicPr>
                  <pic:blipFill>
                    <a:blip r:embed="rId64">
                      <a:duotone>
                        <a:schemeClr val="accent3">
                          <a:shade val="45000"/>
                          <a:satMod val="135000"/>
                        </a:schemeClr>
                        <a:prstClr val="white"/>
                      </a:duotone>
                      <a:extLst>
                        <a:ext uri="{BEBA8EAE-BF5A-486C-A8C5-ECC9F3942E4B}">
                          <a14:imgProps xmlns:a14="http://schemas.microsoft.com/office/drawing/2010/main">
                            <a14:imgLayer r:embed="rId6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3B0">
        <w:t>Several international organisations observe and encourage</w:t>
      </w:r>
      <w:r w:rsidR="00A356F2">
        <w:t xml:space="preserve"> courts aroun</w:t>
      </w:r>
      <w:r w:rsidR="008E33B0">
        <w:t>d the world to be efficient:</w:t>
      </w:r>
    </w:p>
    <w:p w14:paraId="74770286" w14:textId="77777777" w:rsidR="00A356F2" w:rsidRPr="00BC7C25" w:rsidRDefault="00A356F2" w:rsidP="00BC7C25">
      <w:pPr>
        <w:rPr>
          <w:b/>
          <w:i/>
        </w:rPr>
      </w:pPr>
      <w:r w:rsidRPr="00BC7C25">
        <w:rPr>
          <w:b/>
          <w:i/>
        </w:rPr>
        <w:t>European Commission on the Efficiency of Justice</w:t>
      </w:r>
      <w:r w:rsidR="008E33B0">
        <w:rPr>
          <w:b/>
          <w:i/>
        </w:rPr>
        <w:t xml:space="preserve"> (CEPEJ)</w:t>
      </w:r>
    </w:p>
    <w:p w14:paraId="14A8D4A8" w14:textId="77777777" w:rsidR="00A356F2" w:rsidRDefault="008E33B0" w:rsidP="009D7461">
      <w:pPr>
        <w:jc w:val="both"/>
      </w:pPr>
      <w:r>
        <w:t xml:space="preserve">The CEPEJ </w:t>
      </w:r>
      <w:r w:rsidR="00A356F2">
        <w:t xml:space="preserve">is tasked with improving the efficiency and functioning of justice across </w:t>
      </w:r>
      <w:r>
        <w:t>its 47 member States in Europe.</w:t>
      </w:r>
      <w:r w:rsidR="00A356F2">
        <w:t xml:space="preserve"> It publishes standards and prepares reports as Europe seeks to harmonise the quality and efficiency of domestic and regional justice. </w:t>
      </w:r>
    </w:p>
    <w:p w14:paraId="1EE7AFE7" w14:textId="77777777" w:rsidR="00A356F2" w:rsidRPr="00BC7C25" w:rsidRDefault="00A356F2" w:rsidP="00051FA7">
      <w:pPr>
        <w:tabs>
          <w:tab w:val="left" w:pos="7655"/>
        </w:tabs>
        <w:rPr>
          <w:b/>
          <w:i/>
        </w:rPr>
      </w:pPr>
      <w:r w:rsidRPr="00BC7C25">
        <w:rPr>
          <w:b/>
          <w:i/>
        </w:rPr>
        <w:t>International Framework for Court Excellence</w:t>
      </w:r>
      <w:r w:rsidR="00BC7C25" w:rsidRPr="004163A7">
        <w:rPr>
          <w:rStyle w:val="EndnoteReference"/>
          <w:i/>
          <w:sz w:val="20"/>
          <w:szCs w:val="20"/>
        </w:rPr>
        <w:endnoteReference w:id="4"/>
      </w:r>
      <w:r w:rsidRPr="00BC7C25">
        <w:rPr>
          <w:b/>
          <w:i/>
        </w:rPr>
        <w:t xml:space="preserve"> (IFCE) </w:t>
      </w:r>
    </w:p>
    <w:p w14:paraId="3953F5A1" w14:textId="77777777" w:rsidR="00A356F2" w:rsidRDefault="00A356F2" w:rsidP="007B4768">
      <w:pPr>
        <w:jc w:val="both"/>
      </w:pPr>
      <w:r>
        <w:t>The IFCE is</w:t>
      </w:r>
      <w:r w:rsidRPr="00DA6882">
        <w:t xml:space="preserve"> </w:t>
      </w:r>
      <w:r>
        <w:t xml:space="preserve">an important authority on </w:t>
      </w:r>
      <w:r w:rsidRPr="00DA6882">
        <w:t xml:space="preserve">quality </w:t>
      </w:r>
      <w:r w:rsidR="00051FA7">
        <w:t>court management in the Pacific</w:t>
      </w:r>
      <w:r w:rsidR="006048D5">
        <w:t xml:space="preserve"> region, with some PIC</w:t>
      </w:r>
      <w:r>
        <w:t>s undergoin</w:t>
      </w:r>
      <w:r w:rsidR="00051FA7">
        <w:t>g the IFCE assessment process. The IFCE is designed to assist</w:t>
      </w:r>
      <w:r>
        <w:t xml:space="preserve"> courts to identify areas of court performance capable of improvement</w:t>
      </w:r>
      <w:r w:rsidR="00051FA7">
        <w:t>,</w:t>
      </w:r>
      <w:r>
        <w:t xml:space="preserve"> including the identification of procedures that detract from court quality and efficiency.</w:t>
      </w:r>
    </w:p>
    <w:p w14:paraId="3BEF9407" w14:textId="04B661BF" w:rsidR="00BC7C25" w:rsidRDefault="00BC7C25" w:rsidP="00801D85">
      <w:pPr>
        <w:jc w:val="both"/>
      </w:pPr>
      <w:r>
        <w:t>This Toolkit is consistent with IFCE standards and can be used to help increase chances of achieving Co</w:t>
      </w:r>
      <w:r w:rsidR="00801D85">
        <w:t>urt Excellence.</w:t>
      </w:r>
    </w:p>
    <w:p w14:paraId="710EA835" w14:textId="77777777" w:rsidR="00BC7C25" w:rsidRPr="00BC7C25" w:rsidRDefault="00BC7C25" w:rsidP="00BC7C25">
      <w:pPr>
        <w:rPr>
          <w:b/>
          <w:i/>
        </w:rPr>
      </w:pPr>
      <w:r w:rsidRPr="00BC7C25">
        <w:rPr>
          <w:b/>
          <w:i/>
        </w:rPr>
        <w:t xml:space="preserve">World Bank Doing Business </w:t>
      </w:r>
    </w:p>
    <w:p w14:paraId="5A57E706" w14:textId="5BC8E23D" w:rsidR="00BC7C25" w:rsidRDefault="00B763CD" w:rsidP="007B4768">
      <w:pPr>
        <w:jc w:val="both"/>
        <w:rPr>
          <w:lang w:val="en-GB"/>
        </w:rPr>
      </w:pPr>
      <w:r>
        <w:rPr>
          <w:rFonts w:ascii="Helvetica" w:eastAsiaTheme="minorEastAsia" w:hAnsi="Helvetica" w:cs="Helvetica"/>
          <w:noProof/>
          <w:sz w:val="24"/>
          <w:szCs w:val="24"/>
          <w:lang w:eastAsia="en-AU"/>
        </w:rPr>
        <w:drawing>
          <wp:anchor distT="0" distB="0" distL="114300" distR="114300" simplePos="0" relativeHeight="251682304" behindDoc="0" locked="0" layoutInCell="1" allowOverlap="1" wp14:anchorId="43FFC3DD" wp14:editId="34543E09">
            <wp:simplePos x="0" y="0"/>
            <wp:positionH relativeFrom="column">
              <wp:posOffset>-104775</wp:posOffset>
            </wp:positionH>
            <wp:positionV relativeFrom="paragraph">
              <wp:posOffset>120650</wp:posOffset>
            </wp:positionV>
            <wp:extent cx="1200150" cy="1200150"/>
            <wp:effectExtent l="0" t="0" r="0" b="0"/>
            <wp:wrapSquare wrapText="bothSides"/>
            <wp:docPr id="226"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3"/>
                    <pic:cNvPicPr>
                      <a:picLocks noChangeAspect="1" noChangeArrowheads="1"/>
                    </pic:cNvPicPr>
                  </pic:nvPicPr>
                  <pic:blipFill>
                    <a:blip r:embed="rId66">
                      <a:duotone>
                        <a:schemeClr val="accent3">
                          <a:shade val="45000"/>
                          <a:satMod val="135000"/>
                        </a:schemeClr>
                        <a:prstClr val="white"/>
                      </a:duotone>
                      <a:extLst>
                        <a:ext uri="{BEBA8EAE-BF5A-486C-A8C5-ECC9F3942E4B}">
                          <a14:imgProps xmlns:a14="http://schemas.microsoft.com/office/drawing/2010/main">
                            <a14:imgLayer r:embed="rId6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C25">
        <w:rPr>
          <w:lang w:val="en-GB"/>
        </w:rPr>
        <w:t xml:space="preserve">The </w:t>
      </w:r>
      <w:r w:rsidR="00BC7C25">
        <w:t xml:space="preserve">World Bank </w:t>
      </w:r>
      <w:r w:rsidR="00BC7C25" w:rsidRPr="006F1F42">
        <w:t>Doing Business</w:t>
      </w:r>
      <w:r w:rsidR="00BC7C25" w:rsidRPr="004163A7">
        <w:rPr>
          <w:rStyle w:val="EndnoteReference"/>
        </w:rPr>
        <w:endnoteReference w:id="5"/>
      </w:r>
      <w:r w:rsidR="00BC7C25" w:rsidRPr="006F1F42">
        <w:t xml:space="preserve"> publishes data on 190 countries</w:t>
      </w:r>
      <w:r w:rsidR="00BC7C25" w:rsidRPr="004163A7">
        <w:rPr>
          <w:rStyle w:val="EndnoteReference"/>
        </w:rPr>
        <w:endnoteReference w:id="6"/>
      </w:r>
      <w:r w:rsidR="00BC7C25" w:rsidRPr="006F1F42">
        <w:t xml:space="preserve"> across ten categories, two of which assess the</w:t>
      </w:r>
      <w:r w:rsidR="00BC7C25">
        <w:t xml:space="preserve"> efficiency and quality of the</w:t>
      </w:r>
      <w:r w:rsidR="00BC7C25" w:rsidRPr="006F1F42">
        <w:t xml:space="preserve"> court</w:t>
      </w:r>
      <w:r w:rsidR="00BC7C25">
        <w:t xml:space="preserve"> in</w:t>
      </w:r>
      <w:r w:rsidR="00BC7C25" w:rsidRPr="006F1F42">
        <w:t xml:space="preserve"> enforcing contracts</w:t>
      </w:r>
      <w:r w:rsidR="00BC7C25">
        <w:t xml:space="preserve"> </w:t>
      </w:r>
      <w:r w:rsidR="00051FA7">
        <w:t>and resolving insolvency.</w:t>
      </w:r>
      <w:r w:rsidR="00BC7C25">
        <w:t xml:space="preserve"> The data collected about courts is extensive and </w:t>
      </w:r>
      <w:r w:rsidR="00BC7C25">
        <w:rPr>
          <w:lang w:val="en-GB"/>
        </w:rPr>
        <w:t>not necessarily validated by the court itself</w:t>
      </w:r>
      <w:r w:rsidR="00BC7C25" w:rsidRPr="006F1F42">
        <w:rPr>
          <w:lang w:val="en-GB"/>
        </w:rPr>
        <w:t>.</w:t>
      </w:r>
      <w:r w:rsidR="00BC7C25">
        <w:rPr>
          <w:lang w:val="en-GB"/>
        </w:rPr>
        <w:t xml:space="preserve"> </w:t>
      </w:r>
      <w:r w:rsidR="001951B7">
        <w:rPr>
          <w:lang w:val="en-GB"/>
        </w:rPr>
        <w:t>Therefore, it</w:t>
      </w:r>
      <w:r w:rsidR="00BC7C25">
        <w:rPr>
          <w:lang w:val="en-GB"/>
        </w:rPr>
        <w:t xml:space="preserve"> is important that courts have systems and processes </w:t>
      </w:r>
      <w:r w:rsidR="00051FA7">
        <w:rPr>
          <w:lang w:val="en-GB"/>
        </w:rPr>
        <w:t xml:space="preserve">in place </w:t>
      </w:r>
      <w:r w:rsidR="00BC7C25">
        <w:rPr>
          <w:lang w:val="en-GB"/>
        </w:rPr>
        <w:t>that can provide accurate data on its own efficiency levels for third party agencies like</w:t>
      </w:r>
      <w:r w:rsidR="00051FA7">
        <w:rPr>
          <w:lang w:val="en-GB"/>
        </w:rPr>
        <w:t xml:space="preserve"> the World Bank Doing Business.</w:t>
      </w:r>
    </w:p>
    <w:p w14:paraId="7946AF10" w14:textId="5A34478C" w:rsidR="00221D88" w:rsidRPr="00CD61BD" w:rsidRDefault="00BC7C25" w:rsidP="007B4768">
      <w:pPr>
        <w:jc w:val="both"/>
        <w:rPr>
          <w:lang w:val="en-GB"/>
        </w:rPr>
      </w:pPr>
      <w:r>
        <w:rPr>
          <w:lang w:val="en-GB"/>
        </w:rPr>
        <w:t>In choosing to conduct the Efficiency Review and implementing the Improvement Plan in this Toolkit, your court will also address assessment criteria of the World Bank Doing Business that may help your nation rank more highly on the Doing Business Index.</w:t>
      </w:r>
    </w:p>
    <w:p w14:paraId="27B6E982" w14:textId="489EDBA7" w:rsidR="00AE2F31" w:rsidRPr="00BC7C25" w:rsidRDefault="00AA3785" w:rsidP="00BC7C25">
      <w:pPr>
        <w:pStyle w:val="Heading3"/>
        <w:rPr>
          <w:rFonts w:asciiTheme="minorHAnsi" w:hAnsiTheme="minorHAnsi"/>
          <w:color w:val="00687D"/>
          <w:sz w:val="24"/>
        </w:rPr>
      </w:pPr>
      <w:bookmarkStart w:id="41" w:name="_Toc72484595"/>
      <w:r>
        <w:rPr>
          <w:rFonts w:ascii="Times New Roman" w:hAnsi="Times New Roman"/>
          <w:noProof/>
          <w:sz w:val="20"/>
          <w:lang w:eastAsia="en-AU"/>
        </w:rPr>
        <mc:AlternateContent>
          <mc:Choice Requires="wpg">
            <w:drawing>
              <wp:anchor distT="0" distB="0" distL="114300" distR="114300" simplePos="0" relativeHeight="251785728" behindDoc="1" locked="0" layoutInCell="1" allowOverlap="1" wp14:anchorId="1C4049B4" wp14:editId="74008110">
                <wp:simplePos x="0" y="0"/>
                <wp:positionH relativeFrom="page">
                  <wp:align>right</wp:align>
                </wp:positionH>
                <wp:positionV relativeFrom="paragraph">
                  <wp:posOffset>4445</wp:posOffset>
                </wp:positionV>
                <wp:extent cx="2054860" cy="1552575"/>
                <wp:effectExtent l="0" t="0" r="2540" b="9525"/>
                <wp:wrapTight wrapText="bothSides">
                  <wp:wrapPolygon edited="0">
                    <wp:start x="1802" y="0"/>
                    <wp:lineTo x="0" y="1325"/>
                    <wp:lineTo x="0" y="21467"/>
                    <wp:lineTo x="21426" y="21467"/>
                    <wp:lineTo x="21426" y="0"/>
                    <wp:lineTo x="1802" y="0"/>
                  </wp:wrapPolygon>
                </wp:wrapTight>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1552575"/>
                          <a:chOff x="0" y="-135"/>
                          <a:chExt cx="3607" cy="2006"/>
                        </a:xfrm>
                      </wpg:grpSpPr>
                      <wps:wsp>
                        <wps:cNvPr id="100" name="Freeform 3"/>
                        <wps:cNvSpPr>
                          <a:spLocks/>
                        </wps:cNvSpPr>
                        <wps:spPr bwMode="auto">
                          <a:xfrm>
                            <a:off x="0" y="0"/>
                            <a:ext cx="3595" cy="1871"/>
                          </a:xfrm>
                          <a:custGeom>
                            <a:avLst/>
                            <a:gdLst>
                              <a:gd name="T0" fmla="*/ 3506 w 3507"/>
                              <a:gd name="T1" fmla="*/ 0 h 1871"/>
                              <a:gd name="T2" fmla="*/ 340 w 3507"/>
                              <a:gd name="T3" fmla="*/ 0 h 1871"/>
                              <a:gd name="T4" fmla="*/ 247 w 3507"/>
                              <a:gd name="T5" fmla="*/ 0 h 1871"/>
                              <a:gd name="T6" fmla="*/ 208 w 3507"/>
                              <a:gd name="T7" fmla="*/ 1 h 1871"/>
                              <a:gd name="T8" fmla="*/ 174 w 3507"/>
                              <a:gd name="T9" fmla="*/ 2 h 1871"/>
                              <a:gd name="T10" fmla="*/ 143 w 3507"/>
                              <a:gd name="T11" fmla="*/ 5 h 1871"/>
                              <a:gd name="T12" fmla="*/ 116 w 3507"/>
                              <a:gd name="T13" fmla="*/ 9 h 1871"/>
                              <a:gd name="T14" fmla="*/ 93 w 3507"/>
                              <a:gd name="T15" fmla="*/ 14 h 1871"/>
                              <a:gd name="T16" fmla="*/ 73 w 3507"/>
                              <a:gd name="T17" fmla="*/ 21 h 1871"/>
                              <a:gd name="T18" fmla="*/ 56 w 3507"/>
                              <a:gd name="T19" fmla="*/ 30 h 1871"/>
                              <a:gd name="T20" fmla="*/ 42 w 3507"/>
                              <a:gd name="T21" fmla="*/ 42 h 1871"/>
                              <a:gd name="T22" fmla="*/ 30 w 3507"/>
                              <a:gd name="T23" fmla="*/ 56 h 1871"/>
                              <a:gd name="T24" fmla="*/ 21 w 3507"/>
                              <a:gd name="T25" fmla="*/ 73 h 1871"/>
                              <a:gd name="T26" fmla="*/ 14 w 3507"/>
                              <a:gd name="T27" fmla="*/ 93 h 1871"/>
                              <a:gd name="T28" fmla="*/ 9 w 3507"/>
                              <a:gd name="T29" fmla="*/ 116 h 1871"/>
                              <a:gd name="T30" fmla="*/ 5 w 3507"/>
                              <a:gd name="T31" fmla="*/ 143 h 1871"/>
                              <a:gd name="T32" fmla="*/ 2 w 3507"/>
                              <a:gd name="T33" fmla="*/ 174 h 1871"/>
                              <a:gd name="T34" fmla="*/ 1 w 3507"/>
                              <a:gd name="T35" fmla="*/ 208 h 1871"/>
                              <a:gd name="T36" fmla="*/ 0 w 3507"/>
                              <a:gd name="T37" fmla="*/ 247 h 1871"/>
                              <a:gd name="T38" fmla="*/ 0 w 3507"/>
                              <a:gd name="T39" fmla="*/ 291 h 1871"/>
                              <a:gd name="T40" fmla="*/ 0 w 3507"/>
                              <a:gd name="T41" fmla="*/ 1579 h 1871"/>
                              <a:gd name="T42" fmla="*/ 0 w 3507"/>
                              <a:gd name="T43" fmla="*/ 1622 h 1871"/>
                              <a:gd name="T44" fmla="*/ 1 w 3507"/>
                              <a:gd name="T45" fmla="*/ 1661 h 1871"/>
                              <a:gd name="T46" fmla="*/ 2 w 3507"/>
                              <a:gd name="T47" fmla="*/ 1696 h 1871"/>
                              <a:gd name="T48" fmla="*/ 5 w 3507"/>
                              <a:gd name="T49" fmla="*/ 1727 h 1871"/>
                              <a:gd name="T50" fmla="*/ 9 w 3507"/>
                              <a:gd name="T51" fmla="*/ 1754 h 1871"/>
                              <a:gd name="T52" fmla="*/ 14 w 3507"/>
                              <a:gd name="T53" fmla="*/ 1777 h 1871"/>
                              <a:gd name="T54" fmla="*/ 21 w 3507"/>
                              <a:gd name="T55" fmla="*/ 1797 h 1871"/>
                              <a:gd name="T56" fmla="*/ 30 w 3507"/>
                              <a:gd name="T57" fmla="*/ 1814 h 1871"/>
                              <a:gd name="T58" fmla="*/ 42 w 3507"/>
                              <a:gd name="T59" fmla="*/ 1828 h 1871"/>
                              <a:gd name="T60" fmla="*/ 56 w 3507"/>
                              <a:gd name="T61" fmla="*/ 1839 h 1871"/>
                              <a:gd name="T62" fmla="*/ 73 w 3507"/>
                              <a:gd name="T63" fmla="*/ 1849 h 1871"/>
                              <a:gd name="T64" fmla="*/ 93 w 3507"/>
                              <a:gd name="T65" fmla="*/ 1856 h 1871"/>
                              <a:gd name="T66" fmla="*/ 116 w 3507"/>
                              <a:gd name="T67" fmla="*/ 1861 h 1871"/>
                              <a:gd name="T68" fmla="*/ 143 w 3507"/>
                              <a:gd name="T69" fmla="*/ 1865 h 1871"/>
                              <a:gd name="T70" fmla="*/ 174 w 3507"/>
                              <a:gd name="T71" fmla="*/ 1868 h 1871"/>
                              <a:gd name="T72" fmla="*/ 208 w 3507"/>
                              <a:gd name="T73" fmla="*/ 1869 h 1871"/>
                              <a:gd name="T74" fmla="*/ 247 w 3507"/>
                              <a:gd name="T75" fmla="*/ 1870 h 1871"/>
                              <a:gd name="T76" fmla="*/ 3506 w 3507"/>
                              <a:gd name="T77" fmla="*/ 1870 h 1871"/>
                              <a:gd name="T78" fmla="*/ 3506 w 3507"/>
                              <a:gd name="T7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07" h="1871">
                                <a:moveTo>
                                  <a:pt x="3506"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1579"/>
                                </a:lnTo>
                                <a:lnTo>
                                  <a:pt x="0" y="1622"/>
                                </a:lnTo>
                                <a:lnTo>
                                  <a:pt x="1" y="1661"/>
                                </a:lnTo>
                                <a:lnTo>
                                  <a:pt x="2" y="1696"/>
                                </a:lnTo>
                                <a:lnTo>
                                  <a:pt x="5" y="1727"/>
                                </a:lnTo>
                                <a:lnTo>
                                  <a:pt x="9" y="1754"/>
                                </a:lnTo>
                                <a:lnTo>
                                  <a:pt x="14" y="1777"/>
                                </a:lnTo>
                                <a:lnTo>
                                  <a:pt x="21" y="1797"/>
                                </a:lnTo>
                                <a:lnTo>
                                  <a:pt x="30" y="1814"/>
                                </a:lnTo>
                                <a:lnTo>
                                  <a:pt x="42" y="1828"/>
                                </a:lnTo>
                                <a:lnTo>
                                  <a:pt x="56" y="1839"/>
                                </a:lnTo>
                                <a:lnTo>
                                  <a:pt x="73" y="1849"/>
                                </a:lnTo>
                                <a:lnTo>
                                  <a:pt x="93" y="1856"/>
                                </a:lnTo>
                                <a:lnTo>
                                  <a:pt x="116" y="1861"/>
                                </a:lnTo>
                                <a:lnTo>
                                  <a:pt x="143" y="1865"/>
                                </a:lnTo>
                                <a:lnTo>
                                  <a:pt x="174" y="1868"/>
                                </a:lnTo>
                                <a:lnTo>
                                  <a:pt x="208" y="1869"/>
                                </a:lnTo>
                                <a:lnTo>
                                  <a:pt x="247" y="1870"/>
                                </a:lnTo>
                                <a:lnTo>
                                  <a:pt x="3506" y="1870"/>
                                </a:lnTo>
                                <a:lnTo>
                                  <a:pt x="3506" y="0"/>
                                </a:lnTo>
                                <a:close/>
                              </a:path>
                            </a:pathLst>
                          </a:custGeom>
                          <a:solidFill>
                            <a:srgbClr val="D1CEA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4"/>
                        <wps:cNvSpPr txBox="1">
                          <a:spLocks noChangeArrowheads="1"/>
                        </wps:cNvSpPr>
                        <wps:spPr bwMode="auto">
                          <a:xfrm>
                            <a:off x="370" y="-135"/>
                            <a:ext cx="3237" cy="20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7112D6" w14:textId="77777777" w:rsidR="00CB52BE" w:rsidRDefault="00CB52BE" w:rsidP="00AA3785">
                              <w:pPr>
                                <w:pStyle w:val="ListParagraph"/>
                                <w:kinsoku w:val="0"/>
                                <w:overflowPunct w:val="0"/>
                                <w:spacing w:before="8"/>
                                <w:rPr>
                                  <w:sz w:val="16"/>
                                  <w:szCs w:val="16"/>
                                </w:rPr>
                              </w:pPr>
                            </w:p>
                            <w:p w14:paraId="04EC8625" w14:textId="77777777" w:rsidR="00CB52BE" w:rsidRPr="0044341B" w:rsidRDefault="00CB52BE" w:rsidP="00AA3785">
                              <w:pPr>
                                <w:pStyle w:val="ListParagraph"/>
                                <w:kinsoku w:val="0"/>
                                <w:overflowPunct w:val="0"/>
                                <w:spacing w:before="113" w:line="240" w:lineRule="exact"/>
                                <w:ind w:left="226" w:right="609"/>
                                <w:rPr>
                                  <w:rFonts w:asciiTheme="minorHAnsi" w:hAnsiTheme="minorHAnsi" w:cs="Calibri Light"/>
                                  <w:b w:val="0"/>
                                  <w:color w:val="231F20"/>
                                  <w:sz w:val="22"/>
                                  <w:szCs w:val="22"/>
                                </w:rPr>
                              </w:pPr>
                              <w:r w:rsidRPr="0044341B">
                                <w:rPr>
                                  <w:rFonts w:asciiTheme="minorHAnsi" w:hAnsiTheme="minorHAnsi" w:cs="Calibri Light"/>
                                  <w:b w:val="0"/>
                                  <w:i/>
                                  <w:iCs/>
                                  <w:color w:val="231F20"/>
                                  <w:sz w:val="22"/>
                                  <w:szCs w:val="22"/>
                                </w:rPr>
                                <w:t>The rationale of the procedural justice principle is that a fair outcome is more likely if cases progress and are decided in ways that apply fair practice and consistency.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049B4" id="Group 99" o:spid="_x0000_s1034" style="position:absolute;margin-left:110.6pt;margin-top:.35pt;width:161.8pt;height:122.25pt;z-index:-251530752;mso-position-horizontal:right;mso-position-horizontal-relative:page" coordorigin=",-135" coordsize="3607,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">
                <v:shape id="_x0000_s1035" style="position:absolute;width:3595;height:1871;visibility:visible;mso-wrap-style:square;v-text-anchor:top" coordsize="35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" path="m3506,l340,,247,,208,1,174,2,143,5,116,9,93,14,73,21,56,30,42,42,30,56,21,73,14,93,9,116,5,143,2,174,1,208,,247r,44l,1579r,43l1,1661r1,35l5,1727r4,27l14,1777r7,20l30,1814r12,14l56,1839r17,10l93,1856r23,5l143,1865r31,3l208,1869r39,1l3506,1870,3506,xe" fillcolor="#d1cea9" stroked="f">
                  <v:path arrowok="t" o:connecttype="custom" o:connectlocs="3594,0;349,0;253,0;213,1;178,2;147,5;119,9;95,14;75,21;57,30;43,42;31,56;22,73;14,93;9,116;5,143;2,174;1,208;0,247;0,291;0,1579;0,1622;1,1661;2,1696;5,1727;9,1754;14,1777;22,1797;31,1814;43,1828;57,1839;75,1849;95,1856;119,1861;147,1865;178,1868;213,1869;253,1870;3594,1870;3594,0" o:connectangles="0,0,0,0,0,0,0,0,0,0,0,0,0,0,0,0,0,0,0,0,0,0,0,0,0,0,0,0,0,0,0,0,0,0,0,0,0,0,0,0"/>
                </v:shape>
                <v:shape id="Text Box 4" o:spid="_x0000_s1036" type="#_x0000_t202" style="position:absolute;left:370;top:-135;width:323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87112D6" w14:textId="77777777" w:rsidR="00CB52BE" w:rsidRDefault="00CB52BE" w:rsidP="00AA3785">
                        <w:pPr>
                          <w:pStyle w:val="ListParagraph"/>
                          <w:kinsoku w:val="0"/>
                          <w:overflowPunct w:val="0"/>
                          <w:spacing w:before="8"/>
                          <w:rPr>
                            <w:sz w:val="16"/>
                            <w:szCs w:val="16"/>
                          </w:rPr>
                        </w:pPr>
                      </w:p>
                      <w:p w14:paraId="04EC8625" w14:textId="77777777" w:rsidR="00CB52BE" w:rsidRPr="0044341B" w:rsidRDefault="00CB52BE" w:rsidP="00AA3785">
                        <w:pPr>
                          <w:pStyle w:val="ListParagraph"/>
                          <w:kinsoku w:val="0"/>
                          <w:overflowPunct w:val="0"/>
                          <w:spacing w:before="113" w:line="240" w:lineRule="exact"/>
                          <w:ind w:left="226" w:right="609"/>
                          <w:rPr>
                            <w:rFonts w:asciiTheme="minorHAnsi" w:hAnsiTheme="minorHAnsi" w:cs="Calibri Light"/>
                            <w:b w:val="0"/>
                            <w:color w:val="231F20"/>
                            <w:sz w:val="22"/>
                            <w:szCs w:val="22"/>
                          </w:rPr>
                        </w:pPr>
                        <w:r w:rsidRPr="0044341B">
                          <w:rPr>
                            <w:rFonts w:asciiTheme="minorHAnsi" w:hAnsiTheme="minorHAnsi" w:cs="Calibri Light"/>
                            <w:b w:val="0"/>
                            <w:i/>
                            <w:iCs/>
                            <w:color w:val="231F20"/>
                            <w:sz w:val="22"/>
                            <w:szCs w:val="22"/>
                          </w:rPr>
                          <w:t>The rationale of the procedural justice principle is that a fair outcome is more likely if cases progress and are decided in ways that apply fair practice and consistency.</w:t>
                        </w:r>
                      </w:p>
                    </w:txbxContent>
                  </v:textbox>
                </v:shape>
                <w10:wrap type="tight" anchorx="page"/>
              </v:group>
            </w:pict>
          </mc:Fallback>
        </mc:AlternateContent>
      </w:r>
      <w:r w:rsidR="00BC7C25" w:rsidRPr="00BC7C25">
        <w:rPr>
          <w:rFonts w:asciiTheme="minorHAnsi" w:hAnsiTheme="minorHAnsi"/>
          <w:color w:val="00687D"/>
          <w:sz w:val="24"/>
        </w:rPr>
        <w:t>2.34</w:t>
      </w:r>
      <w:r w:rsidR="00BC7C25" w:rsidRPr="00BC7C25">
        <w:rPr>
          <w:rFonts w:asciiTheme="minorHAnsi" w:hAnsiTheme="minorHAnsi"/>
          <w:color w:val="00687D"/>
          <w:sz w:val="24"/>
        </w:rPr>
        <w:tab/>
        <w:t>Principles of pr</w:t>
      </w:r>
      <w:r w:rsidR="00B62259">
        <w:rPr>
          <w:rFonts w:asciiTheme="minorHAnsi" w:hAnsiTheme="minorHAnsi"/>
          <w:color w:val="00687D"/>
          <w:sz w:val="24"/>
        </w:rPr>
        <w:t>ocedural justice and substantive</w:t>
      </w:r>
      <w:r w:rsidR="00BC7C25" w:rsidRPr="00BC7C25">
        <w:rPr>
          <w:rFonts w:asciiTheme="minorHAnsi" w:hAnsiTheme="minorHAnsi"/>
          <w:color w:val="00687D"/>
          <w:sz w:val="24"/>
        </w:rPr>
        <w:t xml:space="preserve"> justice</w:t>
      </w:r>
      <w:bookmarkEnd w:id="41"/>
    </w:p>
    <w:p w14:paraId="2F28DAE6" w14:textId="5C5209C1" w:rsidR="00BC7C25" w:rsidRDefault="00BC7C25" w:rsidP="007B4768">
      <w:pPr>
        <w:jc w:val="both"/>
        <w:rPr>
          <w:lang w:val="en-GB"/>
        </w:rPr>
      </w:pPr>
      <w:r>
        <w:rPr>
          <w:i/>
          <w:lang w:val="en-GB"/>
        </w:rPr>
        <w:t>Procedural justice</w:t>
      </w:r>
      <w:r w:rsidRPr="006F1F42">
        <w:rPr>
          <w:lang w:val="en-GB"/>
        </w:rPr>
        <w:t xml:space="preserve"> can be described as the</w:t>
      </w:r>
      <w:r>
        <w:rPr>
          <w:lang w:val="en-GB"/>
        </w:rPr>
        <w:t xml:space="preserve"> principle </w:t>
      </w:r>
      <w:r w:rsidRPr="006F1F42">
        <w:rPr>
          <w:lang w:val="en-GB"/>
        </w:rPr>
        <w:t>of fairness in the processes that resolve disputes</w:t>
      </w:r>
      <w:r w:rsidRPr="004163A7">
        <w:rPr>
          <w:rStyle w:val="EndnoteReference"/>
          <w:lang w:val="en-GB"/>
        </w:rPr>
        <w:endnoteReference w:id="7"/>
      </w:r>
      <w:r w:rsidRPr="006F1F42">
        <w:rPr>
          <w:lang w:val="en-GB"/>
        </w:rPr>
        <w:t>.</w:t>
      </w:r>
      <w:r>
        <w:rPr>
          <w:lang w:val="en-GB"/>
        </w:rPr>
        <w:t xml:space="preserve"> </w:t>
      </w:r>
      <w:r w:rsidRPr="00B66F6B">
        <w:rPr>
          <w:lang w:val="en-GB"/>
        </w:rPr>
        <w:t>The rationale of the procedural justice principle is that a fair outcome is more likely if cases progress and are decided in ways that apply fair practice and consistency.</w:t>
      </w:r>
      <w:r>
        <w:rPr>
          <w:lang w:val="en-GB"/>
        </w:rPr>
        <w:t xml:space="preserve">  </w:t>
      </w:r>
    </w:p>
    <w:p w14:paraId="4D6265A6" w14:textId="77777777" w:rsidR="00BC7C25" w:rsidRDefault="00BC7C25" w:rsidP="007B4768">
      <w:pPr>
        <w:jc w:val="both"/>
      </w:pPr>
      <w:r>
        <w:rPr>
          <w:lang w:val="en-GB"/>
        </w:rPr>
        <w:t>P</w:t>
      </w:r>
      <w:r w:rsidRPr="005F3FA7">
        <w:rPr>
          <w:lang w:val="en-GB"/>
        </w:rPr>
        <w:t>rocedural justice is exercised in t</w:t>
      </w:r>
      <w:r w:rsidRPr="005F3FA7">
        <w:t xml:space="preserve">he </w:t>
      </w:r>
      <w:r>
        <w:t xml:space="preserve">actions of the court and the personal attitudes </w:t>
      </w:r>
      <w:r w:rsidRPr="005F3FA7">
        <w:t xml:space="preserve">and </w:t>
      </w:r>
      <w:r>
        <w:t xml:space="preserve">beliefs that judges and court personnel bring to their work. This mind-set establishes </w:t>
      </w:r>
      <w:r w:rsidRPr="005F3FA7">
        <w:t xml:space="preserve">the general tone of the court culture and </w:t>
      </w:r>
      <w:r>
        <w:t xml:space="preserve">ultimately, </w:t>
      </w:r>
      <w:r w:rsidRPr="005F3FA7">
        <w:t>what determines ac</w:t>
      </w:r>
      <w:r>
        <w:t>ceptable court performance</w:t>
      </w:r>
      <w:r w:rsidRPr="004163A7">
        <w:rPr>
          <w:rStyle w:val="EndnoteReference"/>
        </w:rPr>
        <w:endnoteReference w:id="8"/>
      </w:r>
      <w:r w:rsidRPr="004163A7">
        <w:t>.</w:t>
      </w:r>
      <w:r w:rsidRPr="005F3FA7">
        <w:t xml:space="preserve"> </w:t>
      </w:r>
    </w:p>
    <w:p w14:paraId="52E25EB4" w14:textId="445ED5EF" w:rsidR="00BC7C25" w:rsidRDefault="00BC7C25" w:rsidP="007B4768">
      <w:pPr>
        <w:jc w:val="both"/>
        <w:rPr>
          <w:lang w:val="en-GB"/>
        </w:rPr>
      </w:pPr>
      <w:r>
        <w:rPr>
          <w:lang w:val="en-GB"/>
        </w:rPr>
        <w:t>Procedural justice is sometimes referred to as the “thin” si</w:t>
      </w:r>
      <w:r w:rsidR="00D6735B">
        <w:rPr>
          <w:lang w:val="en-GB"/>
        </w:rPr>
        <w:t xml:space="preserve">de of judicial administration. </w:t>
      </w:r>
      <w:r>
        <w:rPr>
          <w:lang w:val="en-GB"/>
        </w:rPr>
        <w:t xml:space="preserve">This is compared with </w:t>
      </w:r>
      <w:r w:rsidRPr="0042761A">
        <w:rPr>
          <w:i/>
          <w:lang w:val="en-GB"/>
        </w:rPr>
        <w:t>substantive justice</w:t>
      </w:r>
      <w:r>
        <w:rPr>
          <w:lang w:val="en-GB"/>
        </w:rPr>
        <w:t xml:space="preserve"> that is sometimes referred to as the “thick” side of judicial </w:t>
      </w:r>
      <w:r>
        <w:rPr>
          <w:lang w:val="en-GB"/>
        </w:rPr>
        <w:lastRenderedPageBreak/>
        <w:t xml:space="preserve">administration. In comparison, substantive justice is concerned with the quality </w:t>
      </w:r>
      <w:r w:rsidRPr="005671A4">
        <w:rPr>
          <w:lang w:val="en-GB"/>
        </w:rPr>
        <w:t>and validity of the outcome itself</w:t>
      </w:r>
      <w:r w:rsidR="00390E30">
        <w:rPr>
          <w:rStyle w:val="EndnoteReference"/>
          <w:lang w:val="en-GB"/>
        </w:rPr>
        <w:t xml:space="preserve"> </w:t>
      </w:r>
      <w:r>
        <w:rPr>
          <w:lang w:val="en-GB"/>
        </w:rPr>
        <w:t xml:space="preserve">achieved through the application of the law and the upholding of rights. </w:t>
      </w:r>
    </w:p>
    <w:p w14:paraId="51581195" w14:textId="51C08A28" w:rsidR="00BC7C25" w:rsidRDefault="00BC7C25" w:rsidP="007B4768">
      <w:pPr>
        <w:jc w:val="both"/>
      </w:pPr>
      <w:r>
        <w:rPr>
          <w:lang w:val="en-GB"/>
        </w:rPr>
        <w:t xml:space="preserve">In essence, </w:t>
      </w:r>
      <w:r w:rsidRPr="00894B1C">
        <w:rPr>
          <w:i/>
          <w:lang w:val="en-GB"/>
        </w:rPr>
        <w:t>procedural justice</w:t>
      </w:r>
      <w:r>
        <w:rPr>
          <w:lang w:val="en-GB"/>
        </w:rPr>
        <w:t xml:space="preserve"> is related to the fairness of the </w:t>
      </w:r>
      <w:r w:rsidRPr="00894B1C">
        <w:rPr>
          <w:i/>
          <w:lang w:val="en-GB"/>
        </w:rPr>
        <w:t>process</w:t>
      </w:r>
      <w:r>
        <w:rPr>
          <w:lang w:val="en-GB"/>
        </w:rPr>
        <w:t xml:space="preserve"> and </w:t>
      </w:r>
      <w:r w:rsidRPr="00894B1C">
        <w:rPr>
          <w:i/>
          <w:lang w:val="en-GB"/>
        </w:rPr>
        <w:t>substantive justice</w:t>
      </w:r>
      <w:r>
        <w:rPr>
          <w:lang w:val="en-GB"/>
        </w:rPr>
        <w:t xml:space="preserve"> is related to the fairness of the </w:t>
      </w:r>
      <w:r w:rsidRPr="00894B1C">
        <w:rPr>
          <w:i/>
          <w:lang w:val="en-GB"/>
        </w:rPr>
        <w:t>outcome</w:t>
      </w:r>
      <w:r w:rsidR="00905FFC">
        <w:t xml:space="preserve"> as depicted in Diagram 2 below. </w:t>
      </w:r>
      <w:r w:rsidR="00BC7BD4" w:rsidRPr="00BC7BD4">
        <w:rPr>
          <w:lang w:val="en-GB"/>
        </w:rPr>
        <w:t>Courts operate on the basis that fair procedural justice and substantive justice leads to a just outcome in individual cases.</w:t>
      </w:r>
    </w:p>
    <w:p w14:paraId="405139AA" w14:textId="77777777" w:rsidR="00BC7BD4" w:rsidRDefault="000A53F6" w:rsidP="00D6735B">
      <w:pPr>
        <w:jc w:val="both"/>
        <w:rPr>
          <w:lang w:val="en-GB"/>
        </w:rPr>
      </w:pPr>
      <w:r>
        <w:rPr>
          <w:noProof/>
          <w:lang w:eastAsia="en-AU"/>
        </w:rPr>
        <mc:AlternateContent>
          <mc:Choice Requires="wpg">
            <w:drawing>
              <wp:anchor distT="0" distB="0" distL="114300" distR="114300" simplePos="0" relativeHeight="251746816" behindDoc="0" locked="0" layoutInCell="1" allowOverlap="1" wp14:anchorId="0C75C744" wp14:editId="0AFC93FA">
                <wp:simplePos x="0" y="0"/>
                <wp:positionH relativeFrom="column">
                  <wp:posOffset>421419</wp:posOffset>
                </wp:positionH>
                <wp:positionV relativeFrom="paragraph">
                  <wp:posOffset>0</wp:posOffset>
                </wp:positionV>
                <wp:extent cx="4886325" cy="2262643"/>
                <wp:effectExtent l="57150" t="0" r="47625" b="4445"/>
                <wp:wrapTight wrapText="bothSides">
                  <wp:wrapPolygon edited="0">
                    <wp:start x="3032" y="909"/>
                    <wp:lineTo x="758" y="1273"/>
                    <wp:lineTo x="758" y="4183"/>
                    <wp:lineTo x="-84" y="4183"/>
                    <wp:lineTo x="-253" y="10003"/>
                    <wp:lineTo x="-84" y="15823"/>
                    <wp:lineTo x="758" y="15823"/>
                    <wp:lineTo x="1011" y="21461"/>
                    <wp:lineTo x="13979" y="21461"/>
                    <wp:lineTo x="18189" y="18733"/>
                    <wp:lineTo x="18526" y="18733"/>
                    <wp:lineTo x="20716" y="16186"/>
                    <wp:lineTo x="21558" y="12913"/>
                    <wp:lineTo x="21726" y="10003"/>
                    <wp:lineTo x="21558" y="7093"/>
                    <wp:lineTo x="20884" y="4183"/>
                    <wp:lineTo x="19537" y="2364"/>
                    <wp:lineTo x="18442" y="909"/>
                    <wp:lineTo x="3032" y="909"/>
                  </wp:wrapPolygon>
                </wp:wrapTight>
                <wp:docPr id="13" name="Group 13"/>
                <wp:cNvGraphicFramePr/>
                <a:graphic xmlns:a="http://schemas.openxmlformats.org/drawingml/2006/main">
                  <a:graphicData uri="http://schemas.microsoft.com/office/word/2010/wordprocessingGroup">
                    <wpg:wgp>
                      <wpg:cNvGrpSpPr/>
                      <wpg:grpSpPr>
                        <a:xfrm>
                          <a:off x="0" y="0"/>
                          <a:ext cx="4886325" cy="2262643"/>
                          <a:chOff x="0" y="0"/>
                          <a:chExt cx="4886325" cy="2262643"/>
                        </a:xfrm>
                      </wpg:grpSpPr>
                      <wpg:graphicFrame>
                        <wpg:cNvPr id="5" name="Diagram 4"/>
                        <wpg:cNvFrPr/>
                        <wpg:xfrm>
                          <a:off x="0" y="0"/>
                          <a:ext cx="4886325" cy="2061845"/>
                        </wpg:xfrm>
                        <a:graphic>
                          <a:graphicData uri="http://schemas.openxmlformats.org/drawingml/2006/diagram">
                            <dgm:relIds xmlns:dgm="http://schemas.openxmlformats.org/drawingml/2006/diagram" xmlns:r="http://schemas.openxmlformats.org/officeDocument/2006/relationships" r:dm="rId68" r:lo="rId69" r:qs="rId70" r:cs="rId71"/>
                          </a:graphicData>
                        </a:graphic>
                      </wpg:graphicFrame>
                      <wps:wsp>
                        <wps:cNvPr id="241" name="Text Box 241"/>
                        <wps:cNvSpPr txBox="1"/>
                        <wps:spPr>
                          <a:xfrm>
                            <a:off x="262393" y="2091193"/>
                            <a:ext cx="2886075" cy="171450"/>
                          </a:xfrm>
                          <a:prstGeom prst="rect">
                            <a:avLst/>
                          </a:prstGeom>
                          <a:solidFill>
                            <a:prstClr val="white"/>
                          </a:solidFill>
                          <a:ln>
                            <a:noFill/>
                          </a:ln>
                          <a:effectLst/>
                        </wps:spPr>
                        <wps:txbx>
                          <w:txbxContent>
                            <w:p w14:paraId="03AA1D6E" w14:textId="77777777" w:rsidR="00CB52BE" w:rsidRPr="00BC7BD4" w:rsidRDefault="00CB52BE" w:rsidP="00BC7BD4">
                              <w:pPr>
                                <w:jc w:val="both"/>
                                <w:rPr>
                                  <w:rFonts w:cstheme="minorHAnsi"/>
                                  <w:sz w:val="21"/>
                                  <w:szCs w:val="21"/>
                                  <w:shd w:val="clear" w:color="auto" w:fill="FFFFFF"/>
                                </w:rPr>
                              </w:pPr>
                              <w:r w:rsidRPr="00BC7BD4">
                                <w:rPr>
                                  <w:rFonts w:cstheme="minorHAnsi"/>
                                  <w:sz w:val="21"/>
                                  <w:szCs w:val="21"/>
                                  <w:shd w:val="clear" w:color="auto" w:fill="FFFFFF"/>
                                </w:rPr>
                                <w:t>Diagram 2: Procedural Justice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75C744" id="Group 13" o:spid="_x0000_s1037" style="position:absolute;left:0;text-align:left;margin-left:33.2pt;margin-top:0;width:384.75pt;height:178.15pt;z-index:251746816" coordsize="48863,2262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">
                <v:shape id="Diagram 4" o:spid="_x0000_s1038" type="#_x0000_t75" style="position:absolute;left:-365;top:1280;width:49559;height:18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">
                  <v:imagedata r:id="rId73" o:title=""/>
                  <o:lock v:ext="edit" aspectratio="f"/>
                </v:shape>
                <v:shape id="Text Box 241" o:spid="_x0000_s1039" type="#_x0000_t202" style="position:absolute;left:2623;top:20911;width:2886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03AA1D6E" w14:textId="77777777" w:rsidR="00CB52BE" w:rsidRPr="00BC7BD4" w:rsidRDefault="00CB52BE" w:rsidP="00BC7BD4">
                        <w:pPr>
                          <w:jc w:val="both"/>
                          <w:rPr>
                            <w:rFonts w:cstheme="minorHAnsi"/>
                            <w:sz w:val="21"/>
                            <w:szCs w:val="21"/>
                            <w:shd w:val="clear" w:color="auto" w:fill="FFFFFF"/>
                          </w:rPr>
                        </w:pPr>
                        <w:r w:rsidRPr="00BC7BD4">
                          <w:rPr>
                            <w:rFonts w:cstheme="minorHAnsi"/>
                            <w:sz w:val="21"/>
                            <w:szCs w:val="21"/>
                            <w:shd w:val="clear" w:color="auto" w:fill="FFFFFF"/>
                          </w:rPr>
                          <w:t>Diagram 2: Procedural Justice</w:t>
                        </w:r>
                      </w:p>
                    </w:txbxContent>
                  </v:textbox>
                </v:shape>
                <w10:wrap type="tight"/>
              </v:group>
            </w:pict>
          </mc:Fallback>
        </mc:AlternateContent>
      </w:r>
    </w:p>
    <w:p w14:paraId="071E03A8" w14:textId="77777777" w:rsidR="00BC7BD4" w:rsidRDefault="00BC7BD4" w:rsidP="00D6735B">
      <w:pPr>
        <w:jc w:val="both"/>
        <w:rPr>
          <w:lang w:val="en-GB"/>
        </w:rPr>
      </w:pPr>
    </w:p>
    <w:p w14:paraId="257EEFCB" w14:textId="77777777" w:rsidR="00BC7BD4" w:rsidRDefault="00BC7BD4" w:rsidP="00D6735B">
      <w:pPr>
        <w:jc w:val="both"/>
        <w:rPr>
          <w:lang w:val="en-GB"/>
        </w:rPr>
      </w:pPr>
    </w:p>
    <w:p w14:paraId="11C1F539" w14:textId="77777777" w:rsidR="00BC7BD4" w:rsidRDefault="00BC7BD4" w:rsidP="00D6735B">
      <w:pPr>
        <w:jc w:val="both"/>
        <w:rPr>
          <w:lang w:val="en-GB"/>
        </w:rPr>
      </w:pPr>
    </w:p>
    <w:p w14:paraId="58E94134" w14:textId="77777777" w:rsidR="00BC7BD4" w:rsidRDefault="00BC7BD4" w:rsidP="00D6735B">
      <w:pPr>
        <w:jc w:val="both"/>
        <w:rPr>
          <w:lang w:val="en-GB"/>
        </w:rPr>
      </w:pPr>
    </w:p>
    <w:p w14:paraId="07775C42" w14:textId="77777777" w:rsidR="00BC7BD4" w:rsidRDefault="00BC7BD4" w:rsidP="00D6735B">
      <w:pPr>
        <w:jc w:val="both"/>
        <w:rPr>
          <w:lang w:val="en-GB"/>
        </w:rPr>
      </w:pPr>
    </w:p>
    <w:p w14:paraId="6CE1A4FE" w14:textId="7374906B" w:rsidR="00BC7BD4" w:rsidRDefault="005A0646" w:rsidP="00D6735B">
      <w:pPr>
        <w:jc w:val="both"/>
        <w:rPr>
          <w:lang w:val="en-GB"/>
        </w:rPr>
      </w:pPr>
      <w:r>
        <w:rPr>
          <w:i/>
          <w:noProof/>
          <w:lang w:eastAsia="en-AU"/>
        </w:rPr>
        <w:drawing>
          <wp:anchor distT="0" distB="0" distL="114300" distR="114300" simplePos="0" relativeHeight="251608576" behindDoc="0" locked="0" layoutInCell="1" allowOverlap="1" wp14:anchorId="0F75544E" wp14:editId="16C593C6">
            <wp:simplePos x="0" y="0"/>
            <wp:positionH relativeFrom="column">
              <wp:posOffset>4922444</wp:posOffset>
            </wp:positionH>
            <wp:positionV relativeFrom="paragraph">
              <wp:posOffset>243970</wp:posOffset>
            </wp:positionV>
            <wp:extent cx="1181100" cy="11811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2"/>
                    <pic:cNvPicPr>
                      <a:picLocks noChangeAspect="1" noChangeArrowheads="1"/>
                    </pic:cNvPicPr>
                  </pic:nvPicPr>
                  <pic:blipFill>
                    <a:blip r:embed="rId74">
                      <a:duotone>
                        <a:schemeClr val="accent3">
                          <a:shade val="45000"/>
                          <a:satMod val="135000"/>
                        </a:schemeClr>
                        <a:prstClr val="white"/>
                      </a:duotone>
                      <a:extLst>
                        <a:ext uri="{BEBA8EAE-BF5A-486C-A8C5-ECC9F3942E4B}">
                          <a14:imgProps xmlns:a14="http://schemas.microsoft.com/office/drawing/2010/main">
                            <a14:imgLayer r:embed="rId7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C1762" w14:textId="77777777" w:rsidR="00801D85" w:rsidRPr="00801D85" w:rsidRDefault="00801D85" w:rsidP="00801D85">
      <w:pPr>
        <w:spacing w:after="0"/>
        <w:jc w:val="both"/>
        <w:rPr>
          <w:sz w:val="12"/>
          <w:lang w:val="en-GB"/>
        </w:rPr>
      </w:pPr>
    </w:p>
    <w:p w14:paraId="27838409" w14:textId="33AF58BD" w:rsidR="00BC7C25" w:rsidRDefault="00BC7C25" w:rsidP="00D6735B">
      <w:pPr>
        <w:jc w:val="both"/>
        <w:rPr>
          <w:lang w:val="en-GB"/>
        </w:rPr>
      </w:pPr>
      <w:r>
        <w:rPr>
          <w:lang w:val="en-GB"/>
        </w:rPr>
        <w:t xml:space="preserve">At the heart of both concepts is the </w:t>
      </w:r>
      <w:r w:rsidRPr="00CC31CB">
        <w:rPr>
          <w:i/>
          <w:lang w:val="en-GB"/>
        </w:rPr>
        <w:t>natural justice doctrine</w:t>
      </w:r>
      <w:r>
        <w:rPr>
          <w:lang w:val="en-GB"/>
        </w:rPr>
        <w:t xml:space="preserve"> that describes the common law rule against bias </w:t>
      </w:r>
      <w:r w:rsidR="00D6735B">
        <w:rPr>
          <w:lang w:val="en-GB"/>
        </w:rPr>
        <w:t xml:space="preserve">and the right to a fair trial. </w:t>
      </w:r>
      <w:r>
        <w:rPr>
          <w:lang w:val="en-GB"/>
        </w:rPr>
        <w:t>The elements of the natural justice doctrine afford a pe</w:t>
      </w:r>
      <w:r w:rsidR="00D6735B">
        <w:rPr>
          <w:lang w:val="en-GB"/>
        </w:rPr>
        <w:t>rson three fundamental rights:</w:t>
      </w:r>
    </w:p>
    <w:p w14:paraId="7B6D0623" w14:textId="77777777" w:rsidR="00BC7C25" w:rsidRPr="00BC7C25" w:rsidRDefault="00BC7C25" w:rsidP="00C774DA">
      <w:pPr>
        <w:pStyle w:val="ListParagraph"/>
        <w:numPr>
          <w:ilvl w:val="0"/>
          <w:numId w:val="7"/>
        </w:numPr>
        <w:spacing w:after="60"/>
        <w:jc w:val="both"/>
        <w:rPr>
          <w:rFonts w:asciiTheme="minorHAnsi" w:hAnsiTheme="minorHAnsi"/>
          <w:b w:val="0"/>
          <w:sz w:val="22"/>
          <w:szCs w:val="22"/>
          <w:lang w:val="en-GB"/>
        </w:rPr>
      </w:pPr>
      <w:r w:rsidRPr="00BC7C25">
        <w:rPr>
          <w:rFonts w:asciiTheme="minorHAnsi" w:hAnsiTheme="minorHAnsi"/>
          <w:b w:val="0"/>
          <w:sz w:val="22"/>
          <w:szCs w:val="22"/>
          <w:lang w:val="en-GB"/>
        </w:rPr>
        <w:t>The right to be notified of t</w:t>
      </w:r>
      <w:r w:rsidR="00227A57">
        <w:rPr>
          <w:rFonts w:asciiTheme="minorHAnsi" w:hAnsiTheme="minorHAnsi"/>
          <w:b w:val="0"/>
          <w:sz w:val="22"/>
          <w:szCs w:val="22"/>
          <w:lang w:val="en-GB"/>
        </w:rPr>
        <w:t>he claim or charge against them</w:t>
      </w:r>
    </w:p>
    <w:p w14:paraId="209167C0" w14:textId="77777777" w:rsidR="00BC7C25" w:rsidRPr="00BC7C25" w:rsidRDefault="00BC7C25" w:rsidP="00C774DA">
      <w:pPr>
        <w:pStyle w:val="ListParagraph"/>
        <w:numPr>
          <w:ilvl w:val="0"/>
          <w:numId w:val="7"/>
        </w:numPr>
        <w:spacing w:after="60"/>
        <w:jc w:val="both"/>
        <w:rPr>
          <w:rFonts w:asciiTheme="minorHAnsi" w:hAnsiTheme="minorHAnsi"/>
          <w:b w:val="0"/>
          <w:sz w:val="22"/>
          <w:szCs w:val="22"/>
          <w:lang w:val="en-GB"/>
        </w:rPr>
      </w:pPr>
      <w:r w:rsidRPr="00BC7C25">
        <w:rPr>
          <w:rFonts w:asciiTheme="minorHAnsi" w:hAnsiTheme="minorHAnsi"/>
          <w:b w:val="0"/>
          <w:sz w:val="22"/>
          <w:szCs w:val="22"/>
          <w:lang w:val="en-GB"/>
        </w:rPr>
        <w:t xml:space="preserve">The right to be heard in </w:t>
      </w:r>
      <w:r w:rsidR="00227A57">
        <w:rPr>
          <w:rFonts w:asciiTheme="minorHAnsi" w:hAnsiTheme="minorHAnsi"/>
          <w:b w:val="0"/>
          <w:sz w:val="22"/>
          <w:szCs w:val="22"/>
          <w:lang w:val="en-GB"/>
        </w:rPr>
        <w:t>response to the claim or charge</w:t>
      </w:r>
    </w:p>
    <w:p w14:paraId="66CCC5AB" w14:textId="2869C04B" w:rsidR="00D6735B" w:rsidRPr="00801D85" w:rsidRDefault="00BC7C25" w:rsidP="00801D85">
      <w:pPr>
        <w:pStyle w:val="ListParagraph"/>
        <w:numPr>
          <w:ilvl w:val="0"/>
          <w:numId w:val="7"/>
        </w:numPr>
        <w:spacing w:after="240"/>
        <w:rPr>
          <w:rFonts w:asciiTheme="minorHAnsi" w:hAnsiTheme="minorHAnsi"/>
          <w:b w:val="0"/>
          <w:sz w:val="22"/>
          <w:szCs w:val="22"/>
          <w:lang w:val="en-GB"/>
        </w:rPr>
      </w:pPr>
      <w:r w:rsidRPr="00BC7C25">
        <w:rPr>
          <w:rFonts w:asciiTheme="minorHAnsi" w:hAnsiTheme="minorHAnsi"/>
          <w:b w:val="0"/>
          <w:sz w:val="22"/>
          <w:szCs w:val="22"/>
          <w:lang w:val="en-GB"/>
        </w:rPr>
        <w:t xml:space="preserve">The right to be heard before an independent </w:t>
      </w:r>
      <w:r w:rsidR="00F91D2E" w:rsidRPr="00BC7C25">
        <w:rPr>
          <w:rFonts w:asciiTheme="minorHAnsi" w:hAnsiTheme="minorHAnsi"/>
          <w:b w:val="0"/>
          <w:sz w:val="22"/>
          <w:szCs w:val="22"/>
          <w:lang w:val="en-GB"/>
        </w:rPr>
        <w:t>decision</w:t>
      </w:r>
      <w:r w:rsidR="00F91D2E">
        <w:rPr>
          <w:rFonts w:asciiTheme="minorHAnsi" w:hAnsiTheme="minorHAnsi"/>
          <w:b w:val="0"/>
          <w:sz w:val="22"/>
          <w:szCs w:val="22"/>
          <w:lang w:val="en-GB"/>
        </w:rPr>
        <w:t>-</w:t>
      </w:r>
      <w:r w:rsidR="00227A57">
        <w:rPr>
          <w:rFonts w:asciiTheme="minorHAnsi" w:hAnsiTheme="minorHAnsi"/>
          <w:b w:val="0"/>
          <w:sz w:val="22"/>
          <w:szCs w:val="22"/>
          <w:lang w:val="en-GB"/>
        </w:rPr>
        <w:t>maker</w:t>
      </w:r>
    </w:p>
    <w:p w14:paraId="58C829FB" w14:textId="77777777" w:rsidR="00BC7C25" w:rsidRPr="006F1F42" w:rsidRDefault="00BC7C25" w:rsidP="000A53F6">
      <w:pPr>
        <w:jc w:val="both"/>
        <w:rPr>
          <w:lang w:val="en-GB"/>
        </w:rPr>
      </w:pPr>
      <w:r>
        <w:rPr>
          <w:lang w:val="en-GB"/>
        </w:rPr>
        <w:t>In addition</w:t>
      </w:r>
      <w:r w:rsidRPr="005F3FA7">
        <w:rPr>
          <w:lang w:val="en-GB"/>
        </w:rPr>
        <w:t>, courts operate according to some common</w:t>
      </w:r>
      <w:r>
        <w:rPr>
          <w:lang w:val="en-GB"/>
        </w:rPr>
        <w:t xml:space="preserve"> administrative principles about how the process should work to be fair and just, </w:t>
      </w:r>
      <w:r w:rsidR="009D7461">
        <w:rPr>
          <w:lang w:val="en-GB"/>
        </w:rPr>
        <w:t>and appear to be fair and just.</w:t>
      </w:r>
      <w:r>
        <w:rPr>
          <w:lang w:val="en-GB"/>
        </w:rPr>
        <w:t xml:space="preserve"> They are to</w:t>
      </w:r>
      <w:r w:rsidRPr="004163A7">
        <w:rPr>
          <w:rStyle w:val="EndnoteReference"/>
        </w:rPr>
        <w:endnoteReference w:id="9"/>
      </w:r>
      <w:r>
        <w:rPr>
          <w:lang w:val="en-GB"/>
        </w:rPr>
        <w:t>:</w:t>
      </w:r>
    </w:p>
    <w:p w14:paraId="11FF5B80" w14:textId="77777777" w:rsidR="00BC7C25" w:rsidRPr="00BC7C25" w:rsidRDefault="00BC7C25" w:rsidP="00C774DA">
      <w:pPr>
        <w:pStyle w:val="ListParagraph"/>
        <w:numPr>
          <w:ilvl w:val="0"/>
          <w:numId w:val="3"/>
        </w:numPr>
        <w:spacing w:after="60"/>
        <w:jc w:val="both"/>
        <w:rPr>
          <w:rStyle w:val="Emphasis"/>
          <w:rFonts w:asciiTheme="minorHAnsi" w:hAnsiTheme="minorHAnsi"/>
          <w:b w:val="0"/>
          <w:sz w:val="22"/>
          <w:szCs w:val="22"/>
        </w:rPr>
      </w:pPr>
      <w:r w:rsidRPr="00BC7C25">
        <w:rPr>
          <w:rStyle w:val="Emphasis"/>
          <w:rFonts w:asciiTheme="minorHAnsi" w:hAnsiTheme="minorHAnsi"/>
          <w:b w:val="0"/>
          <w:sz w:val="22"/>
          <w:szCs w:val="22"/>
        </w:rPr>
        <w:t xml:space="preserve">Give every case </w:t>
      </w:r>
      <w:r w:rsidR="000174FE">
        <w:rPr>
          <w:rStyle w:val="Emphasis"/>
          <w:rFonts w:asciiTheme="minorHAnsi" w:hAnsiTheme="minorHAnsi"/>
          <w:b w:val="0"/>
          <w:sz w:val="22"/>
          <w:szCs w:val="22"/>
        </w:rPr>
        <w:t>individual attention;</w:t>
      </w:r>
    </w:p>
    <w:p w14:paraId="0C6604C3" w14:textId="77777777" w:rsidR="00BC7C25" w:rsidRPr="00BC7C25" w:rsidRDefault="000174FE" w:rsidP="00C774DA">
      <w:pPr>
        <w:pStyle w:val="ListParagraph"/>
        <w:numPr>
          <w:ilvl w:val="0"/>
          <w:numId w:val="3"/>
        </w:numPr>
        <w:spacing w:after="60"/>
        <w:jc w:val="both"/>
        <w:rPr>
          <w:rStyle w:val="Emphasis"/>
          <w:rFonts w:asciiTheme="minorHAnsi" w:hAnsiTheme="minorHAnsi"/>
          <w:b w:val="0"/>
          <w:sz w:val="22"/>
          <w:szCs w:val="22"/>
        </w:rPr>
      </w:pPr>
      <w:r>
        <w:rPr>
          <w:rStyle w:val="Emphasis"/>
          <w:rFonts w:asciiTheme="minorHAnsi" w:hAnsiTheme="minorHAnsi"/>
          <w:b w:val="0"/>
          <w:sz w:val="22"/>
          <w:szCs w:val="22"/>
        </w:rPr>
        <w:t>Treat cases proportionately;</w:t>
      </w:r>
    </w:p>
    <w:p w14:paraId="40D1565A" w14:textId="799E5EA8" w:rsidR="00BC7C25" w:rsidRPr="00BC7C25" w:rsidRDefault="000174FE" w:rsidP="00C774DA">
      <w:pPr>
        <w:pStyle w:val="ListParagraph"/>
        <w:numPr>
          <w:ilvl w:val="0"/>
          <w:numId w:val="3"/>
        </w:numPr>
        <w:spacing w:after="60"/>
        <w:jc w:val="both"/>
        <w:rPr>
          <w:rStyle w:val="Emphasis"/>
          <w:rFonts w:asciiTheme="minorHAnsi" w:hAnsiTheme="minorHAnsi"/>
          <w:b w:val="0"/>
          <w:sz w:val="22"/>
          <w:szCs w:val="22"/>
        </w:rPr>
      </w:pPr>
      <w:r>
        <w:rPr>
          <w:rStyle w:val="Emphasis"/>
          <w:rFonts w:asciiTheme="minorHAnsi" w:hAnsiTheme="minorHAnsi"/>
          <w:b w:val="0"/>
          <w:sz w:val="22"/>
          <w:szCs w:val="22"/>
        </w:rPr>
        <w:t>Demonstrate procedural justice;</w:t>
      </w:r>
      <w:r w:rsidR="00BC7C25" w:rsidRPr="00BC7C25">
        <w:rPr>
          <w:rStyle w:val="Emphasis"/>
          <w:rFonts w:asciiTheme="minorHAnsi" w:hAnsiTheme="minorHAnsi"/>
          <w:b w:val="0"/>
          <w:sz w:val="22"/>
          <w:szCs w:val="22"/>
        </w:rPr>
        <w:t xml:space="preserve"> and</w:t>
      </w:r>
    </w:p>
    <w:p w14:paraId="2643150E" w14:textId="263A0723" w:rsidR="00AA4818" w:rsidRPr="00801D85" w:rsidRDefault="00BC7C25" w:rsidP="00801D85">
      <w:pPr>
        <w:pStyle w:val="ListParagraph"/>
        <w:numPr>
          <w:ilvl w:val="0"/>
          <w:numId w:val="3"/>
        </w:numPr>
        <w:spacing w:after="240"/>
        <w:jc w:val="both"/>
        <w:rPr>
          <w:rStyle w:val="Emphasis"/>
          <w:rFonts w:asciiTheme="minorHAnsi" w:hAnsiTheme="minorHAnsi"/>
          <w:b w:val="0"/>
          <w:sz w:val="22"/>
          <w:szCs w:val="22"/>
        </w:rPr>
      </w:pPr>
      <w:r w:rsidRPr="00BC7C25">
        <w:rPr>
          <w:rStyle w:val="Emphasis"/>
          <w:rFonts w:asciiTheme="minorHAnsi" w:hAnsiTheme="minorHAnsi"/>
          <w:b w:val="0"/>
          <w:sz w:val="22"/>
          <w:szCs w:val="22"/>
        </w:rPr>
        <w:t>Exercise judicial control over legal process.</w:t>
      </w:r>
    </w:p>
    <w:p w14:paraId="25A0BA37" w14:textId="2002D2C3" w:rsidR="00BC7C25" w:rsidRPr="002A3700" w:rsidRDefault="00BC7C25" w:rsidP="007B4768">
      <w:pPr>
        <w:jc w:val="both"/>
        <w:rPr>
          <w:lang w:val="en-GB"/>
        </w:rPr>
      </w:pPr>
      <w:r>
        <w:rPr>
          <w:lang w:val="en-GB"/>
        </w:rPr>
        <w:t xml:space="preserve">These administrative principles are of fundamental importance to the institutional legitimacy of courts and the degree of trust placed in it by citizens. Section 3 </w:t>
      </w:r>
      <w:r w:rsidR="009D7461">
        <w:rPr>
          <w:lang w:val="en-GB"/>
        </w:rPr>
        <w:t xml:space="preserve">of </w:t>
      </w:r>
      <w:r>
        <w:rPr>
          <w:lang w:val="en-GB"/>
        </w:rPr>
        <w:t xml:space="preserve">this Toolkit will outline </w:t>
      </w:r>
      <w:proofErr w:type="spellStart"/>
      <w:r>
        <w:rPr>
          <w:lang w:val="en-GB"/>
        </w:rPr>
        <w:t>caseflow</w:t>
      </w:r>
      <w:proofErr w:type="spellEnd"/>
      <w:r>
        <w:rPr>
          <w:lang w:val="en-GB"/>
        </w:rPr>
        <w:t xml:space="preserve"> methods, tools and processes to help your court uphold these obligations</w:t>
      </w:r>
      <w:r w:rsidR="002A3700">
        <w:rPr>
          <w:lang w:val="en-GB"/>
        </w:rPr>
        <w:t>.</w:t>
      </w:r>
    </w:p>
    <w:p w14:paraId="2214A3D4" w14:textId="275C4202" w:rsidR="009B539B" w:rsidRPr="0025003A" w:rsidRDefault="00AA4818" w:rsidP="0025003A">
      <w:pPr>
        <w:pStyle w:val="Heading2"/>
        <w:jc w:val="both"/>
        <w:rPr>
          <w:rFonts w:ascii="Calibri" w:eastAsia="MS ??" w:hAnsi="Calibri"/>
          <w:color w:val="00687D"/>
          <w:sz w:val="28"/>
          <w:lang w:val="en-US"/>
        </w:rPr>
      </w:pPr>
      <w:bookmarkStart w:id="42" w:name="_Toc72484596"/>
      <w:r>
        <w:rPr>
          <w:noProof/>
          <w:lang w:eastAsia="en-AU"/>
        </w:rPr>
        <w:drawing>
          <wp:anchor distT="0" distB="0" distL="114300" distR="114300" simplePos="0" relativeHeight="251684352" behindDoc="0" locked="0" layoutInCell="1" allowOverlap="1" wp14:anchorId="029D288E" wp14:editId="34C2BE04">
            <wp:simplePos x="0" y="0"/>
            <wp:positionH relativeFrom="margin">
              <wp:align>right</wp:align>
            </wp:positionH>
            <wp:positionV relativeFrom="paragraph">
              <wp:posOffset>0</wp:posOffset>
            </wp:positionV>
            <wp:extent cx="1061720" cy="1061720"/>
            <wp:effectExtent l="0" t="0" r="0" b="508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7"/>
                    <pic:cNvPicPr>
                      <a:picLocks noChangeAspect="1" noChangeArrowheads="1"/>
                    </pic:cNvPicPr>
                  </pic:nvPicPr>
                  <pic:blipFill>
                    <a:blip r:embed="rId76">
                      <a:duotone>
                        <a:schemeClr val="accent3">
                          <a:shade val="45000"/>
                          <a:satMod val="135000"/>
                        </a:schemeClr>
                        <a:prstClr val="white"/>
                      </a:duotone>
                      <a:extLst>
                        <a:ext uri="{BEBA8EAE-BF5A-486C-A8C5-ECC9F3942E4B}">
                          <a14:imgProps xmlns:a14="http://schemas.microsoft.com/office/drawing/2010/main">
                            <a14:imgLayer r:embed="rId7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F2F" w:rsidRPr="0025003A">
        <w:rPr>
          <w:rFonts w:ascii="Calibri" w:eastAsia="MS ??" w:hAnsi="Calibri"/>
          <w:color w:val="00687D"/>
          <w:sz w:val="28"/>
          <w:lang w:val="en-US"/>
        </w:rPr>
        <w:t>2.4</w:t>
      </w:r>
      <w:r w:rsidR="005C1151" w:rsidRPr="0025003A">
        <w:rPr>
          <w:rFonts w:ascii="Calibri" w:eastAsia="MS ??" w:hAnsi="Calibri"/>
          <w:color w:val="00687D"/>
          <w:sz w:val="28"/>
          <w:lang w:val="en-US"/>
        </w:rPr>
        <w:t xml:space="preserve"> </w:t>
      </w:r>
      <w:r w:rsidR="004D0A36">
        <w:rPr>
          <w:rFonts w:ascii="Calibri" w:eastAsia="MS ??" w:hAnsi="Calibri"/>
          <w:color w:val="00687D"/>
          <w:sz w:val="28"/>
          <w:lang w:val="en-US"/>
        </w:rPr>
        <w:tab/>
      </w:r>
      <w:r w:rsidR="002A3700">
        <w:rPr>
          <w:rFonts w:ascii="Calibri" w:eastAsia="MS ??" w:hAnsi="Calibri"/>
          <w:color w:val="00687D"/>
          <w:sz w:val="28"/>
          <w:lang w:val="en-US"/>
        </w:rPr>
        <w:t xml:space="preserve">Efficiency and </w:t>
      </w:r>
      <w:proofErr w:type="spellStart"/>
      <w:r w:rsidR="002A3700">
        <w:rPr>
          <w:rFonts w:ascii="Calibri" w:eastAsia="MS ??" w:hAnsi="Calibri"/>
          <w:color w:val="00687D"/>
          <w:sz w:val="28"/>
          <w:lang w:val="en-US"/>
        </w:rPr>
        <w:t>Caseflow</w:t>
      </w:r>
      <w:proofErr w:type="spellEnd"/>
      <w:r w:rsidR="002A3700">
        <w:rPr>
          <w:rFonts w:ascii="Calibri" w:eastAsia="MS ??" w:hAnsi="Calibri"/>
          <w:color w:val="00687D"/>
          <w:sz w:val="28"/>
          <w:lang w:val="en-US"/>
        </w:rPr>
        <w:t xml:space="preserve"> Management</w:t>
      </w:r>
      <w:bookmarkEnd w:id="42"/>
      <w:r w:rsidR="002A3700">
        <w:rPr>
          <w:rFonts w:ascii="Calibri" w:eastAsia="MS ??" w:hAnsi="Calibri"/>
          <w:color w:val="00687D"/>
          <w:sz w:val="28"/>
          <w:lang w:val="en-US"/>
        </w:rPr>
        <w:t xml:space="preserve"> </w:t>
      </w:r>
      <w:r w:rsidR="005C1151" w:rsidRPr="0025003A">
        <w:rPr>
          <w:rFonts w:ascii="Calibri" w:eastAsia="MS ??" w:hAnsi="Calibri"/>
          <w:color w:val="00687D"/>
          <w:sz w:val="28"/>
          <w:lang w:val="en-US"/>
        </w:rPr>
        <w:t xml:space="preserve"> </w:t>
      </w:r>
    </w:p>
    <w:p w14:paraId="0CDDB94F" w14:textId="58A22EF2" w:rsidR="002A3700" w:rsidRDefault="002A3700" w:rsidP="007B4768">
      <w:pPr>
        <w:jc w:val="both"/>
      </w:pPr>
      <w:r>
        <w:rPr>
          <w:lang w:val="en-GB"/>
        </w:rPr>
        <w:t xml:space="preserve">Case management and </w:t>
      </w:r>
      <w:proofErr w:type="spellStart"/>
      <w:r>
        <w:rPr>
          <w:lang w:val="en-GB"/>
        </w:rPr>
        <w:t>caseflow</w:t>
      </w:r>
      <w:proofErr w:type="spellEnd"/>
      <w:r>
        <w:rPr>
          <w:lang w:val="en-GB"/>
        </w:rPr>
        <w:t xml:space="preserve"> </w:t>
      </w:r>
      <w:r w:rsidRPr="003433C5">
        <w:t>management</w:t>
      </w:r>
      <w:r>
        <w:t xml:space="preserve"> are both </w:t>
      </w:r>
      <w:r w:rsidRPr="003433C5">
        <w:t>concerned with how the court manages</w:t>
      </w:r>
      <w:r>
        <w:t xml:space="preserve"> pre-trial, trial and enforcement procedures to ensure cases are disposed of promptly, with court attention proportional to the nature and com</w:t>
      </w:r>
      <w:r w:rsidR="000A53F6">
        <w:t>plexity of the individual case.</w:t>
      </w:r>
    </w:p>
    <w:p w14:paraId="311AD581" w14:textId="77777777" w:rsidR="000A53F6" w:rsidRPr="000A53F6" w:rsidRDefault="000A53F6" w:rsidP="000A53F6">
      <w:pPr>
        <w:jc w:val="both"/>
      </w:pPr>
      <w:proofErr w:type="spellStart"/>
      <w:r w:rsidRPr="000A53F6">
        <w:lastRenderedPageBreak/>
        <w:t>Caseflow</w:t>
      </w:r>
      <w:proofErr w:type="spellEnd"/>
      <w:r w:rsidRPr="000A53F6">
        <w:t xml:space="preserve"> management is a term used to describe the management, monitoring and controlling of </w:t>
      </w:r>
      <w:r w:rsidRPr="000A53F6">
        <w:rPr>
          <w:b/>
        </w:rPr>
        <w:t>the caseload</w:t>
      </w:r>
      <w:r w:rsidRPr="000A53F6">
        <w:t xml:space="preserve"> of the court.</w:t>
      </w:r>
    </w:p>
    <w:p w14:paraId="6D7D8C7A" w14:textId="091DBBBF" w:rsidR="000A53F6" w:rsidRPr="000A53F6" w:rsidRDefault="000A53F6" w:rsidP="000A53F6">
      <w:pPr>
        <w:jc w:val="both"/>
      </w:pPr>
      <w:r w:rsidRPr="000A53F6">
        <w:t>Case management is about the procedural decisions that judicial officers make in individual cases e.g.: whether to grant an adjournment/continuance.</w:t>
      </w:r>
      <w:r w:rsidR="0011042B">
        <w:t xml:space="preserve">  The combination of case management and </w:t>
      </w:r>
      <w:proofErr w:type="spellStart"/>
      <w:r w:rsidR="0011042B">
        <w:t>caseflow</w:t>
      </w:r>
      <w:proofErr w:type="spellEnd"/>
      <w:r w:rsidR="0011042B">
        <w:t xml:space="preserve"> management helps your court provide efficient procedural justice as depicted in Diagram 3 below.</w:t>
      </w:r>
    </w:p>
    <w:p w14:paraId="048323A1" w14:textId="77777777" w:rsidR="000A53F6" w:rsidRDefault="005E2A1E" w:rsidP="007B4768">
      <w:pPr>
        <w:jc w:val="both"/>
      </w:pPr>
      <w:r>
        <w:rPr>
          <w:noProof/>
          <w:lang w:eastAsia="en-AU"/>
        </w:rPr>
        <mc:AlternateContent>
          <mc:Choice Requires="wpg">
            <w:drawing>
              <wp:anchor distT="0" distB="0" distL="114300" distR="114300" simplePos="0" relativeHeight="251748864" behindDoc="0" locked="0" layoutInCell="1" allowOverlap="1" wp14:anchorId="6BB00457" wp14:editId="2E0063F0">
                <wp:simplePos x="0" y="0"/>
                <wp:positionH relativeFrom="column">
                  <wp:posOffset>349250</wp:posOffset>
                </wp:positionH>
                <wp:positionV relativeFrom="paragraph">
                  <wp:posOffset>23495</wp:posOffset>
                </wp:positionV>
                <wp:extent cx="5019675" cy="2286000"/>
                <wp:effectExtent l="0" t="19050" r="0" b="0"/>
                <wp:wrapTight wrapText="bothSides">
                  <wp:wrapPolygon edited="0">
                    <wp:start x="3935" y="-180"/>
                    <wp:lineTo x="3361" y="0"/>
                    <wp:lineTo x="1557" y="2160"/>
                    <wp:lineTo x="1557" y="2880"/>
                    <wp:lineTo x="1230" y="3960"/>
                    <wp:lineTo x="820" y="5580"/>
                    <wp:lineTo x="574" y="8280"/>
                    <wp:lineTo x="738" y="11520"/>
                    <wp:lineTo x="1394" y="14400"/>
                    <wp:lineTo x="1394" y="14580"/>
                    <wp:lineTo x="3033" y="17280"/>
                    <wp:lineTo x="328" y="19800"/>
                    <wp:lineTo x="328" y="21420"/>
                    <wp:lineTo x="13034" y="21420"/>
                    <wp:lineTo x="13116" y="20160"/>
                    <wp:lineTo x="18362" y="17280"/>
                    <wp:lineTo x="18444" y="17280"/>
                    <wp:lineTo x="20083" y="14580"/>
                    <wp:lineTo x="20165" y="14400"/>
                    <wp:lineTo x="20739" y="11520"/>
                    <wp:lineTo x="20903" y="8640"/>
                    <wp:lineTo x="20739" y="5760"/>
                    <wp:lineTo x="20165" y="3600"/>
                    <wp:lineTo x="19920" y="2160"/>
                    <wp:lineTo x="18198" y="0"/>
                    <wp:lineTo x="17624" y="-180"/>
                    <wp:lineTo x="3935" y="-180"/>
                  </wp:wrapPolygon>
                </wp:wrapTight>
                <wp:docPr id="238" name="Group 238"/>
                <wp:cNvGraphicFramePr/>
                <a:graphic xmlns:a="http://schemas.openxmlformats.org/drawingml/2006/main">
                  <a:graphicData uri="http://schemas.microsoft.com/office/word/2010/wordprocessingGroup">
                    <wpg:wgp>
                      <wpg:cNvGrpSpPr/>
                      <wpg:grpSpPr>
                        <a:xfrm>
                          <a:off x="0" y="0"/>
                          <a:ext cx="5019675" cy="2286000"/>
                          <a:chOff x="0" y="0"/>
                          <a:chExt cx="5019675" cy="2286497"/>
                        </a:xfrm>
                      </wpg:grpSpPr>
                      <wpg:graphicFrame>
                        <wpg:cNvPr id="23" name="Diagram 23"/>
                        <wpg:cNvFrPr/>
                        <wpg:xfrm>
                          <a:off x="0" y="0"/>
                          <a:ext cx="5019675" cy="1847850"/>
                        </wpg:xfrm>
                        <a:graphic>
                          <a:graphicData uri="http://schemas.openxmlformats.org/drawingml/2006/diagram">
                            <dgm:relIds xmlns:dgm="http://schemas.openxmlformats.org/drawingml/2006/diagram" xmlns:r="http://schemas.openxmlformats.org/officeDocument/2006/relationships" r:dm="rId78" r:lo="rId79" r:qs="rId80" r:cs="rId81"/>
                          </a:graphicData>
                        </a:graphic>
                      </wpg:graphicFrame>
                      <wps:wsp>
                        <wps:cNvPr id="237" name="Text Box 237"/>
                        <wps:cNvSpPr txBox="1"/>
                        <wps:spPr>
                          <a:xfrm>
                            <a:off x="119270" y="2115047"/>
                            <a:ext cx="2886075" cy="171450"/>
                          </a:xfrm>
                          <a:prstGeom prst="rect">
                            <a:avLst/>
                          </a:prstGeom>
                          <a:solidFill>
                            <a:prstClr val="white"/>
                          </a:solidFill>
                          <a:ln>
                            <a:noFill/>
                          </a:ln>
                          <a:effectLst/>
                        </wps:spPr>
                        <wps:txbx>
                          <w:txbxContent>
                            <w:p w14:paraId="657D48EB" w14:textId="77777777" w:rsidR="00CB52BE" w:rsidRPr="00BB0AAB" w:rsidRDefault="00CB52BE" w:rsidP="00BB0AAB">
                              <w:pPr>
                                <w:jc w:val="both"/>
                                <w:rPr>
                                  <w:rFonts w:cstheme="minorHAnsi"/>
                                  <w:sz w:val="21"/>
                                  <w:szCs w:val="21"/>
                                  <w:shd w:val="clear" w:color="auto" w:fill="FFFFFF"/>
                                </w:rPr>
                              </w:pPr>
                              <w:r w:rsidRPr="00BB0AAB">
                                <w:rPr>
                                  <w:rFonts w:cstheme="minorHAnsi"/>
                                  <w:sz w:val="21"/>
                                  <w:szCs w:val="21"/>
                                  <w:shd w:val="clear" w:color="auto" w:fill="FFFFFF"/>
                                </w:rPr>
                                <w:t xml:space="preserve">Diagram 3: </w:t>
                              </w:r>
                              <w:proofErr w:type="spellStart"/>
                              <w:r w:rsidRPr="00BB0AAB">
                                <w:rPr>
                                  <w:rFonts w:cstheme="minorHAnsi"/>
                                  <w:sz w:val="21"/>
                                  <w:szCs w:val="21"/>
                                  <w:shd w:val="clear" w:color="auto" w:fill="FFFFFF"/>
                                </w:rPr>
                                <w:t>Caseflow</w:t>
                              </w:r>
                              <w:proofErr w:type="spellEnd"/>
                              <w:r w:rsidRPr="00BB0AAB">
                                <w:rPr>
                                  <w:rFonts w:cstheme="minorHAnsi"/>
                                  <w:sz w:val="21"/>
                                  <w:szCs w:val="21"/>
                                  <w:shd w:val="clear" w:color="auto" w:fill="FFFFFF"/>
                                </w:rPr>
                                <w:t xml:space="preserve">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B00457" id="Group 238" o:spid="_x0000_s1040" style="position:absolute;left:0;text-align:left;margin-left:27.5pt;margin-top:1.85pt;width:395.25pt;height:180pt;z-index:251748864;mso-height-relative:margin" coordsize="50196,2286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">
                <v:shape id="Diagram 23" o:spid="_x0000_s1041" type="#_x0000_t75" style="position:absolute;left:1584;top:-121;width:47062;height:19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">
                  <v:imagedata r:id="rId83" o:title=""/>
                  <o:lock v:ext="edit" aspectratio="f"/>
                </v:shape>
                <v:shape id="Text Box 237" o:spid="_x0000_s1042" type="#_x0000_t202" style="position:absolute;left:1192;top:21150;width:2886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" stroked="f">
                  <v:textbox inset="0,0,0,0">
                    <w:txbxContent>
                      <w:p w14:paraId="657D48EB" w14:textId="77777777" w:rsidR="00CB52BE" w:rsidRPr="00BB0AAB" w:rsidRDefault="00CB52BE" w:rsidP="00BB0AAB">
                        <w:pPr>
                          <w:jc w:val="both"/>
                          <w:rPr>
                            <w:rFonts w:cstheme="minorHAnsi"/>
                            <w:sz w:val="21"/>
                            <w:szCs w:val="21"/>
                            <w:shd w:val="clear" w:color="auto" w:fill="FFFFFF"/>
                          </w:rPr>
                        </w:pPr>
                        <w:r w:rsidRPr="00BB0AAB">
                          <w:rPr>
                            <w:rFonts w:cstheme="minorHAnsi"/>
                            <w:sz w:val="21"/>
                            <w:szCs w:val="21"/>
                            <w:shd w:val="clear" w:color="auto" w:fill="FFFFFF"/>
                          </w:rPr>
                          <w:t xml:space="preserve">Diagram 3: </w:t>
                        </w:r>
                        <w:proofErr w:type="spellStart"/>
                        <w:r w:rsidRPr="00BB0AAB">
                          <w:rPr>
                            <w:rFonts w:cstheme="minorHAnsi"/>
                            <w:sz w:val="21"/>
                            <w:szCs w:val="21"/>
                            <w:shd w:val="clear" w:color="auto" w:fill="FFFFFF"/>
                          </w:rPr>
                          <w:t>Caseflow</w:t>
                        </w:r>
                        <w:proofErr w:type="spellEnd"/>
                        <w:r w:rsidRPr="00BB0AAB">
                          <w:rPr>
                            <w:rFonts w:cstheme="minorHAnsi"/>
                            <w:sz w:val="21"/>
                            <w:szCs w:val="21"/>
                            <w:shd w:val="clear" w:color="auto" w:fill="FFFFFF"/>
                          </w:rPr>
                          <w:t xml:space="preserve"> Management</w:t>
                        </w:r>
                      </w:p>
                    </w:txbxContent>
                  </v:textbox>
                </v:shape>
                <w10:wrap type="tight"/>
              </v:group>
            </w:pict>
          </mc:Fallback>
        </mc:AlternateContent>
      </w:r>
    </w:p>
    <w:p w14:paraId="35FA7BFB" w14:textId="77777777" w:rsidR="00BB0AAB" w:rsidRDefault="00BB0AAB" w:rsidP="007B4768">
      <w:pPr>
        <w:jc w:val="both"/>
      </w:pPr>
    </w:p>
    <w:p w14:paraId="65731144" w14:textId="77777777" w:rsidR="00BB0AAB" w:rsidRDefault="00BB0AAB" w:rsidP="007B4768">
      <w:pPr>
        <w:jc w:val="both"/>
      </w:pPr>
    </w:p>
    <w:p w14:paraId="0A6A49AE" w14:textId="77777777" w:rsidR="00BB0AAB" w:rsidRDefault="00BB0AAB" w:rsidP="007B4768">
      <w:pPr>
        <w:jc w:val="both"/>
      </w:pPr>
    </w:p>
    <w:p w14:paraId="2A9941DF" w14:textId="77777777" w:rsidR="00BB0AAB" w:rsidRDefault="00BB0AAB" w:rsidP="007B4768">
      <w:pPr>
        <w:jc w:val="both"/>
      </w:pPr>
    </w:p>
    <w:p w14:paraId="5480E18D" w14:textId="77777777" w:rsidR="00BB0AAB" w:rsidRDefault="00BB0AAB" w:rsidP="007B4768">
      <w:pPr>
        <w:jc w:val="both"/>
      </w:pPr>
    </w:p>
    <w:p w14:paraId="6F59BA62" w14:textId="77777777" w:rsidR="00BB0AAB" w:rsidRDefault="00BB0AAB" w:rsidP="002A3700"/>
    <w:p w14:paraId="60502B79" w14:textId="77777777" w:rsidR="00BB0AAB" w:rsidRPr="00801D85" w:rsidRDefault="00BB0AAB" w:rsidP="002A3700">
      <w:pPr>
        <w:rPr>
          <w:sz w:val="12"/>
        </w:rPr>
      </w:pPr>
    </w:p>
    <w:p w14:paraId="7EA0B41E" w14:textId="6280F0C7" w:rsidR="002A3700" w:rsidRDefault="002A3700" w:rsidP="002A3700">
      <w:r>
        <w:t xml:space="preserve">Central requirements of efficient </w:t>
      </w:r>
      <w:r w:rsidR="0011042B">
        <w:t xml:space="preserve">case management and </w:t>
      </w:r>
      <w:proofErr w:type="spellStart"/>
      <w:r w:rsidR="0011042B">
        <w:t>caseflow</w:t>
      </w:r>
      <w:proofErr w:type="spellEnd"/>
      <w:r w:rsidR="0011042B">
        <w:t xml:space="preserve"> </w:t>
      </w:r>
      <w:r>
        <w:t>system</w:t>
      </w:r>
      <w:r w:rsidR="0011042B">
        <w:t>s</w:t>
      </w:r>
      <w:r>
        <w:t xml:space="preserve"> are that the court:</w:t>
      </w:r>
      <w:r w:rsidRPr="00CD0E24">
        <w:t xml:space="preserve"> </w:t>
      </w:r>
    </w:p>
    <w:p w14:paraId="762AEA11" w14:textId="77777777" w:rsidR="002A3700" w:rsidRPr="003911CD" w:rsidRDefault="002A3700" w:rsidP="00C774DA">
      <w:pPr>
        <w:pStyle w:val="ListParagraph"/>
        <w:numPr>
          <w:ilvl w:val="0"/>
          <w:numId w:val="3"/>
        </w:numPr>
        <w:spacing w:after="60"/>
        <w:jc w:val="both"/>
        <w:rPr>
          <w:rStyle w:val="Emphasis"/>
          <w:rFonts w:asciiTheme="minorHAnsi" w:hAnsiTheme="minorHAnsi"/>
          <w:b w:val="0"/>
          <w:i w:val="0"/>
          <w:sz w:val="22"/>
          <w:szCs w:val="22"/>
        </w:rPr>
      </w:pPr>
      <w:r w:rsidRPr="003911CD">
        <w:rPr>
          <w:rStyle w:val="Emphasis"/>
          <w:rFonts w:asciiTheme="minorHAnsi" w:hAnsiTheme="minorHAnsi"/>
          <w:b w:val="0"/>
          <w:i w:val="0"/>
          <w:sz w:val="22"/>
          <w:szCs w:val="22"/>
        </w:rPr>
        <w:t>Is in control</w:t>
      </w:r>
      <w:r w:rsidR="000174FE" w:rsidRPr="003911CD">
        <w:rPr>
          <w:rStyle w:val="Emphasis"/>
          <w:rFonts w:asciiTheme="minorHAnsi" w:hAnsiTheme="minorHAnsi"/>
          <w:b w:val="0"/>
          <w:i w:val="0"/>
          <w:sz w:val="22"/>
          <w:szCs w:val="22"/>
        </w:rPr>
        <w:t>;</w:t>
      </w:r>
    </w:p>
    <w:p w14:paraId="67628216" w14:textId="77777777" w:rsidR="002A3700" w:rsidRPr="000174FE" w:rsidRDefault="002A3700" w:rsidP="00C774DA">
      <w:pPr>
        <w:pStyle w:val="ListParagraph"/>
        <w:numPr>
          <w:ilvl w:val="0"/>
          <w:numId w:val="3"/>
        </w:numPr>
        <w:spacing w:after="60"/>
        <w:jc w:val="both"/>
        <w:rPr>
          <w:rStyle w:val="Emphasis"/>
          <w:rFonts w:asciiTheme="minorHAnsi" w:hAnsiTheme="minorHAnsi"/>
          <w:b w:val="0"/>
          <w:i w:val="0"/>
          <w:sz w:val="22"/>
          <w:szCs w:val="22"/>
        </w:rPr>
      </w:pPr>
      <w:r w:rsidRPr="000174FE">
        <w:rPr>
          <w:rStyle w:val="Emphasis"/>
          <w:rFonts w:asciiTheme="minorHAnsi" w:hAnsiTheme="minorHAnsi"/>
          <w:b w:val="0"/>
          <w:i w:val="0"/>
          <w:sz w:val="22"/>
          <w:szCs w:val="22"/>
        </w:rPr>
        <w:t>Monitors and controls the behaviour of all participants</w:t>
      </w:r>
      <w:r w:rsidR="000174FE">
        <w:rPr>
          <w:rStyle w:val="Emphasis"/>
          <w:rFonts w:asciiTheme="minorHAnsi" w:hAnsiTheme="minorHAnsi"/>
          <w:b w:val="0"/>
          <w:i w:val="0"/>
          <w:sz w:val="22"/>
          <w:szCs w:val="22"/>
        </w:rPr>
        <w:t>;</w:t>
      </w:r>
    </w:p>
    <w:p w14:paraId="49258632" w14:textId="77777777" w:rsidR="002A3700" w:rsidRPr="000174FE" w:rsidRDefault="002A3700" w:rsidP="00C774DA">
      <w:pPr>
        <w:pStyle w:val="ListParagraph"/>
        <w:numPr>
          <w:ilvl w:val="0"/>
          <w:numId w:val="3"/>
        </w:numPr>
        <w:spacing w:after="60"/>
        <w:jc w:val="both"/>
        <w:rPr>
          <w:rStyle w:val="Emphasis"/>
          <w:rFonts w:asciiTheme="minorHAnsi" w:hAnsiTheme="minorHAnsi"/>
          <w:b w:val="0"/>
          <w:i w:val="0"/>
          <w:sz w:val="22"/>
          <w:szCs w:val="22"/>
        </w:rPr>
      </w:pPr>
      <w:r w:rsidRPr="000174FE">
        <w:rPr>
          <w:rStyle w:val="Emphasis"/>
          <w:rFonts w:asciiTheme="minorHAnsi" w:hAnsiTheme="minorHAnsi"/>
          <w:b w:val="0"/>
          <w:i w:val="0"/>
          <w:sz w:val="22"/>
          <w:szCs w:val="22"/>
        </w:rPr>
        <w:t>Ensures the parties prepare their cases early</w:t>
      </w:r>
      <w:r w:rsidR="000174FE">
        <w:rPr>
          <w:rStyle w:val="Emphasis"/>
          <w:rFonts w:asciiTheme="minorHAnsi" w:hAnsiTheme="minorHAnsi"/>
          <w:b w:val="0"/>
          <w:i w:val="0"/>
          <w:sz w:val="22"/>
          <w:szCs w:val="22"/>
        </w:rPr>
        <w:t>;</w:t>
      </w:r>
    </w:p>
    <w:p w14:paraId="3F99FDD6" w14:textId="77777777" w:rsidR="002A3700" w:rsidRPr="000174FE" w:rsidRDefault="002A3700" w:rsidP="00C774DA">
      <w:pPr>
        <w:pStyle w:val="ListParagraph"/>
        <w:numPr>
          <w:ilvl w:val="0"/>
          <w:numId w:val="3"/>
        </w:numPr>
        <w:spacing w:after="60"/>
        <w:jc w:val="both"/>
        <w:rPr>
          <w:rStyle w:val="Emphasis"/>
          <w:rFonts w:asciiTheme="minorHAnsi" w:hAnsiTheme="minorHAnsi"/>
          <w:b w:val="0"/>
          <w:i w:val="0"/>
          <w:sz w:val="22"/>
          <w:szCs w:val="22"/>
        </w:rPr>
      </w:pPr>
      <w:r w:rsidRPr="000174FE">
        <w:rPr>
          <w:rStyle w:val="Emphasis"/>
          <w:rFonts w:asciiTheme="minorHAnsi" w:hAnsiTheme="minorHAnsi"/>
          <w:b w:val="0"/>
          <w:i w:val="0"/>
          <w:sz w:val="22"/>
          <w:szCs w:val="22"/>
        </w:rPr>
        <w:t>Recognises early that cases are different and require different degrees of management intervention</w:t>
      </w:r>
      <w:r w:rsidR="000174FE">
        <w:rPr>
          <w:rStyle w:val="Emphasis"/>
          <w:rFonts w:asciiTheme="minorHAnsi" w:hAnsiTheme="minorHAnsi"/>
          <w:b w:val="0"/>
          <w:i w:val="0"/>
          <w:sz w:val="22"/>
          <w:szCs w:val="22"/>
        </w:rPr>
        <w:t>;</w:t>
      </w:r>
    </w:p>
    <w:p w14:paraId="11ABD423" w14:textId="77777777" w:rsidR="002A3700" w:rsidRPr="000174FE" w:rsidRDefault="002A3700" w:rsidP="00C774DA">
      <w:pPr>
        <w:pStyle w:val="ListParagraph"/>
        <w:numPr>
          <w:ilvl w:val="0"/>
          <w:numId w:val="3"/>
        </w:numPr>
        <w:spacing w:after="60"/>
        <w:jc w:val="both"/>
        <w:rPr>
          <w:rStyle w:val="Emphasis"/>
          <w:rFonts w:asciiTheme="minorHAnsi" w:hAnsiTheme="minorHAnsi"/>
          <w:b w:val="0"/>
          <w:i w:val="0"/>
          <w:sz w:val="22"/>
          <w:szCs w:val="22"/>
        </w:rPr>
      </w:pPr>
      <w:r w:rsidRPr="000174FE">
        <w:rPr>
          <w:rStyle w:val="Emphasis"/>
          <w:rFonts w:asciiTheme="minorHAnsi" w:hAnsiTheme="minorHAnsi"/>
          <w:b w:val="0"/>
          <w:i w:val="0"/>
          <w:sz w:val="22"/>
          <w:szCs w:val="22"/>
        </w:rPr>
        <w:t>Realises that most matters do not end up requiring a fu</w:t>
      </w:r>
      <w:r w:rsidR="000174FE">
        <w:rPr>
          <w:rStyle w:val="Emphasis"/>
          <w:rFonts w:asciiTheme="minorHAnsi" w:hAnsiTheme="minorHAnsi"/>
          <w:b w:val="0"/>
          <w:i w:val="0"/>
          <w:sz w:val="22"/>
          <w:szCs w:val="22"/>
        </w:rPr>
        <w:t>ll trial and final adjudication;</w:t>
      </w:r>
      <w:r w:rsidR="009D7461">
        <w:rPr>
          <w:rStyle w:val="Emphasis"/>
          <w:rFonts w:asciiTheme="minorHAnsi" w:hAnsiTheme="minorHAnsi"/>
          <w:b w:val="0"/>
          <w:i w:val="0"/>
          <w:sz w:val="22"/>
          <w:szCs w:val="22"/>
        </w:rPr>
        <w:t xml:space="preserve"> and</w:t>
      </w:r>
    </w:p>
    <w:p w14:paraId="0034FB86" w14:textId="356DD3FA" w:rsidR="002A3700" w:rsidRPr="00801D85" w:rsidRDefault="002A3700" w:rsidP="00801D85">
      <w:pPr>
        <w:pStyle w:val="ListParagraph"/>
        <w:numPr>
          <w:ilvl w:val="0"/>
          <w:numId w:val="3"/>
        </w:numPr>
        <w:spacing w:after="240"/>
        <w:jc w:val="both"/>
        <w:rPr>
          <w:rFonts w:asciiTheme="minorHAnsi" w:hAnsiTheme="minorHAnsi"/>
          <w:b w:val="0"/>
          <w:iCs/>
          <w:sz w:val="22"/>
          <w:szCs w:val="22"/>
        </w:rPr>
      </w:pPr>
      <w:r w:rsidRPr="000174FE">
        <w:rPr>
          <w:rStyle w:val="Emphasis"/>
          <w:rFonts w:asciiTheme="minorHAnsi" w:hAnsiTheme="minorHAnsi"/>
          <w:b w:val="0"/>
          <w:i w:val="0"/>
          <w:sz w:val="22"/>
          <w:szCs w:val="22"/>
        </w:rPr>
        <w:t>Brings non-trial cases to an early resolution/settlement.</w:t>
      </w:r>
    </w:p>
    <w:p w14:paraId="0BA1E94C" w14:textId="07A1F0BE" w:rsidR="002A3700" w:rsidRDefault="002A3700" w:rsidP="007B4768">
      <w:pPr>
        <w:jc w:val="both"/>
      </w:pPr>
      <w:r>
        <w:t xml:space="preserve">An important ingredient in a successful system is the common commitment of judges and administrators to </w:t>
      </w:r>
      <w:r w:rsidRPr="006F1F42">
        <w:t>manage</w:t>
      </w:r>
      <w:r w:rsidR="009D7461">
        <w:t>,</w:t>
      </w:r>
      <w:r>
        <w:t xml:space="preserve"> monitor</w:t>
      </w:r>
      <w:r w:rsidRPr="006F1F42">
        <w:t xml:space="preserve"> and control the </w:t>
      </w:r>
      <w:r w:rsidR="009D7461">
        <w:t>movement of cases</w:t>
      </w:r>
      <w:r>
        <w:t xml:space="preserve"> to final disposition as a team</w:t>
      </w:r>
      <w:r w:rsidR="0044741E">
        <w:t xml:space="preserve"> as depicted in Diagram 4 below.</w:t>
      </w:r>
    </w:p>
    <w:p w14:paraId="5D7FC321" w14:textId="77777777" w:rsidR="000174FE" w:rsidRDefault="00D161C1" w:rsidP="002A3700">
      <w:r>
        <w:rPr>
          <w:noProof/>
          <w:lang w:eastAsia="en-AU"/>
        </w:rPr>
        <w:lastRenderedPageBreak/>
        <mc:AlternateContent>
          <mc:Choice Requires="wps">
            <w:drawing>
              <wp:anchor distT="0" distB="0" distL="114300" distR="114300" simplePos="0" relativeHeight="251629056" behindDoc="0" locked="0" layoutInCell="1" allowOverlap="1" wp14:anchorId="4BA2D104" wp14:editId="6006C8C6">
                <wp:simplePos x="0" y="0"/>
                <wp:positionH relativeFrom="column">
                  <wp:posOffset>571941</wp:posOffset>
                </wp:positionH>
                <wp:positionV relativeFrom="paragraph">
                  <wp:posOffset>3142532</wp:posOffset>
                </wp:positionV>
                <wp:extent cx="2886075" cy="171450"/>
                <wp:effectExtent l="0" t="0" r="9525" b="6350"/>
                <wp:wrapTight wrapText="bothSides">
                  <wp:wrapPolygon edited="0">
                    <wp:start x="0" y="0"/>
                    <wp:lineTo x="0" y="19200"/>
                    <wp:lineTo x="21481" y="19200"/>
                    <wp:lineTo x="21481" y="0"/>
                    <wp:lineTo x="0" y="0"/>
                  </wp:wrapPolygon>
                </wp:wrapTight>
                <wp:docPr id="240" name="Text Box 240"/>
                <wp:cNvGraphicFramePr/>
                <a:graphic xmlns:a="http://schemas.openxmlformats.org/drawingml/2006/main">
                  <a:graphicData uri="http://schemas.microsoft.com/office/word/2010/wordprocessingShape">
                    <wps:wsp>
                      <wps:cNvSpPr txBox="1"/>
                      <wps:spPr>
                        <a:xfrm>
                          <a:off x="0" y="0"/>
                          <a:ext cx="2886075" cy="171450"/>
                        </a:xfrm>
                        <a:prstGeom prst="rect">
                          <a:avLst/>
                        </a:prstGeom>
                        <a:solidFill>
                          <a:prstClr val="white"/>
                        </a:solidFill>
                        <a:ln>
                          <a:noFill/>
                        </a:ln>
                        <a:effectLst/>
                      </wps:spPr>
                      <wps:txbx>
                        <w:txbxContent>
                          <w:p w14:paraId="046E3498" w14:textId="77777777" w:rsidR="00CB52BE" w:rsidRPr="00D161C1" w:rsidRDefault="00CB52BE" w:rsidP="00D161C1">
                            <w:pPr>
                              <w:jc w:val="both"/>
                              <w:rPr>
                                <w:rFonts w:cstheme="minorHAnsi"/>
                                <w:sz w:val="21"/>
                                <w:szCs w:val="21"/>
                                <w:shd w:val="clear" w:color="auto" w:fill="FFFFFF"/>
                              </w:rPr>
                            </w:pPr>
                            <w:r w:rsidRPr="00D161C1">
                              <w:rPr>
                                <w:rFonts w:cstheme="minorHAnsi"/>
                                <w:sz w:val="21"/>
                                <w:szCs w:val="21"/>
                                <w:shd w:val="clear" w:color="auto" w:fill="FFFFFF"/>
                              </w:rPr>
                              <w:t>Diagram 4: Team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D104" id="Text Box 240" o:spid="_x0000_s1043" type="#_x0000_t202" style="position:absolute;margin-left:45.05pt;margin-top:247.45pt;width:227.25pt;height: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" stroked="f">
                <v:textbox inset="0,0,0,0">
                  <w:txbxContent>
                    <w:p w14:paraId="046E3498" w14:textId="77777777" w:rsidR="00CB52BE" w:rsidRPr="00D161C1" w:rsidRDefault="00CB52BE" w:rsidP="00D161C1">
                      <w:pPr>
                        <w:jc w:val="both"/>
                        <w:rPr>
                          <w:rFonts w:cstheme="minorHAnsi"/>
                          <w:sz w:val="21"/>
                          <w:szCs w:val="21"/>
                          <w:shd w:val="clear" w:color="auto" w:fill="FFFFFF"/>
                        </w:rPr>
                      </w:pPr>
                      <w:r w:rsidRPr="00D161C1">
                        <w:rPr>
                          <w:rFonts w:cstheme="minorHAnsi"/>
                          <w:sz w:val="21"/>
                          <w:szCs w:val="21"/>
                          <w:shd w:val="clear" w:color="auto" w:fill="FFFFFF"/>
                        </w:rPr>
                        <w:t>Diagram 4: Team Work</w:t>
                      </w:r>
                    </w:p>
                  </w:txbxContent>
                </v:textbox>
                <w10:wrap type="tight"/>
              </v:shape>
            </w:pict>
          </mc:Fallback>
        </mc:AlternateContent>
      </w:r>
      <w:r w:rsidR="000174FE">
        <w:rPr>
          <w:noProof/>
          <w:lang w:eastAsia="en-AU"/>
        </w:rPr>
        <w:drawing>
          <wp:inline distT="0" distB="0" distL="0" distR="0" wp14:anchorId="763277C4" wp14:editId="7F5144EB">
            <wp:extent cx="5724525" cy="30765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5041780E" w14:textId="77777777" w:rsidR="00801D85" w:rsidRPr="00801D85" w:rsidRDefault="00801D85" w:rsidP="007E44C5">
      <w:pPr>
        <w:jc w:val="both"/>
        <w:rPr>
          <w:sz w:val="12"/>
        </w:rPr>
      </w:pPr>
    </w:p>
    <w:p w14:paraId="191138D7" w14:textId="777B4CE2" w:rsidR="00AA4818" w:rsidRDefault="000C7092" w:rsidP="007E44C5">
      <w:pPr>
        <w:jc w:val="both"/>
      </w:pPr>
      <w:r>
        <w:t xml:space="preserve">The provision of accurate data and case related information to judicial officers and court officers, preferably using electronic case tracking or management systems, is also of central importance </w:t>
      </w:r>
      <w:r w:rsidR="006C126B">
        <w:t>in efficient</w:t>
      </w:r>
      <w:r>
        <w:t xml:space="preserve"> </w:t>
      </w:r>
      <w:proofErr w:type="spellStart"/>
      <w:r>
        <w:t>caseflow</w:t>
      </w:r>
      <w:proofErr w:type="spellEnd"/>
      <w:r>
        <w:t xml:space="preserve"> management systems. </w:t>
      </w:r>
    </w:p>
    <w:p w14:paraId="4D532B19" w14:textId="77777777" w:rsidR="00AA4818" w:rsidRDefault="00AA4818">
      <w:r>
        <w:br w:type="page"/>
      </w:r>
    </w:p>
    <w:p w14:paraId="4F67E507" w14:textId="77777777" w:rsidR="000F075D" w:rsidRPr="006F12A7" w:rsidRDefault="007B4768" w:rsidP="009B55F1">
      <w:pPr>
        <w:pStyle w:val="Heading1"/>
        <w:spacing w:before="0" w:line="240" w:lineRule="auto"/>
        <w:rPr>
          <w:rFonts w:asciiTheme="minorHAnsi" w:eastAsia="MS ??" w:hAnsiTheme="minorHAnsi"/>
          <w:color w:val="00403F"/>
          <w:sz w:val="44"/>
          <w:szCs w:val="36"/>
          <w:u w:val="single"/>
          <w:lang w:val="en-US"/>
        </w:rPr>
      </w:pPr>
      <w:bookmarkStart w:id="43" w:name="_Toc72484597"/>
      <w:r>
        <w:rPr>
          <w:noProof/>
          <w:lang w:eastAsia="en-AU"/>
        </w:rPr>
        <w:lastRenderedPageBreak/>
        <w:drawing>
          <wp:anchor distT="0" distB="0" distL="114300" distR="114300" simplePos="0" relativeHeight="251594240" behindDoc="0" locked="0" layoutInCell="1" allowOverlap="1" wp14:anchorId="1AB3C95D" wp14:editId="05B4F509">
            <wp:simplePos x="0" y="0"/>
            <wp:positionH relativeFrom="column">
              <wp:posOffset>4865066</wp:posOffset>
            </wp:positionH>
            <wp:positionV relativeFrom="paragraph">
              <wp:posOffset>117475</wp:posOffset>
            </wp:positionV>
            <wp:extent cx="901065" cy="90106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9"/>
                    <pic:cNvPicPr>
                      <a:picLocks noChangeAspect="1" noChangeArrowheads="1"/>
                    </pic:cNvPicPr>
                  </pic:nvPicPr>
                  <pic:blipFill>
                    <a:blip r:embed="rId46">
                      <a:duotone>
                        <a:schemeClr val="accent3">
                          <a:shade val="45000"/>
                          <a:satMod val="135000"/>
                        </a:schemeClr>
                        <a:prstClr val="white"/>
                      </a:duotone>
                      <a:extLst>
                        <a:ext uri="{BEBA8EAE-BF5A-486C-A8C5-ECC9F3942E4B}">
                          <a14:imgProps xmlns:a14="http://schemas.microsoft.com/office/drawing/2010/main">
                            <a14:imgLayer r:embed="rId4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22E" w:rsidRPr="006F12A7">
        <w:rPr>
          <w:rFonts w:asciiTheme="minorHAnsi" w:eastAsia="MS ??" w:hAnsiTheme="minorHAnsi"/>
          <w:color w:val="00403F"/>
          <w:sz w:val="44"/>
          <w:szCs w:val="36"/>
          <w:lang w:eastAsia="en-AU"/>
        </w:rPr>
        <w:t>3</w:t>
      </w:r>
      <w:r w:rsidR="009D7461">
        <w:rPr>
          <w:rFonts w:asciiTheme="minorHAnsi" w:eastAsia="MS ??" w:hAnsiTheme="minorHAnsi"/>
          <w:color w:val="00403F"/>
          <w:sz w:val="44"/>
          <w:szCs w:val="36"/>
          <w:lang w:eastAsia="en-AU"/>
        </w:rPr>
        <w:tab/>
      </w:r>
      <w:r w:rsidR="000174FE">
        <w:rPr>
          <w:rFonts w:asciiTheme="minorHAnsi" w:eastAsia="MS ??" w:hAnsiTheme="minorHAnsi"/>
          <w:color w:val="00403F"/>
          <w:sz w:val="44"/>
          <w:szCs w:val="36"/>
          <w:lang w:eastAsia="en-AU"/>
        </w:rPr>
        <w:t>Efficiency Review</w:t>
      </w:r>
      <w:bookmarkEnd w:id="43"/>
      <w:r w:rsidR="004D402F">
        <w:rPr>
          <w:rFonts w:asciiTheme="minorHAnsi" w:eastAsia="MS ??" w:hAnsiTheme="minorHAnsi"/>
          <w:color w:val="00403F"/>
          <w:sz w:val="44"/>
          <w:szCs w:val="36"/>
          <w:lang w:eastAsia="en-AU"/>
        </w:rPr>
        <w:t xml:space="preserve"> </w:t>
      </w:r>
    </w:p>
    <w:p w14:paraId="2B6B9850" w14:textId="77777777" w:rsidR="00AA4818" w:rsidRPr="00801D85" w:rsidRDefault="00AA4818" w:rsidP="007B4768">
      <w:pPr>
        <w:spacing w:after="0" w:line="240" w:lineRule="auto"/>
        <w:jc w:val="both"/>
        <w:rPr>
          <w:sz w:val="12"/>
        </w:rPr>
      </w:pPr>
    </w:p>
    <w:p w14:paraId="6691008A" w14:textId="220972B1" w:rsidR="007A7918" w:rsidRPr="00801D85" w:rsidRDefault="00AA4818" w:rsidP="00801D85">
      <w:pPr>
        <w:spacing w:line="240" w:lineRule="auto"/>
        <w:jc w:val="both"/>
        <w:rPr>
          <w:noProof/>
          <w:lang w:val="en-US"/>
        </w:rPr>
      </w:pPr>
      <w:r>
        <w:rPr>
          <w:noProof/>
          <w:lang w:eastAsia="en-AU"/>
        </w:rPr>
        <mc:AlternateContent>
          <mc:Choice Requires="wpg">
            <w:drawing>
              <wp:anchor distT="0" distB="0" distL="114300" distR="114300" simplePos="0" relativeHeight="251592192" behindDoc="0" locked="0" layoutInCell="1" allowOverlap="1" wp14:anchorId="12ABF6B2" wp14:editId="5554BDD7">
                <wp:simplePos x="0" y="0"/>
                <wp:positionH relativeFrom="column">
                  <wp:posOffset>-180975</wp:posOffset>
                </wp:positionH>
                <wp:positionV relativeFrom="paragraph">
                  <wp:posOffset>426085</wp:posOffset>
                </wp:positionV>
                <wp:extent cx="2962275" cy="7463155"/>
                <wp:effectExtent l="38100" t="19050" r="9525" b="4445"/>
                <wp:wrapSquare wrapText="bothSides"/>
                <wp:docPr id="111" name="Group 111"/>
                <wp:cNvGraphicFramePr/>
                <a:graphic xmlns:a="http://schemas.openxmlformats.org/drawingml/2006/main">
                  <a:graphicData uri="http://schemas.microsoft.com/office/word/2010/wordprocessingGroup">
                    <wpg:wgp>
                      <wpg:cNvGrpSpPr/>
                      <wpg:grpSpPr>
                        <a:xfrm>
                          <a:off x="0" y="0"/>
                          <a:ext cx="2962275" cy="7463155"/>
                          <a:chOff x="0" y="-96552"/>
                          <a:chExt cx="3034896" cy="7463245"/>
                        </a:xfrm>
                      </wpg:grpSpPr>
                      <wpg:graphicFrame>
                        <wpg:cNvPr id="113" name="Diagram 113"/>
                        <wpg:cNvFrPr/>
                        <wpg:xfrm>
                          <a:off x="0" y="-96552"/>
                          <a:ext cx="3034030" cy="6985000"/>
                        </wpg:xfrm>
                        <a:graphic>
                          <a:graphicData uri="http://schemas.openxmlformats.org/drawingml/2006/diagram">
                            <dgm:relIds xmlns:dgm="http://schemas.openxmlformats.org/drawingml/2006/diagram" xmlns:r="http://schemas.openxmlformats.org/officeDocument/2006/relationships" r:dm="rId85" r:lo="rId86" r:qs="rId87" r:cs="rId88"/>
                          </a:graphicData>
                        </a:graphic>
                      </wpg:graphicFrame>
                      <wps:wsp>
                        <wps:cNvPr id="114" name="Text Box 114"/>
                        <wps:cNvSpPr txBox="1"/>
                        <wps:spPr>
                          <a:xfrm>
                            <a:off x="33251" y="7049193"/>
                            <a:ext cx="3001645" cy="317500"/>
                          </a:xfrm>
                          <a:prstGeom prst="rect">
                            <a:avLst/>
                          </a:prstGeom>
                          <a:solidFill>
                            <a:prstClr val="white"/>
                          </a:solidFill>
                          <a:ln>
                            <a:noFill/>
                          </a:ln>
                        </wps:spPr>
                        <wps:txbx>
                          <w:txbxContent>
                            <w:p w14:paraId="5DAD08DC" w14:textId="77777777" w:rsidR="00CB52BE" w:rsidRPr="00B52221" w:rsidRDefault="00CB52BE" w:rsidP="007A7918">
                              <w:pPr>
                                <w:pStyle w:val="Caption"/>
                                <w:rPr>
                                  <w:rFonts w:eastAsia="Times New Roman"/>
                                  <w:noProof/>
                                  <w:sz w:val="21"/>
                                  <w:szCs w:val="21"/>
                                  <w:lang w:val="en-US" w:eastAsia="en-US"/>
                                </w:rPr>
                              </w:pPr>
                              <w:bookmarkStart w:id="44" w:name="_Toc509560810"/>
                              <w:r w:rsidRPr="00B52221">
                                <w:rPr>
                                  <w:sz w:val="21"/>
                                  <w:szCs w:val="21"/>
                                </w:rPr>
                                <w:t xml:space="preserve">Diagram </w:t>
                              </w:r>
                              <w:r w:rsidRPr="00B52221">
                                <w:rPr>
                                  <w:noProof/>
                                  <w:sz w:val="21"/>
                                  <w:szCs w:val="21"/>
                                </w:rPr>
                                <w:t>5:</w:t>
                              </w:r>
                              <w:r w:rsidRPr="00B52221">
                                <w:rPr>
                                  <w:sz w:val="21"/>
                                  <w:szCs w:val="21"/>
                                </w:rPr>
                                <w:t xml:space="preserve"> 7 Efficiency Areas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BF6B2" id="Group 111" o:spid="_x0000_s1044" style="position:absolute;left:0;text-align:left;margin-left:-14.25pt;margin-top:33.55pt;width:233.25pt;height:587.65pt;z-index:251592192;mso-width-relative:margin;mso-height-relative:margin" coordorigin=",-965" coordsize="30348,746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">
                <v:shape id="Diagram 113" o:spid="_x0000_s1045" type="#_x0000_t75" style="position:absolute;left:-249;top:-1270;width:30726;height:7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">
                  <v:imagedata r:id="rId90" o:title=""/>
                  <o:lock v:ext="edit" aspectratio="f"/>
                </v:shape>
                <v:shape id="Text Box 114" o:spid="_x0000_s1046" type="#_x0000_t202" style="position:absolute;left:332;top:70491;width:3001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14:paraId="5DAD08DC" w14:textId="77777777" w:rsidR="00CB52BE" w:rsidRPr="00B52221" w:rsidRDefault="00CB52BE" w:rsidP="007A7918">
                        <w:pPr>
                          <w:pStyle w:val="Caption"/>
                          <w:rPr>
                            <w:rFonts w:eastAsia="Times New Roman"/>
                            <w:noProof/>
                            <w:sz w:val="21"/>
                            <w:szCs w:val="21"/>
                            <w:lang w:val="en-US" w:eastAsia="en-US"/>
                          </w:rPr>
                        </w:pPr>
                        <w:bookmarkStart w:id="45" w:name="_Toc509560810"/>
                        <w:r w:rsidRPr="00B52221">
                          <w:rPr>
                            <w:sz w:val="21"/>
                            <w:szCs w:val="21"/>
                          </w:rPr>
                          <w:t xml:space="preserve">Diagram </w:t>
                        </w:r>
                        <w:r w:rsidRPr="00B52221">
                          <w:rPr>
                            <w:noProof/>
                            <w:sz w:val="21"/>
                            <w:szCs w:val="21"/>
                          </w:rPr>
                          <w:t>5:</w:t>
                        </w:r>
                        <w:r w:rsidRPr="00B52221">
                          <w:rPr>
                            <w:sz w:val="21"/>
                            <w:szCs w:val="21"/>
                          </w:rPr>
                          <w:t xml:space="preserve"> 7 Efficiency Areas</w:t>
                        </w:r>
                        <w:bookmarkEnd w:id="45"/>
                      </w:p>
                    </w:txbxContent>
                  </v:textbox>
                </v:shape>
                <w10:wrap type="square"/>
              </v:group>
            </w:pict>
          </mc:Fallback>
        </mc:AlternateContent>
      </w:r>
      <w:r w:rsidR="007A7918">
        <w:t xml:space="preserve">The Efficiency Review is a systematic health-check of </w:t>
      </w:r>
      <w:proofErr w:type="spellStart"/>
      <w:r w:rsidR="007A7918">
        <w:t>caseflow</w:t>
      </w:r>
      <w:proofErr w:type="spellEnd"/>
      <w:r w:rsidR="007A7918">
        <w:t xml:space="preserve"> and case management processes across 7 Efficiency Areas.</w:t>
      </w:r>
      <w:r w:rsidR="00227A57">
        <w:t xml:space="preserve">  By using the Efficiency Review you will easily see how efficiently your court is performing.</w:t>
      </w:r>
    </w:p>
    <w:p w14:paraId="63CE9C6D" w14:textId="77777777" w:rsidR="007A7918" w:rsidRDefault="007A7918" w:rsidP="007B4768">
      <w:r>
        <w:t xml:space="preserve">In this section of the Toolkit you will be provided information and guidance about each of the 7 </w:t>
      </w:r>
      <w:r w:rsidR="001D5451">
        <w:t xml:space="preserve">Efficiency </w:t>
      </w:r>
      <w:r>
        <w:t xml:space="preserve">Areas. </w:t>
      </w:r>
    </w:p>
    <w:p w14:paraId="163E1088" w14:textId="0DD7B2E4" w:rsidR="007A7918" w:rsidRPr="007A7918" w:rsidRDefault="007A7918" w:rsidP="007E44C5">
      <w:pPr>
        <w:jc w:val="both"/>
      </w:pPr>
      <w:r>
        <w:t>In the Additional Materials to this Toolkit you will find an Efficiency Review Kit that steps you through a process that enables you to reflect on and measure your progress in each of the 7 Areas</w:t>
      </w:r>
      <w:r w:rsidR="00CA17D9">
        <w:t xml:space="preserve"> as Annex </w:t>
      </w:r>
      <w:r w:rsidR="001B2373">
        <w:t>A-</w:t>
      </w:r>
      <w:r w:rsidR="00CA17D9">
        <w:t>1.</w:t>
      </w:r>
      <w:r w:rsidR="005A0646">
        <w:t xml:space="preserve">  </w:t>
      </w:r>
      <w:r w:rsidR="00CA17D9">
        <w:t xml:space="preserve"> </w:t>
      </w:r>
      <w:r>
        <w:t xml:space="preserve">More guidance on how to conduct the </w:t>
      </w:r>
      <w:r w:rsidR="00007C8A">
        <w:t xml:space="preserve">Efficiency </w:t>
      </w:r>
      <w:r>
        <w:t xml:space="preserve">Review is provided in Section 4 of this Toolkit. </w:t>
      </w:r>
    </w:p>
    <w:p w14:paraId="660CF2D1" w14:textId="77777777" w:rsidR="007A7918" w:rsidRPr="007A7918" w:rsidRDefault="007A7918" w:rsidP="00801D85">
      <w:pPr>
        <w:pStyle w:val="Heading2"/>
        <w:spacing w:before="60" w:after="60"/>
        <w:jc w:val="both"/>
        <w:rPr>
          <w:rFonts w:ascii="Calibri" w:eastAsia="MS ??" w:hAnsi="Calibri"/>
          <w:color w:val="00687D"/>
          <w:sz w:val="28"/>
          <w:szCs w:val="22"/>
          <w:lang w:val="en-US"/>
        </w:rPr>
      </w:pPr>
      <w:bookmarkStart w:id="46" w:name="_Toc72484598"/>
      <w:r w:rsidRPr="006F12A7">
        <w:rPr>
          <w:rFonts w:ascii="Calibri" w:hAnsi="Calibri" w:cstheme="minorHAnsi"/>
          <w:color w:val="00687D"/>
          <w:sz w:val="28"/>
          <w:szCs w:val="22"/>
        </w:rPr>
        <w:t xml:space="preserve">3.1 </w:t>
      </w:r>
      <w:r>
        <w:rPr>
          <w:rFonts w:ascii="Calibri" w:hAnsi="Calibri" w:cstheme="minorHAnsi"/>
          <w:color w:val="00687D"/>
          <w:sz w:val="28"/>
          <w:szCs w:val="22"/>
        </w:rPr>
        <w:t>Step 1</w:t>
      </w:r>
      <w:r w:rsidR="00007C8A">
        <w:rPr>
          <w:rFonts w:ascii="Calibri" w:hAnsi="Calibri" w:cstheme="minorHAnsi"/>
          <w:color w:val="00687D"/>
          <w:sz w:val="28"/>
          <w:szCs w:val="22"/>
        </w:rPr>
        <w:t xml:space="preserve"> -</w:t>
      </w:r>
      <w:r>
        <w:rPr>
          <w:rFonts w:ascii="Calibri" w:hAnsi="Calibri" w:cstheme="minorHAnsi"/>
          <w:color w:val="00687D"/>
          <w:sz w:val="28"/>
          <w:szCs w:val="22"/>
        </w:rPr>
        <w:t xml:space="preserve"> Analyse current situation</w:t>
      </w:r>
      <w:bookmarkEnd w:id="46"/>
    </w:p>
    <w:p w14:paraId="19CC2BB9" w14:textId="550F6FCF" w:rsidR="007A7918" w:rsidRDefault="007A7918" w:rsidP="007B4768">
      <w:pPr>
        <w:jc w:val="both"/>
      </w:pPr>
      <w:r>
        <w:t>An efficient court needs to know at any point in time how it is performing and tracking against its performance goals. These goals are usually set out in a court performance framework and measured through quantitative and qualitative data around current</w:t>
      </w:r>
      <w:r w:rsidR="00322FEE">
        <w:t>,</w:t>
      </w:r>
      <w:r w:rsidR="00796513">
        <w:t xml:space="preserve"> </w:t>
      </w:r>
      <w:r w:rsidR="00322FEE">
        <w:t>present</w:t>
      </w:r>
      <w:r>
        <w:t xml:space="preserve"> and past performance.</w:t>
      </w:r>
    </w:p>
    <w:p w14:paraId="0AF689BB" w14:textId="119EF977" w:rsidR="007A7918" w:rsidRDefault="007A7918" w:rsidP="007B4768">
      <w:pPr>
        <w:jc w:val="both"/>
      </w:pPr>
      <w:r>
        <w:t xml:space="preserve">Qualitative data includes key statements </w:t>
      </w:r>
      <w:r w:rsidR="00322FEE">
        <w:t xml:space="preserve">and commentary </w:t>
      </w:r>
      <w:r>
        <w:t xml:space="preserve">about the strengths and weakness </w:t>
      </w:r>
      <w:r w:rsidR="00322FEE">
        <w:t>in performance and objective reasons to support conclusions.</w:t>
      </w:r>
      <w:r>
        <w:t xml:space="preserve"> </w:t>
      </w:r>
      <w:r w:rsidR="004726AA">
        <w:t xml:space="preserve"> This data can be collected from within and outside the court. </w:t>
      </w:r>
      <w:r w:rsidR="005A0646">
        <w:t xml:space="preserve">  </w:t>
      </w:r>
      <w:r>
        <w:t xml:space="preserve">Through the use of quantitative data the court can assess its inputs </w:t>
      </w:r>
      <w:r w:rsidR="004726AA">
        <w:t>(</w:t>
      </w:r>
      <w:r>
        <w:t>e.g.: filings</w:t>
      </w:r>
      <w:r w:rsidR="004726AA">
        <w:t xml:space="preserve">) and outputs, </w:t>
      </w:r>
      <w:r>
        <w:t xml:space="preserve">dispositions and </w:t>
      </w:r>
      <w:r w:rsidR="004726AA">
        <w:t xml:space="preserve">the </w:t>
      </w:r>
      <w:r>
        <w:t>t</w:t>
      </w:r>
      <w:r w:rsidR="005D3134">
        <w:t>imeliness of case progression.</w:t>
      </w:r>
    </w:p>
    <w:p w14:paraId="2F0E93D7" w14:textId="52D397C1" w:rsidR="007A7918" w:rsidRPr="00A76879" w:rsidRDefault="007A7918" w:rsidP="00A76879">
      <w:pPr>
        <w:jc w:val="both"/>
      </w:pPr>
      <w:r>
        <w:t xml:space="preserve">A suite of </w:t>
      </w:r>
      <w:r w:rsidR="00322FEE">
        <w:t xml:space="preserve">8 </w:t>
      </w:r>
      <w:r>
        <w:t xml:space="preserve">Efficiency </w:t>
      </w:r>
      <w:r w:rsidR="00322FEE">
        <w:t xml:space="preserve">PIC Core </w:t>
      </w:r>
      <w:r>
        <w:t xml:space="preserve">Performance Indicators are introduced in Section 5 of this Toolkit and presented in Annex </w:t>
      </w:r>
      <w:r w:rsidR="003A0C48">
        <w:t>A-</w:t>
      </w:r>
      <w:r w:rsidR="00CA17D9">
        <w:t>2</w:t>
      </w:r>
      <w:r>
        <w:t xml:space="preserve"> of the A</w:t>
      </w:r>
      <w:r w:rsidR="00007C8A">
        <w:t xml:space="preserve">dditional Materials. </w:t>
      </w:r>
      <w:r>
        <w:t xml:space="preserve">These indicators </w:t>
      </w:r>
      <w:r w:rsidR="00322FEE">
        <w:t xml:space="preserve">were agreed at a regional level to be core indicators and they are </w:t>
      </w:r>
      <w:r>
        <w:t>used in Section 1 of the Efficiency Review to provide baseline information on performance.</w:t>
      </w:r>
      <w:r w:rsidR="00322FEE">
        <w:t xml:space="preserve"> </w:t>
      </w:r>
    </w:p>
    <w:p w14:paraId="5D4A6ED4" w14:textId="77777777" w:rsidR="005175E1" w:rsidRPr="006F12A7" w:rsidRDefault="005175E1" w:rsidP="00801D85">
      <w:pPr>
        <w:pStyle w:val="Heading2"/>
        <w:spacing w:before="60" w:after="60"/>
        <w:jc w:val="both"/>
        <w:rPr>
          <w:rFonts w:ascii="Calibri" w:eastAsia="MS ??" w:hAnsi="Calibri"/>
          <w:color w:val="00687D"/>
          <w:sz w:val="28"/>
          <w:szCs w:val="22"/>
          <w:lang w:val="en-US"/>
        </w:rPr>
      </w:pPr>
      <w:bookmarkStart w:id="47" w:name="_Toc72484599"/>
      <w:r w:rsidRPr="006F12A7">
        <w:rPr>
          <w:rFonts w:ascii="Calibri" w:hAnsi="Calibri" w:cstheme="minorHAnsi"/>
          <w:color w:val="00687D"/>
          <w:sz w:val="28"/>
          <w:szCs w:val="22"/>
        </w:rPr>
        <w:lastRenderedPageBreak/>
        <w:t xml:space="preserve">3.2 </w:t>
      </w:r>
      <w:r w:rsidR="007A7918">
        <w:rPr>
          <w:rFonts w:ascii="Calibri" w:hAnsi="Calibri" w:cstheme="minorHAnsi"/>
          <w:color w:val="00687D"/>
          <w:sz w:val="28"/>
          <w:szCs w:val="22"/>
        </w:rPr>
        <w:t>Step 2 - Leadership</w:t>
      </w:r>
      <w:bookmarkEnd w:id="47"/>
    </w:p>
    <w:p w14:paraId="0B8A9F0C" w14:textId="77777777" w:rsidR="006F12A7" w:rsidRPr="003F16E9" w:rsidRDefault="003F16E9" w:rsidP="00801D85">
      <w:pPr>
        <w:pStyle w:val="Heading3"/>
        <w:spacing w:before="0"/>
        <w:jc w:val="both"/>
        <w:rPr>
          <w:rFonts w:asciiTheme="minorHAnsi" w:hAnsiTheme="minorHAnsi"/>
          <w:color w:val="02687D"/>
          <w:sz w:val="24"/>
        </w:rPr>
      </w:pPr>
      <w:bookmarkStart w:id="48" w:name="_Toc72484600"/>
      <w:r w:rsidRPr="003F16E9">
        <w:rPr>
          <w:rFonts w:asciiTheme="minorHAnsi" w:hAnsiTheme="minorHAnsi"/>
          <w:color w:val="02687D"/>
          <w:sz w:val="24"/>
        </w:rPr>
        <w:t>3.2.1</w:t>
      </w:r>
      <w:r w:rsidRPr="003F16E9">
        <w:rPr>
          <w:rFonts w:asciiTheme="minorHAnsi" w:hAnsiTheme="minorHAnsi"/>
          <w:color w:val="02687D"/>
          <w:sz w:val="24"/>
        </w:rPr>
        <w:tab/>
        <w:t>Leadership areas</w:t>
      </w:r>
      <w:bookmarkEnd w:id="48"/>
    </w:p>
    <w:p w14:paraId="600455A4" w14:textId="77777777" w:rsidR="003F16E9" w:rsidRPr="007B4768" w:rsidRDefault="003F16E9" w:rsidP="007B4768">
      <w:pPr>
        <w:rPr>
          <w:b/>
          <w:i/>
        </w:rPr>
      </w:pPr>
      <w:r w:rsidRPr="003F16E9">
        <w:rPr>
          <w:b/>
          <w:i/>
        </w:rPr>
        <w:t>All levels of the court organisation</w:t>
      </w:r>
      <w:r w:rsidRPr="003F16E9">
        <w:rPr>
          <w:b/>
          <w:i/>
        </w:rPr>
        <w:br/>
      </w:r>
      <w:r w:rsidRPr="003F16E9">
        <w:rPr>
          <w:lang w:val="en-GB"/>
        </w:rPr>
        <w:t xml:space="preserve">Committed leadership at all levels of the court is required if citizens are to realise their rights to quality and </w:t>
      </w:r>
      <w:r w:rsidR="007B4768">
        <w:rPr>
          <w:lang w:val="en-GB"/>
        </w:rPr>
        <w:t>efficient court services.</w:t>
      </w:r>
      <w:r w:rsidRPr="003F16E9">
        <w:rPr>
          <w:lang w:val="en-GB"/>
        </w:rPr>
        <w:t xml:space="preserve"> This includes non-judicial court leaders and supervisors who play a crucial role in maintaining registry operations and supporting judges in the organisation of their cases.</w:t>
      </w:r>
    </w:p>
    <w:p w14:paraId="21565CF5" w14:textId="77777777" w:rsidR="004D35C4" w:rsidRDefault="004D35C4" w:rsidP="004D35C4">
      <w:pPr>
        <w:spacing w:after="0"/>
        <w:rPr>
          <w:b/>
          <w:i/>
        </w:rPr>
      </w:pPr>
      <w:r>
        <w:rPr>
          <w:b/>
          <w:i/>
        </w:rPr>
        <w:t>Across the justice sector</w:t>
      </w:r>
    </w:p>
    <w:p w14:paraId="0938D775" w14:textId="1B9D6836" w:rsidR="003F16E9" w:rsidRPr="004D35C4" w:rsidRDefault="003F16E9" w:rsidP="004D35C4">
      <w:pPr>
        <w:spacing w:after="0"/>
        <w:rPr>
          <w:b/>
          <w:i/>
        </w:rPr>
      </w:pPr>
      <w:r w:rsidRPr="003F16E9">
        <w:rPr>
          <w:lang w:val="en-GB"/>
        </w:rPr>
        <w:t xml:space="preserve">Recognising that courts do not operate in isolation, improving efficiency involves a broad coalition across the justice sector to achieve sustainable improvements. </w:t>
      </w:r>
    </w:p>
    <w:p w14:paraId="64AE5CAC" w14:textId="00B3AAC6" w:rsidR="003F16E9" w:rsidRDefault="00A5491F" w:rsidP="006F12A7">
      <w:pPr>
        <w:spacing w:line="240" w:lineRule="auto"/>
        <w:ind w:left="426"/>
        <w:jc w:val="both"/>
        <w:rPr>
          <w:rFonts w:ascii="Calibri Light" w:hAnsi="Calibri Light" w:cstheme="minorHAnsi"/>
        </w:rPr>
      </w:pPr>
      <w:r w:rsidRPr="008847EE">
        <w:rPr>
          <w:noProof/>
          <w:lang w:eastAsia="en-AU"/>
        </w:rPr>
        <w:drawing>
          <wp:anchor distT="0" distB="0" distL="114300" distR="114300" simplePos="0" relativeHeight="251579904" behindDoc="1" locked="0" layoutInCell="1" allowOverlap="1" wp14:anchorId="77D501A9" wp14:editId="2F03B70D">
            <wp:simplePos x="0" y="0"/>
            <wp:positionH relativeFrom="column">
              <wp:posOffset>21590</wp:posOffset>
            </wp:positionH>
            <wp:positionV relativeFrom="paragraph">
              <wp:posOffset>41910</wp:posOffset>
            </wp:positionV>
            <wp:extent cx="4724400" cy="2430780"/>
            <wp:effectExtent l="0" t="0" r="0" b="7620"/>
            <wp:wrapTight wrapText="bothSides">
              <wp:wrapPolygon edited="0">
                <wp:start x="0" y="0"/>
                <wp:lineTo x="0" y="21498"/>
                <wp:lineTo x="21513" y="21498"/>
                <wp:lineTo x="21513"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724400" cy="2430780"/>
                    </a:xfrm>
                    <a:prstGeom prst="rect">
                      <a:avLst/>
                    </a:prstGeom>
                  </pic:spPr>
                </pic:pic>
              </a:graphicData>
            </a:graphic>
            <wp14:sizeRelH relativeFrom="page">
              <wp14:pctWidth>0</wp14:pctWidth>
            </wp14:sizeRelH>
            <wp14:sizeRelV relativeFrom="page">
              <wp14:pctHeight>0</wp14:pctHeight>
            </wp14:sizeRelV>
          </wp:anchor>
        </w:drawing>
      </w:r>
    </w:p>
    <w:p w14:paraId="10262308" w14:textId="14B5256D" w:rsidR="003F16E9" w:rsidRDefault="003F16E9" w:rsidP="006F12A7">
      <w:pPr>
        <w:spacing w:line="240" w:lineRule="auto"/>
        <w:ind w:left="426"/>
        <w:jc w:val="both"/>
        <w:rPr>
          <w:rFonts w:ascii="Calibri Light" w:hAnsi="Calibri Light" w:cstheme="minorHAnsi"/>
        </w:rPr>
      </w:pPr>
    </w:p>
    <w:p w14:paraId="221A96A4" w14:textId="539614A8" w:rsidR="003F16E9" w:rsidRDefault="003F16E9" w:rsidP="006F12A7">
      <w:pPr>
        <w:spacing w:line="240" w:lineRule="auto"/>
        <w:ind w:left="426"/>
        <w:jc w:val="both"/>
        <w:rPr>
          <w:rFonts w:ascii="Calibri Light" w:hAnsi="Calibri Light" w:cstheme="minorHAnsi"/>
        </w:rPr>
      </w:pPr>
    </w:p>
    <w:p w14:paraId="7111D5E9" w14:textId="77777777" w:rsidR="003F16E9" w:rsidRDefault="003F16E9" w:rsidP="006F12A7">
      <w:pPr>
        <w:spacing w:line="240" w:lineRule="auto"/>
        <w:ind w:left="426"/>
        <w:jc w:val="both"/>
        <w:rPr>
          <w:rFonts w:ascii="Calibri Light" w:hAnsi="Calibri Light" w:cstheme="minorHAnsi"/>
        </w:rPr>
      </w:pPr>
    </w:p>
    <w:p w14:paraId="54483EA9" w14:textId="77777777" w:rsidR="0084509A" w:rsidRPr="0084509A" w:rsidRDefault="0084509A" w:rsidP="0084509A">
      <w:pPr>
        <w:spacing w:line="240" w:lineRule="auto"/>
        <w:jc w:val="both"/>
        <w:rPr>
          <w:rFonts w:ascii="Calibri Light" w:hAnsi="Calibri Light" w:cstheme="minorHAnsi"/>
        </w:rPr>
      </w:pPr>
    </w:p>
    <w:p w14:paraId="7298AC56" w14:textId="77777777" w:rsidR="0084509A" w:rsidRDefault="0084509A" w:rsidP="0084509A"/>
    <w:p w14:paraId="6618625D" w14:textId="77777777" w:rsidR="0084509A" w:rsidRDefault="0084509A" w:rsidP="00671611">
      <w:pPr>
        <w:spacing w:line="240" w:lineRule="auto"/>
      </w:pPr>
    </w:p>
    <w:p w14:paraId="50828531" w14:textId="157A804E" w:rsidR="00671611" w:rsidRPr="00671611" w:rsidRDefault="00671611" w:rsidP="00671611">
      <w:pPr>
        <w:spacing w:line="240" w:lineRule="auto"/>
      </w:pPr>
    </w:p>
    <w:p w14:paraId="7CB09539" w14:textId="1798F87F" w:rsidR="00796513" w:rsidRPr="00196DCA" w:rsidRDefault="00AA3785" w:rsidP="00C25F28">
      <w:pPr>
        <w:spacing w:line="240" w:lineRule="auto"/>
      </w:pPr>
      <w:r>
        <w:rPr>
          <w:rFonts w:ascii="Times New Roman" w:hAnsi="Times New Roman"/>
          <w:noProof/>
          <w:sz w:val="20"/>
          <w:lang w:eastAsia="en-AU"/>
        </w:rPr>
        <mc:AlternateContent>
          <mc:Choice Requires="wpg">
            <w:drawing>
              <wp:anchor distT="0" distB="0" distL="114300" distR="114300" simplePos="0" relativeHeight="251777536" behindDoc="1" locked="0" layoutInCell="1" allowOverlap="1" wp14:anchorId="49FDAC6A" wp14:editId="66367653">
                <wp:simplePos x="0" y="0"/>
                <wp:positionH relativeFrom="column">
                  <wp:posOffset>4817110</wp:posOffset>
                </wp:positionH>
                <wp:positionV relativeFrom="paragraph">
                  <wp:posOffset>256871</wp:posOffset>
                </wp:positionV>
                <wp:extent cx="1819275" cy="1276985"/>
                <wp:effectExtent l="0" t="0" r="9525" b="0"/>
                <wp:wrapTight wrapText="bothSides">
                  <wp:wrapPolygon edited="0">
                    <wp:start x="1583" y="0"/>
                    <wp:lineTo x="0" y="2900"/>
                    <wp:lineTo x="0" y="21267"/>
                    <wp:lineTo x="21487" y="21267"/>
                    <wp:lineTo x="21487" y="0"/>
                    <wp:lineTo x="1583" y="0"/>
                  </wp:wrapPolygon>
                </wp:wrapTight>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276985"/>
                          <a:chOff x="0" y="-254"/>
                          <a:chExt cx="3607" cy="2125"/>
                        </a:xfrm>
                      </wpg:grpSpPr>
                      <wps:wsp>
                        <wps:cNvPr id="118" name="Freeform 3"/>
                        <wps:cNvSpPr>
                          <a:spLocks/>
                        </wps:cNvSpPr>
                        <wps:spPr bwMode="auto">
                          <a:xfrm>
                            <a:off x="0" y="0"/>
                            <a:ext cx="3607" cy="1871"/>
                          </a:xfrm>
                          <a:custGeom>
                            <a:avLst/>
                            <a:gdLst>
                              <a:gd name="T0" fmla="*/ 3506 w 3507"/>
                              <a:gd name="T1" fmla="*/ 0 h 1871"/>
                              <a:gd name="T2" fmla="*/ 340 w 3507"/>
                              <a:gd name="T3" fmla="*/ 0 h 1871"/>
                              <a:gd name="T4" fmla="*/ 247 w 3507"/>
                              <a:gd name="T5" fmla="*/ 0 h 1871"/>
                              <a:gd name="T6" fmla="*/ 208 w 3507"/>
                              <a:gd name="T7" fmla="*/ 1 h 1871"/>
                              <a:gd name="T8" fmla="*/ 174 w 3507"/>
                              <a:gd name="T9" fmla="*/ 2 h 1871"/>
                              <a:gd name="T10" fmla="*/ 143 w 3507"/>
                              <a:gd name="T11" fmla="*/ 5 h 1871"/>
                              <a:gd name="T12" fmla="*/ 116 w 3507"/>
                              <a:gd name="T13" fmla="*/ 9 h 1871"/>
                              <a:gd name="T14" fmla="*/ 93 w 3507"/>
                              <a:gd name="T15" fmla="*/ 14 h 1871"/>
                              <a:gd name="T16" fmla="*/ 73 w 3507"/>
                              <a:gd name="T17" fmla="*/ 21 h 1871"/>
                              <a:gd name="T18" fmla="*/ 56 w 3507"/>
                              <a:gd name="T19" fmla="*/ 30 h 1871"/>
                              <a:gd name="T20" fmla="*/ 42 w 3507"/>
                              <a:gd name="T21" fmla="*/ 42 h 1871"/>
                              <a:gd name="T22" fmla="*/ 30 w 3507"/>
                              <a:gd name="T23" fmla="*/ 56 h 1871"/>
                              <a:gd name="T24" fmla="*/ 21 w 3507"/>
                              <a:gd name="T25" fmla="*/ 73 h 1871"/>
                              <a:gd name="T26" fmla="*/ 14 w 3507"/>
                              <a:gd name="T27" fmla="*/ 93 h 1871"/>
                              <a:gd name="T28" fmla="*/ 9 w 3507"/>
                              <a:gd name="T29" fmla="*/ 116 h 1871"/>
                              <a:gd name="T30" fmla="*/ 5 w 3507"/>
                              <a:gd name="T31" fmla="*/ 143 h 1871"/>
                              <a:gd name="T32" fmla="*/ 2 w 3507"/>
                              <a:gd name="T33" fmla="*/ 174 h 1871"/>
                              <a:gd name="T34" fmla="*/ 1 w 3507"/>
                              <a:gd name="T35" fmla="*/ 208 h 1871"/>
                              <a:gd name="T36" fmla="*/ 0 w 3507"/>
                              <a:gd name="T37" fmla="*/ 247 h 1871"/>
                              <a:gd name="T38" fmla="*/ 0 w 3507"/>
                              <a:gd name="T39" fmla="*/ 291 h 1871"/>
                              <a:gd name="T40" fmla="*/ 0 w 3507"/>
                              <a:gd name="T41" fmla="*/ 1579 h 1871"/>
                              <a:gd name="T42" fmla="*/ 0 w 3507"/>
                              <a:gd name="T43" fmla="*/ 1622 h 1871"/>
                              <a:gd name="T44" fmla="*/ 1 w 3507"/>
                              <a:gd name="T45" fmla="*/ 1661 h 1871"/>
                              <a:gd name="T46" fmla="*/ 2 w 3507"/>
                              <a:gd name="T47" fmla="*/ 1696 h 1871"/>
                              <a:gd name="T48" fmla="*/ 5 w 3507"/>
                              <a:gd name="T49" fmla="*/ 1727 h 1871"/>
                              <a:gd name="T50" fmla="*/ 9 w 3507"/>
                              <a:gd name="T51" fmla="*/ 1754 h 1871"/>
                              <a:gd name="T52" fmla="*/ 14 w 3507"/>
                              <a:gd name="T53" fmla="*/ 1777 h 1871"/>
                              <a:gd name="T54" fmla="*/ 21 w 3507"/>
                              <a:gd name="T55" fmla="*/ 1797 h 1871"/>
                              <a:gd name="T56" fmla="*/ 30 w 3507"/>
                              <a:gd name="T57" fmla="*/ 1814 h 1871"/>
                              <a:gd name="T58" fmla="*/ 42 w 3507"/>
                              <a:gd name="T59" fmla="*/ 1828 h 1871"/>
                              <a:gd name="T60" fmla="*/ 56 w 3507"/>
                              <a:gd name="T61" fmla="*/ 1839 h 1871"/>
                              <a:gd name="T62" fmla="*/ 73 w 3507"/>
                              <a:gd name="T63" fmla="*/ 1849 h 1871"/>
                              <a:gd name="T64" fmla="*/ 93 w 3507"/>
                              <a:gd name="T65" fmla="*/ 1856 h 1871"/>
                              <a:gd name="T66" fmla="*/ 116 w 3507"/>
                              <a:gd name="T67" fmla="*/ 1861 h 1871"/>
                              <a:gd name="T68" fmla="*/ 143 w 3507"/>
                              <a:gd name="T69" fmla="*/ 1865 h 1871"/>
                              <a:gd name="T70" fmla="*/ 174 w 3507"/>
                              <a:gd name="T71" fmla="*/ 1868 h 1871"/>
                              <a:gd name="T72" fmla="*/ 208 w 3507"/>
                              <a:gd name="T73" fmla="*/ 1869 h 1871"/>
                              <a:gd name="T74" fmla="*/ 247 w 3507"/>
                              <a:gd name="T75" fmla="*/ 1870 h 1871"/>
                              <a:gd name="T76" fmla="*/ 3506 w 3507"/>
                              <a:gd name="T77" fmla="*/ 1870 h 1871"/>
                              <a:gd name="T78" fmla="*/ 3506 w 3507"/>
                              <a:gd name="T7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07" h="1871">
                                <a:moveTo>
                                  <a:pt x="3506"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1579"/>
                                </a:lnTo>
                                <a:lnTo>
                                  <a:pt x="0" y="1622"/>
                                </a:lnTo>
                                <a:lnTo>
                                  <a:pt x="1" y="1661"/>
                                </a:lnTo>
                                <a:lnTo>
                                  <a:pt x="2" y="1696"/>
                                </a:lnTo>
                                <a:lnTo>
                                  <a:pt x="5" y="1727"/>
                                </a:lnTo>
                                <a:lnTo>
                                  <a:pt x="9" y="1754"/>
                                </a:lnTo>
                                <a:lnTo>
                                  <a:pt x="14" y="1777"/>
                                </a:lnTo>
                                <a:lnTo>
                                  <a:pt x="21" y="1797"/>
                                </a:lnTo>
                                <a:lnTo>
                                  <a:pt x="30" y="1814"/>
                                </a:lnTo>
                                <a:lnTo>
                                  <a:pt x="42" y="1828"/>
                                </a:lnTo>
                                <a:lnTo>
                                  <a:pt x="56" y="1839"/>
                                </a:lnTo>
                                <a:lnTo>
                                  <a:pt x="73" y="1849"/>
                                </a:lnTo>
                                <a:lnTo>
                                  <a:pt x="93" y="1856"/>
                                </a:lnTo>
                                <a:lnTo>
                                  <a:pt x="116" y="1861"/>
                                </a:lnTo>
                                <a:lnTo>
                                  <a:pt x="143" y="1865"/>
                                </a:lnTo>
                                <a:lnTo>
                                  <a:pt x="174" y="1868"/>
                                </a:lnTo>
                                <a:lnTo>
                                  <a:pt x="208" y="1869"/>
                                </a:lnTo>
                                <a:lnTo>
                                  <a:pt x="247" y="1870"/>
                                </a:lnTo>
                                <a:lnTo>
                                  <a:pt x="3506" y="1870"/>
                                </a:lnTo>
                                <a:lnTo>
                                  <a:pt x="3506" y="0"/>
                                </a:lnTo>
                                <a:close/>
                              </a:path>
                            </a:pathLst>
                          </a:custGeom>
                          <a:solidFill>
                            <a:srgbClr val="D1CEA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Text Box 4"/>
                        <wps:cNvSpPr txBox="1">
                          <a:spLocks noChangeArrowheads="1"/>
                        </wps:cNvSpPr>
                        <wps:spPr bwMode="auto">
                          <a:xfrm>
                            <a:off x="370" y="-254"/>
                            <a:ext cx="3237" cy="20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750265" w14:textId="77777777" w:rsidR="00CB52BE" w:rsidRPr="0084509A" w:rsidRDefault="00CB52BE" w:rsidP="00A5491F">
                              <w:pPr>
                                <w:kinsoku w:val="0"/>
                                <w:overflowPunct w:val="0"/>
                                <w:spacing w:before="113" w:line="240" w:lineRule="exact"/>
                                <w:ind w:right="609"/>
                                <w:rPr>
                                  <w:rFonts w:ascii="Calibri Light" w:hAnsi="Calibri Light" w:cs="Calibri Light"/>
                                  <w:i/>
                                  <w:iCs/>
                                  <w:color w:val="231F20"/>
                                  <w:sz w:val="21"/>
                                  <w:szCs w:val="21"/>
                                </w:rPr>
                              </w:pPr>
                            </w:p>
                            <w:p w14:paraId="52E9D2B4" w14:textId="77777777" w:rsidR="00CB52BE" w:rsidRPr="0084509A" w:rsidRDefault="00CB52BE" w:rsidP="00A5491F">
                              <w:pPr>
                                <w:pStyle w:val="ListParagraph"/>
                                <w:kinsoku w:val="0"/>
                                <w:overflowPunct w:val="0"/>
                                <w:spacing w:before="113" w:line="240" w:lineRule="exact"/>
                                <w:ind w:left="226" w:right="609"/>
                                <w:rPr>
                                  <w:rFonts w:asciiTheme="minorHAnsi" w:hAnsiTheme="minorHAnsi" w:cs="Calibri Light"/>
                                  <w:b w:val="0"/>
                                  <w:color w:val="231F20"/>
                                  <w:sz w:val="22"/>
                                  <w:szCs w:val="22"/>
                                </w:rPr>
                              </w:pPr>
                              <w:r w:rsidRPr="0084509A">
                                <w:rPr>
                                  <w:rFonts w:asciiTheme="minorHAnsi" w:hAnsiTheme="minorHAnsi" w:cs="Calibri Light"/>
                                  <w:b w:val="0"/>
                                  <w:i/>
                                  <w:iCs/>
                                  <w:color w:val="231F20"/>
                                  <w:sz w:val="22"/>
                                  <w:szCs w:val="22"/>
                                </w:rPr>
                                <w:t>“Every change needs a champion, but every champion needs a coalition”</w:t>
                              </w:r>
                              <w:r w:rsidRPr="0084509A">
                                <w:rPr>
                                  <w:rStyle w:val="EndnoteReference"/>
                                  <w:rFonts w:asciiTheme="minorHAnsi" w:hAnsiTheme="minorHAnsi"/>
                                  <w:i/>
                                  <w:sz w:val="22"/>
                                  <w:szCs w:val="22"/>
                                </w:rPr>
                                <w:footnoteRef/>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DAC6A" id="Group 117" o:spid="_x0000_s1047" style="position:absolute;margin-left:379.3pt;margin-top:20.25pt;width:143.25pt;height:100.55pt;z-index:-251538944" coordorigin=",-254" coordsize="3607,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">
                <v:shape id="_x0000_s1048" style="position:absolute;width:3607;height:1871;visibility:visible;mso-wrap-style:square;v-text-anchor:top" coordsize="35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" path="m3506,l340,,247,,208,1,174,2,143,5,116,9,93,14,73,21,56,30,42,42,30,56,21,73,14,93,9,116,5,143,2,174,1,208,,247r,44l,1579r,43l1,1661r1,35l5,1727r4,27l14,1777r7,20l30,1814r12,14l56,1839r17,10l93,1856r23,5l143,1865r31,3l208,1869r39,1l3506,1870,3506,xe" fillcolor="#d1cea9" stroked="f">
                  <v:path arrowok="t" o:connecttype="custom" o:connectlocs="3606,0;350,0;254,0;214,1;179,2;147,5;119,9;96,14;75,21;58,30;43,42;31,56;22,73;14,93;9,116;5,143;2,174;1,208;0,247;0,291;0,1579;0,1622;1,1661;2,1696;5,1727;9,1754;14,1777;22,1797;31,1814;43,1828;58,1839;75,1849;96,1856;119,1861;147,1865;179,1868;214,1869;254,1870;3606,1870;3606,0" o:connectangles="0,0,0,0,0,0,0,0,0,0,0,0,0,0,0,0,0,0,0,0,0,0,0,0,0,0,0,0,0,0,0,0,0,0,0,0,0,0,0,0"/>
                </v:shape>
                <v:shape id="Text Box 4" o:spid="_x0000_s1049" type="#_x0000_t202" style="position:absolute;left:370;top:-254;width:3237;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B750265" w14:textId="77777777" w:rsidR="00CB52BE" w:rsidRPr="0084509A" w:rsidRDefault="00CB52BE" w:rsidP="00A5491F">
                        <w:pPr>
                          <w:kinsoku w:val="0"/>
                          <w:overflowPunct w:val="0"/>
                          <w:spacing w:before="113" w:line="240" w:lineRule="exact"/>
                          <w:ind w:right="609"/>
                          <w:rPr>
                            <w:rFonts w:ascii="Calibri Light" w:hAnsi="Calibri Light" w:cs="Calibri Light"/>
                            <w:i/>
                            <w:iCs/>
                            <w:color w:val="231F20"/>
                            <w:sz w:val="21"/>
                            <w:szCs w:val="21"/>
                          </w:rPr>
                        </w:pPr>
                      </w:p>
                      <w:p w14:paraId="52E9D2B4" w14:textId="77777777" w:rsidR="00CB52BE" w:rsidRPr="0084509A" w:rsidRDefault="00CB52BE" w:rsidP="00A5491F">
                        <w:pPr>
                          <w:pStyle w:val="ListParagraph"/>
                          <w:kinsoku w:val="0"/>
                          <w:overflowPunct w:val="0"/>
                          <w:spacing w:before="113" w:line="240" w:lineRule="exact"/>
                          <w:ind w:left="226" w:right="609"/>
                          <w:rPr>
                            <w:rFonts w:asciiTheme="minorHAnsi" w:hAnsiTheme="minorHAnsi" w:cs="Calibri Light"/>
                            <w:b w:val="0"/>
                            <w:color w:val="231F20"/>
                            <w:sz w:val="22"/>
                            <w:szCs w:val="22"/>
                          </w:rPr>
                        </w:pPr>
                        <w:r w:rsidRPr="0084509A">
                          <w:rPr>
                            <w:rFonts w:asciiTheme="minorHAnsi" w:hAnsiTheme="minorHAnsi" w:cs="Calibri Light"/>
                            <w:b w:val="0"/>
                            <w:i/>
                            <w:iCs/>
                            <w:color w:val="231F20"/>
                            <w:sz w:val="22"/>
                            <w:szCs w:val="22"/>
                          </w:rPr>
                          <w:t>“Every change needs a champion, but every champion needs a coalition”</w:t>
                        </w:r>
                        <w:r w:rsidRPr="0084509A">
                          <w:rPr>
                            <w:rStyle w:val="EndnoteReference"/>
                            <w:rFonts w:asciiTheme="minorHAnsi" w:hAnsiTheme="minorHAnsi"/>
                            <w:i/>
                            <w:sz w:val="22"/>
                            <w:szCs w:val="22"/>
                          </w:rPr>
                          <w:footnoteRef/>
                        </w:r>
                      </w:p>
                    </w:txbxContent>
                  </v:textbox>
                </v:shape>
                <w10:wrap type="tight"/>
              </v:group>
            </w:pict>
          </mc:Fallback>
        </mc:AlternateContent>
      </w:r>
      <w:r w:rsidR="00796513" w:rsidRPr="00196DCA">
        <w:rPr>
          <w:noProof/>
          <w:lang w:eastAsia="en-AU"/>
        </w:rPr>
        <mc:AlternateContent>
          <mc:Choice Requires="wps">
            <w:drawing>
              <wp:anchor distT="0" distB="0" distL="114300" distR="114300" simplePos="0" relativeHeight="251661824" behindDoc="0" locked="0" layoutInCell="1" allowOverlap="1" wp14:anchorId="6FA5E7C7" wp14:editId="4F077C91">
                <wp:simplePos x="0" y="0"/>
                <wp:positionH relativeFrom="column">
                  <wp:posOffset>17780</wp:posOffset>
                </wp:positionH>
                <wp:positionV relativeFrom="paragraph">
                  <wp:posOffset>103393</wp:posOffset>
                </wp:positionV>
                <wp:extent cx="4724400" cy="142875"/>
                <wp:effectExtent l="0" t="0" r="0" b="9525"/>
                <wp:wrapTight wrapText="bothSides">
                  <wp:wrapPolygon edited="0">
                    <wp:start x="0" y="0"/>
                    <wp:lineTo x="0" y="20160"/>
                    <wp:lineTo x="21513" y="20160"/>
                    <wp:lineTo x="21513" y="0"/>
                    <wp:lineTo x="0" y="0"/>
                  </wp:wrapPolygon>
                </wp:wrapTight>
                <wp:docPr id="251" name="Text Box 251"/>
                <wp:cNvGraphicFramePr/>
                <a:graphic xmlns:a="http://schemas.openxmlformats.org/drawingml/2006/main">
                  <a:graphicData uri="http://schemas.microsoft.com/office/word/2010/wordprocessingShape">
                    <wps:wsp>
                      <wps:cNvSpPr txBox="1"/>
                      <wps:spPr>
                        <a:xfrm>
                          <a:off x="0" y="0"/>
                          <a:ext cx="4724400" cy="142875"/>
                        </a:xfrm>
                        <a:prstGeom prst="rect">
                          <a:avLst/>
                        </a:prstGeom>
                        <a:solidFill>
                          <a:prstClr val="white"/>
                        </a:solidFill>
                        <a:ln>
                          <a:noFill/>
                        </a:ln>
                        <a:effectLst/>
                      </wps:spPr>
                      <wps:txbx>
                        <w:txbxContent>
                          <w:p w14:paraId="47B4A239" w14:textId="0FBA8D83" w:rsidR="00CB52BE" w:rsidRPr="00196DCA" w:rsidRDefault="00CB52BE" w:rsidP="004D70B5">
                            <w:pPr>
                              <w:pStyle w:val="Caption"/>
                              <w:rPr>
                                <w:rFonts w:eastAsiaTheme="minorHAnsi"/>
                                <w:noProof/>
                                <w:sz w:val="21"/>
                                <w:szCs w:val="21"/>
                              </w:rPr>
                            </w:pPr>
                            <w:bookmarkStart w:id="49" w:name="_Toc509562147"/>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3</w:t>
                            </w:r>
                            <w:r w:rsidRPr="00196DCA">
                              <w:rPr>
                                <w:noProof/>
                                <w:sz w:val="21"/>
                                <w:szCs w:val="21"/>
                              </w:rPr>
                              <w:fldChar w:fldCharType="end"/>
                            </w:r>
                            <w:r w:rsidRPr="00196DCA">
                              <w:rPr>
                                <w:noProof/>
                                <w:sz w:val="21"/>
                                <w:szCs w:val="21"/>
                              </w:rPr>
                              <w:t>:</w:t>
                            </w:r>
                            <w:r w:rsidRPr="00196DCA">
                              <w:rPr>
                                <w:sz w:val="21"/>
                                <w:szCs w:val="21"/>
                              </w:rPr>
                              <w:t xml:space="preserve"> Chief Justice Ingram leads the court in the Constitution Day Parade, RMI</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5E7C7" id="Text Box 251" o:spid="_x0000_s1050" type="#_x0000_t202" style="position:absolute;margin-left:1.4pt;margin-top:8.15pt;width:372pt;height:11.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" stroked="f">
                <v:textbox inset="0,0,0,0">
                  <w:txbxContent>
                    <w:p w14:paraId="47B4A239" w14:textId="0FBA8D83" w:rsidR="00CB52BE" w:rsidRPr="00196DCA" w:rsidRDefault="00CB52BE" w:rsidP="004D70B5">
                      <w:pPr>
                        <w:pStyle w:val="Caption"/>
                        <w:rPr>
                          <w:rFonts w:eastAsiaTheme="minorHAnsi"/>
                          <w:noProof/>
                          <w:sz w:val="21"/>
                          <w:szCs w:val="21"/>
                        </w:rPr>
                      </w:pPr>
                      <w:bookmarkStart w:id="50" w:name="_Toc509562147"/>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3</w:t>
                      </w:r>
                      <w:r w:rsidRPr="00196DCA">
                        <w:rPr>
                          <w:noProof/>
                          <w:sz w:val="21"/>
                          <w:szCs w:val="21"/>
                        </w:rPr>
                        <w:fldChar w:fldCharType="end"/>
                      </w:r>
                      <w:r w:rsidRPr="00196DCA">
                        <w:rPr>
                          <w:noProof/>
                          <w:sz w:val="21"/>
                          <w:szCs w:val="21"/>
                        </w:rPr>
                        <w:t>:</w:t>
                      </w:r>
                      <w:r w:rsidRPr="00196DCA">
                        <w:rPr>
                          <w:sz w:val="21"/>
                          <w:szCs w:val="21"/>
                        </w:rPr>
                        <w:t xml:space="preserve"> Chief Justice Ingram leads the court in the Constitution Day Parade, RMI</w:t>
                      </w:r>
                      <w:bookmarkEnd w:id="50"/>
                    </w:p>
                  </w:txbxContent>
                </v:textbox>
                <w10:wrap type="tight"/>
              </v:shape>
            </w:pict>
          </mc:Fallback>
        </mc:AlternateContent>
      </w:r>
    </w:p>
    <w:p w14:paraId="3A3C88DC" w14:textId="37375F8F" w:rsidR="0035739B" w:rsidRDefault="0035739B" w:rsidP="00A5491F">
      <w:pPr>
        <w:spacing w:after="0" w:line="240" w:lineRule="auto"/>
      </w:pPr>
    </w:p>
    <w:p w14:paraId="3F5B3484" w14:textId="4BD51130" w:rsidR="0084509A" w:rsidRDefault="0084509A" w:rsidP="007B4768">
      <w:pPr>
        <w:jc w:val="both"/>
      </w:pPr>
      <w:r>
        <w:t xml:space="preserve">This coalition includes a strong relationship between judicial leaders and non-judicial court leaders, who need to work together on a continuous basis to sustain efficient </w:t>
      </w:r>
      <w:proofErr w:type="spellStart"/>
      <w:r>
        <w:t>caseflow</w:t>
      </w:r>
      <w:proofErr w:type="spellEnd"/>
      <w:r>
        <w:t>. As the reliability and sophistication of court system</w:t>
      </w:r>
      <w:r w:rsidR="006048D5">
        <w:t>s and processes vary across PIC</w:t>
      </w:r>
      <w:r>
        <w:t>s, some leaders may need to be particularly ‘hands-on’ and pro-active in their leadership role</w:t>
      </w:r>
      <w:r w:rsidR="00BC0AA4">
        <w:t xml:space="preserve"> to achieve efficiency improvements. </w:t>
      </w:r>
    </w:p>
    <w:p w14:paraId="28FA8891" w14:textId="7F659169" w:rsidR="0084509A" w:rsidRPr="0084509A" w:rsidRDefault="00A5491F" w:rsidP="00801D85">
      <w:pPr>
        <w:spacing w:after="0"/>
        <w:rPr>
          <w:b/>
          <w:i/>
        </w:rPr>
      </w:pPr>
      <w:r w:rsidRPr="004D0A36">
        <w:rPr>
          <w:rFonts w:cstheme="minorHAnsi"/>
          <w:b/>
          <w:noProof/>
          <w:lang w:eastAsia="en-AU"/>
        </w:rPr>
        <mc:AlternateContent>
          <mc:Choice Requires="wpg">
            <w:drawing>
              <wp:anchor distT="0" distB="0" distL="114300" distR="114300" simplePos="0" relativeHeight="251775488" behindDoc="1" locked="0" layoutInCell="1" allowOverlap="1" wp14:anchorId="64E1B940" wp14:editId="6D42A7C8">
                <wp:simplePos x="0" y="0"/>
                <wp:positionH relativeFrom="page">
                  <wp:posOffset>5705475</wp:posOffset>
                </wp:positionH>
                <wp:positionV relativeFrom="paragraph">
                  <wp:posOffset>66675</wp:posOffset>
                </wp:positionV>
                <wp:extent cx="1854835" cy="1130300"/>
                <wp:effectExtent l="0" t="0" r="0" b="0"/>
                <wp:wrapTight wrapText="bothSides">
                  <wp:wrapPolygon edited="0">
                    <wp:start x="1553" y="0"/>
                    <wp:lineTo x="0" y="3640"/>
                    <wp:lineTo x="0" y="21115"/>
                    <wp:lineTo x="21297" y="21115"/>
                    <wp:lineTo x="21297" y="3276"/>
                    <wp:lineTo x="19078" y="0"/>
                    <wp:lineTo x="1553" y="0"/>
                  </wp:wrapPolygon>
                </wp:wrapTight>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1130300"/>
                          <a:chOff x="0" y="-490"/>
                          <a:chExt cx="3111" cy="3325"/>
                        </a:xfrm>
                      </wpg:grpSpPr>
                      <wps:wsp>
                        <wps:cNvPr id="51" name="Freeform 12"/>
                        <wps:cNvSpPr>
                          <a:spLocks/>
                        </wps:cNvSpPr>
                        <wps:spPr bwMode="auto">
                          <a:xfrm>
                            <a:off x="0" y="0"/>
                            <a:ext cx="3111" cy="2835"/>
                          </a:xfrm>
                          <a:custGeom>
                            <a:avLst/>
                            <a:gdLst>
                              <a:gd name="T0" fmla="*/ 3110 w 3111"/>
                              <a:gd name="T1" fmla="*/ 0 h 2835"/>
                              <a:gd name="T2" fmla="*/ 453 w 3111"/>
                              <a:gd name="T3" fmla="*/ 0 h 2835"/>
                              <a:gd name="T4" fmla="*/ 330 w 3111"/>
                              <a:gd name="T5" fmla="*/ 0 h 2835"/>
                              <a:gd name="T6" fmla="*/ 278 w 3111"/>
                              <a:gd name="T7" fmla="*/ 1 h 2835"/>
                              <a:gd name="T8" fmla="*/ 232 w 3111"/>
                              <a:gd name="T9" fmla="*/ 3 h 2835"/>
                              <a:gd name="T10" fmla="*/ 191 w 3111"/>
                              <a:gd name="T11" fmla="*/ 7 h 2835"/>
                              <a:gd name="T12" fmla="*/ 155 w 3111"/>
                              <a:gd name="T13" fmla="*/ 12 h 2835"/>
                              <a:gd name="T14" fmla="*/ 124 w 3111"/>
                              <a:gd name="T15" fmla="*/ 19 h 2835"/>
                              <a:gd name="T16" fmla="*/ 97 w 3111"/>
                              <a:gd name="T17" fmla="*/ 29 h 2835"/>
                              <a:gd name="T18" fmla="*/ 75 w 3111"/>
                              <a:gd name="T19" fmla="*/ 41 h 2835"/>
                              <a:gd name="T20" fmla="*/ 56 w 3111"/>
                              <a:gd name="T21" fmla="*/ 56 h 2835"/>
                              <a:gd name="T22" fmla="*/ 41 w 3111"/>
                              <a:gd name="T23" fmla="*/ 75 h 2835"/>
                              <a:gd name="T24" fmla="*/ 28 w 3111"/>
                              <a:gd name="T25" fmla="*/ 97 h 2835"/>
                              <a:gd name="T26" fmla="*/ 19 w 3111"/>
                              <a:gd name="T27" fmla="*/ 124 h 2835"/>
                              <a:gd name="T28" fmla="*/ 12 w 3111"/>
                              <a:gd name="T29" fmla="*/ 155 h 2835"/>
                              <a:gd name="T30" fmla="*/ 7 w 3111"/>
                              <a:gd name="T31" fmla="*/ 191 h 2835"/>
                              <a:gd name="T32" fmla="*/ 3 w 3111"/>
                              <a:gd name="T33" fmla="*/ 232 h 2835"/>
                              <a:gd name="T34" fmla="*/ 1 w 3111"/>
                              <a:gd name="T35" fmla="*/ 278 h 2835"/>
                              <a:gd name="T36" fmla="*/ 0 w 3111"/>
                              <a:gd name="T37" fmla="*/ 330 h 2835"/>
                              <a:gd name="T38" fmla="*/ 0 w 3111"/>
                              <a:gd name="T39" fmla="*/ 388 h 2835"/>
                              <a:gd name="T40" fmla="*/ 0 w 3111"/>
                              <a:gd name="T41" fmla="*/ 2445 h 2835"/>
                              <a:gd name="T42" fmla="*/ 0 w 3111"/>
                              <a:gd name="T43" fmla="*/ 2504 h 2835"/>
                              <a:gd name="T44" fmla="*/ 1 w 3111"/>
                              <a:gd name="T45" fmla="*/ 2556 h 2835"/>
                              <a:gd name="T46" fmla="*/ 3 w 3111"/>
                              <a:gd name="T47" fmla="*/ 2602 h 2835"/>
                              <a:gd name="T48" fmla="*/ 7 w 3111"/>
                              <a:gd name="T49" fmla="*/ 2643 h 2835"/>
                              <a:gd name="T50" fmla="*/ 12 w 3111"/>
                              <a:gd name="T51" fmla="*/ 2679 h 2835"/>
                              <a:gd name="T52" fmla="*/ 19 w 3111"/>
                              <a:gd name="T53" fmla="*/ 2710 h 2835"/>
                              <a:gd name="T54" fmla="*/ 28 w 3111"/>
                              <a:gd name="T55" fmla="*/ 2736 h 2835"/>
                              <a:gd name="T56" fmla="*/ 41 w 3111"/>
                              <a:gd name="T57" fmla="*/ 2759 h 2835"/>
                              <a:gd name="T58" fmla="*/ 56 w 3111"/>
                              <a:gd name="T59" fmla="*/ 2777 h 2835"/>
                              <a:gd name="T60" fmla="*/ 75 w 3111"/>
                              <a:gd name="T61" fmla="*/ 2793 h 2835"/>
                              <a:gd name="T62" fmla="*/ 97 w 3111"/>
                              <a:gd name="T63" fmla="*/ 2805 h 2835"/>
                              <a:gd name="T64" fmla="*/ 124 w 3111"/>
                              <a:gd name="T65" fmla="*/ 2815 h 2835"/>
                              <a:gd name="T66" fmla="*/ 155 w 3111"/>
                              <a:gd name="T67" fmla="*/ 2822 h 2835"/>
                              <a:gd name="T68" fmla="*/ 191 w 3111"/>
                              <a:gd name="T69" fmla="*/ 2827 h 2835"/>
                              <a:gd name="T70" fmla="*/ 232 w 3111"/>
                              <a:gd name="T71" fmla="*/ 2831 h 2835"/>
                              <a:gd name="T72" fmla="*/ 278 w 3111"/>
                              <a:gd name="T73" fmla="*/ 2833 h 2835"/>
                              <a:gd name="T74" fmla="*/ 330 w 3111"/>
                              <a:gd name="T75" fmla="*/ 2834 h 2835"/>
                              <a:gd name="T76" fmla="*/ 3110 w 3111"/>
                              <a:gd name="T77" fmla="*/ 2834 h 2835"/>
                              <a:gd name="T78" fmla="*/ 3110 w 3111"/>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1" h="2835">
                                <a:moveTo>
                                  <a:pt x="3110" y="0"/>
                                </a:moveTo>
                                <a:lnTo>
                                  <a:pt x="453" y="0"/>
                                </a:lnTo>
                                <a:lnTo>
                                  <a:pt x="330" y="0"/>
                                </a:lnTo>
                                <a:lnTo>
                                  <a:pt x="278" y="1"/>
                                </a:lnTo>
                                <a:lnTo>
                                  <a:pt x="232" y="3"/>
                                </a:lnTo>
                                <a:lnTo>
                                  <a:pt x="191" y="7"/>
                                </a:lnTo>
                                <a:lnTo>
                                  <a:pt x="155" y="12"/>
                                </a:lnTo>
                                <a:lnTo>
                                  <a:pt x="124" y="19"/>
                                </a:lnTo>
                                <a:lnTo>
                                  <a:pt x="97" y="29"/>
                                </a:lnTo>
                                <a:lnTo>
                                  <a:pt x="75" y="41"/>
                                </a:lnTo>
                                <a:lnTo>
                                  <a:pt x="56" y="56"/>
                                </a:lnTo>
                                <a:lnTo>
                                  <a:pt x="41" y="75"/>
                                </a:lnTo>
                                <a:lnTo>
                                  <a:pt x="28" y="97"/>
                                </a:lnTo>
                                <a:lnTo>
                                  <a:pt x="19" y="124"/>
                                </a:lnTo>
                                <a:lnTo>
                                  <a:pt x="12" y="155"/>
                                </a:lnTo>
                                <a:lnTo>
                                  <a:pt x="7" y="191"/>
                                </a:lnTo>
                                <a:lnTo>
                                  <a:pt x="3" y="232"/>
                                </a:lnTo>
                                <a:lnTo>
                                  <a:pt x="1" y="278"/>
                                </a:lnTo>
                                <a:lnTo>
                                  <a:pt x="0" y="330"/>
                                </a:lnTo>
                                <a:lnTo>
                                  <a:pt x="0" y="388"/>
                                </a:lnTo>
                                <a:lnTo>
                                  <a:pt x="0" y="2445"/>
                                </a:lnTo>
                                <a:lnTo>
                                  <a:pt x="0" y="2504"/>
                                </a:lnTo>
                                <a:lnTo>
                                  <a:pt x="1" y="2556"/>
                                </a:lnTo>
                                <a:lnTo>
                                  <a:pt x="3" y="2602"/>
                                </a:lnTo>
                                <a:lnTo>
                                  <a:pt x="7" y="2643"/>
                                </a:lnTo>
                                <a:lnTo>
                                  <a:pt x="12" y="2679"/>
                                </a:lnTo>
                                <a:lnTo>
                                  <a:pt x="19" y="2710"/>
                                </a:lnTo>
                                <a:lnTo>
                                  <a:pt x="28" y="2736"/>
                                </a:lnTo>
                                <a:lnTo>
                                  <a:pt x="41" y="2759"/>
                                </a:lnTo>
                                <a:lnTo>
                                  <a:pt x="56" y="2777"/>
                                </a:lnTo>
                                <a:lnTo>
                                  <a:pt x="75" y="2793"/>
                                </a:lnTo>
                                <a:lnTo>
                                  <a:pt x="97" y="2805"/>
                                </a:lnTo>
                                <a:lnTo>
                                  <a:pt x="124" y="2815"/>
                                </a:lnTo>
                                <a:lnTo>
                                  <a:pt x="155" y="2822"/>
                                </a:lnTo>
                                <a:lnTo>
                                  <a:pt x="191" y="2827"/>
                                </a:lnTo>
                                <a:lnTo>
                                  <a:pt x="232" y="2831"/>
                                </a:lnTo>
                                <a:lnTo>
                                  <a:pt x="278" y="2833"/>
                                </a:lnTo>
                                <a:lnTo>
                                  <a:pt x="330" y="2834"/>
                                </a:lnTo>
                                <a:lnTo>
                                  <a:pt x="3110" y="2834"/>
                                </a:lnTo>
                                <a:lnTo>
                                  <a:pt x="3110" y="0"/>
                                </a:lnTo>
                                <a:close/>
                              </a:path>
                            </a:pathLst>
                          </a:custGeom>
                          <a:solidFill>
                            <a:srgbClr val="D5E0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 name="Rectangle 13"/>
                        <wps:cNvSpPr>
                          <a:spLocks noChangeArrowheads="1"/>
                        </wps:cNvSpPr>
                        <wps:spPr bwMode="auto">
                          <a:xfrm>
                            <a:off x="313" y="-490"/>
                            <a:ext cx="2396" cy="3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5BCE1A" w14:textId="77777777" w:rsidR="00CB52BE" w:rsidRDefault="00CB52BE" w:rsidP="00A5491F">
                              <w:pPr>
                                <w:rPr>
                                  <w:rStyle w:val="Emphasis"/>
                                </w:rPr>
                              </w:pPr>
                            </w:p>
                            <w:p w14:paraId="7FFEBA38" w14:textId="77777777" w:rsidR="00CB52BE" w:rsidRPr="0084509A" w:rsidRDefault="00CB52BE" w:rsidP="00A5491F">
                              <w:pPr>
                                <w:rPr>
                                  <w:rStyle w:val="Emphasis"/>
                                </w:rPr>
                              </w:pPr>
                              <w:r w:rsidRPr="0084509A">
                                <w:rPr>
                                  <w:rStyle w:val="Emphasis"/>
                                </w:rPr>
                                <w:t>The court is responsible for the pace of litigation, not the parties.</w:t>
                              </w:r>
                            </w:p>
                            <w:p w14:paraId="6A3B036E" w14:textId="77777777" w:rsidR="00CB52BE" w:rsidRDefault="00CB52BE" w:rsidP="00A5491F">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1B940" id="Group 43" o:spid="_x0000_s1051" style="position:absolute;margin-left:449.25pt;margin-top:5.25pt;width:146.05pt;height:89pt;z-index:-251540992;mso-position-horizontal-relative:page" coordorigin=",-490" coordsize="3111,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">
                <v:shape id="Freeform 12" o:spid="_x0000_s1052" style="position:absolute;width:3111;height:2835;visibility:visible;mso-wrap-style:square;v-text-anchor:top" coordsize="311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" path="m3110,l453,,330,,278,1,232,3,191,7r-36,5l124,19,97,29,75,41,56,56,41,75,28,97r-9,27l12,155,7,191,3,232,1,278,,330r,58l,2445r,59l1,2556r2,46l7,2643r5,36l19,2710r9,26l41,2759r15,18l75,2793r22,12l124,2815r31,7l191,2827r41,4l278,2833r52,1l3110,2834,3110,xe" fillcolor="#d5e0e3" stroked="f">
                  <v:path arrowok="t" o:connecttype="custom" o:connectlocs="3110,0;453,0;330,0;278,1;232,3;191,7;155,12;124,19;97,29;75,41;56,56;41,75;28,97;19,124;12,155;7,191;3,232;1,278;0,330;0,388;0,2445;0,2504;1,2556;3,2602;7,2643;12,2679;19,2710;28,2736;41,2759;56,2777;75,2793;97,2805;124,2815;155,2822;191,2827;232,2831;278,2833;330,2834;3110,2834;3110,0" o:connectangles="0,0,0,0,0,0,0,0,0,0,0,0,0,0,0,0,0,0,0,0,0,0,0,0,0,0,0,0,0,0,0,0,0,0,0,0,0,0,0,0"/>
                </v:shape>
                <v:rect id="_x0000_s1053" style="position:absolute;left:313;top:-490;width:239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F5BCE1A" w14:textId="77777777" w:rsidR="00CB52BE" w:rsidRDefault="00CB52BE" w:rsidP="00A5491F">
                        <w:pPr>
                          <w:rPr>
                            <w:rStyle w:val="Emphasis"/>
                          </w:rPr>
                        </w:pPr>
                      </w:p>
                      <w:p w14:paraId="7FFEBA38" w14:textId="77777777" w:rsidR="00CB52BE" w:rsidRPr="0084509A" w:rsidRDefault="00CB52BE" w:rsidP="00A5491F">
                        <w:pPr>
                          <w:rPr>
                            <w:rStyle w:val="Emphasis"/>
                          </w:rPr>
                        </w:pPr>
                        <w:r w:rsidRPr="0084509A">
                          <w:rPr>
                            <w:rStyle w:val="Emphasis"/>
                          </w:rPr>
                          <w:t>The court is responsible for the pace of litigation, not the parties.</w:t>
                        </w:r>
                      </w:p>
                      <w:p w14:paraId="6A3B036E" w14:textId="77777777" w:rsidR="00CB52BE" w:rsidRDefault="00CB52BE" w:rsidP="00A5491F">
                        <w:pPr>
                          <w:widowControl w:val="0"/>
                        </w:pPr>
                      </w:p>
                    </w:txbxContent>
                  </v:textbox>
                </v:rect>
                <w10:wrap type="tight" anchorx="page"/>
              </v:group>
            </w:pict>
          </mc:Fallback>
        </mc:AlternateContent>
      </w:r>
      <w:r w:rsidR="0084509A" w:rsidRPr="0084509A">
        <w:rPr>
          <w:b/>
          <w:i/>
        </w:rPr>
        <w:t xml:space="preserve">The litigation </w:t>
      </w:r>
      <w:r w:rsidR="00F00A9D">
        <w:rPr>
          <w:b/>
          <w:i/>
        </w:rPr>
        <w:t>p</w:t>
      </w:r>
      <w:r w:rsidR="0084509A" w:rsidRPr="0084509A">
        <w:rPr>
          <w:b/>
          <w:i/>
        </w:rPr>
        <w:t>rocess</w:t>
      </w:r>
    </w:p>
    <w:p w14:paraId="2E55E9A2" w14:textId="3575B320" w:rsidR="0084509A" w:rsidRPr="0084509A" w:rsidRDefault="0084509A" w:rsidP="007B4768">
      <w:pPr>
        <w:jc w:val="both"/>
      </w:pPr>
      <w:r>
        <w:t>As a neutral agency that serves the public as a whole, and not just the parties to a dispute, the court is the logical point from which the pace of litigation</w:t>
      </w:r>
      <w:r w:rsidRPr="004163A7">
        <w:rPr>
          <w:rStyle w:val="EndnoteReference"/>
          <w:i/>
        </w:rPr>
        <w:endnoteReference w:id="10"/>
      </w:r>
      <w:r>
        <w:t xml:space="preserve"> is led. This important concept underpins </w:t>
      </w:r>
      <w:proofErr w:type="spellStart"/>
      <w:r>
        <w:t>caseflow</w:t>
      </w:r>
      <w:proofErr w:type="spellEnd"/>
      <w:r>
        <w:t xml:space="preserve"> management and case management.</w:t>
      </w:r>
    </w:p>
    <w:p w14:paraId="30F0C637" w14:textId="77777777" w:rsidR="0084509A" w:rsidRPr="0084509A" w:rsidRDefault="0084509A" w:rsidP="00801D85">
      <w:pPr>
        <w:pStyle w:val="Quote"/>
        <w:ind w:firstLine="720"/>
        <w:jc w:val="left"/>
        <w:rPr>
          <w:rFonts w:asciiTheme="minorHAnsi" w:hAnsiTheme="minorHAnsi"/>
        </w:rPr>
      </w:pPr>
      <w:r w:rsidRPr="0084509A">
        <w:rPr>
          <w:rFonts w:asciiTheme="minorHAnsi" w:hAnsiTheme="minorHAnsi"/>
        </w:rPr>
        <w:t xml:space="preserve">“In the past it has been left largely to the parties to </w:t>
      </w:r>
    </w:p>
    <w:p w14:paraId="1FF10812" w14:textId="77777777" w:rsidR="0084509A" w:rsidRPr="0084509A" w:rsidRDefault="0084509A" w:rsidP="00801D85">
      <w:pPr>
        <w:pStyle w:val="Quote"/>
        <w:ind w:left="720" w:firstLine="720"/>
        <w:jc w:val="left"/>
        <w:rPr>
          <w:rFonts w:asciiTheme="minorHAnsi" w:hAnsiTheme="minorHAnsi"/>
        </w:rPr>
      </w:pPr>
      <w:proofErr w:type="gramStart"/>
      <w:r w:rsidRPr="0084509A">
        <w:rPr>
          <w:rFonts w:asciiTheme="minorHAnsi" w:hAnsiTheme="minorHAnsi"/>
        </w:rPr>
        <w:t>prepare</w:t>
      </w:r>
      <w:proofErr w:type="gramEnd"/>
      <w:r w:rsidRPr="0084509A">
        <w:rPr>
          <w:rFonts w:asciiTheme="minorHAnsi" w:hAnsiTheme="minorHAnsi"/>
        </w:rPr>
        <w:t xml:space="preserve"> for trial and to seek the courts’ assistance as required. </w:t>
      </w:r>
    </w:p>
    <w:p w14:paraId="7CCF5714" w14:textId="10D1BC8D" w:rsidR="0084509A" w:rsidRDefault="0084509A" w:rsidP="00801D85">
      <w:pPr>
        <w:pStyle w:val="Quote"/>
        <w:spacing w:after="240"/>
        <w:rPr>
          <w:rFonts w:asciiTheme="minorHAnsi" w:hAnsiTheme="minorHAnsi"/>
        </w:rPr>
      </w:pPr>
      <w:r w:rsidRPr="0084509A">
        <w:rPr>
          <w:rFonts w:asciiTheme="minorHAnsi" w:hAnsiTheme="minorHAnsi"/>
        </w:rPr>
        <w:t xml:space="preserve">Those times are long </w:t>
      </w:r>
      <w:r>
        <w:rPr>
          <w:rFonts w:asciiTheme="minorHAnsi" w:hAnsiTheme="minorHAnsi"/>
        </w:rPr>
        <w:t>gone. ” (High Court of Australia</w:t>
      </w:r>
      <w:r w:rsidRPr="0084509A">
        <w:rPr>
          <w:rStyle w:val="EndnoteReference"/>
          <w:rFonts w:asciiTheme="minorHAnsi" w:hAnsiTheme="minorHAnsi"/>
        </w:rPr>
        <w:endnoteReference w:id="11"/>
      </w:r>
      <w:r w:rsidRPr="0084509A">
        <w:rPr>
          <w:rFonts w:asciiTheme="minorHAnsi" w:hAnsiTheme="minorHAnsi"/>
        </w:rPr>
        <w:t>)</w:t>
      </w:r>
    </w:p>
    <w:p w14:paraId="4975CEDC" w14:textId="0CEDF314" w:rsidR="008B31EB" w:rsidRDefault="00A5491F" w:rsidP="007B4768">
      <w:pPr>
        <w:jc w:val="both"/>
      </w:pPr>
      <w:r>
        <w:t>T</w:t>
      </w:r>
      <w:r w:rsidR="006B6D67" w:rsidRPr="006B6D67">
        <w:t xml:space="preserve">he litigation process </w:t>
      </w:r>
      <w:r w:rsidR="0084509A" w:rsidRPr="006B6D67">
        <w:t>is especially important for th</w:t>
      </w:r>
      <w:r w:rsidR="003911CD" w:rsidRPr="006B6D67">
        <w:t>e</w:t>
      </w:r>
      <w:r w:rsidR="006048D5">
        <w:t xml:space="preserve"> P</w:t>
      </w:r>
      <w:r w:rsidR="00F00A9D">
        <w:t>C</w:t>
      </w:r>
      <w:r w:rsidR="0084509A" w:rsidRPr="006B6D67">
        <w:t xml:space="preserve"> that still operate under the ‘</w:t>
      </w:r>
      <w:r w:rsidR="0084509A" w:rsidRPr="00155135">
        <w:rPr>
          <w:i/>
          <w:iCs/>
        </w:rPr>
        <w:t>lawyer domination’</w:t>
      </w:r>
      <w:r w:rsidR="0084509A" w:rsidRPr="006B6D67">
        <w:t xml:space="preserve"> system that sees cases progress at the request of the parties. </w:t>
      </w:r>
      <w:r w:rsidR="0084509A" w:rsidRPr="003911CD">
        <w:t>This system is fraught with problems because often, it is in the in</w:t>
      </w:r>
      <w:r w:rsidR="00F00A9D">
        <w:t>t</w:t>
      </w:r>
      <w:r w:rsidR="0084509A" w:rsidRPr="003911CD">
        <w:t xml:space="preserve">erests of a party to promote deliberate inactivity and </w:t>
      </w:r>
      <w:r w:rsidR="008B31EB" w:rsidRPr="003911CD">
        <w:t xml:space="preserve">delay. For the court, </w:t>
      </w:r>
      <w:r w:rsidR="008B31EB" w:rsidRPr="003911CD">
        <w:lastRenderedPageBreak/>
        <w:t>this system usually results in a growing pending caseload where it is difficult to distinguish between active and inactive case</w:t>
      </w:r>
      <w:r w:rsidR="00F00A9D">
        <w:t>s and to independently prioritise listings.</w:t>
      </w:r>
    </w:p>
    <w:p w14:paraId="478DAA15" w14:textId="77777777" w:rsidR="008B31EB" w:rsidRPr="008B31EB" w:rsidRDefault="008B31EB" w:rsidP="008B31EB">
      <w:pPr>
        <w:pStyle w:val="Heading3"/>
        <w:jc w:val="both"/>
        <w:rPr>
          <w:rFonts w:asciiTheme="minorHAnsi" w:hAnsiTheme="minorHAnsi"/>
          <w:color w:val="02687D"/>
          <w:sz w:val="24"/>
        </w:rPr>
      </w:pPr>
      <w:bookmarkStart w:id="51" w:name="_Toc72484601"/>
      <w:r w:rsidRPr="008B31EB">
        <w:rPr>
          <w:rFonts w:asciiTheme="minorHAnsi" w:hAnsiTheme="minorHAnsi"/>
          <w:color w:val="02687D"/>
          <w:sz w:val="24"/>
        </w:rPr>
        <w:t>3.2.2</w:t>
      </w:r>
      <w:r w:rsidRPr="008B31EB">
        <w:rPr>
          <w:rFonts w:asciiTheme="minorHAnsi" w:hAnsiTheme="minorHAnsi"/>
          <w:color w:val="02687D"/>
          <w:sz w:val="24"/>
        </w:rPr>
        <w:tab/>
        <w:t>Goals</w:t>
      </w:r>
      <w:bookmarkEnd w:id="51"/>
    </w:p>
    <w:p w14:paraId="20C2D181" w14:textId="0F3710C2" w:rsidR="008B31EB" w:rsidRDefault="008B31EB" w:rsidP="007B4768">
      <w:pPr>
        <w:jc w:val="both"/>
      </w:pPr>
      <w:r>
        <w:t xml:space="preserve">Through the use of court performance goals and case time goals, leaders can objectively </w:t>
      </w:r>
      <w:r w:rsidR="00F00A9D">
        <w:t xml:space="preserve">monitor </w:t>
      </w:r>
      <w:r>
        <w:t>performance</w:t>
      </w:r>
      <w:r w:rsidR="0035739B">
        <w:t xml:space="preserve"> and</w:t>
      </w:r>
      <w:r>
        <w:t xml:space="preserve"> manage, prioritise and allocate resources. Time goals are also a powerful tool to help the local legal culture be more conscious and committed to timeliness. </w:t>
      </w:r>
    </w:p>
    <w:p w14:paraId="6CEC0E96" w14:textId="178F7795" w:rsidR="008B31EB" w:rsidRPr="00871F27" w:rsidRDefault="008B31EB" w:rsidP="007B4768">
      <w:pPr>
        <w:jc w:val="both"/>
      </w:pPr>
      <w:r w:rsidRPr="00871F27">
        <w:t>T</w:t>
      </w:r>
      <w:r w:rsidR="00F00A9D">
        <w:t xml:space="preserve">ime </w:t>
      </w:r>
      <w:r w:rsidRPr="00871F27">
        <w:t>goals</w:t>
      </w:r>
      <w:r w:rsidR="00F00A9D">
        <w:t>, sometimes called time standards, are</w:t>
      </w:r>
      <w:r>
        <w:t xml:space="preserve"> developed locally </w:t>
      </w:r>
      <w:r w:rsidR="00F00A9D">
        <w:t xml:space="preserve">and published </w:t>
      </w:r>
      <w:r>
        <w:t>by the court</w:t>
      </w:r>
      <w:r w:rsidR="00F00A9D">
        <w:t>. They</w:t>
      </w:r>
      <w:r>
        <w:t xml:space="preserve"> take into consideration </w:t>
      </w:r>
      <w:r w:rsidRPr="00871F27">
        <w:t>the case type and local circumstances</w:t>
      </w:r>
      <w:r w:rsidR="00F00A9D">
        <w:t xml:space="preserve"> and specify</w:t>
      </w:r>
      <w:r>
        <w:t>:</w:t>
      </w:r>
    </w:p>
    <w:p w14:paraId="36F890B2" w14:textId="0E29021F" w:rsidR="008B31EB" w:rsidRPr="008B31EB" w:rsidRDefault="008B31EB" w:rsidP="00C774DA">
      <w:pPr>
        <w:pStyle w:val="ListParagraph"/>
        <w:numPr>
          <w:ilvl w:val="0"/>
          <w:numId w:val="8"/>
        </w:numPr>
        <w:spacing w:after="60"/>
        <w:jc w:val="both"/>
        <w:rPr>
          <w:rFonts w:asciiTheme="minorHAnsi" w:hAnsiTheme="minorHAnsi"/>
          <w:b w:val="0"/>
        </w:rPr>
      </w:pPr>
      <w:r w:rsidRPr="008B31EB">
        <w:rPr>
          <w:rFonts w:asciiTheme="minorHAnsi" w:hAnsiTheme="minorHAnsi"/>
          <w:b w:val="0"/>
        </w:rPr>
        <w:t>Maximum time interval</w:t>
      </w:r>
      <w:r w:rsidR="00F00A9D">
        <w:rPr>
          <w:rFonts w:asciiTheme="minorHAnsi" w:hAnsiTheme="minorHAnsi"/>
          <w:b w:val="0"/>
        </w:rPr>
        <w:t>s</w:t>
      </w:r>
      <w:r w:rsidRPr="008B31EB">
        <w:rPr>
          <w:rFonts w:asciiTheme="minorHAnsi" w:hAnsiTheme="minorHAnsi"/>
          <w:b w:val="0"/>
        </w:rPr>
        <w:t xml:space="preserve"> between filing and disposition</w:t>
      </w:r>
      <w:r>
        <w:rPr>
          <w:rFonts w:asciiTheme="minorHAnsi" w:hAnsiTheme="minorHAnsi"/>
          <w:b w:val="0"/>
        </w:rPr>
        <w:t xml:space="preserve">; </w:t>
      </w:r>
      <w:r w:rsidRPr="008B31EB">
        <w:rPr>
          <w:rFonts w:asciiTheme="minorHAnsi" w:hAnsiTheme="minorHAnsi"/>
          <w:b w:val="0"/>
        </w:rPr>
        <w:t>and</w:t>
      </w:r>
    </w:p>
    <w:p w14:paraId="70A27280" w14:textId="1F9758EE" w:rsidR="008B31EB" w:rsidRPr="00754C21" w:rsidRDefault="008B31EB" w:rsidP="00754C21">
      <w:pPr>
        <w:pStyle w:val="ListParagraph"/>
        <w:numPr>
          <w:ilvl w:val="0"/>
          <w:numId w:val="8"/>
        </w:numPr>
        <w:spacing w:after="240"/>
        <w:jc w:val="both"/>
        <w:rPr>
          <w:rFonts w:asciiTheme="minorHAnsi" w:hAnsiTheme="minorHAnsi"/>
          <w:b w:val="0"/>
        </w:rPr>
      </w:pPr>
      <w:r w:rsidRPr="008B31EB">
        <w:rPr>
          <w:rFonts w:asciiTheme="minorHAnsi" w:hAnsiTheme="minorHAnsi"/>
          <w:b w:val="0"/>
        </w:rPr>
        <w:t xml:space="preserve">A specified percentage of cases </w:t>
      </w:r>
      <w:r w:rsidR="00F00A9D">
        <w:rPr>
          <w:rFonts w:asciiTheme="minorHAnsi" w:hAnsiTheme="minorHAnsi"/>
          <w:b w:val="0"/>
        </w:rPr>
        <w:t xml:space="preserve">to be </w:t>
      </w:r>
      <w:r w:rsidRPr="008B31EB">
        <w:rPr>
          <w:rFonts w:asciiTheme="minorHAnsi" w:hAnsiTheme="minorHAnsi"/>
          <w:b w:val="0"/>
        </w:rPr>
        <w:t>concluded within a stated interval after filing.</w:t>
      </w:r>
    </w:p>
    <w:p w14:paraId="230F891F" w14:textId="77777777" w:rsidR="008B31EB" w:rsidRPr="00871F27" w:rsidRDefault="008B31EB" w:rsidP="008B31EB">
      <w:r>
        <w:t>Below</w:t>
      </w:r>
      <w:r w:rsidRPr="00871F27">
        <w:t xml:space="preserve"> is an example of the time go</w:t>
      </w:r>
      <w:r>
        <w:t>als developed by the Land Court</w:t>
      </w:r>
      <w:r w:rsidR="008D2A9C">
        <w:t xml:space="preserve"> of Palau:</w:t>
      </w:r>
    </w:p>
    <w:tbl>
      <w:tblPr>
        <w:tblW w:w="6840" w:type="dxa"/>
        <w:jc w:val="center"/>
        <w:tblLook w:val="04A0" w:firstRow="1" w:lastRow="0" w:firstColumn="1" w:lastColumn="0" w:noHBand="0" w:noVBand="1"/>
      </w:tblPr>
      <w:tblGrid>
        <w:gridCol w:w="3818"/>
        <w:gridCol w:w="3022"/>
      </w:tblGrid>
      <w:tr w:rsidR="00A76879" w:rsidRPr="00871F27" w14:paraId="39E92CD1" w14:textId="77777777" w:rsidTr="00A76879">
        <w:trPr>
          <w:trHeight w:val="320"/>
          <w:jc w:val="center"/>
        </w:trPr>
        <w:tc>
          <w:tcPr>
            <w:tcW w:w="6840" w:type="dxa"/>
            <w:gridSpan w:val="2"/>
            <w:tcBorders>
              <w:top w:val="single" w:sz="4" w:space="0" w:color="auto"/>
              <w:left w:val="single" w:sz="4" w:space="0" w:color="auto"/>
              <w:bottom w:val="single" w:sz="4" w:space="0" w:color="auto"/>
              <w:right w:val="single" w:sz="4" w:space="0" w:color="auto"/>
            </w:tcBorders>
            <w:shd w:val="clear" w:color="auto" w:fill="538687"/>
            <w:vAlign w:val="center"/>
            <w:hideMark/>
          </w:tcPr>
          <w:p w14:paraId="260C1E0A" w14:textId="77777777" w:rsidR="00A76879" w:rsidRPr="00066EB7" w:rsidRDefault="00A76879" w:rsidP="000E5717">
            <w:pPr>
              <w:spacing w:before="120"/>
              <w:jc w:val="center"/>
              <w:rPr>
                <w:rFonts w:cstheme="minorHAnsi"/>
                <w:b/>
                <w:color w:val="FFFFFF"/>
                <w:sz w:val="21"/>
                <w:szCs w:val="21"/>
              </w:rPr>
            </w:pPr>
            <w:r w:rsidRPr="00066EB7">
              <w:rPr>
                <w:rFonts w:cstheme="minorHAnsi"/>
                <w:b/>
                <w:color w:val="FFFFFF"/>
                <w:sz w:val="21"/>
                <w:szCs w:val="21"/>
              </w:rPr>
              <w:t>LAND COURT PALAU TIME GOALS</w:t>
            </w:r>
          </w:p>
        </w:tc>
      </w:tr>
      <w:tr w:rsidR="00A76879" w:rsidRPr="00871F27" w14:paraId="78D2FE79" w14:textId="77777777" w:rsidTr="00A76879">
        <w:trPr>
          <w:trHeight w:val="320"/>
          <w:jc w:val="center"/>
        </w:trPr>
        <w:tc>
          <w:tcPr>
            <w:tcW w:w="3818" w:type="dxa"/>
            <w:tcBorders>
              <w:top w:val="single" w:sz="4" w:space="0" w:color="auto"/>
              <w:left w:val="single" w:sz="8" w:space="0" w:color="BFBFBF"/>
              <w:bottom w:val="single" w:sz="8" w:space="0" w:color="BFBFBF"/>
              <w:right w:val="single" w:sz="8" w:space="0" w:color="BFBFBF"/>
            </w:tcBorders>
            <w:shd w:val="clear" w:color="000000" w:fill="FFFFFF"/>
            <w:vAlign w:val="center"/>
            <w:hideMark/>
          </w:tcPr>
          <w:p w14:paraId="416916D5" w14:textId="77777777" w:rsidR="00A76879" w:rsidRPr="00066EB7" w:rsidRDefault="00A76879" w:rsidP="000E5717">
            <w:pPr>
              <w:spacing w:before="120"/>
              <w:rPr>
                <w:rFonts w:cstheme="minorHAnsi"/>
                <w:sz w:val="21"/>
                <w:szCs w:val="21"/>
              </w:rPr>
            </w:pPr>
            <w:r w:rsidRPr="00066EB7">
              <w:rPr>
                <w:rFonts w:cstheme="minorHAnsi"/>
                <w:sz w:val="21"/>
                <w:szCs w:val="21"/>
              </w:rPr>
              <w:t>Uncontested Land Matters</w:t>
            </w:r>
          </w:p>
        </w:tc>
        <w:tc>
          <w:tcPr>
            <w:tcW w:w="3022" w:type="dxa"/>
            <w:tcBorders>
              <w:top w:val="single" w:sz="4" w:space="0" w:color="auto"/>
              <w:left w:val="nil"/>
              <w:bottom w:val="single" w:sz="8" w:space="0" w:color="BFBFBF"/>
              <w:right w:val="single" w:sz="8" w:space="0" w:color="BFBFBF"/>
            </w:tcBorders>
            <w:shd w:val="clear" w:color="000000" w:fill="FFFFFF"/>
            <w:vAlign w:val="center"/>
            <w:hideMark/>
          </w:tcPr>
          <w:p w14:paraId="779DB919" w14:textId="77777777" w:rsidR="00A76879" w:rsidRPr="00066EB7" w:rsidRDefault="00A76879" w:rsidP="000E5717">
            <w:pPr>
              <w:spacing w:before="120"/>
              <w:rPr>
                <w:rFonts w:cstheme="minorHAnsi"/>
                <w:sz w:val="21"/>
                <w:szCs w:val="21"/>
              </w:rPr>
            </w:pPr>
            <w:r w:rsidRPr="00066EB7">
              <w:rPr>
                <w:rFonts w:cstheme="minorHAnsi"/>
                <w:sz w:val="21"/>
                <w:szCs w:val="21"/>
              </w:rPr>
              <w:t>100% in 30 days</w:t>
            </w:r>
          </w:p>
        </w:tc>
      </w:tr>
      <w:tr w:rsidR="00A76879" w:rsidRPr="00871F27" w14:paraId="7423EE5C" w14:textId="77777777" w:rsidTr="000E5717">
        <w:trPr>
          <w:trHeight w:val="320"/>
          <w:jc w:val="center"/>
        </w:trPr>
        <w:tc>
          <w:tcPr>
            <w:tcW w:w="3818" w:type="dxa"/>
            <w:tcBorders>
              <w:top w:val="nil"/>
              <w:left w:val="single" w:sz="8" w:space="0" w:color="BFBFBF"/>
              <w:bottom w:val="single" w:sz="8" w:space="0" w:color="BFBFBF"/>
              <w:right w:val="single" w:sz="8" w:space="0" w:color="BFBFBF"/>
            </w:tcBorders>
            <w:shd w:val="clear" w:color="000000" w:fill="FFFFFF"/>
            <w:vAlign w:val="center"/>
            <w:hideMark/>
          </w:tcPr>
          <w:p w14:paraId="517954AD" w14:textId="77777777" w:rsidR="00A76879" w:rsidRPr="00066EB7" w:rsidRDefault="00A76879" w:rsidP="000E5717">
            <w:pPr>
              <w:spacing w:before="120"/>
              <w:rPr>
                <w:rFonts w:cstheme="minorHAnsi"/>
                <w:sz w:val="21"/>
                <w:szCs w:val="21"/>
              </w:rPr>
            </w:pPr>
            <w:r w:rsidRPr="00066EB7">
              <w:rPr>
                <w:rFonts w:cstheme="minorHAnsi"/>
                <w:sz w:val="21"/>
                <w:szCs w:val="21"/>
              </w:rPr>
              <w:t>Contested Complex Land Matters</w:t>
            </w:r>
          </w:p>
        </w:tc>
        <w:tc>
          <w:tcPr>
            <w:tcW w:w="3022" w:type="dxa"/>
            <w:tcBorders>
              <w:top w:val="nil"/>
              <w:left w:val="nil"/>
              <w:bottom w:val="single" w:sz="8" w:space="0" w:color="BFBFBF"/>
              <w:right w:val="single" w:sz="8" w:space="0" w:color="BFBFBF"/>
            </w:tcBorders>
            <w:shd w:val="clear" w:color="000000" w:fill="FFFFFF"/>
            <w:vAlign w:val="center"/>
            <w:hideMark/>
          </w:tcPr>
          <w:p w14:paraId="36B26044" w14:textId="77777777" w:rsidR="00A76879" w:rsidRPr="00066EB7" w:rsidRDefault="00A76879" w:rsidP="000E5717">
            <w:pPr>
              <w:spacing w:before="120"/>
              <w:rPr>
                <w:rFonts w:cstheme="minorHAnsi"/>
                <w:sz w:val="21"/>
                <w:szCs w:val="21"/>
              </w:rPr>
            </w:pPr>
            <w:r w:rsidRPr="00066EB7">
              <w:rPr>
                <w:rFonts w:cstheme="minorHAnsi"/>
                <w:sz w:val="21"/>
                <w:szCs w:val="21"/>
              </w:rPr>
              <w:t>100% in 24 months</w:t>
            </w:r>
          </w:p>
        </w:tc>
      </w:tr>
    </w:tbl>
    <w:p w14:paraId="36EC6B83" w14:textId="51EC40E2" w:rsidR="008B31EB" w:rsidRPr="008475EB" w:rsidRDefault="008B31EB" w:rsidP="00754C21">
      <w:pPr>
        <w:spacing w:before="240"/>
        <w:jc w:val="both"/>
        <w:rPr>
          <w:color w:val="000000" w:themeColor="text1"/>
        </w:rPr>
      </w:pPr>
      <w:r>
        <w:t xml:space="preserve">Annex </w:t>
      </w:r>
      <w:r w:rsidR="003A0C48">
        <w:t>A-</w:t>
      </w:r>
      <w:r w:rsidR="001B2373">
        <w:t>3</w:t>
      </w:r>
      <w:r>
        <w:t xml:space="preserve"> in the Additional Materials to this Toolkit </w:t>
      </w:r>
      <w:r w:rsidR="008D2A9C">
        <w:t xml:space="preserve">additionally </w:t>
      </w:r>
      <w:r>
        <w:t xml:space="preserve">presents time goals from the Trial Court of Palau. </w:t>
      </w:r>
      <w:r w:rsidR="006048D5">
        <w:t>The PJSI has assisted se</w:t>
      </w:r>
      <w:r w:rsidR="0009480F">
        <w:t>veral</w:t>
      </w:r>
      <w:r w:rsidR="006048D5">
        <w:t xml:space="preserve"> P</w:t>
      </w:r>
      <w:r w:rsidR="0009480F">
        <w:t>C</w:t>
      </w:r>
      <w:r>
        <w:t xml:space="preserve"> develop time goals for every jurisdiction and case type in their court</w:t>
      </w:r>
      <w:r w:rsidR="008D2A9C">
        <w:t xml:space="preserve">. The </w:t>
      </w:r>
      <w:r>
        <w:t xml:space="preserve">courts without time goals are encouraged to </w:t>
      </w:r>
      <w:r w:rsidRPr="008475EB">
        <w:rPr>
          <w:color w:val="000000" w:themeColor="text1"/>
        </w:rPr>
        <w:t xml:space="preserve">develop their own by using the </w:t>
      </w:r>
      <w:hyperlink r:id="rId92" w:history="1">
        <w:r w:rsidRPr="00754C21">
          <w:rPr>
            <w:rStyle w:val="Hyperlink"/>
            <w:rFonts w:cstheme="minorHAnsi"/>
            <w:color w:val="365F91"/>
          </w:rPr>
          <w:t>Time Goals Toolkit</w:t>
        </w:r>
      </w:hyperlink>
      <w:r w:rsidRPr="00DE2266">
        <w:rPr>
          <w:rFonts w:cstheme="minorHAnsi"/>
          <w:b/>
          <w:color w:val="000000" w:themeColor="text1"/>
        </w:rPr>
        <w:t xml:space="preserve"> </w:t>
      </w:r>
      <w:r w:rsidRPr="008475EB">
        <w:rPr>
          <w:rFonts w:cstheme="minorHAnsi"/>
          <w:color w:val="000000" w:themeColor="text1"/>
        </w:rPr>
        <w:t>available for download on the PJSI website.</w:t>
      </w:r>
    </w:p>
    <w:p w14:paraId="26E54287" w14:textId="77777777" w:rsidR="003F16E9" w:rsidRPr="008B31EB" w:rsidRDefault="008B31EB" w:rsidP="008B31EB">
      <w:pPr>
        <w:pStyle w:val="Heading3"/>
        <w:jc w:val="both"/>
        <w:rPr>
          <w:rFonts w:asciiTheme="minorHAnsi" w:hAnsiTheme="minorHAnsi"/>
          <w:color w:val="02687D"/>
          <w:sz w:val="24"/>
        </w:rPr>
      </w:pPr>
      <w:bookmarkStart w:id="52" w:name="_Toc72484602"/>
      <w:r w:rsidRPr="008B31EB">
        <w:rPr>
          <w:rFonts w:asciiTheme="minorHAnsi" w:hAnsiTheme="minorHAnsi"/>
          <w:color w:val="02687D"/>
          <w:sz w:val="24"/>
        </w:rPr>
        <w:t>3.2.3</w:t>
      </w:r>
      <w:r w:rsidRPr="008B31EB">
        <w:rPr>
          <w:rFonts w:asciiTheme="minorHAnsi" w:hAnsiTheme="minorHAnsi"/>
          <w:color w:val="02687D"/>
          <w:sz w:val="24"/>
        </w:rPr>
        <w:tab/>
        <w:t>Accountability</w:t>
      </w:r>
      <w:bookmarkEnd w:id="52"/>
      <w:r w:rsidRPr="008B31EB">
        <w:rPr>
          <w:rFonts w:asciiTheme="minorHAnsi" w:hAnsiTheme="minorHAnsi"/>
          <w:color w:val="02687D"/>
          <w:sz w:val="24"/>
        </w:rPr>
        <w:t xml:space="preserve"> </w:t>
      </w:r>
    </w:p>
    <w:p w14:paraId="50CE7F59" w14:textId="6235497D" w:rsidR="009F29C1" w:rsidRDefault="008B31EB" w:rsidP="007B4768">
      <w:pPr>
        <w:jc w:val="both"/>
      </w:pPr>
      <w:r>
        <w:t xml:space="preserve">Leaders need to ensure individuals are accountable for their </w:t>
      </w:r>
      <w:proofErr w:type="spellStart"/>
      <w:r>
        <w:t>caseflow</w:t>
      </w:r>
      <w:proofErr w:type="spellEnd"/>
      <w:r>
        <w:t xml:space="preserve"> management role. Leaders should define clear roles and lines of responsibility and include them in job descriptions and performance management systems so staff can act</w:t>
      </w:r>
      <w:r w:rsidR="00345ACD">
        <w:t xml:space="preserve"> independently with confidence.</w:t>
      </w:r>
      <w:r>
        <w:t xml:space="preserve"> Documented expectations also permits leaders to acknowledge good performance and if necessary, to </w:t>
      </w:r>
      <w:r w:rsidR="00345ACD">
        <w:t xml:space="preserve">correct inadequate </w:t>
      </w:r>
      <w:r w:rsidR="00205FB2">
        <w:t xml:space="preserve">individual </w:t>
      </w:r>
      <w:r w:rsidR="00345ACD">
        <w:t>performance.</w:t>
      </w:r>
    </w:p>
    <w:p w14:paraId="67FFD01E" w14:textId="77777777" w:rsidR="008B31EB" w:rsidRPr="008B31EB" w:rsidRDefault="008B31EB" w:rsidP="008B31EB">
      <w:pPr>
        <w:pStyle w:val="Heading3"/>
        <w:jc w:val="both"/>
        <w:rPr>
          <w:rFonts w:asciiTheme="minorHAnsi" w:hAnsiTheme="minorHAnsi"/>
          <w:color w:val="02687D"/>
          <w:sz w:val="24"/>
        </w:rPr>
      </w:pPr>
      <w:bookmarkStart w:id="53" w:name="_Toc72484603"/>
      <w:r w:rsidRPr="008B31EB">
        <w:rPr>
          <w:rFonts w:asciiTheme="minorHAnsi" w:hAnsiTheme="minorHAnsi"/>
          <w:color w:val="02687D"/>
          <w:sz w:val="24"/>
        </w:rPr>
        <w:t>3.2.4</w:t>
      </w:r>
      <w:r w:rsidRPr="008B31EB">
        <w:rPr>
          <w:rFonts w:asciiTheme="minorHAnsi" w:hAnsiTheme="minorHAnsi"/>
          <w:color w:val="02687D"/>
          <w:sz w:val="24"/>
        </w:rPr>
        <w:tab/>
        <w:t>Communication</w:t>
      </w:r>
      <w:bookmarkEnd w:id="53"/>
    </w:p>
    <w:p w14:paraId="5BDFFF11" w14:textId="77777777" w:rsidR="008B31EB" w:rsidRPr="008B31EB" w:rsidRDefault="008B31EB" w:rsidP="0085554F">
      <w:pPr>
        <w:spacing w:after="0"/>
        <w:rPr>
          <w:b/>
          <w:i/>
        </w:rPr>
      </w:pPr>
      <w:r w:rsidRPr="008B31EB">
        <w:rPr>
          <w:b/>
          <w:i/>
        </w:rPr>
        <w:t>Sec</w:t>
      </w:r>
      <w:r w:rsidR="0085554F">
        <w:rPr>
          <w:b/>
          <w:i/>
        </w:rPr>
        <w:t>tor consultation &amp; co-operation</w:t>
      </w:r>
    </w:p>
    <w:p w14:paraId="1A8DD8CA" w14:textId="44306BCA" w:rsidR="006E548A" w:rsidRPr="00511295" w:rsidRDefault="008B31EB" w:rsidP="001A2929">
      <w:pPr>
        <w:jc w:val="both"/>
      </w:pPr>
      <w:r>
        <w:t>Courts which experience significant and sustainable improvements are likely to consult widely and have a dedicated team consisting of a number of lawyers, judges</w:t>
      </w:r>
      <w:r w:rsidR="00024950">
        <w:t>,</w:t>
      </w:r>
      <w:r>
        <w:t xml:space="preserve"> administrators</w:t>
      </w:r>
      <w:r w:rsidR="00024950" w:rsidRPr="00024950">
        <w:t xml:space="preserve"> </w:t>
      </w:r>
      <w:r w:rsidR="00024950">
        <w:t>and</w:t>
      </w:r>
      <w:r>
        <w:t xml:space="preserve"> prosecutors on a task force responsible for developing, monitoring an</w:t>
      </w:r>
      <w:r w:rsidR="00024950">
        <w:t xml:space="preserve">d evaluating </w:t>
      </w:r>
      <w:proofErr w:type="spellStart"/>
      <w:r w:rsidR="00024950">
        <w:t>caseflow</w:t>
      </w:r>
      <w:proofErr w:type="spellEnd"/>
      <w:r w:rsidR="00024950">
        <w:t xml:space="preserve"> reforms.</w:t>
      </w:r>
    </w:p>
    <w:p w14:paraId="7B7015AF" w14:textId="77777777" w:rsidR="0085554F" w:rsidRDefault="008B31EB" w:rsidP="0085554F">
      <w:pPr>
        <w:spacing w:after="0"/>
        <w:rPr>
          <w:b/>
          <w:i/>
        </w:rPr>
      </w:pPr>
      <w:r w:rsidRPr="008B31EB">
        <w:rPr>
          <w:b/>
          <w:i/>
        </w:rPr>
        <w:t>Judge &amp; court staff meetin</w:t>
      </w:r>
      <w:r w:rsidR="0085554F">
        <w:rPr>
          <w:b/>
          <w:i/>
        </w:rPr>
        <w:t>gs</w:t>
      </w:r>
    </w:p>
    <w:p w14:paraId="0CBE93F7" w14:textId="50021B9B" w:rsidR="00F86A79" w:rsidRPr="006E548A" w:rsidRDefault="008B31EB" w:rsidP="00754C21">
      <w:pPr>
        <w:jc w:val="both"/>
      </w:pPr>
      <w:r>
        <w:t xml:space="preserve">Leaders should not underestimate </w:t>
      </w:r>
      <w:r w:rsidR="00024950">
        <w:t>the power of open communication</w:t>
      </w:r>
      <w:r w:rsidR="00F91E8F">
        <w:t xml:space="preserve"> across</w:t>
      </w:r>
      <w:r>
        <w:t xml:space="preserve"> all levels as a means to invoke an </w:t>
      </w:r>
      <w:r w:rsidR="0035739B">
        <w:t>organisation-</w:t>
      </w:r>
      <w:r w:rsidR="00024950">
        <w:t xml:space="preserve">wide commitment to efficiency. </w:t>
      </w:r>
      <w:r>
        <w:t xml:space="preserve">Leaders should ensure that meetings at all levels of the organisation are held regularly and that </w:t>
      </w:r>
      <w:r w:rsidR="00024950">
        <w:t xml:space="preserve">discussions about </w:t>
      </w:r>
      <w:proofErr w:type="spellStart"/>
      <w:r w:rsidR="00024950">
        <w:t>caseflow</w:t>
      </w:r>
      <w:proofErr w:type="spellEnd"/>
      <w:r w:rsidR="00024950">
        <w:t xml:space="preserve"> are on the agenda. </w:t>
      </w:r>
      <w:r w:rsidRPr="00F91E8F">
        <w:lastRenderedPageBreak/>
        <w:t>This should be supported by current performance data.</w:t>
      </w:r>
      <w:r>
        <w:t xml:space="preserve"> In turn</w:t>
      </w:r>
      <w:r w:rsidR="0035739B">
        <w:t>,</w:t>
      </w:r>
      <w:r>
        <w:t xml:space="preserve"> this reinforces to court personnel the importance of recording and reportin</w:t>
      </w:r>
      <w:r w:rsidR="006E548A">
        <w:t xml:space="preserve">g accurately on case progress. </w:t>
      </w:r>
    </w:p>
    <w:p w14:paraId="1E20101D" w14:textId="27B66A6B" w:rsidR="008B31EB" w:rsidRDefault="00667E70" w:rsidP="007B4768">
      <w:pPr>
        <w:jc w:val="both"/>
      </w:pPr>
      <w:r>
        <w:rPr>
          <w:noProof/>
          <w:lang w:eastAsia="en-AU"/>
        </w:rPr>
        <mc:AlternateContent>
          <mc:Choice Requires="wps">
            <w:drawing>
              <wp:anchor distT="0" distB="0" distL="114300" distR="114300" simplePos="0" relativeHeight="251654656" behindDoc="0" locked="0" layoutInCell="1" allowOverlap="1" wp14:anchorId="2D77F258" wp14:editId="312B8D15">
                <wp:simplePos x="0" y="0"/>
                <wp:positionH relativeFrom="column">
                  <wp:posOffset>4968166</wp:posOffset>
                </wp:positionH>
                <wp:positionV relativeFrom="paragraph">
                  <wp:posOffset>369570</wp:posOffset>
                </wp:positionV>
                <wp:extent cx="1428539" cy="1608502"/>
                <wp:effectExtent l="0" t="0" r="635" b="10795"/>
                <wp:wrapTight wrapText="bothSides">
                  <wp:wrapPolygon edited="0">
                    <wp:start x="0" y="0"/>
                    <wp:lineTo x="0" y="21489"/>
                    <wp:lineTo x="21321" y="21489"/>
                    <wp:lineTo x="21321" y="0"/>
                    <wp:lineTo x="0" y="0"/>
                  </wp:wrapPolygon>
                </wp:wrapTight>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539" cy="16085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83EBE3F" w14:textId="77777777" w:rsidR="00CB52BE" w:rsidRDefault="00CB52BE" w:rsidP="006D6801">
                            <w:pPr>
                              <w:rPr>
                                <w:rStyle w:val="Emphasis"/>
                              </w:rPr>
                            </w:pPr>
                          </w:p>
                        </w:txbxContent>
                      </wps:txbx>
                      <wps:bodyPr rot="0" vert="horz" wrap="square" lIns="0" tIns="0" rIns="0" bIns="0" anchor="t" anchorCtr="0" upright="1">
                        <a:noAutofit/>
                      </wps:bodyPr>
                    </wps:wsp>
                  </a:graphicData>
                </a:graphic>
              </wp:anchor>
            </w:drawing>
          </mc:Choice>
          <mc:Fallback>
            <w:pict>
              <v:rect w14:anchorId="2D77F258" id="Rectangle 13" o:spid="_x0000_s1054" style="position:absolute;left:0;text-align:left;margin-left:391.2pt;margin-top:29.1pt;width:112.5pt;height:126.6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" filled="f" stroked="f">
                <v:textbox inset="0,0,0,0">
                  <w:txbxContent>
                    <w:p w14:paraId="383EBE3F" w14:textId="77777777" w:rsidR="00CB52BE" w:rsidRDefault="00CB52BE" w:rsidP="006D6801">
                      <w:pPr>
                        <w:rPr>
                          <w:rStyle w:val="Emphasis"/>
                        </w:rPr>
                      </w:pPr>
                    </w:p>
                  </w:txbxContent>
                </v:textbox>
                <w10:wrap type="tight"/>
              </v:rect>
            </w:pict>
          </mc:Fallback>
        </mc:AlternateContent>
      </w:r>
      <w:r w:rsidR="008B31EB">
        <w:t xml:space="preserve">Particularly important are judge meetings where performance data and dockets are reviewed. These are not generally considered a breach </w:t>
      </w:r>
      <w:r w:rsidR="00024950">
        <w:t xml:space="preserve">of </w:t>
      </w:r>
      <w:r w:rsidR="008B31EB">
        <w:t xml:space="preserve">the principles of judicial independence as the merits of individual cases are not touched upon. </w:t>
      </w:r>
    </w:p>
    <w:p w14:paraId="4F16D9D6" w14:textId="77777777" w:rsidR="006F12A7" w:rsidRPr="008B31EB" w:rsidRDefault="00667E70" w:rsidP="008B31EB">
      <w:pPr>
        <w:pStyle w:val="Heading3"/>
        <w:jc w:val="both"/>
        <w:rPr>
          <w:rFonts w:asciiTheme="minorHAnsi" w:hAnsiTheme="minorHAnsi"/>
          <w:color w:val="02687D"/>
          <w:sz w:val="24"/>
        </w:rPr>
      </w:pPr>
      <w:bookmarkStart w:id="54" w:name="_Toc72484604"/>
      <w:r>
        <w:rPr>
          <w:noProof/>
          <w:lang w:eastAsia="en-AU"/>
        </w:rPr>
        <w:drawing>
          <wp:anchor distT="0" distB="0" distL="114300" distR="114300" simplePos="0" relativeHeight="251696640" behindDoc="0" locked="0" layoutInCell="1" allowOverlap="1" wp14:anchorId="1E63EE2B" wp14:editId="1245C002">
            <wp:simplePos x="0" y="0"/>
            <wp:positionH relativeFrom="column">
              <wp:posOffset>4818380</wp:posOffset>
            </wp:positionH>
            <wp:positionV relativeFrom="paragraph">
              <wp:posOffset>7951</wp:posOffset>
            </wp:positionV>
            <wp:extent cx="1082675" cy="1082675"/>
            <wp:effectExtent l="0" t="0" r="0" b="317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3"/>
                    <pic:cNvPicPr>
                      <a:picLocks noChangeAspect="1" noChangeArrowheads="1"/>
                    </pic:cNvPicPr>
                  </pic:nvPicPr>
                  <pic:blipFill>
                    <a:blip r:embed="rId93">
                      <a:duotone>
                        <a:schemeClr val="accent3">
                          <a:shade val="45000"/>
                          <a:satMod val="135000"/>
                        </a:schemeClr>
                        <a:prstClr val="white"/>
                      </a:duotone>
                      <a:extLst>
                        <a:ext uri="{BEBA8EAE-BF5A-486C-A8C5-ECC9F3942E4B}">
                          <a14:imgProps xmlns:a14="http://schemas.microsoft.com/office/drawing/2010/main">
                            <a14:imgLayer r:embed="rId94">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1EB" w:rsidRPr="008B31EB">
        <w:rPr>
          <w:rFonts w:asciiTheme="minorHAnsi" w:hAnsiTheme="minorHAnsi"/>
          <w:color w:val="02687D"/>
          <w:sz w:val="24"/>
        </w:rPr>
        <w:t>3.2.5</w:t>
      </w:r>
      <w:r w:rsidR="008B31EB" w:rsidRPr="008B31EB">
        <w:rPr>
          <w:rFonts w:asciiTheme="minorHAnsi" w:hAnsiTheme="minorHAnsi"/>
          <w:color w:val="02687D"/>
          <w:sz w:val="24"/>
        </w:rPr>
        <w:tab/>
        <w:t>Performance reports</w:t>
      </w:r>
      <w:bookmarkEnd w:id="54"/>
      <w:r w:rsidR="008B31EB" w:rsidRPr="008B31EB">
        <w:rPr>
          <w:rFonts w:asciiTheme="minorHAnsi" w:hAnsiTheme="minorHAnsi"/>
          <w:color w:val="02687D"/>
          <w:sz w:val="24"/>
        </w:rPr>
        <w:t xml:space="preserve"> </w:t>
      </w:r>
    </w:p>
    <w:p w14:paraId="3AAFD483" w14:textId="56D6200D" w:rsidR="008B31EB" w:rsidRPr="00A95CE3" w:rsidRDefault="008B31EB" w:rsidP="007B4768">
      <w:pPr>
        <w:jc w:val="both"/>
      </w:pPr>
      <w:r>
        <w:t>Efficient court leaders put a high premium on timely and accurate information at the case-</w:t>
      </w:r>
      <w:r w:rsidR="007B4768">
        <w:t>level and overall system level.</w:t>
      </w:r>
      <w:r>
        <w:t xml:space="preserve"> </w:t>
      </w:r>
      <w:r w:rsidRPr="00DB3CFF">
        <w:t xml:space="preserve">Leaders should make themselves familiar with the </w:t>
      </w:r>
      <w:r w:rsidR="00205FB2" w:rsidRPr="00DB3CFF">
        <w:t>8 Core Court Performance Indicators</w:t>
      </w:r>
      <w:r w:rsidRPr="00DB3CFF">
        <w:t xml:space="preserve"> and </w:t>
      </w:r>
      <w:r w:rsidR="00205FB2" w:rsidRPr="00DB3CFF">
        <w:t xml:space="preserve">consider using Quarterly Reports </w:t>
      </w:r>
      <w:r w:rsidR="003F722E" w:rsidRPr="00DB3CFF">
        <w:t>for greatest effect.</w:t>
      </w:r>
      <w:r w:rsidR="00205FB2" w:rsidRPr="00DB3CFF">
        <w:t xml:space="preserve"> An example of a Quarterly Report is presented in Annex </w:t>
      </w:r>
      <w:r w:rsidR="003A0C48" w:rsidRPr="00DB3CFF">
        <w:t>A-</w:t>
      </w:r>
      <w:r w:rsidR="001B2373" w:rsidRPr="00DB3CFF">
        <w:t>4</w:t>
      </w:r>
      <w:r w:rsidR="00205FB2" w:rsidRPr="00DB3CFF">
        <w:t xml:space="preserve"> in the Additional Materials.</w:t>
      </w:r>
      <w:r w:rsidR="00205FB2">
        <w:t xml:space="preserve"> </w:t>
      </w:r>
    </w:p>
    <w:p w14:paraId="06788367" w14:textId="77777777" w:rsidR="00223FA6" w:rsidRDefault="00223FA6" w:rsidP="006F12A7">
      <w:pPr>
        <w:pStyle w:val="Heading2"/>
        <w:jc w:val="both"/>
        <w:rPr>
          <w:rFonts w:ascii="Calibri" w:hAnsi="Calibri" w:cstheme="minorHAnsi"/>
          <w:color w:val="00687D"/>
          <w:sz w:val="28"/>
          <w:szCs w:val="22"/>
        </w:rPr>
      </w:pPr>
      <w:bookmarkStart w:id="55" w:name="_Toc72484605"/>
      <w:r w:rsidRPr="006F12A7">
        <w:rPr>
          <w:rFonts w:ascii="Calibri" w:hAnsi="Calibri" w:cstheme="minorHAnsi"/>
          <w:color w:val="00687D"/>
          <w:sz w:val="28"/>
          <w:szCs w:val="22"/>
        </w:rPr>
        <w:t xml:space="preserve">3.3 </w:t>
      </w:r>
      <w:r w:rsidR="008B31EB">
        <w:rPr>
          <w:rFonts w:ascii="Calibri" w:hAnsi="Calibri" w:cstheme="minorHAnsi"/>
          <w:color w:val="00687D"/>
          <w:sz w:val="28"/>
          <w:szCs w:val="22"/>
        </w:rPr>
        <w:tab/>
        <w:t>Step 3 - Procedures</w:t>
      </w:r>
      <w:bookmarkEnd w:id="55"/>
    </w:p>
    <w:p w14:paraId="5855C9C7" w14:textId="77777777" w:rsidR="008B31EB" w:rsidRPr="008B31EB" w:rsidRDefault="008B31EB" w:rsidP="00E83703">
      <w:pPr>
        <w:pStyle w:val="Heading3"/>
        <w:spacing w:before="0"/>
        <w:jc w:val="both"/>
        <w:rPr>
          <w:rFonts w:asciiTheme="minorHAnsi" w:hAnsiTheme="minorHAnsi"/>
          <w:color w:val="02687D"/>
          <w:sz w:val="24"/>
        </w:rPr>
      </w:pPr>
      <w:bookmarkStart w:id="56" w:name="_Toc72484606"/>
      <w:r w:rsidRPr="008B31EB">
        <w:rPr>
          <w:rFonts w:asciiTheme="minorHAnsi" w:hAnsiTheme="minorHAnsi"/>
          <w:color w:val="02687D"/>
          <w:sz w:val="24"/>
        </w:rPr>
        <w:t>3.3.1</w:t>
      </w:r>
      <w:r w:rsidRPr="008B31EB">
        <w:rPr>
          <w:rFonts w:asciiTheme="minorHAnsi" w:hAnsiTheme="minorHAnsi"/>
          <w:color w:val="02687D"/>
          <w:sz w:val="24"/>
        </w:rPr>
        <w:tab/>
        <w:t>Powers and policies</w:t>
      </w:r>
      <w:bookmarkEnd w:id="56"/>
    </w:p>
    <w:p w14:paraId="6E2ABC72" w14:textId="6F987494" w:rsidR="008B31EB" w:rsidRDefault="008B31EB" w:rsidP="007B4768">
      <w:pPr>
        <w:jc w:val="both"/>
      </w:pPr>
      <w:r>
        <w:t xml:space="preserve">Progressive courts have statutory reinforcement of case management powers </w:t>
      </w:r>
      <w:r w:rsidR="00BB5805">
        <w:t xml:space="preserve">embedded in </w:t>
      </w:r>
      <w:r>
        <w:t>ru</w:t>
      </w:r>
      <w:r w:rsidR="007B4768">
        <w:t xml:space="preserve">les of practice and procedure. </w:t>
      </w:r>
      <w:r>
        <w:t xml:space="preserve">These rules operate in ways which bind the parties and which are event and time oriented </w:t>
      </w:r>
      <w:r w:rsidR="003F722E">
        <w:t>(</w:t>
      </w:r>
      <w:r>
        <w:t>e.g. pre-trial conferencing, mandatory settlement conferences and time standards for case d</w:t>
      </w:r>
      <w:r w:rsidR="007B4768">
        <w:t>isposition and interim events</w:t>
      </w:r>
      <w:r w:rsidR="003F722E">
        <w:t>)</w:t>
      </w:r>
      <w:r w:rsidR="007B4768">
        <w:t xml:space="preserve">. </w:t>
      </w:r>
      <w:r>
        <w:t>These powers are additional to the inherent power of the judge to do what is necessary to ensure a fair and just trial.</w:t>
      </w:r>
    </w:p>
    <w:p w14:paraId="788C437E" w14:textId="523601A9" w:rsidR="008B31EB" w:rsidRPr="008475EB" w:rsidRDefault="008B31EB" w:rsidP="007B4768">
      <w:pPr>
        <w:jc w:val="both"/>
        <w:rPr>
          <w:color w:val="000000" w:themeColor="text1"/>
        </w:rPr>
      </w:pPr>
      <w:r>
        <w:t xml:space="preserve">A good example of a statutory framework is </w:t>
      </w:r>
      <w:r w:rsidRPr="008475EB">
        <w:rPr>
          <w:color w:val="000000" w:themeColor="text1"/>
        </w:rPr>
        <w:t xml:space="preserve">the Federal Court Act 1976, which makes provision for the just resolution of disputes as quickly, inexpensively and efficiently as possible. The relevant sections are available in the Additional Materials to </w:t>
      </w:r>
      <w:hyperlink r:id="rId95" w:history="1">
        <w:r w:rsidRPr="0081583C">
          <w:rPr>
            <w:rStyle w:val="Hyperlink"/>
            <w:color w:val="365F91"/>
          </w:rPr>
          <w:t>Backlog and Delay Reduction Toolkit</w:t>
        </w:r>
      </w:hyperlink>
      <w:r w:rsidRPr="008475EB">
        <w:rPr>
          <w:color w:val="000000" w:themeColor="text1"/>
        </w:rPr>
        <w:t xml:space="preserve"> or from the </w:t>
      </w:r>
      <w:hyperlink r:id="rId96" w:history="1">
        <w:r w:rsidRPr="0081583C">
          <w:rPr>
            <w:rStyle w:val="Hyperlink"/>
            <w:color w:val="365F91"/>
          </w:rPr>
          <w:t>Federal Court of Australia</w:t>
        </w:r>
      </w:hyperlink>
      <w:r w:rsidRPr="008475EB">
        <w:rPr>
          <w:color w:val="000000" w:themeColor="text1"/>
        </w:rPr>
        <w:t xml:space="preserve"> website.</w:t>
      </w:r>
    </w:p>
    <w:p w14:paraId="38063023" w14:textId="5E8BFCAE" w:rsidR="008B31EB" w:rsidRDefault="008B31EB" w:rsidP="007B4768">
      <w:pPr>
        <w:jc w:val="both"/>
      </w:pPr>
      <w:r w:rsidRPr="008475EB">
        <w:rPr>
          <w:color w:val="000000" w:themeColor="text1"/>
        </w:rPr>
        <w:t>Chief Justices may also set out the d</w:t>
      </w:r>
      <w:r w:rsidR="003F722E" w:rsidRPr="008475EB">
        <w:rPr>
          <w:color w:val="000000" w:themeColor="text1"/>
        </w:rPr>
        <w:t xml:space="preserve">etails and requirements of </w:t>
      </w:r>
      <w:proofErr w:type="spellStart"/>
      <w:r w:rsidR="003F722E" w:rsidRPr="008475EB">
        <w:rPr>
          <w:color w:val="000000" w:themeColor="text1"/>
        </w:rPr>
        <w:t>case</w:t>
      </w:r>
      <w:r w:rsidRPr="008475EB">
        <w:rPr>
          <w:color w:val="000000" w:themeColor="text1"/>
        </w:rPr>
        <w:t>flow</w:t>
      </w:r>
      <w:proofErr w:type="spellEnd"/>
      <w:r w:rsidRPr="008475EB">
        <w:rPr>
          <w:color w:val="000000" w:themeColor="text1"/>
        </w:rPr>
        <w:t xml:space="preserve"> systems in directives. For example</w:t>
      </w:r>
      <w:r w:rsidR="0035739B" w:rsidRPr="008475EB">
        <w:rPr>
          <w:color w:val="000000" w:themeColor="text1"/>
        </w:rPr>
        <w:t>,</w:t>
      </w:r>
      <w:r w:rsidRPr="008475EB">
        <w:rPr>
          <w:color w:val="000000" w:themeColor="text1"/>
        </w:rPr>
        <w:t xml:space="preserve"> the Chief Justice </w:t>
      </w:r>
      <w:proofErr w:type="spellStart"/>
      <w:r w:rsidRPr="008475EB">
        <w:rPr>
          <w:color w:val="000000" w:themeColor="text1"/>
        </w:rPr>
        <w:t>Caseflow</w:t>
      </w:r>
      <w:proofErr w:type="spellEnd"/>
      <w:r w:rsidRPr="008475EB">
        <w:rPr>
          <w:color w:val="000000" w:themeColor="text1"/>
        </w:rPr>
        <w:t xml:space="preserve"> Direction of the </w:t>
      </w:r>
      <w:hyperlink r:id="rId97" w:history="1">
        <w:r w:rsidRPr="0081583C">
          <w:rPr>
            <w:rStyle w:val="Hyperlink"/>
            <w:i/>
            <w:color w:val="365F91"/>
          </w:rPr>
          <w:t>Supreme Court of Queensland</w:t>
        </w:r>
      </w:hyperlink>
      <w:r w:rsidR="00773A30" w:rsidRPr="008475EB">
        <w:rPr>
          <w:rStyle w:val="Hyperlink"/>
          <w:i/>
          <w:color w:val="000000" w:themeColor="text1"/>
          <w:u w:val="none"/>
        </w:rPr>
        <w:t xml:space="preserve"> </w:t>
      </w:r>
      <w:r w:rsidRPr="008475EB">
        <w:rPr>
          <w:color w:val="000000" w:themeColor="text1"/>
        </w:rPr>
        <w:t>provides particular detail about how the system should work from a practical perspective</w:t>
      </w:r>
      <w:r>
        <w:t xml:space="preserve">.  </w:t>
      </w:r>
    </w:p>
    <w:p w14:paraId="60716FD3" w14:textId="63865C4F" w:rsidR="008B31EB" w:rsidRDefault="008B31EB" w:rsidP="007B4768">
      <w:pPr>
        <w:jc w:val="both"/>
      </w:pPr>
      <w:r>
        <w:t xml:space="preserve">Courts should also </w:t>
      </w:r>
      <w:r w:rsidRPr="003F722E">
        <w:t xml:space="preserve">include </w:t>
      </w:r>
      <w:proofErr w:type="spellStart"/>
      <w:r w:rsidRPr="003F722E">
        <w:t>caseflow</w:t>
      </w:r>
      <w:proofErr w:type="spellEnd"/>
      <w:r w:rsidRPr="003F722E">
        <w:t xml:space="preserve"> management </w:t>
      </w:r>
      <w:r>
        <w:t>in manuals of procedure, bench books and training materials and consistently review and update these materials to ensure the</w:t>
      </w:r>
      <w:r w:rsidR="00A54A2C">
        <w:t>y are current</w:t>
      </w:r>
      <w:r>
        <w:t>.</w:t>
      </w:r>
    </w:p>
    <w:p w14:paraId="7ADBEBEF" w14:textId="77777777" w:rsidR="008B31EB" w:rsidRPr="008B31EB" w:rsidRDefault="008B31EB" w:rsidP="008B31EB">
      <w:pPr>
        <w:pStyle w:val="Heading3"/>
        <w:jc w:val="both"/>
        <w:rPr>
          <w:rFonts w:asciiTheme="minorHAnsi" w:hAnsiTheme="minorHAnsi"/>
          <w:color w:val="02687D"/>
          <w:sz w:val="24"/>
        </w:rPr>
      </w:pPr>
      <w:bookmarkStart w:id="57" w:name="_Toc72484607"/>
      <w:r w:rsidRPr="008B31EB">
        <w:rPr>
          <w:rFonts w:asciiTheme="minorHAnsi" w:hAnsiTheme="minorHAnsi"/>
          <w:color w:val="02687D"/>
          <w:sz w:val="24"/>
        </w:rPr>
        <w:t>3.3.2</w:t>
      </w:r>
      <w:r w:rsidRPr="008B31EB">
        <w:rPr>
          <w:rFonts w:asciiTheme="minorHAnsi" w:hAnsiTheme="minorHAnsi"/>
          <w:color w:val="02687D"/>
          <w:sz w:val="24"/>
        </w:rPr>
        <w:tab/>
        <w:t>Early judicial attention</w:t>
      </w:r>
      <w:bookmarkEnd w:id="57"/>
    </w:p>
    <w:p w14:paraId="61F71A72" w14:textId="77777777" w:rsidR="008B31EB" w:rsidRDefault="008B31EB" w:rsidP="007B4768">
      <w:pPr>
        <w:jc w:val="both"/>
      </w:pPr>
      <w:r>
        <w:t xml:space="preserve">Early and thorough judicial attention brings </w:t>
      </w:r>
      <w:r w:rsidR="003F722E">
        <w:t xml:space="preserve">issues </w:t>
      </w:r>
      <w:r>
        <w:t>to the attention of the court that may impact the rights of parties and helps to streamline case progression.</w:t>
      </w:r>
      <w:r w:rsidRPr="0014407F">
        <w:t xml:space="preserve"> </w:t>
      </w:r>
    </w:p>
    <w:p w14:paraId="5FBE7389" w14:textId="228FF076" w:rsidR="008B31EB" w:rsidRDefault="008B31EB" w:rsidP="007B4768">
      <w:pPr>
        <w:jc w:val="both"/>
      </w:pPr>
      <w:r>
        <w:t>Early judicial attention is characterised by the early delivery of cases to ju</w:t>
      </w:r>
      <w:r w:rsidR="003F722E">
        <w:t xml:space="preserve">dges for screening and triage. </w:t>
      </w:r>
      <w:r>
        <w:t>Screening involves:</w:t>
      </w:r>
    </w:p>
    <w:p w14:paraId="28632CBB" w14:textId="34903FFB" w:rsidR="008B31EB" w:rsidRPr="008B31EB" w:rsidRDefault="008B31EB" w:rsidP="00C774DA">
      <w:pPr>
        <w:pStyle w:val="ListParagraph"/>
        <w:numPr>
          <w:ilvl w:val="0"/>
          <w:numId w:val="3"/>
        </w:numPr>
        <w:spacing w:after="60"/>
        <w:jc w:val="both"/>
        <w:rPr>
          <w:rStyle w:val="Emphasis"/>
          <w:rFonts w:asciiTheme="minorHAnsi" w:hAnsiTheme="minorHAnsi"/>
          <w:b w:val="0"/>
          <w:sz w:val="22"/>
          <w:szCs w:val="22"/>
        </w:rPr>
      </w:pPr>
      <w:r w:rsidRPr="008B31EB">
        <w:rPr>
          <w:rStyle w:val="Emphasis"/>
          <w:rFonts w:asciiTheme="minorHAnsi" w:hAnsiTheme="minorHAnsi"/>
          <w:b w:val="0"/>
          <w:sz w:val="22"/>
          <w:szCs w:val="22"/>
        </w:rPr>
        <w:t>Ensuring the new file meets filing requirements</w:t>
      </w:r>
      <w:r w:rsidR="00A54A2C">
        <w:rPr>
          <w:rStyle w:val="Emphasis"/>
          <w:rFonts w:asciiTheme="minorHAnsi" w:hAnsiTheme="minorHAnsi"/>
          <w:b w:val="0"/>
          <w:sz w:val="22"/>
          <w:szCs w:val="22"/>
        </w:rPr>
        <w:t>;</w:t>
      </w:r>
    </w:p>
    <w:p w14:paraId="7FB7D33A" w14:textId="1CF34EA3" w:rsidR="008B31EB" w:rsidRPr="008B31EB" w:rsidRDefault="008B31EB" w:rsidP="00C774DA">
      <w:pPr>
        <w:pStyle w:val="ListParagraph"/>
        <w:numPr>
          <w:ilvl w:val="0"/>
          <w:numId w:val="3"/>
        </w:numPr>
        <w:spacing w:after="60"/>
        <w:jc w:val="both"/>
        <w:rPr>
          <w:rStyle w:val="Emphasis"/>
          <w:rFonts w:asciiTheme="minorHAnsi" w:hAnsiTheme="minorHAnsi"/>
          <w:b w:val="0"/>
          <w:sz w:val="22"/>
          <w:szCs w:val="22"/>
        </w:rPr>
      </w:pPr>
      <w:r w:rsidRPr="008B31EB">
        <w:rPr>
          <w:rStyle w:val="Emphasis"/>
          <w:rFonts w:asciiTheme="minorHAnsi" w:hAnsiTheme="minorHAnsi"/>
          <w:b w:val="0"/>
          <w:sz w:val="22"/>
          <w:szCs w:val="22"/>
        </w:rPr>
        <w:t>Differentiating the matter (see below)</w:t>
      </w:r>
      <w:r w:rsidR="00A54A2C">
        <w:rPr>
          <w:rStyle w:val="Emphasis"/>
          <w:rFonts w:asciiTheme="minorHAnsi" w:hAnsiTheme="minorHAnsi"/>
          <w:b w:val="0"/>
          <w:sz w:val="22"/>
          <w:szCs w:val="22"/>
        </w:rPr>
        <w:t>; and</w:t>
      </w:r>
    </w:p>
    <w:p w14:paraId="4A2F5B58" w14:textId="77777777" w:rsidR="008B31EB" w:rsidRPr="008B31EB" w:rsidRDefault="00D5200B" w:rsidP="00754C21">
      <w:pPr>
        <w:pStyle w:val="ListParagraph"/>
        <w:numPr>
          <w:ilvl w:val="0"/>
          <w:numId w:val="3"/>
        </w:numPr>
        <w:spacing w:after="240"/>
        <w:jc w:val="both"/>
        <w:rPr>
          <w:rStyle w:val="Emphasis"/>
          <w:rFonts w:asciiTheme="minorHAnsi" w:hAnsiTheme="minorHAnsi"/>
          <w:b w:val="0"/>
          <w:sz w:val="22"/>
          <w:szCs w:val="22"/>
        </w:rPr>
      </w:pPr>
      <w:r>
        <w:rPr>
          <w:rStyle w:val="Emphasis"/>
          <w:rFonts w:asciiTheme="minorHAnsi" w:hAnsiTheme="minorHAnsi"/>
          <w:b w:val="0"/>
          <w:sz w:val="22"/>
          <w:szCs w:val="22"/>
        </w:rPr>
        <w:t>Allocating the case to a judge.</w:t>
      </w:r>
    </w:p>
    <w:p w14:paraId="529F396C" w14:textId="77777777" w:rsidR="00754C21" w:rsidRDefault="00754C21" w:rsidP="00773A30">
      <w:pPr>
        <w:spacing w:line="240" w:lineRule="auto"/>
      </w:pPr>
    </w:p>
    <w:p w14:paraId="15D021CD" w14:textId="4D18FC98" w:rsidR="008B31EB" w:rsidRDefault="008B31EB" w:rsidP="00773A30">
      <w:pPr>
        <w:spacing w:line="240" w:lineRule="auto"/>
      </w:pPr>
      <w:r>
        <w:lastRenderedPageBreak/>
        <w:t xml:space="preserve">Triage involves: </w:t>
      </w:r>
    </w:p>
    <w:p w14:paraId="6CAD7F59" w14:textId="3D1C7D82" w:rsidR="008B31EB" w:rsidRPr="008B31EB" w:rsidRDefault="008B31EB" w:rsidP="00C774DA">
      <w:pPr>
        <w:pStyle w:val="ListParagraph"/>
        <w:numPr>
          <w:ilvl w:val="0"/>
          <w:numId w:val="3"/>
        </w:numPr>
        <w:spacing w:after="60"/>
        <w:jc w:val="both"/>
        <w:rPr>
          <w:rStyle w:val="Emphasis"/>
          <w:rFonts w:asciiTheme="minorHAnsi" w:hAnsiTheme="minorHAnsi"/>
          <w:b w:val="0"/>
          <w:sz w:val="22"/>
          <w:szCs w:val="22"/>
        </w:rPr>
      </w:pPr>
      <w:r w:rsidRPr="008B31EB">
        <w:rPr>
          <w:rStyle w:val="Emphasis"/>
          <w:rFonts w:asciiTheme="minorHAnsi" w:hAnsiTheme="minorHAnsi"/>
          <w:b w:val="0"/>
          <w:sz w:val="22"/>
          <w:szCs w:val="22"/>
        </w:rPr>
        <w:t>Assessing the characteristics of the case</w:t>
      </w:r>
      <w:r w:rsidR="00A54A2C">
        <w:rPr>
          <w:rStyle w:val="Emphasis"/>
          <w:rFonts w:asciiTheme="minorHAnsi" w:hAnsiTheme="minorHAnsi"/>
          <w:b w:val="0"/>
          <w:sz w:val="22"/>
          <w:szCs w:val="22"/>
        </w:rPr>
        <w:t>;</w:t>
      </w:r>
    </w:p>
    <w:p w14:paraId="56FB7D48" w14:textId="0907CA35" w:rsidR="008B31EB" w:rsidRPr="008B31EB" w:rsidRDefault="008B31EB" w:rsidP="00C774DA">
      <w:pPr>
        <w:pStyle w:val="ListParagraph"/>
        <w:numPr>
          <w:ilvl w:val="0"/>
          <w:numId w:val="3"/>
        </w:numPr>
        <w:spacing w:after="60"/>
        <w:jc w:val="both"/>
        <w:rPr>
          <w:rStyle w:val="Emphasis"/>
          <w:rFonts w:asciiTheme="minorHAnsi" w:hAnsiTheme="minorHAnsi"/>
          <w:b w:val="0"/>
          <w:sz w:val="22"/>
          <w:szCs w:val="22"/>
        </w:rPr>
      </w:pPr>
      <w:r w:rsidRPr="008B31EB">
        <w:rPr>
          <w:rStyle w:val="Emphasis"/>
          <w:rFonts w:asciiTheme="minorHAnsi" w:hAnsiTheme="minorHAnsi"/>
          <w:b w:val="0"/>
          <w:sz w:val="22"/>
          <w:szCs w:val="22"/>
        </w:rPr>
        <w:t>Assignin</w:t>
      </w:r>
      <w:r w:rsidR="00D5200B">
        <w:rPr>
          <w:rStyle w:val="Emphasis"/>
          <w:rFonts w:asciiTheme="minorHAnsi" w:hAnsiTheme="minorHAnsi"/>
          <w:b w:val="0"/>
          <w:sz w:val="22"/>
          <w:szCs w:val="22"/>
        </w:rPr>
        <w:t>g a track</w:t>
      </w:r>
      <w:r w:rsidR="00A54A2C">
        <w:rPr>
          <w:rStyle w:val="Emphasis"/>
          <w:rFonts w:asciiTheme="minorHAnsi" w:hAnsiTheme="minorHAnsi"/>
          <w:b w:val="0"/>
          <w:sz w:val="22"/>
          <w:szCs w:val="22"/>
        </w:rPr>
        <w:t>; and</w:t>
      </w:r>
    </w:p>
    <w:p w14:paraId="0902080E" w14:textId="77777777" w:rsidR="008B31EB" w:rsidRPr="008B31EB" w:rsidRDefault="008B31EB" w:rsidP="00754C21">
      <w:pPr>
        <w:pStyle w:val="ListParagraph"/>
        <w:numPr>
          <w:ilvl w:val="0"/>
          <w:numId w:val="3"/>
        </w:numPr>
        <w:spacing w:after="240"/>
        <w:jc w:val="both"/>
        <w:rPr>
          <w:rStyle w:val="Emphasis"/>
          <w:rFonts w:asciiTheme="minorHAnsi" w:hAnsiTheme="minorHAnsi"/>
          <w:b w:val="0"/>
          <w:sz w:val="22"/>
          <w:szCs w:val="22"/>
        </w:rPr>
      </w:pPr>
      <w:r w:rsidRPr="008B31EB">
        <w:rPr>
          <w:rStyle w:val="Emphasis"/>
          <w:rFonts w:asciiTheme="minorHAnsi" w:hAnsiTheme="minorHAnsi"/>
          <w:b w:val="0"/>
          <w:sz w:val="22"/>
          <w:szCs w:val="22"/>
        </w:rPr>
        <w:t>Developing a timetable</w:t>
      </w:r>
      <w:r w:rsidR="00D5200B">
        <w:rPr>
          <w:rStyle w:val="Emphasis"/>
          <w:rFonts w:asciiTheme="minorHAnsi" w:hAnsiTheme="minorHAnsi"/>
          <w:b w:val="0"/>
          <w:sz w:val="22"/>
          <w:szCs w:val="22"/>
        </w:rPr>
        <w:t>.</w:t>
      </w:r>
    </w:p>
    <w:p w14:paraId="2DFBACD8" w14:textId="256C422E" w:rsidR="008B31EB" w:rsidRDefault="008B31EB" w:rsidP="008B31EB">
      <w:r>
        <w:t xml:space="preserve">Early judicial attention is also characterised by </w:t>
      </w:r>
      <w:r w:rsidRPr="008B31EB">
        <w:t xml:space="preserve">case management conferences </w:t>
      </w:r>
      <w:r>
        <w:t>as discussed below.</w:t>
      </w:r>
    </w:p>
    <w:p w14:paraId="2B22B74E" w14:textId="77777777" w:rsidR="008B31EB" w:rsidRPr="008B31EB" w:rsidRDefault="008B31EB" w:rsidP="008B31EB">
      <w:pPr>
        <w:pStyle w:val="Heading3"/>
        <w:jc w:val="both"/>
        <w:rPr>
          <w:rFonts w:asciiTheme="minorHAnsi" w:hAnsiTheme="minorHAnsi"/>
          <w:color w:val="02687D"/>
          <w:sz w:val="24"/>
        </w:rPr>
      </w:pPr>
      <w:bookmarkStart w:id="58" w:name="_Toc72484608"/>
      <w:r w:rsidRPr="008B31EB">
        <w:rPr>
          <w:rFonts w:asciiTheme="minorHAnsi" w:hAnsiTheme="minorHAnsi"/>
          <w:color w:val="02687D"/>
          <w:sz w:val="24"/>
        </w:rPr>
        <w:t>3.3.3</w:t>
      </w:r>
      <w:r w:rsidRPr="008B31EB">
        <w:rPr>
          <w:rFonts w:asciiTheme="minorHAnsi" w:hAnsiTheme="minorHAnsi"/>
          <w:color w:val="02687D"/>
          <w:sz w:val="24"/>
        </w:rPr>
        <w:tab/>
        <w:t>Differential case management</w:t>
      </w:r>
      <w:bookmarkEnd w:id="58"/>
    </w:p>
    <w:p w14:paraId="6DDF0732" w14:textId="10795783" w:rsidR="008B31EB" w:rsidRDefault="008B31EB" w:rsidP="007B4768">
      <w:pPr>
        <w:jc w:val="both"/>
      </w:pPr>
      <w:r>
        <w:t>Differential case management recognises that not all cases are alike and is concerned with how the court addresses these differences. The pre-requisite of a differential case management system is a set of agreed criteria that sets out the reasons why case</w:t>
      </w:r>
      <w:r w:rsidR="00D5200B">
        <w:t>s should be accelerated or not.</w:t>
      </w:r>
      <w:r>
        <w:t xml:space="preserve"> An example of criteria is set out in the Additional Materials Annex </w:t>
      </w:r>
      <w:r w:rsidR="003A0C48">
        <w:t>A-5</w:t>
      </w:r>
      <w:r>
        <w:t xml:space="preserve">. Once differentiated, the cases are assigned to a suitable track </w:t>
      </w:r>
      <w:r w:rsidR="00A54A2C">
        <w:t>e.g.,</w:t>
      </w:r>
      <w:r>
        <w:t xml:space="preserve"> a fast track if an accused is in custody. </w:t>
      </w:r>
    </w:p>
    <w:p w14:paraId="2023FD88" w14:textId="77777777" w:rsidR="004D70B5" w:rsidRDefault="00A95CE3" w:rsidP="004D70B5">
      <w:pPr>
        <w:keepNext/>
        <w:spacing w:line="240" w:lineRule="auto"/>
        <w:jc w:val="both"/>
      </w:pPr>
      <w:r>
        <w:rPr>
          <w:noProof/>
          <w:lang w:eastAsia="en-AU"/>
        </w:rPr>
        <w:drawing>
          <wp:inline distT="0" distB="0" distL="0" distR="0" wp14:anchorId="00B13D19" wp14:editId="429AC1B8">
            <wp:extent cx="5666509" cy="2036445"/>
            <wp:effectExtent l="0" t="0" r="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671673" cy="2038301"/>
                    </a:xfrm>
                    <a:prstGeom prst="rect">
                      <a:avLst/>
                    </a:prstGeom>
                    <a:noFill/>
                    <a:ln>
                      <a:noFill/>
                    </a:ln>
                  </pic:spPr>
                </pic:pic>
              </a:graphicData>
            </a:graphic>
          </wp:inline>
        </w:drawing>
      </w:r>
    </w:p>
    <w:p w14:paraId="71840A13" w14:textId="4C2BC204" w:rsidR="00754C21" w:rsidRPr="00754C21" w:rsidRDefault="004D70B5" w:rsidP="00754C21">
      <w:pPr>
        <w:pStyle w:val="Caption"/>
        <w:spacing w:after="240"/>
        <w:rPr>
          <w:sz w:val="21"/>
          <w:szCs w:val="21"/>
        </w:rPr>
      </w:pPr>
      <w:bookmarkStart w:id="59" w:name="_Toc509562148"/>
      <w:r w:rsidRPr="00196DCA">
        <w:rPr>
          <w:sz w:val="21"/>
          <w:szCs w:val="21"/>
        </w:rPr>
        <w:t xml:space="preserve">Photo </w:t>
      </w:r>
      <w:r w:rsidR="00BC7BD4" w:rsidRPr="00196DCA">
        <w:rPr>
          <w:noProof/>
          <w:sz w:val="21"/>
          <w:szCs w:val="21"/>
        </w:rPr>
        <w:fldChar w:fldCharType="begin"/>
      </w:r>
      <w:r w:rsidR="00BC7BD4" w:rsidRPr="00196DCA">
        <w:rPr>
          <w:noProof/>
          <w:sz w:val="21"/>
          <w:szCs w:val="21"/>
        </w:rPr>
        <w:instrText xml:space="preserve"> SEQ Photo \* ARABIC </w:instrText>
      </w:r>
      <w:r w:rsidR="00BC7BD4" w:rsidRPr="00196DCA">
        <w:rPr>
          <w:noProof/>
          <w:sz w:val="21"/>
          <w:szCs w:val="21"/>
        </w:rPr>
        <w:fldChar w:fldCharType="separate"/>
      </w:r>
      <w:r w:rsidR="00CB52BE">
        <w:rPr>
          <w:noProof/>
          <w:sz w:val="21"/>
          <w:szCs w:val="21"/>
        </w:rPr>
        <w:t>4</w:t>
      </w:r>
      <w:r w:rsidR="00BC7BD4" w:rsidRPr="00196DCA">
        <w:rPr>
          <w:noProof/>
          <w:sz w:val="21"/>
          <w:szCs w:val="21"/>
        </w:rPr>
        <w:fldChar w:fldCharType="end"/>
      </w:r>
      <w:r w:rsidRPr="00196DCA">
        <w:rPr>
          <w:sz w:val="21"/>
          <w:szCs w:val="21"/>
        </w:rPr>
        <w:t xml:space="preserve"> Court personnel of Palau exploring case differentiation and technology</w:t>
      </w:r>
      <w:bookmarkEnd w:id="59"/>
      <w:r w:rsidR="006E548A">
        <w:rPr>
          <w:noProof/>
        </w:rPr>
        <mc:AlternateContent>
          <mc:Choice Requires="wps">
            <w:drawing>
              <wp:anchor distT="0" distB="0" distL="114300" distR="114300" simplePos="0" relativeHeight="251555327" behindDoc="1" locked="0" layoutInCell="1" allowOverlap="1" wp14:anchorId="670B2A00" wp14:editId="46067B4C">
                <wp:simplePos x="0" y="0"/>
                <wp:positionH relativeFrom="column">
                  <wp:posOffset>4830445</wp:posOffset>
                </wp:positionH>
                <wp:positionV relativeFrom="paragraph">
                  <wp:posOffset>74930</wp:posOffset>
                </wp:positionV>
                <wp:extent cx="1796415" cy="1307532"/>
                <wp:effectExtent l="0" t="0" r="0" b="6985"/>
                <wp:wrapTight wrapText="bothSides">
                  <wp:wrapPolygon edited="0">
                    <wp:start x="229" y="0"/>
                    <wp:lineTo x="0" y="315"/>
                    <wp:lineTo x="0" y="21401"/>
                    <wp:lineTo x="21302" y="21401"/>
                    <wp:lineTo x="21302" y="0"/>
                    <wp:lineTo x="229" y="0"/>
                  </wp:wrapPolygon>
                </wp:wrapTight>
                <wp:docPr id="12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6415" cy="1307532"/>
                        </a:xfrm>
                        <a:custGeom>
                          <a:avLst/>
                          <a:gdLst>
                            <a:gd name="T0" fmla="*/ 3110 w 3111"/>
                            <a:gd name="T1" fmla="*/ 0 h 2835"/>
                            <a:gd name="T2" fmla="*/ 453 w 3111"/>
                            <a:gd name="T3" fmla="*/ 0 h 2835"/>
                            <a:gd name="T4" fmla="*/ 330 w 3111"/>
                            <a:gd name="T5" fmla="*/ 0 h 2835"/>
                            <a:gd name="T6" fmla="*/ 278 w 3111"/>
                            <a:gd name="T7" fmla="*/ 1 h 2835"/>
                            <a:gd name="T8" fmla="*/ 232 w 3111"/>
                            <a:gd name="T9" fmla="*/ 3 h 2835"/>
                            <a:gd name="T10" fmla="*/ 191 w 3111"/>
                            <a:gd name="T11" fmla="*/ 7 h 2835"/>
                            <a:gd name="T12" fmla="*/ 155 w 3111"/>
                            <a:gd name="T13" fmla="*/ 12 h 2835"/>
                            <a:gd name="T14" fmla="*/ 124 w 3111"/>
                            <a:gd name="T15" fmla="*/ 19 h 2835"/>
                            <a:gd name="T16" fmla="*/ 97 w 3111"/>
                            <a:gd name="T17" fmla="*/ 29 h 2835"/>
                            <a:gd name="T18" fmla="*/ 75 w 3111"/>
                            <a:gd name="T19" fmla="*/ 41 h 2835"/>
                            <a:gd name="T20" fmla="*/ 56 w 3111"/>
                            <a:gd name="T21" fmla="*/ 56 h 2835"/>
                            <a:gd name="T22" fmla="*/ 41 w 3111"/>
                            <a:gd name="T23" fmla="*/ 75 h 2835"/>
                            <a:gd name="T24" fmla="*/ 28 w 3111"/>
                            <a:gd name="T25" fmla="*/ 97 h 2835"/>
                            <a:gd name="T26" fmla="*/ 19 w 3111"/>
                            <a:gd name="T27" fmla="*/ 124 h 2835"/>
                            <a:gd name="T28" fmla="*/ 12 w 3111"/>
                            <a:gd name="T29" fmla="*/ 155 h 2835"/>
                            <a:gd name="T30" fmla="*/ 7 w 3111"/>
                            <a:gd name="T31" fmla="*/ 191 h 2835"/>
                            <a:gd name="T32" fmla="*/ 3 w 3111"/>
                            <a:gd name="T33" fmla="*/ 232 h 2835"/>
                            <a:gd name="T34" fmla="*/ 1 w 3111"/>
                            <a:gd name="T35" fmla="*/ 278 h 2835"/>
                            <a:gd name="T36" fmla="*/ 0 w 3111"/>
                            <a:gd name="T37" fmla="*/ 330 h 2835"/>
                            <a:gd name="T38" fmla="*/ 0 w 3111"/>
                            <a:gd name="T39" fmla="*/ 388 h 2835"/>
                            <a:gd name="T40" fmla="*/ 0 w 3111"/>
                            <a:gd name="T41" fmla="*/ 2445 h 2835"/>
                            <a:gd name="T42" fmla="*/ 0 w 3111"/>
                            <a:gd name="T43" fmla="*/ 2504 h 2835"/>
                            <a:gd name="T44" fmla="*/ 1 w 3111"/>
                            <a:gd name="T45" fmla="*/ 2556 h 2835"/>
                            <a:gd name="T46" fmla="*/ 3 w 3111"/>
                            <a:gd name="T47" fmla="*/ 2602 h 2835"/>
                            <a:gd name="T48" fmla="*/ 7 w 3111"/>
                            <a:gd name="T49" fmla="*/ 2643 h 2835"/>
                            <a:gd name="T50" fmla="*/ 12 w 3111"/>
                            <a:gd name="T51" fmla="*/ 2679 h 2835"/>
                            <a:gd name="T52" fmla="*/ 19 w 3111"/>
                            <a:gd name="T53" fmla="*/ 2710 h 2835"/>
                            <a:gd name="T54" fmla="*/ 28 w 3111"/>
                            <a:gd name="T55" fmla="*/ 2736 h 2835"/>
                            <a:gd name="T56" fmla="*/ 41 w 3111"/>
                            <a:gd name="T57" fmla="*/ 2759 h 2835"/>
                            <a:gd name="T58" fmla="*/ 56 w 3111"/>
                            <a:gd name="T59" fmla="*/ 2777 h 2835"/>
                            <a:gd name="T60" fmla="*/ 75 w 3111"/>
                            <a:gd name="T61" fmla="*/ 2793 h 2835"/>
                            <a:gd name="T62" fmla="*/ 97 w 3111"/>
                            <a:gd name="T63" fmla="*/ 2805 h 2835"/>
                            <a:gd name="T64" fmla="*/ 124 w 3111"/>
                            <a:gd name="T65" fmla="*/ 2815 h 2835"/>
                            <a:gd name="T66" fmla="*/ 155 w 3111"/>
                            <a:gd name="T67" fmla="*/ 2822 h 2835"/>
                            <a:gd name="T68" fmla="*/ 191 w 3111"/>
                            <a:gd name="T69" fmla="*/ 2827 h 2835"/>
                            <a:gd name="T70" fmla="*/ 232 w 3111"/>
                            <a:gd name="T71" fmla="*/ 2831 h 2835"/>
                            <a:gd name="T72" fmla="*/ 278 w 3111"/>
                            <a:gd name="T73" fmla="*/ 2833 h 2835"/>
                            <a:gd name="T74" fmla="*/ 330 w 3111"/>
                            <a:gd name="T75" fmla="*/ 2834 h 2835"/>
                            <a:gd name="T76" fmla="*/ 3110 w 3111"/>
                            <a:gd name="T77" fmla="*/ 2834 h 2835"/>
                            <a:gd name="T78" fmla="*/ 3110 w 3111"/>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1" h="2835">
                              <a:moveTo>
                                <a:pt x="3110" y="0"/>
                              </a:moveTo>
                              <a:lnTo>
                                <a:pt x="453" y="0"/>
                              </a:lnTo>
                              <a:lnTo>
                                <a:pt x="330" y="0"/>
                              </a:lnTo>
                              <a:lnTo>
                                <a:pt x="278" y="1"/>
                              </a:lnTo>
                              <a:lnTo>
                                <a:pt x="232" y="3"/>
                              </a:lnTo>
                              <a:lnTo>
                                <a:pt x="191" y="7"/>
                              </a:lnTo>
                              <a:lnTo>
                                <a:pt x="155" y="12"/>
                              </a:lnTo>
                              <a:lnTo>
                                <a:pt x="124" y="19"/>
                              </a:lnTo>
                              <a:lnTo>
                                <a:pt x="97" y="29"/>
                              </a:lnTo>
                              <a:lnTo>
                                <a:pt x="75" y="41"/>
                              </a:lnTo>
                              <a:lnTo>
                                <a:pt x="56" y="56"/>
                              </a:lnTo>
                              <a:lnTo>
                                <a:pt x="41" y="75"/>
                              </a:lnTo>
                              <a:lnTo>
                                <a:pt x="28" y="97"/>
                              </a:lnTo>
                              <a:lnTo>
                                <a:pt x="19" y="124"/>
                              </a:lnTo>
                              <a:lnTo>
                                <a:pt x="12" y="155"/>
                              </a:lnTo>
                              <a:lnTo>
                                <a:pt x="7" y="191"/>
                              </a:lnTo>
                              <a:lnTo>
                                <a:pt x="3" y="232"/>
                              </a:lnTo>
                              <a:lnTo>
                                <a:pt x="1" y="278"/>
                              </a:lnTo>
                              <a:lnTo>
                                <a:pt x="0" y="330"/>
                              </a:lnTo>
                              <a:lnTo>
                                <a:pt x="0" y="388"/>
                              </a:lnTo>
                              <a:lnTo>
                                <a:pt x="0" y="2445"/>
                              </a:lnTo>
                              <a:lnTo>
                                <a:pt x="0" y="2504"/>
                              </a:lnTo>
                              <a:lnTo>
                                <a:pt x="1" y="2556"/>
                              </a:lnTo>
                              <a:lnTo>
                                <a:pt x="3" y="2602"/>
                              </a:lnTo>
                              <a:lnTo>
                                <a:pt x="7" y="2643"/>
                              </a:lnTo>
                              <a:lnTo>
                                <a:pt x="12" y="2679"/>
                              </a:lnTo>
                              <a:lnTo>
                                <a:pt x="19" y="2710"/>
                              </a:lnTo>
                              <a:lnTo>
                                <a:pt x="28" y="2736"/>
                              </a:lnTo>
                              <a:lnTo>
                                <a:pt x="41" y="2759"/>
                              </a:lnTo>
                              <a:lnTo>
                                <a:pt x="56" y="2777"/>
                              </a:lnTo>
                              <a:lnTo>
                                <a:pt x="75" y="2793"/>
                              </a:lnTo>
                              <a:lnTo>
                                <a:pt x="97" y="2805"/>
                              </a:lnTo>
                              <a:lnTo>
                                <a:pt x="124" y="2815"/>
                              </a:lnTo>
                              <a:lnTo>
                                <a:pt x="155" y="2822"/>
                              </a:lnTo>
                              <a:lnTo>
                                <a:pt x="191" y="2827"/>
                              </a:lnTo>
                              <a:lnTo>
                                <a:pt x="232" y="2831"/>
                              </a:lnTo>
                              <a:lnTo>
                                <a:pt x="278" y="2833"/>
                              </a:lnTo>
                              <a:lnTo>
                                <a:pt x="330" y="2834"/>
                              </a:lnTo>
                              <a:lnTo>
                                <a:pt x="3110" y="2834"/>
                              </a:lnTo>
                              <a:lnTo>
                                <a:pt x="3110" y="0"/>
                              </a:lnTo>
                              <a:close/>
                            </a:path>
                          </a:pathLst>
                        </a:custGeom>
                        <a:solidFill>
                          <a:srgbClr val="D5E0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E3CF305" id="Freeform 12" o:spid="_x0000_s1026" style="position:absolute;margin-left:380.35pt;margin-top:5.9pt;width:141.45pt;height:102.95pt;z-index:-251761153;visibility:visible;mso-wrap-style:square;mso-wrap-distance-left:9pt;mso-wrap-distance-top:0;mso-wrap-distance-right:9pt;mso-wrap-distance-bottom:0;mso-position-horizontal:absolute;mso-position-horizontal-relative:text;mso-position-vertical:absolute;mso-position-vertical-relative:text;v-text-anchor:top" coordsize="3111,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" path="m3110,l453,,330,,278,1,232,3,191,7r-36,5l124,19,97,29,75,41,56,56,41,75,28,97r-9,27l12,155,7,191,3,232,1,278,,330r,58l,2445r,59l1,2556r2,46l7,2643r5,36l19,2710r9,26l41,2759r15,18l75,2793r22,12l124,2815r31,7l191,2827r41,4l278,2833r52,1l3110,2834,3110,xe" fillcolor="#d5e0e3" stroked="f">
                <v:path arrowok="t" o:connecttype="custom" o:connectlocs="1795838,0;261580,0;190555,0;160528,461;133966,1384;110291,3228;89503,5535;71603,8763;56012,13375;43308,18910;32337,25828;23675,34591;16168,44737;10971,57190;6929,71488;4042,88091;1732,107001;577,128217;0,152199;0,178950;0,1127660;0,1154871;577,1178854;1732,1200070;4042,1218980;6929,1235583;10971,1249881;16168,1261872;23675,1272480;32337,1280782;43308,1288161;56012,1293696;71603,1298308;89503,1301536;110291,1303842;133966,1305687;160528,1306610;190555,1307071;1795838,1307071;1795838,0" o:connectangles="0,0,0,0,0,0,0,0,0,0,0,0,0,0,0,0,0,0,0,0,0,0,0,0,0,0,0,0,0,0,0,0,0,0,0,0,0,0,0,0"/>
                <w10:wrap type="tight"/>
              </v:shape>
            </w:pict>
          </mc:Fallback>
        </mc:AlternateContent>
      </w:r>
      <w:r w:rsidR="00F86A79">
        <w:rPr>
          <w:noProof/>
        </w:rPr>
        <w:drawing>
          <wp:anchor distT="0" distB="0" distL="114300" distR="114300" simplePos="0" relativeHeight="251605504" behindDoc="0" locked="0" layoutInCell="1" allowOverlap="1" wp14:anchorId="2FD3CEAB" wp14:editId="01B4E915">
            <wp:simplePos x="0" y="0"/>
            <wp:positionH relativeFrom="column">
              <wp:posOffset>5072304</wp:posOffset>
            </wp:positionH>
            <wp:positionV relativeFrom="paragraph">
              <wp:posOffset>150006</wp:posOffset>
            </wp:positionV>
            <wp:extent cx="1165200" cy="1155700"/>
            <wp:effectExtent l="0" t="0" r="0" b="63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165200" cy="1155700"/>
                    </a:xfrm>
                    <a:prstGeom prst="rect">
                      <a:avLst/>
                    </a:prstGeom>
                    <a:noFill/>
                    <a:ln>
                      <a:noFill/>
                    </a:ln>
                  </pic:spPr>
                </pic:pic>
              </a:graphicData>
            </a:graphic>
          </wp:anchor>
        </w:drawing>
      </w:r>
    </w:p>
    <w:p w14:paraId="70B9D2D2" w14:textId="166310B1" w:rsidR="00A95CE3" w:rsidRDefault="00A95CE3" w:rsidP="007B4768">
      <w:pPr>
        <w:jc w:val="both"/>
      </w:pPr>
      <w:r>
        <w:t>“Case information sheets” filed by parties with initial pleadings are an effective way to bring to the court</w:t>
      </w:r>
      <w:r w:rsidR="00371B40">
        <w:t>’</w:t>
      </w:r>
      <w:r>
        <w:t>s attention basic information about the nature of the case and the recommended track.</w:t>
      </w:r>
    </w:p>
    <w:p w14:paraId="23D9C44B" w14:textId="77777777" w:rsidR="00A95CE3" w:rsidRDefault="00A95CE3" w:rsidP="007B4768">
      <w:pPr>
        <w:jc w:val="both"/>
      </w:pPr>
      <w:r>
        <w:t>Courts are encouraged to require the use of case information sheets and to use colour coding system</w:t>
      </w:r>
      <w:r w:rsidR="00371B40">
        <w:t>s</w:t>
      </w:r>
      <w:r>
        <w:t xml:space="preserve"> on files and electronic records for the quick identification of case types and tracks. </w:t>
      </w:r>
    </w:p>
    <w:p w14:paraId="744C2A6A" w14:textId="77777777" w:rsidR="00A95CE3" w:rsidRPr="00A95CE3" w:rsidRDefault="00A95CE3" w:rsidP="00A95CE3">
      <w:pPr>
        <w:pStyle w:val="Heading3"/>
        <w:jc w:val="both"/>
        <w:rPr>
          <w:rFonts w:asciiTheme="minorHAnsi" w:hAnsiTheme="minorHAnsi"/>
          <w:color w:val="02687D"/>
          <w:sz w:val="24"/>
        </w:rPr>
      </w:pPr>
      <w:bookmarkStart w:id="60" w:name="_Toc72484609"/>
      <w:r w:rsidRPr="00A95CE3">
        <w:rPr>
          <w:rFonts w:asciiTheme="minorHAnsi" w:hAnsiTheme="minorHAnsi"/>
          <w:color w:val="02687D"/>
          <w:sz w:val="24"/>
        </w:rPr>
        <w:t>3.3.4</w:t>
      </w:r>
      <w:r w:rsidRPr="00A95CE3">
        <w:rPr>
          <w:rFonts w:asciiTheme="minorHAnsi" w:hAnsiTheme="minorHAnsi"/>
          <w:color w:val="02687D"/>
          <w:sz w:val="24"/>
        </w:rPr>
        <w:tab/>
        <w:t>Early referral to ADR</w:t>
      </w:r>
      <w:bookmarkEnd w:id="60"/>
    </w:p>
    <w:p w14:paraId="2904150D" w14:textId="63651330" w:rsidR="00A95CE3" w:rsidRDefault="00A95CE3" w:rsidP="007B4768">
      <w:pPr>
        <w:jc w:val="both"/>
      </w:pPr>
      <w:r>
        <w:t xml:space="preserve">Alternative dispute resolution (ADR) refers to the variety of ways disputes can be brought to conclusion </w:t>
      </w:r>
      <w:r w:rsidR="00F91E8F">
        <w:t>without trial.</w:t>
      </w:r>
      <w:r w:rsidRPr="00831AE8">
        <w:t xml:space="preserve"> Examples of ADR in civil cases include mediatio</w:t>
      </w:r>
      <w:r>
        <w:t>n, arbitration and ju</w:t>
      </w:r>
      <w:r w:rsidR="00F91E8F">
        <w:t>dicial settlement conferencing.</w:t>
      </w:r>
      <w:r>
        <w:t xml:space="preserve"> ADR can be court annexed i.e.</w:t>
      </w:r>
      <w:r w:rsidR="004163A7">
        <w:t>:</w:t>
      </w:r>
      <w:r>
        <w:t xml:space="preserve"> funded and operated by courts. The mediation unit of the court in Samoa is an examp</w:t>
      </w:r>
      <w:r w:rsidR="00477CD5">
        <w:t xml:space="preserve">le of court annexed mediation. </w:t>
      </w:r>
      <w:r>
        <w:t>This unit reports an effective settlement rate of approximately</w:t>
      </w:r>
      <w:r w:rsidR="00477CD5">
        <w:t xml:space="preserve"> 60% of matters referred to it.</w:t>
      </w:r>
      <w:r>
        <w:t xml:space="preserve"> ADR may also be administered independently by other organisations.</w:t>
      </w:r>
    </w:p>
    <w:p w14:paraId="03830A5E" w14:textId="601812E2" w:rsidR="00066EB7" w:rsidRDefault="00A95CE3" w:rsidP="007B4768">
      <w:pPr>
        <w:jc w:val="both"/>
      </w:pPr>
      <w:r>
        <w:lastRenderedPageBreak/>
        <w:t>In criminal cases or family violence matters, ADR may include options to refer a defendant for therapy and rehabilitation e.g.: drug counselling or anger management counselling as</w:t>
      </w:r>
      <w:r w:rsidR="00066EB7">
        <w:t xml:space="preserve"> a form of therapeutic justice.</w:t>
      </w:r>
    </w:p>
    <w:p w14:paraId="55317C8F" w14:textId="77777777" w:rsidR="00A95CE3" w:rsidRPr="00B41537" w:rsidRDefault="00A95CE3" w:rsidP="00066EB7">
      <w:pPr>
        <w:spacing w:after="0"/>
        <w:rPr>
          <w:b/>
          <w:i/>
        </w:rPr>
      </w:pPr>
      <w:r w:rsidRPr="00B41537">
        <w:rPr>
          <w:b/>
          <w:i/>
        </w:rPr>
        <w:t>Judicial settlement conferences</w:t>
      </w:r>
    </w:p>
    <w:p w14:paraId="66844D91" w14:textId="77777777" w:rsidR="00A95CE3" w:rsidRDefault="00066EB7" w:rsidP="007B4768">
      <w:pPr>
        <w:jc w:val="both"/>
      </w:pPr>
      <w:r>
        <w:rPr>
          <w:noProof/>
          <w:lang w:eastAsia="en-AU"/>
        </w:rPr>
        <w:drawing>
          <wp:anchor distT="0" distB="0" distL="114300" distR="114300" simplePos="0" relativeHeight="251658752" behindDoc="0" locked="0" layoutInCell="1" allowOverlap="1" wp14:anchorId="4AB876BB" wp14:editId="145E6F46">
            <wp:simplePos x="0" y="0"/>
            <wp:positionH relativeFrom="column">
              <wp:posOffset>4775310</wp:posOffset>
            </wp:positionH>
            <wp:positionV relativeFrom="paragraph">
              <wp:posOffset>8890</wp:posOffset>
            </wp:positionV>
            <wp:extent cx="1055370" cy="1057910"/>
            <wp:effectExtent l="0" t="0" r="0" b="889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100">
                      <a:duotone>
                        <a:schemeClr val="accent3">
                          <a:shade val="45000"/>
                          <a:satMod val="135000"/>
                        </a:schemeClr>
                        <a:prstClr val="white"/>
                      </a:duotone>
                      <a:extLst>
                        <a:ext uri="{BEBA8EAE-BF5A-486C-A8C5-ECC9F3942E4B}">
                          <a14:imgProps xmlns:a14="http://schemas.microsoft.com/office/drawing/2010/main">
                            <a14:imgLayer r:embed="rId10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537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3">
        <w:t>Based on the inherent jurisdiction of the court, Judicial Settlement Conferencing (JSC’s)</w:t>
      </w:r>
      <w:r w:rsidR="00371B40">
        <w:t>,</w:t>
      </w:r>
      <w:r w:rsidR="00A95CE3">
        <w:t xml:space="preserve"> such as used in Samoa and New Zealand, provides for a judge to assist in negotiating settlement or t</w:t>
      </w:r>
      <w:r w:rsidR="00F91E8F">
        <w:t xml:space="preserve">o resolve any disputed issues. </w:t>
      </w:r>
      <w:r w:rsidR="00A95CE3">
        <w:t>Conferencing is done in chambers by a judge who is not presiding over the trial, unless all parties consent and the trial judge is satisf</w:t>
      </w:r>
      <w:r w:rsidR="00F91E8F">
        <w:t>ied it is appropriate to do so.</w:t>
      </w:r>
      <w:r w:rsidR="00A95CE3">
        <w:t xml:space="preserve"> Judicial settlement conferences can be conducted </w:t>
      </w:r>
      <w:r w:rsidR="00F91E8F">
        <w:t>prior to, or during the trial.</w:t>
      </w:r>
    </w:p>
    <w:p w14:paraId="7CA0A8C9" w14:textId="77777777" w:rsidR="00B66F6B" w:rsidRDefault="00B66F6B" w:rsidP="00B66F6B">
      <w:pPr>
        <w:jc w:val="both"/>
      </w:pPr>
      <w:r w:rsidRPr="00B66F6B">
        <w:t xml:space="preserve">A JSC is effectively a dummy, </w:t>
      </w:r>
      <w:r w:rsidR="00371B40" w:rsidRPr="00B66F6B">
        <w:t>without</w:t>
      </w:r>
      <w:r w:rsidR="00371B40">
        <w:t>-</w:t>
      </w:r>
      <w:r w:rsidRPr="00B66F6B">
        <w:t xml:space="preserve">prejudice run of the case. Based on the experience of the Supreme Court of Samoa, JSC’s have proved very effective in resolving matters with up to </w:t>
      </w:r>
      <w:r w:rsidR="00371B40" w:rsidRPr="00B66F6B">
        <w:t>two</w:t>
      </w:r>
      <w:r w:rsidR="00371B40">
        <w:t>-</w:t>
      </w:r>
      <w:r w:rsidRPr="00B66F6B">
        <w:t>thirds of cases being completed through the JSC process.</w:t>
      </w:r>
    </w:p>
    <w:p w14:paraId="3A78238D" w14:textId="2540704D" w:rsidR="00B41537" w:rsidRDefault="00A95CE3" w:rsidP="007B4768">
      <w:pPr>
        <w:jc w:val="both"/>
      </w:pPr>
      <w:r w:rsidRPr="00193D98">
        <w:t xml:space="preserve">Follow this link for the guidelines of the High Court of New Zealand on the conduct of </w:t>
      </w:r>
      <w:hyperlink r:id="rId102" w:history="1">
        <w:r w:rsidRPr="0081583C">
          <w:rPr>
            <w:rStyle w:val="Hyperlink"/>
            <w:color w:val="365F91"/>
          </w:rPr>
          <w:t>Judicial Settlement Conferences</w:t>
        </w:r>
      </w:hyperlink>
      <w:r w:rsidR="00B41537">
        <w:t>.</w:t>
      </w:r>
    </w:p>
    <w:p w14:paraId="2DF8ADDE" w14:textId="77777777" w:rsidR="00B41537" w:rsidRPr="00B41537" w:rsidRDefault="00B41537" w:rsidP="00B41537">
      <w:pPr>
        <w:pStyle w:val="Heading2"/>
        <w:spacing w:before="60" w:after="60" w:line="240" w:lineRule="auto"/>
        <w:jc w:val="both"/>
        <w:rPr>
          <w:rFonts w:asciiTheme="minorHAnsi" w:hAnsiTheme="minorHAnsi" w:cstheme="minorHAnsi"/>
          <w:color w:val="00687D"/>
          <w:sz w:val="28"/>
        </w:rPr>
      </w:pPr>
      <w:bookmarkStart w:id="61" w:name="_Toc72484610"/>
      <w:r w:rsidRPr="00B41537">
        <w:rPr>
          <w:rFonts w:asciiTheme="minorHAnsi" w:hAnsiTheme="minorHAnsi" w:cstheme="minorHAnsi"/>
          <w:bCs w:val="0"/>
          <w:color w:val="00687D"/>
          <w:sz w:val="28"/>
          <w:szCs w:val="22"/>
        </w:rPr>
        <w:t>3.4</w:t>
      </w:r>
      <w:r w:rsidRPr="00B41537">
        <w:rPr>
          <w:rFonts w:asciiTheme="minorHAnsi" w:hAnsiTheme="minorHAnsi" w:cstheme="minorHAnsi"/>
          <w:bCs w:val="0"/>
          <w:color w:val="00687D"/>
          <w:sz w:val="28"/>
          <w:szCs w:val="22"/>
        </w:rPr>
        <w:tab/>
        <w:t xml:space="preserve"> Step 4 – Judicial management</w:t>
      </w:r>
      <w:bookmarkEnd w:id="61"/>
    </w:p>
    <w:p w14:paraId="3832E8BA" w14:textId="77777777" w:rsidR="00B41537" w:rsidRPr="00913002" w:rsidRDefault="00B41537" w:rsidP="00E83703">
      <w:pPr>
        <w:pStyle w:val="Heading3"/>
        <w:spacing w:before="0"/>
        <w:jc w:val="both"/>
        <w:rPr>
          <w:rFonts w:asciiTheme="minorHAnsi" w:hAnsiTheme="minorHAnsi"/>
          <w:color w:val="02687D"/>
          <w:sz w:val="24"/>
        </w:rPr>
      </w:pPr>
      <w:bookmarkStart w:id="62" w:name="_Toc72484611"/>
      <w:r w:rsidRPr="00913002">
        <w:rPr>
          <w:rFonts w:asciiTheme="minorHAnsi" w:hAnsiTheme="minorHAnsi"/>
          <w:color w:val="02687D"/>
          <w:sz w:val="24"/>
        </w:rPr>
        <w:t>3.4.1</w:t>
      </w:r>
      <w:r w:rsidRPr="00913002">
        <w:rPr>
          <w:rFonts w:asciiTheme="minorHAnsi" w:hAnsiTheme="minorHAnsi"/>
          <w:color w:val="02687D"/>
          <w:sz w:val="24"/>
        </w:rPr>
        <w:tab/>
        <w:t>Continuous supervision</w:t>
      </w:r>
      <w:bookmarkEnd w:id="62"/>
    </w:p>
    <w:p w14:paraId="14170190" w14:textId="77777777" w:rsidR="00B41537" w:rsidRDefault="00B41537" w:rsidP="00B556B2">
      <w:pPr>
        <w:jc w:val="both"/>
      </w:pPr>
      <w:r>
        <w:t>Each judge must actively supervise individual cases and all cases in the docket, from filing to dispositi</w:t>
      </w:r>
      <w:r w:rsidR="00F43E66">
        <w:t>on and through to enforcement</w:t>
      </w:r>
      <w:r w:rsidR="00F43E66" w:rsidRPr="00B66F6B">
        <w:t xml:space="preserve">. </w:t>
      </w:r>
      <w:r w:rsidRPr="00B66F6B">
        <w:t>Only through active and continuous oversight by each judge can the courts realise and meet its overall obligation to be timely, efficient and fair.</w:t>
      </w:r>
    </w:p>
    <w:p w14:paraId="51A3AA8F" w14:textId="6D4BE645" w:rsidR="00B41537" w:rsidRDefault="005009C5" w:rsidP="00B556B2">
      <w:pPr>
        <w:jc w:val="both"/>
      </w:pPr>
      <w:r w:rsidRPr="004D0A36">
        <w:rPr>
          <w:rFonts w:cstheme="minorHAnsi"/>
          <w:b/>
          <w:noProof/>
          <w:lang w:eastAsia="en-AU"/>
        </w:rPr>
        <mc:AlternateContent>
          <mc:Choice Requires="wpg">
            <w:drawing>
              <wp:anchor distT="0" distB="0" distL="114300" distR="114300" simplePos="0" relativeHeight="251787776" behindDoc="1" locked="0" layoutInCell="1" allowOverlap="1" wp14:anchorId="1DA145FE" wp14:editId="0F808861">
                <wp:simplePos x="0" y="0"/>
                <wp:positionH relativeFrom="page">
                  <wp:align>right</wp:align>
                </wp:positionH>
                <wp:positionV relativeFrom="paragraph">
                  <wp:posOffset>330200</wp:posOffset>
                </wp:positionV>
                <wp:extent cx="2285365" cy="1531620"/>
                <wp:effectExtent l="0" t="0" r="635" b="0"/>
                <wp:wrapTight wrapText="bothSides">
                  <wp:wrapPolygon edited="0">
                    <wp:start x="1440" y="0"/>
                    <wp:lineTo x="0" y="2149"/>
                    <wp:lineTo x="0" y="20955"/>
                    <wp:lineTo x="180" y="21224"/>
                    <wp:lineTo x="21426" y="21224"/>
                    <wp:lineTo x="21426" y="1881"/>
                    <wp:lineTo x="21246" y="0"/>
                    <wp:lineTo x="1440" y="0"/>
                  </wp:wrapPolygon>
                </wp:wrapTight>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531620"/>
                          <a:chOff x="0" y="-253"/>
                          <a:chExt cx="3195" cy="3088"/>
                        </a:xfrm>
                      </wpg:grpSpPr>
                      <wps:wsp>
                        <wps:cNvPr id="88" name="Freeform 12"/>
                        <wps:cNvSpPr>
                          <a:spLocks/>
                        </wps:cNvSpPr>
                        <wps:spPr bwMode="auto">
                          <a:xfrm>
                            <a:off x="0" y="0"/>
                            <a:ext cx="3195" cy="2835"/>
                          </a:xfrm>
                          <a:custGeom>
                            <a:avLst/>
                            <a:gdLst>
                              <a:gd name="T0" fmla="*/ 3110 w 3111"/>
                              <a:gd name="T1" fmla="*/ 0 h 2835"/>
                              <a:gd name="T2" fmla="*/ 453 w 3111"/>
                              <a:gd name="T3" fmla="*/ 0 h 2835"/>
                              <a:gd name="T4" fmla="*/ 330 w 3111"/>
                              <a:gd name="T5" fmla="*/ 0 h 2835"/>
                              <a:gd name="T6" fmla="*/ 278 w 3111"/>
                              <a:gd name="T7" fmla="*/ 1 h 2835"/>
                              <a:gd name="T8" fmla="*/ 232 w 3111"/>
                              <a:gd name="T9" fmla="*/ 3 h 2835"/>
                              <a:gd name="T10" fmla="*/ 191 w 3111"/>
                              <a:gd name="T11" fmla="*/ 7 h 2835"/>
                              <a:gd name="T12" fmla="*/ 155 w 3111"/>
                              <a:gd name="T13" fmla="*/ 12 h 2835"/>
                              <a:gd name="T14" fmla="*/ 124 w 3111"/>
                              <a:gd name="T15" fmla="*/ 19 h 2835"/>
                              <a:gd name="T16" fmla="*/ 97 w 3111"/>
                              <a:gd name="T17" fmla="*/ 29 h 2835"/>
                              <a:gd name="T18" fmla="*/ 75 w 3111"/>
                              <a:gd name="T19" fmla="*/ 41 h 2835"/>
                              <a:gd name="T20" fmla="*/ 56 w 3111"/>
                              <a:gd name="T21" fmla="*/ 56 h 2835"/>
                              <a:gd name="T22" fmla="*/ 41 w 3111"/>
                              <a:gd name="T23" fmla="*/ 75 h 2835"/>
                              <a:gd name="T24" fmla="*/ 28 w 3111"/>
                              <a:gd name="T25" fmla="*/ 97 h 2835"/>
                              <a:gd name="T26" fmla="*/ 19 w 3111"/>
                              <a:gd name="T27" fmla="*/ 124 h 2835"/>
                              <a:gd name="T28" fmla="*/ 12 w 3111"/>
                              <a:gd name="T29" fmla="*/ 155 h 2835"/>
                              <a:gd name="T30" fmla="*/ 7 w 3111"/>
                              <a:gd name="T31" fmla="*/ 191 h 2835"/>
                              <a:gd name="T32" fmla="*/ 3 w 3111"/>
                              <a:gd name="T33" fmla="*/ 232 h 2835"/>
                              <a:gd name="T34" fmla="*/ 1 w 3111"/>
                              <a:gd name="T35" fmla="*/ 278 h 2835"/>
                              <a:gd name="T36" fmla="*/ 0 w 3111"/>
                              <a:gd name="T37" fmla="*/ 330 h 2835"/>
                              <a:gd name="T38" fmla="*/ 0 w 3111"/>
                              <a:gd name="T39" fmla="*/ 388 h 2835"/>
                              <a:gd name="T40" fmla="*/ 0 w 3111"/>
                              <a:gd name="T41" fmla="*/ 2445 h 2835"/>
                              <a:gd name="T42" fmla="*/ 0 w 3111"/>
                              <a:gd name="T43" fmla="*/ 2504 h 2835"/>
                              <a:gd name="T44" fmla="*/ 1 w 3111"/>
                              <a:gd name="T45" fmla="*/ 2556 h 2835"/>
                              <a:gd name="T46" fmla="*/ 3 w 3111"/>
                              <a:gd name="T47" fmla="*/ 2602 h 2835"/>
                              <a:gd name="T48" fmla="*/ 7 w 3111"/>
                              <a:gd name="T49" fmla="*/ 2643 h 2835"/>
                              <a:gd name="T50" fmla="*/ 12 w 3111"/>
                              <a:gd name="T51" fmla="*/ 2679 h 2835"/>
                              <a:gd name="T52" fmla="*/ 19 w 3111"/>
                              <a:gd name="T53" fmla="*/ 2710 h 2835"/>
                              <a:gd name="T54" fmla="*/ 28 w 3111"/>
                              <a:gd name="T55" fmla="*/ 2736 h 2835"/>
                              <a:gd name="T56" fmla="*/ 41 w 3111"/>
                              <a:gd name="T57" fmla="*/ 2759 h 2835"/>
                              <a:gd name="T58" fmla="*/ 56 w 3111"/>
                              <a:gd name="T59" fmla="*/ 2777 h 2835"/>
                              <a:gd name="T60" fmla="*/ 75 w 3111"/>
                              <a:gd name="T61" fmla="*/ 2793 h 2835"/>
                              <a:gd name="T62" fmla="*/ 97 w 3111"/>
                              <a:gd name="T63" fmla="*/ 2805 h 2835"/>
                              <a:gd name="T64" fmla="*/ 124 w 3111"/>
                              <a:gd name="T65" fmla="*/ 2815 h 2835"/>
                              <a:gd name="T66" fmla="*/ 155 w 3111"/>
                              <a:gd name="T67" fmla="*/ 2822 h 2835"/>
                              <a:gd name="T68" fmla="*/ 191 w 3111"/>
                              <a:gd name="T69" fmla="*/ 2827 h 2835"/>
                              <a:gd name="T70" fmla="*/ 232 w 3111"/>
                              <a:gd name="T71" fmla="*/ 2831 h 2835"/>
                              <a:gd name="T72" fmla="*/ 278 w 3111"/>
                              <a:gd name="T73" fmla="*/ 2833 h 2835"/>
                              <a:gd name="T74" fmla="*/ 330 w 3111"/>
                              <a:gd name="T75" fmla="*/ 2834 h 2835"/>
                              <a:gd name="T76" fmla="*/ 3110 w 3111"/>
                              <a:gd name="T77" fmla="*/ 2834 h 2835"/>
                              <a:gd name="T78" fmla="*/ 3110 w 3111"/>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1" h="2835">
                                <a:moveTo>
                                  <a:pt x="3110" y="0"/>
                                </a:moveTo>
                                <a:lnTo>
                                  <a:pt x="453" y="0"/>
                                </a:lnTo>
                                <a:lnTo>
                                  <a:pt x="330" y="0"/>
                                </a:lnTo>
                                <a:lnTo>
                                  <a:pt x="278" y="1"/>
                                </a:lnTo>
                                <a:lnTo>
                                  <a:pt x="232" y="3"/>
                                </a:lnTo>
                                <a:lnTo>
                                  <a:pt x="191" y="7"/>
                                </a:lnTo>
                                <a:lnTo>
                                  <a:pt x="155" y="12"/>
                                </a:lnTo>
                                <a:lnTo>
                                  <a:pt x="124" y="19"/>
                                </a:lnTo>
                                <a:lnTo>
                                  <a:pt x="97" y="29"/>
                                </a:lnTo>
                                <a:lnTo>
                                  <a:pt x="75" y="41"/>
                                </a:lnTo>
                                <a:lnTo>
                                  <a:pt x="56" y="56"/>
                                </a:lnTo>
                                <a:lnTo>
                                  <a:pt x="41" y="75"/>
                                </a:lnTo>
                                <a:lnTo>
                                  <a:pt x="28" y="97"/>
                                </a:lnTo>
                                <a:lnTo>
                                  <a:pt x="19" y="124"/>
                                </a:lnTo>
                                <a:lnTo>
                                  <a:pt x="12" y="155"/>
                                </a:lnTo>
                                <a:lnTo>
                                  <a:pt x="7" y="191"/>
                                </a:lnTo>
                                <a:lnTo>
                                  <a:pt x="3" y="232"/>
                                </a:lnTo>
                                <a:lnTo>
                                  <a:pt x="1" y="278"/>
                                </a:lnTo>
                                <a:lnTo>
                                  <a:pt x="0" y="330"/>
                                </a:lnTo>
                                <a:lnTo>
                                  <a:pt x="0" y="388"/>
                                </a:lnTo>
                                <a:lnTo>
                                  <a:pt x="0" y="2445"/>
                                </a:lnTo>
                                <a:lnTo>
                                  <a:pt x="0" y="2504"/>
                                </a:lnTo>
                                <a:lnTo>
                                  <a:pt x="1" y="2556"/>
                                </a:lnTo>
                                <a:lnTo>
                                  <a:pt x="3" y="2602"/>
                                </a:lnTo>
                                <a:lnTo>
                                  <a:pt x="7" y="2643"/>
                                </a:lnTo>
                                <a:lnTo>
                                  <a:pt x="12" y="2679"/>
                                </a:lnTo>
                                <a:lnTo>
                                  <a:pt x="19" y="2710"/>
                                </a:lnTo>
                                <a:lnTo>
                                  <a:pt x="28" y="2736"/>
                                </a:lnTo>
                                <a:lnTo>
                                  <a:pt x="41" y="2759"/>
                                </a:lnTo>
                                <a:lnTo>
                                  <a:pt x="56" y="2777"/>
                                </a:lnTo>
                                <a:lnTo>
                                  <a:pt x="75" y="2793"/>
                                </a:lnTo>
                                <a:lnTo>
                                  <a:pt x="97" y="2805"/>
                                </a:lnTo>
                                <a:lnTo>
                                  <a:pt x="124" y="2815"/>
                                </a:lnTo>
                                <a:lnTo>
                                  <a:pt x="155" y="2822"/>
                                </a:lnTo>
                                <a:lnTo>
                                  <a:pt x="191" y="2827"/>
                                </a:lnTo>
                                <a:lnTo>
                                  <a:pt x="232" y="2831"/>
                                </a:lnTo>
                                <a:lnTo>
                                  <a:pt x="278" y="2833"/>
                                </a:lnTo>
                                <a:lnTo>
                                  <a:pt x="330" y="2834"/>
                                </a:lnTo>
                                <a:lnTo>
                                  <a:pt x="3110" y="2834"/>
                                </a:lnTo>
                                <a:lnTo>
                                  <a:pt x="3110" y="0"/>
                                </a:lnTo>
                                <a:close/>
                              </a:path>
                            </a:pathLst>
                          </a:custGeom>
                          <a:solidFill>
                            <a:srgbClr val="D5E0E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13"/>
                        <wps:cNvSpPr>
                          <a:spLocks noChangeArrowheads="1"/>
                        </wps:cNvSpPr>
                        <wps:spPr bwMode="auto">
                          <a:xfrm>
                            <a:off x="276" y="-253"/>
                            <a:ext cx="2835" cy="3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2D672E" w14:textId="77777777" w:rsidR="00CB52BE" w:rsidRDefault="00CB52BE" w:rsidP="005009C5">
                              <w:pPr>
                                <w:rPr>
                                  <w:rStyle w:val="Emphasis"/>
                                </w:rPr>
                              </w:pPr>
                            </w:p>
                            <w:p w14:paraId="2DDBFB2C" w14:textId="77777777" w:rsidR="00CB52BE" w:rsidRPr="00B41537" w:rsidRDefault="00CB52BE" w:rsidP="005009C5">
                              <w:pPr>
                                <w:rPr>
                                  <w:rStyle w:val="Emphasis"/>
                                </w:rPr>
                              </w:pPr>
                              <w:r w:rsidRPr="00B41537">
                                <w:rPr>
                                  <w:rStyle w:val="Emphasis"/>
                                </w:rPr>
                                <w:t>Only through active and co</w:t>
                              </w:r>
                              <w:r>
                                <w:rPr>
                                  <w:rStyle w:val="Emphasis"/>
                                </w:rPr>
                                <w:t>ntinuous oversight by each judge</w:t>
                              </w:r>
                              <w:r w:rsidRPr="00B41537">
                                <w:rPr>
                                  <w:rStyle w:val="Emphasis"/>
                                </w:rPr>
                                <w:t xml:space="preserve"> can the courts realise and meet its overall obligation to be timely, efficient and fair. </w:t>
                              </w:r>
                            </w:p>
                            <w:p w14:paraId="6B3F87F2" w14:textId="77777777" w:rsidR="00CB52BE" w:rsidRDefault="00CB52BE" w:rsidP="005009C5">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45FE" id="Group 87" o:spid="_x0000_s1055" style="position:absolute;left:0;text-align:left;margin-left:128.75pt;margin-top:26pt;width:179.95pt;height:120.6pt;z-index:-251528704;mso-position-horizontal:right;mso-position-horizontal-relative:page" coordorigin=",-253" coordsize="3195,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">
                <v:shape id="Freeform 12" o:spid="_x0000_s1056" style="position:absolute;width:3195;height:2835;visibility:visible;mso-wrap-style:square;v-text-anchor:top" coordsize="311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" path="m3110,l453,,330,,278,1,232,3,191,7r-36,5l124,19,97,29,75,41,56,56,41,75,28,97r-9,27l12,155,7,191,3,232,1,278,,330r,58l,2445r,59l1,2556r2,46l7,2643r5,36l19,2710r9,26l41,2759r15,18l75,2793r22,12l124,2815r31,7l191,2827r41,4l278,2833r52,1l3110,2834,3110,xe" fillcolor="#d5e0e3" stroked="f">
                  <v:path arrowok="t" o:connecttype="custom" o:connectlocs="3194,0;465,0;339,0;286,1;238,3;196,7;159,12;127,19;100,29;77,41;58,56;42,75;29,97;20,124;12,155;7,191;3,232;1,278;0,330;0,388;0,2445;0,2504;1,2556;3,2602;7,2643;12,2679;20,2710;29,2736;42,2759;58,2777;77,2793;100,2805;127,2815;159,2822;196,2827;238,2831;286,2833;339,2834;3194,2834;3194,0" o:connectangles="0,0,0,0,0,0,0,0,0,0,0,0,0,0,0,0,0,0,0,0,0,0,0,0,0,0,0,0,0,0,0,0,0,0,0,0,0,0,0,0"/>
                </v:shape>
                <v:rect id="_x0000_s1057" style="position:absolute;left:276;top:-253;width:283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2D672E" w14:textId="77777777" w:rsidR="00CB52BE" w:rsidRDefault="00CB52BE" w:rsidP="005009C5">
                        <w:pPr>
                          <w:rPr>
                            <w:rStyle w:val="Emphasis"/>
                          </w:rPr>
                        </w:pPr>
                      </w:p>
                      <w:p w14:paraId="2DDBFB2C" w14:textId="77777777" w:rsidR="00CB52BE" w:rsidRPr="00B41537" w:rsidRDefault="00CB52BE" w:rsidP="005009C5">
                        <w:pPr>
                          <w:rPr>
                            <w:rStyle w:val="Emphasis"/>
                          </w:rPr>
                        </w:pPr>
                        <w:r w:rsidRPr="00B41537">
                          <w:rPr>
                            <w:rStyle w:val="Emphasis"/>
                          </w:rPr>
                          <w:t>Only through active and co</w:t>
                        </w:r>
                        <w:r>
                          <w:rPr>
                            <w:rStyle w:val="Emphasis"/>
                          </w:rPr>
                          <w:t>ntinuous oversight by each judge</w:t>
                        </w:r>
                        <w:r w:rsidRPr="00B41537">
                          <w:rPr>
                            <w:rStyle w:val="Emphasis"/>
                          </w:rPr>
                          <w:t xml:space="preserve"> can the courts realise and meet its overall obligation to be timely, efficient and fair. </w:t>
                        </w:r>
                      </w:p>
                      <w:p w14:paraId="6B3F87F2" w14:textId="77777777" w:rsidR="00CB52BE" w:rsidRDefault="00CB52BE" w:rsidP="005009C5">
                        <w:pPr>
                          <w:widowControl w:val="0"/>
                        </w:pPr>
                      </w:p>
                    </w:txbxContent>
                  </v:textbox>
                </v:rect>
                <w10:wrap type="tight" anchorx="page"/>
              </v:group>
            </w:pict>
          </mc:Fallback>
        </mc:AlternateContent>
      </w:r>
      <w:r w:rsidR="00B41537">
        <w:t xml:space="preserve">The result of early and continuous supervision is that matters are disclosed and prepared for trial around issues that are genuinely in dispute. </w:t>
      </w:r>
    </w:p>
    <w:p w14:paraId="0ED3011A" w14:textId="4E2E9D0D" w:rsidR="00B41537" w:rsidRDefault="00B41537" w:rsidP="00B556B2">
      <w:pPr>
        <w:jc w:val="both"/>
      </w:pPr>
      <w:r>
        <w:t xml:space="preserve">Whilst time intensive in the preparatory phase, continuous supervision results in savings of cost and time for the court and parties at trial because counsel has had sufficient time to prepare and organise the case. </w:t>
      </w:r>
    </w:p>
    <w:p w14:paraId="4FDDEB0E" w14:textId="075F266D" w:rsidR="00B41537" w:rsidRDefault="00B41537" w:rsidP="00B556B2">
      <w:pPr>
        <w:jc w:val="both"/>
      </w:pPr>
      <w:r>
        <w:t>Ensuring each file has a date for a future event and the conduct of regular audits of the docket (discussed below) are key to maintaining close and continuous case supervision.</w:t>
      </w:r>
      <w:r w:rsidR="00D3330E" w:rsidRPr="00D3330E">
        <w:rPr>
          <w:rFonts w:ascii="Times New Roman" w:hAnsi="Times New Roman"/>
          <w:noProof/>
          <w:sz w:val="20"/>
          <w:lang w:eastAsia="en-AU"/>
        </w:rPr>
        <w:t xml:space="preserve"> </w:t>
      </w:r>
    </w:p>
    <w:p w14:paraId="0F8F6329" w14:textId="3700FB14" w:rsidR="00B41537" w:rsidRPr="00913002" w:rsidRDefault="00B41537" w:rsidP="00913002">
      <w:pPr>
        <w:pStyle w:val="Heading3"/>
        <w:jc w:val="both"/>
        <w:rPr>
          <w:rFonts w:asciiTheme="minorHAnsi" w:hAnsiTheme="minorHAnsi"/>
          <w:color w:val="02687D"/>
          <w:sz w:val="24"/>
        </w:rPr>
      </w:pPr>
      <w:bookmarkStart w:id="63" w:name="_Toc72484612"/>
      <w:r w:rsidRPr="00913002">
        <w:rPr>
          <w:rFonts w:asciiTheme="minorHAnsi" w:hAnsiTheme="minorHAnsi"/>
          <w:color w:val="02687D"/>
          <w:sz w:val="24"/>
        </w:rPr>
        <w:lastRenderedPageBreak/>
        <w:t>3.4.2</w:t>
      </w:r>
      <w:r w:rsidRPr="00913002">
        <w:rPr>
          <w:rFonts w:asciiTheme="minorHAnsi" w:hAnsiTheme="minorHAnsi"/>
          <w:color w:val="02687D"/>
          <w:sz w:val="24"/>
        </w:rPr>
        <w:tab/>
        <w:t>Case management conferences</w:t>
      </w:r>
      <w:bookmarkEnd w:id="63"/>
    </w:p>
    <w:p w14:paraId="0ADBE507" w14:textId="55A195A2" w:rsidR="007B4768" w:rsidRDefault="00764573" w:rsidP="006062AD">
      <w:pPr>
        <w:jc w:val="both"/>
        <w:rPr>
          <w:rFonts w:eastAsiaTheme="minorEastAsia"/>
          <w:lang w:val="en-US" w:eastAsia="ja-JP"/>
        </w:rPr>
      </w:pPr>
      <w:r>
        <w:rPr>
          <w:rFonts w:eastAsiaTheme="minorEastAsia"/>
          <w:noProof/>
          <w:lang w:eastAsia="en-AU"/>
        </w:rPr>
        <mc:AlternateContent>
          <mc:Choice Requires="wpg">
            <w:drawing>
              <wp:anchor distT="0" distB="0" distL="114300" distR="114300" simplePos="0" relativeHeight="251676160" behindDoc="0" locked="0" layoutInCell="1" allowOverlap="1" wp14:anchorId="2C7D7333" wp14:editId="69CEAFB9">
                <wp:simplePos x="0" y="0"/>
                <wp:positionH relativeFrom="column">
                  <wp:posOffset>-9525</wp:posOffset>
                </wp:positionH>
                <wp:positionV relativeFrom="paragraph">
                  <wp:posOffset>128905</wp:posOffset>
                </wp:positionV>
                <wp:extent cx="3403600" cy="2085975"/>
                <wp:effectExtent l="0" t="0" r="6350" b="9525"/>
                <wp:wrapSquare wrapText="bothSides"/>
                <wp:docPr id="250" name="Group 250"/>
                <wp:cNvGraphicFramePr/>
                <a:graphic xmlns:a="http://schemas.openxmlformats.org/drawingml/2006/main">
                  <a:graphicData uri="http://schemas.microsoft.com/office/word/2010/wordprocessingGroup">
                    <wpg:wgp>
                      <wpg:cNvGrpSpPr/>
                      <wpg:grpSpPr>
                        <a:xfrm>
                          <a:off x="0" y="0"/>
                          <a:ext cx="3403600" cy="2085975"/>
                          <a:chOff x="0" y="0"/>
                          <a:chExt cx="3403931" cy="2085976"/>
                        </a:xfrm>
                      </wpg:grpSpPr>
                      <pic:pic xmlns:pic="http://schemas.openxmlformats.org/drawingml/2006/picture">
                        <pic:nvPicPr>
                          <pic:cNvPr id="90" name="Picture 16"/>
                          <pic:cNvPicPr>
                            <a:picLocks noChangeAspect="1"/>
                          </pic:cNvPicPr>
                        </pic:nvPicPr>
                        <pic:blipFill>
                          <a:blip r:embed="rId103">
                            <a:extLst>
                              <a:ext uri="{28A0092B-C50C-407E-A947-70E740481C1C}">
                                <a14:useLocalDpi xmlns:a14="http://schemas.microsoft.com/office/drawing/2010/main"/>
                              </a:ext>
                            </a:extLst>
                          </a:blip>
                          <a:srcRect/>
                          <a:stretch>
                            <a:fillRect/>
                          </a:stretch>
                        </pic:blipFill>
                        <pic:spPr bwMode="auto">
                          <a:xfrm>
                            <a:off x="7951" y="0"/>
                            <a:ext cx="3395980" cy="1859280"/>
                          </a:xfrm>
                          <a:prstGeom prst="rect">
                            <a:avLst/>
                          </a:prstGeom>
                          <a:noFill/>
                          <a:ln>
                            <a:noFill/>
                          </a:ln>
                        </pic:spPr>
                      </pic:pic>
                      <wps:wsp>
                        <wps:cNvPr id="33" name="Text Box 33"/>
                        <wps:cNvSpPr txBox="1"/>
                        <wps:spPr>
                          <a:xfrm>
                            <a:off x="0" y="1884114"/>
                            <a:ext cx="3324225" cy="201862"/>
                          </a:xfrm>
                          <a:prstGeom prst="rect">
                            <a:avLst/>
                          </a:prstGeom>
                          <a:solidFill>
                            <a:prstClr val="white"/>
                          </a:solidFill>
                          <a:ln>
                            <a:noFill/>
                          </a:ln>
                          <a:effectLst/>
                        </wps:spPr>
                        <wps:txbx>
                          <w:txbxContent>
                            <w:p w14:paraId="2C882A38" w14:textId="4875EB86" w:rsidR="00CB52BE" w:rsidRPr="00196DCA" w:rsidRDefault="00CB52BE" w:rsidP="00B46781">
                              <w:pPr>
                                <w:pStyle w:val="Caption"/>
                                <w:jc w:val="left"/>
                                <w:rPr>
                                  <w:rFonts w:eastAsiaTheme="minorHAnsi"/>
                                  <w:noProof/>
                                  <w:sz w:val="21"/>
                                  <w:szCs w:val="21"/>
                                </w:rPr>
                              </w:pPr>
                              <w:bookmarkStart w:id="64" w:name="_Toc509562149"/>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5</w:t>
                              </w:r>
                              <w:r w:rsidRPr="00196DCA">
                                <w:rPr>
                                  <w:noProof/>
                                  <w:sz w:val="21"/>
                                  <w:szCs w:val="21"/>
                                </w:rPr>
                                <w:fldChar w:fldCharType="end"/>
                              </w:r>
                              <w:r w:rsidRPr="00196DCA">
                                <w:rPr>
                                  <w:noProof/>
                                  <w:sz w:val="21"/>
                                  <w:szCs w:val="21"/>
                                </w:rPr>
                                <w:t>:</w:t>
                              </w:r>
                              <w:r w:rsidRPr="00196DCA">
                                <w:rPr>
                                  <w:sz w:val="21"/>
                                  <w:szCs w:val="21"/>
                                </w:rPr>
                                <w:t xml:space="preserve"> Judge Workshop about </w:t>
                              </w:r>
                              <w:proofErr w:type="spellStart"/>
                              <w:r w:rsidRPr="00196DCA">
                                <w:rPr>
                                  <w:sz w:val="21"/>
                                  <w:szCs w:val="21"/>
                                </w:rPr>
                                <w:t>caseflow</w:t>
                              </w:r>
                              <w:proofErr w:type="spellEnd"/>
                              <w:r w:rsidRPr="00196DCA">
                                <w:rPr>
                                  <w:sz w:val="21"/>
                                  <w:szCs w:val="21"/>
                                </w:rPr>
                                <w:t xml:space="preserve"> in </w:t>
                              </w:r>
                              <w:proofErr w:type="spellStart"/>
                              <w:r w:rsidRPr="00196DCA">
                                <w:rPr>
                                  <w:sz w:val="21"/>
                                  <w:szCs w:val="21"/>
                                </w:rPr>
                                <w:t>Nonouti</w:t>
                              </w:r>
                              <w:proofErr w:type="spellEnd"/>
                              <w:r w:rsidRPr="00196DCA">
                                <w:rPr>
                                  <w:sz w:val="21"/>
                                  <w:szCs w:val="21"/>
                                </w:rPr>
                                <w:t>, Kiribati</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7D7333" id="Group 250" o:spid="_x0000_s1058" style="position:absolute;left:0;text-align:left;margin-left:-.75pt;margin-top:10.15pt;width:268pt;height:164.25pt;z-index:251676160;mso-height-relative:margin" coordsize="34039,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&#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BgAAAAAQAAAGAAAAABAAKgAgAEAAAAAQAAAc2gAwAEAAAAAQAA&#10;ASEAAAAA/9sAQwACAgICAgECAgICAgICAwMGBAMDAwMHBQUEBggHCAgIBwgICQoNCwkJDAoICAsP&#10;CwwNDg4ODgkLEBEPDhENDg4O/9sAQwECAgIDAwMGBAQGDgkICQ4ODg4ODg4ODg4ODg4ODg4ODg4O&#10;Dg4ODg4ODg4ODg4ODg4ODg4ODg4ODg4ODg4ODg4O/8AAEQgBIQH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">
                <v:shape id="Picture 16" o:spid="_x0000_s1059" type="#_x0000_t75" style="position:absolute;left:79;width:33960;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">
                  <v:imagedata r:id="rId104" o:title=""/>
                  <v:path arrowok="t"/>
                </v:shape>
                <v:shape id="Text Box 33" o:spid="_x0000_s1060" type="#_x0000_t202" style="position:absolute;top:18841;width:33242;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C882A38" w14:textId="4875EB86" w:rsidR="00CB52BE" w:rsidRPr="00196DCA" w:rsidRDefault="00CB52BE" w:rsidP="00B46781">
                        <w:pPr>
                          <w:pStyle w:val="Caption"/>
                          <w:jc w:val="left"/>
                          <w:rPr>
                            <w:rFonts w:eastAsiaTheme="minorHAnsi"/>
                            <w:noProof/>
                            <w:sz w:val="21"/>
                            <w:szCs w:val="21"/>
                          </w:rPr>
                        </w:pPr>
                        <w:bookmarkStart w:id="65" w:name="_Toc509562149"/>
                        <w:r w:rsidRPr="00196DCA">
                          <w:rPr>
                            <w:sz w:val="21"/>
                            <w:szCs w:val="21"/>
                          </w:rPr>
                          <w:t xml:space="preserve">Photo </w:t>
                        </w:r>
                        <w:r w:rsidRPr="00196DCA">
                          <w:rPr>
                            <w:noProof/>
                            <w:sz w:val="21"/>
                            <w:szCs w:val="21"/>
                          </w:rPr>
                          <w:fldChar w:fldCharType="begin"/>
                        </w:r>
                        <w:r w:rsidRPr="00196DCA">
                          <w:rPr>
                            <w:noProof/>
                            <w:sz w:val="21"/>
                            <w:szCs w:val="21"/>
                          </w:rPr>
                          <w:instrText xml:space="preserve"> SEQ Photo \* ARABIC </w:instrText>
                        </w:r>
                        <w:r w:rsidRPr="00196DCA">
                          <w:rPr>
                            <w:noProof/>
                            <w:sz w:val="21"/>
                            <w:szCs w:val="21"/>
                          </w:rPr>
                          <w:fldChar w:fldCharType="separate"/>
                        </w:r>
                        <w:r>
                          <w:rPr>
                            <w:noProof/>
                            <w:sz w:val="21"/>
                            <w:szCs w:val="21"/>
                          </w:rPr>
                          <w:t>5</w:t>
                        </w:r>
                        <w:r w:rsidRPr="00196DCA">
                          <w:rPr>
                            <w:noProof/>
                            <w:sz w:val="21"/>
                            <w:szCs w:val="21"/>
                          </w:rPr>
                          <w:fldChar w:fldCharType="end"/>
                        </w:r>
                        <w:r w:rsidRPr="00196DCA">
                          <w:rPr>
                            <w:noProof/>
                            <w:sz w:val="21"/>
                            <w:szCs w:val="21"/>
                          </w:rPr>
                          <w:t>:</w:t>
                        </w:r>
                        <w:r w:rsidRPr="00196DCA">
                          <w:rPr>
                            <w:sz w:val="21"/>
                            <w:szCs w:val="21"/>
                          </w:rPr>
                          <w:t xml:space="preserve"> Judge Workshop about </w:t>
                        </w:r>
                        <w:proofErr w:type="spellStart"/>
                        <w:r w:rsidRPr="00196DCA">
                          <w:rPr>
                            <w:sz w:val="21"/>
                            <w:szCs w:val="21"/>
                          </w:rPr>
                          <w:t>caseflow</w:t>
                        </w:r>
                        <w:proofErr w:type="spellEnd"/>
                        <w:r w:rsidRPr="00196DCA">
                          <w:rPr>
                            <w:sz w:val="21"/>
                            <w:szCs w:val="21"/>
                          </w:rPr>
                          <w:t xml:space="preserve"> in </w:t>
                        </w:r>
                        <w:proofErr w:type="spellStart"/>
                        <w:r w:rsidRPr="00196DCA">
                          <w:rPr>
                            <w:sz w:val="21"/>
                            <w:szCs w:val="21"/>
                          </w:rPr>
                          <w:t>Nonouti</w:t>
                        </w:r>
                        <w:proofErr w:type="spellEnd"/>
                        <w:r w:rsidRPr="00196DCA">
                          <w:rPr>
                            <w:sz w:val="21"/>
                            <w:szCs w:val="21"/>
                          </w:rPr>
                          <w:t>, Kiribati</w:t>
                        </w:r>
                        <w:bookmarkEnd w:id="65"/>
                      </w:p>
                    </w:txbxContent>
                  </v:textbox>
                </v:shape>
                <w10:wrap type="square"/>
              </v:group>
            </w:pict>
          </mc:Fallback>
        </mc:AlternateContent>
      </w:r>
      <w:r w:rsidR="00B41537">
        <w:rPr>
          <w:rFonts w:eastAsiaTheme="minorEastAsia"/>
          <w:lang w:val="en-US" w:eastAsia="ja-JP"/>
        </w:rPr>
        <w:t xml:space="preserve">Most courts have general powers to order </w:t>
      </w:r>
      <w:r w:rsidR="00B41537" w:rsidRPr="001F25D9">
        <w:rPr>
          <w:rFonts w:eastAsiaTheme="minorEastAsia"/>
          <w:lang w:val="en-US" w:eastAsia="ja-JP"/>
        </w:rPr>
        <w:t>case</w:t>
      </w:r>
      <w:r w:rsidR="007B4768">
        <w:rPr>
          <w:rFonts w:eastAsiaTheme="minorEastAsia"/>
          <w:lang w:val="en-US" w:eastAsia="ja-JP"/>
        </w:rPr>
        <w:t xml:space="preserve"> management conferences.</w:t>
      </w:r>
      <w:r w:rsidR="00B41537">
        <w:rPr>
          <w:rFonts w:eastAsiaTheme="minorEastAsia"/>
          <w:lang w:val="en-US" w:eastAsia="ja-JP"/>
        </w:rPr>
        <w:t xml:space="preserve"> The case management conference can be in court or less formal, where the </w:t>
      </w:r>
      <w:r w:rsidR="00B41537" w:rsidRPr="001F25D9">
        <w:rPr>
          <w:rFonts w:eastAsiaTheme="minorEastAsia"/>
          <w:lang w:val="en-US" w:eastAsia="ja-JP"/>
        </w:rPr>
        <w:t>judge and the parties sit around a table and seek to deal with the procedural management of the case</w:t>
      </w:r>
      <w:r w:rsidR="00B41537">
        <w:rPr>
          <w:rFonts w:eastAsiaTheme="minorEastAsia"/>
          <w:lang w:val="en-US" w:eastAsia="ja-JP"/>
        </w:rPr>
        <w:t xml:space="preserve">.  </w:t>
      </w:r>
    </w:p>
    <w:p w14:paraId="30EDFBCF" w14:textId="77777777" w:rsidR="00B41537" w:rsidRDefault="00B41537" w:rsidP="000D1CB4">
      <w:pPr>
        <w:rPr>
          <w:rFonts w:eastAsiaTheme="minorEastAsia"/>
          <w:lang w:val="en-US" w:eastAsia="ja-JP"/>
        </w:rPr>
      </w:pPr>
      <w:r>
        <w:rPr>
          <w:rFonts w:eastAsiaTheme="minorEastAsia"/>
          <w:lang w:val="en-US" w:eastAsia="ja-JP"/>
        </w:rPr>
        <w:t xml:space="preserve">Procedural management includes setting a timetable for the progressive and systematic preparation of the case </w:t>
      </w:r>
      <w:r w:rsidR="00764573">
        <w:rPr>
          <w:rFonts w:eastAsiaTheme="minorEastAsia"/>
          <w:lang w:val="en-US" w:eastAsia="ja-JP"/>
        </w:rPr>
        <w:t xml:space="preserve">    </w:t>
      </w:r>
      <w:r>
        <w:rPr>
          <w:rFonts w:eastAsiaTheme="minorEastAsia"/>
          <w:lang w:val="en-US" w:eastAsia="ja-JP"/>
        </w:rPr>
        <w:t>against time goals.</w:t>
      </w:r>
      <w:r w:rsidRPr="00B41537">
        <w:rPr>
          <w:rFonts w:eastAsiaTheme="minorEastAsia"/>
          <w:lang w:val="en-US" w:eastAsia="ja-JP"/>
        </w:rPr>
        <w:t xml:space="preserve"> </w:t>
      </w:r>
    </w:p>
    <w:p w14:paraId="34E20BDE" w14:textId="06FE168D" w:rsidR="006F04C1" w:rsidRDefault="00B41537" w:rsidP="007A3555">
      <w:pPr>
        <w:rPr>
          <w:rFonts w:eastAsiaTheme="minorEastAsia"/>
          <w:lang w:val="en-US" w:eastAsia="ja-JP"/>
        </w:rPr>
      </w:pPr>
      <w:r>
        <w:rPr>
          <w:rFonts w:eastAsiaTheme="minorEastAsia"/>
          <w:lang w:val="en-US" w:eastAsia="ja-JP"/>
        </w:rPr>
        <w:t>Each case management conference should have a purpose</w:t>
      </w:r>
      <w:r w:rsidR="00A54A2C">
        <w:rPr>
          <w:rFonts w:eastAsiaTheme="minorEastAsia"/>
          <w:lang w:val="en-US" w:eastAsia="ja-JP"/>
        </w:rPr>
        <w:t xml:space="preserve">. For </w:t>
      </w:r>
      <w:r w:rsidR="001B2373">
        <w:rPr>
          <w:rFonts w:eastAsiaTheme="minorEastAsia"/>
          <w:lang w:val="en-US" w:eastAsia="ja-JP"/>
        </w:rPr>
        <w:t>example,</w:t>
      </w:r>
      <w:r w:rsidR="00A54A2C">
        <w:rPr>
          <w:rFonts w:eastAsiaTheme="minorEastAsia"/>
          <w:lang w:val="en-US" w:eastAsia="ja-JP"/>
        </w:rPr>
        <w:t xml:space="preserve"> to</w:t>
      </w:r>
      <w:r>
        <w:rPr>
          <w:rFonts w:eastAsiaTheme="minorEastAsia"/>
          <w:lang w:val="en-US" w:eastAsia="ja-JP"/>
        </w:rPr>
        <w:t xml:space="preserve"> </w:t>
      </w:r>
      <w:r w:rsidR="00371B40">
        <w:rPr>
          <w:rFonts w:eastAsiaTheme="minorEastAsia"/>
          <w:lang w:val="en-US" w:eastAsia="ja-JP"/>
        </w:rPr>
        <w:t>emphasi</w:t>
      </w:r>
      <w:r w:rsidR="00B46781">
        <w:rPr>
          <w:rFonts w:eastAsiaTheme="minorEastAsia"/>
          <w:lang w:val="en-US" w:eastAsia="ja-JP"/>
        </w:rPr>
        <w:t>z</w:t>
      </w:r>
      <w:r w:rsidR="00371B40">
        <w:rPr>
          <w:rFonts w:eastAsiaTheme="minorEastAsia"/>
          <w:lang w:val="en-US" w:eastAsia="ja-JP"/>
        </w:rPr>
        <w:t xml:space="preserve">e </w:t>
      </w:r>
      <w:r>
        <w:rPr>
          <w:rFonts w:eastAsiaTheme="minorEastAsia"/>
          <w:lang w:val="en-US" w:eastAsia="ja-JP"/>
        </w:rPr>
        <w:t xml:space="preserve">early disposition, monitor timetable deadlines, </w:t>
      </w:r>
      <w:r w:rsidR="00600B58">
        <w:rPr>
          <w:rFonts w:eastAsiaTheme="minorEastAsia"/>
          <w:lang w:val="en-US" w:eastAsia="ja-JP"/>
        </w:rPr>
        <w:t>attempt</w:t>
      </w:r>
      <w:r>
        <w:rPr>
          <w:rFonts w:eastAsiaTheme="minorEastAsia"/>
          <w:lang w:val="en-US" w:eastAsia="ja-JP"/>
        </w:rPr>
        <w:t xml:space="preserve"> to define the real issues in dispute, explore ADR and </w:t>
      </w:r>
      <w:r w:rsidR="00A54A2C">
        <w:rPr>
          <w:rFonts w:eastAsiaTheme="minorEastAsia"/>
          <w:lang w:val="en-US" w:eastAsia="ja-JP"/>
        </w:rPr>
        <w:t xml:space="preserve">to generally </w:t>
      </w:r>
      <w:r>
        <w:rPr>
          <w:rFonts w:eastAsiaTheme="minorEastAsia"/>
          <w:lang w:val="en-US" w:eastAsia="ja-JP"/>
        </w:rPr>
        <w:t>encourage settlement.</w:t>
      </w:r>
    </w:p>
    <w:p w14:paraId="53B7BD4D" w14:textId="65D31D2E" w:rsidR="00810B94" w:rsidRPr="00155135" w:rsidRDefault="00105473" w:rsidP="00196DCA">
      <w:pPr>
        <w:jc w:val="both"/>
        <w:rPr>
          <w:rFonts w:ascii="Calibri" w:hAnsi="Calibri" w:cs="Calibri"/>
          <w:b/>
          <w:iCs/>
        </w:rPr>
      </w:pPr>
      <w:r>
        <w:rPr>
          <w:rStyle w:val="Emphasis"/>
          <w:rFonts w:ascii="Calibri" w:hAnsi="Calibri" w:cs="Calibri"/>
          <w:i w:val="0"/>
        </w:rPr>
        <w:t>To maximise efficiency and reduce costs, partner courts should consider conducting case management conferences remotely. For assistance s</w:t>
      </w:r>
      <w:r w:rsidRPr="00105473">
        <w:rPr>
          <w:rStyle w:val="Emphasis"/>
          <w:rFonts w:ascii="Calibri" w:hAnsi="Calibri" w:cs="Calibri"/>
          <w:i w:val="0"/>
        </w:rPr>
        <w:t xml:space="preserve">ee the PJSI </w:t>
      </w:r>
      <w:r w:rsidRPr="00155135">
        <w:rPr>
          <w:rFonts w:ascii="Calibri" w:hAnsi="Calibri" w:cs="Calibri"/>
        </w:rPr>
        <w:t xml:space="preserve">  </w:t>
      </w:r>
      <w:hyperlink r:id="rId105" w:history="1">
        <w:r w:rsidRPr="0081583C">
          <w:rPr>
            <w:rStyle w:val="Hyperlink"/>
            <w:rFonts w:ascii="Calibri" w:hAnsi="Calibri" w:cs="Calibri"/>
            <w:color w:val="365F91"/>
          </w:rPr>
          <w:t>Remote Court Proceedings Toolkit</w:t>
        </w:r>
      </w:hyperlink>
      <w:r>
        <w:rPr>
          <w:rFonts w:ascii="Calibri" w:hAnsi="Calibri" w:cs="Calibri"/>
        </w:rPr>
        <w:t xml:space="preserve"> for guidance about the legal, technical and operational issues associated with the conduct of a remote court proceeding using audio or video technologies. </w:t>
      </w:r>
    </w:p>
    <w:p w14:paraId="5EEE0B0E" w14:textId="6F13545C" w:rsidR="007A3555" w:rsidRPr="007A3555" w:rsidRDefault="00196DCA" w:rsidP="00A55B03">
      <w:pPr>
        <w:spacing w:after="0"/>
        <w:rPr>
          <w:b/>
          <w:i/>
        </w:rPr>
      </w:pPr>
      <w:r w:rsidRPr="00FB06D9">
        <w:rPr>
          <w:noProof/>
          <w:lang w:eastAsia="en-AU"/>
        </w:rPr>
        <w:drawing>
          <wp:anchor distT="0" distB="0" distL="114300" distR="114300" simplePos="0" relativeHeight="251694592" behindDoc="0" locked="0" layoutInCell="1" allowOverlap="1" wp14:anchorId="52068297" wp14:editId="39383A47">
            <wp:simplePos x="0" y="0"/>
            <wp:positionH relativeFrom="column">
              <wp:posOffset>4716780</wp:posOffset>
            </wp:positionH>
            <wp:positionV relativeFrom="paragraph">
              <wp:posOffset>37465</wp:posOffset>
            </wp:positionV>
            <wp:extent cx="1069340" cy="106934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8"/>
                    <pic:cNvPicPr>
                      <a:picLocks noChangeAspect="1" noChangeArrowheads="1"/>
                    </pic:cNvPicPr>
                  </pic:nvPicPr>
                  <pic:blipFill>
                    <a:blip r:embed="rId106">
                      <a:duotone>
                        <a:schemeClr val="accent3">
                          <a:shade val="45000"/>
                          <a:satMod val="135000"/>
                        </a:schemeClr>
                        <a:prstClr val="white"/>
                      </a:duotone>
                      <a:extLst>
                        <a:ext uri="{BEBA8EAE-BF5A-486C-A8C5-ECC9F3942E4B}">
                          <a14:imgProps xmlns:a14="http://schemas.microsoft.com/office/drawing/2010/main">
                            <a14:imgLayer r:embed="rId10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55" w:rsidRPr="007A3555">
        <w:rPr>
          <w:b/>
          <w:i/>
        </w:rPr>
        <w:t>Assessing the parties and recusal</w:t>
      </w:r>
    </w:p>
    <w:p w14:paraId="6D2AF5E5" w14:textId="4E3F8950" w:rsidR="007A3555" w:rsidRDefault="007A3555" w:rsidP="00E97E2B">
      <w:pPr>
        <w:jc w:val="both"/>
      </w:pPr>
      <w:r>
        <w:t>Case management conferences provide the judge an opportunity to assess the parties</w:t>
      </w:r>
      <w:r w:rsidR="00C65550">
        <w:t xml:space="preserve">, to </w:t>
      </w:r>
      <w:r>
        <w:t>confirm the legal representatives and if they have had recent contact with their client. Confirmation that the prosecuting party wishes to proceed and the respondent still wishes to defend the matter</w:t>
      </w:r>
      <w:r w:rsidR="00C65550">
        <w:t>,</w:t>
      </w:r>
      <w:r>
        <w:t xml:space="preserve"> should also be obtained. </w:t>
      </w:r>
    </w:p>
    <w:p w14:paraId="24283BEB" w14:textId="77777777" w:rsidR="007A3555" w:rsidRPr="00F12207" w:rsidRDefault="007A3555" w:rsidP="00E97E2B">
      <w:pPr>
        <w:jc w:val="both"/>
      </w:pPr>
      <w:r>
        <w:t>The judge can also assess if there is a conflict of interest that justifies recusal. Given the gene</w:t>
      </w:r>
      <w:r w:rsidR="006048D5">
        <w:t>rally high recusal rates in PIC</w:t>
      </w:r>
      <w:r>
        <w:t>s, courts should consider issuing guidelines about what circumstances might justify the recusal of a judge.</w:t>
      </w:r>
    </w:p>
    <w:p w14:paraId="368F653D" w14:textId="77777777" w:rsidR="007A3555" w:rsidRPr="007A3555" w:rsidRDefault="007A3555" w:rsidP="00A55B03">
      <w:pPr>
        <w:spacing w:after="0"/>
        <w:rPr>
          <w:b/>
          <w:i/>
        </w:rPr>
      </w:pPr>
      <w:r w:rsidRPr="007A3555">
        <w:rPr>
          <w:b/>
          <w:i/>
        </w:rPr>
        <w:t>Issues conferences</w:t>
      </w:r>
    </w:p>
    <w:p w14:paraId="61EDE298" w14:textId="24B20F32" w:rsidR="00BD0BC4" w:rsidRPr="00196DCA" w:rsidRDefault="007A3555" w:rsidP="00196DCA">
      <w:pPr>
        <w:jc w:val="both"/>
      </w:pPr>
      <w:r>
        <w:t xml:space="preserve">Some jurisdictions have </w:t>
      </w:r>
      <w:r w:rsidRPr="008808ED">
        <w:t>provisions in case management rules for the parties to</w:t>
      </w:r>
      <w:r>
        <w:t xml:space="preserve"> request an Issues C</w:t>
      </w:r>
      <w:r w:rsidRPr="00831AE8">
        <w:t xml:space="preserve">onference. </w:t>
      </w:r>
      <w:r w:rsidR="00791D6B" w:rsidRPr="00831AE8">
        <w:t xml:space="preserve">An </w:t>
      </w:r>
      <w:r w:rsidR="00C65550">
        <w:t>I</w:t>
      </w:r>
      <w:r w:rsidR="00791D6B" w:rsidRPr="00833281">
        <w:t xml:space="preserve">ssues </w:t>
      </w:r>
      <w:r w:rsidR="00C65550">
        <w:t>C</w:t>
      </w:r>
      <w:r w:rsidR="00791D6B" w:rsidRPr="00833281">
        <w:t>onference can be directed by a judge, and has the principal purpose of identifying and refining issues with both counsel and the parties.</w:t>
      </w:r>
      <w:r w:rsidR="00791D6B" w:rsidRPr="00831AE8">
        <w:t xml:space="preserve"> </w:t>
      </w:r>
      <w:r w:rsidRPr="00831AE8">
        <w:t>It is a longer style case management conference and can be particularly helpful in compl</w:t>
      </w:r>
      <w:r>
        <w:t>ex litigation because it makes the parties identify what needs to be proved to succeed and</w:t>
      </w:r>
      <w:r w:rsidR="00C65550">
        <w:t xml:space="preserve"> </w:t>
      </w:r>
      <w:r>
        <w:t>in turn, c</w:t>
      </w:r>
      <w:r w:rsidR="00196DCA">
        <w:t>an limit the discovery process.</w:t>
      </w:r>
    </w:p>
    <w:p w14:paraId="416D2CA2" w14:textId="4669BFBF" w:rsidR="007A3555" w:rsidRPr="007A3555" w:rsidRDefault="007A3555" w:rsidP="00A55B03">
      <w:pPr>
        <w:spacing w:after="0"/>
        <w:rPr>
          <w:b/>
          <w:i/>
        </w:rPr>
      </w:pPr>
      <w:r w:rsidRPr="007A3555">
        <w:rPr>
          <w:b/>
          <w:i/>
        </w:rPr>
        <w:t>Managing complexity</w:t>
      </w:r>
    </w:p>
    <w:p w14:paraId="145623A9" w14:textId="77777777" w:rsidR="007A3555" w:rsidRDefault="007A3555" w:rsidP="00E97E2B">
      <w:pPr>
        <w:jc w:val="both"/>
      </w:pPr>
      <w:r>
        <w:t>Cases of complexity or volume are often of considerable societal importance and require a large amount of the court</w:t>
      </w:r>
      <w:r w:rsidR="001C5F67">
        <w:t>’</w:t>
      </w:r>
      <w:r>
        <w:t>s atte</w:t>
      </w:r>
      <w:r w:rsidR="00E97E2B">
        <w:t xml:space="preserve">ntion to prepare and finalise. </w:t>
      </w:r>
      <w:r>
        <w:t xml:space="preserve">Intensive pre-trial and trial case management of these cases helps assure predictable and transparent progress. </w:t>
      </w:r>
    </w:p>
    <w:p w14:paraId="47A2D7F2" w14:textId="03172649" w:rsidR="00BF50E8" w:rsidRDefault="007A3555" w:rsidP="00E97E2B">
      <w:pPr>
        <w:jc w:val="both"/>
        <w:rPr>
          <w:rFonts w:cstheme="minorHAnsi"/>
        </w:rPr>
      </w:pPr>
      <w:r>
        <w:lastRenderedPageBreak/>
        <w:t>Across the Pacific</w:t>
      </w:r>
      <w:r w:rsidR="00EF07F9">
        <w:t>,</w:t>
      </w:r>
      <w:r>
        <w:t xml:space="preserve"> complex case types often involve disputes over customary land and these are prone to delay and involve unrepresented litigants. In so far as the procedures and processes of </w:t>
      </w:r>
      <w:proofErr w:type="spellStart"/>
      <w:r>
        <w:t>caseflow</w:t>
      </w:r>
      <w:proofErr w:type="spellEnd"/>
      <w:r>
        <w:t xml:space="preserve"> and case management are consistent with customary values, Customary Courts are encouraged to participate in the Efficiency Review and refer to the </w:t>
      </w:r>
      <w:hyperlink r:id="rId108" w:history="1">
        <w:r w:rsidRPr="0081583C">
          <w:rPr>
            <w:rStyle w:val="Hyperlink"/>
            <w:color w:val="365F91"/>
          </w:rPr>
          <w:t>Backlog and Delay Reduction Toolkit</w:t>
        </w:r>
      </w:hyperlink>
      <w:r>
        <w:t xml:space="preserve"> for guidance if affected by delay. Guidance on dealing with unrepresented litigants can </w:t>
      </w:r>
      <w:r w:rsidRPr="002864D2">
        <w:t xml:space="preserve">be found in the PJSI </w:t>
      </w:r>
      <w:hyperlink r:id="rId109" w:history="1">
        <w:r w:rsidRPr="0081583C">
          <w:rPr>
            <w:rStyle w:val="Hyperlink"/>
            <w:rFonts w:cstheme="minorHAnsi"/>
            <w:color w:val="365F91"/>
          </w:rPr>
          <w:t>Enabling Rights and Unrepresented Litigants</w:t>
        </w:r>
        <w:r w:rsidR="00EF07F9" w:rsidRPr="0081583C">
          <w:rPr>
            <w:rStyle w:val="Hyperlink"/>
            <w:rFonts w:cstheme="minorHAnsi"/>
            <w:color w:val="365F91"/>
          </w:rPr>
          <w:t xml:space="preserve"> Toolkit</w:t>
        </w:r>
      </w:hyperlink>
      <w:r w:rsidRPr="002864D2">
        <w:rPr>
          <w:rFonts w:cstheme="minorHAnsi"/>
        </w:rPr>
        <w:t>.</w:t>
      </w:r>
    </w:p>
    <w:p w14:paraId="4D4338AD" w14:textId="77777777" w:rsidR="006F04C1" w:rsidRPr="00913002" w:rsidRDefault="00B1261B" w:rsidP="00913002">
      <w:pPr>
        <w:pStyle w:val="Heading3"/>
        <w:jc w:val="both"/>
        <w:rPr>
          <w:rFonts w:asciiTheme="minorHAnsi" w:hAnsiTheme="minorHAnsi"/>
          <w:color w:val="02687D"/>
          <w:sz w:val="24"/>
        </w:rPr>
      </w:pPr>
      <w:bookmarkStart w:id="66" w:name="_Toc72484613"/>
      <w:r>
        <w:rPr>
          <w:noProof/>
          <w:lang w:eastAsia="en-AU"/>
        </w:rPr>
        <w:drawing>
          <wp:anchor distT="0" distB="0" distL="114300" distR="114300" simplePos="0" relativeHeight="251556352" behindDoc="0" locked="0" layoutInCell="1" allowOverlap="1" wp14:anchorId="722DD4F1" wp14:editId="3D20891D">
            <wp:simplePos x="0" y="0"/>
            <wp:positionH relativeFrom="column">
              <wp:posOffset>4733235</wp:posOffset>
            </wp:positionH>
            <wp:positionV relativeFrom="paragraph">
              <wp:posOffset>13915</wp:posOffset>
            </wp:positionV>
            <wp:extent cx="1080770" cy="1064895"/>
            <wp:effectExtent l="0" t="0" r="508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3"/>
                    <pic:cNvPicPr>
                      <a:picLocks noChangeAspect="1" noChangeArrowheads="1"/>
                    </pic:cNvPicPr>
                  </pic:nvPicPr>
                  <pic:blipFill>
                    <a:blip r:embed="rId110">
                      <a:duotone>
                        <a:schemeClr val="accent3">
                          <a:shade val="45000"/>
                          <a:satMod val="135000"/>
                        </a:schemeClr>
                        <a:prstClr val="white"/>
                      </a:duotone>
                      <a:extLst>
                        <a:ext uri="{BEBA8EAE-BF5A-486C-A8C5-ECC9F3942E4B}">
                          <a14:imgProps xmlns:a14="http://schemas.microsoft.com/office/drawing/2010/main">
                            <a14:imgLayer r:embed="rId11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77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55" w:rsidRPr="00913002">
        <w:rPr>
          <w:rFonts w:asciiTheme="minorHAnsi" w:hAnsiTheme="minorHAnsi"/>
          <w:color w:val="02687D"/>
          <w:sz w:val="24"/>
        </w:rPr>
        <w:t>3.4.3</w:t>
      </w:r>
      <w:r w:rsidR="007A3555" w:rsidRPr="00913002">
        <w:rPr>
          <w:rFonts w:asciiTheme="minorHAnsi" w:hAnsiTheme="minorHAnsi"/>
          <w:color w:val="02687D"/>
          <w:sz w:val="24"/>
        </w:rPr>
        <w:tab/>
        <w:t>Control of adjournments</w:t>
      </w:r>
      <w:bookmarkEnd w:id="66"/>
    </w:p>
    <w:p w14:paraId="26E235EB" w14:textId="6F32E97E" w:rsidR="007A3555" w:rsidRDefault="007A3555" w:rsidP="00E97E2B">
      <w:pPr>
        <w:jc w:val="both"/>
      </w:pPr>
      <w:r>
        <w:t xml:space="preserve">One feature of an efficient court is strict control of </w:t>
      </w:r>
      <w:r w:rsidRPr="006F1F42">
        <w:t>adjournments</w:t>
      </w:r>
      <w:r>
        <w:t xml:space="preserve"> (also called </w:t>
      </w:r>
      <w:r w:rsidRPr="006F1F42">
        <w:t>continuances</w:t>
      </w:r>
      <w:r w:rsidR="00EF07F9">
        <w:t xml:space="preserve"> in some jurisdictions). </w:t>
      </w:r>
      <w:r>
        <w:t xml:space="preserve">Excessive adjournments creates additional work for the court, loss of court sitting time on the day, inconvenience and expense for those parties who attend court. </w:t>
      </w:r>
    </w:p>
    <w:p w14:paraId="4F3B2F85" w14:textId="77777777" w:rsidR="007A3555" w:rsidRDefault="007A3555" w:rsidP="00754C21">
      <w:r>
        <w:t xml:space="preserve">There are </w:t>
      </w:r>
      <w:r w:rsidRPr="007A3555">
        <w:rPr>
          <w:b/>
        </w:rPr>
        <w:t>four main ways</w:t>
      </w:r>
      <w:r>
        <w:t xml:space="preserve"> cou</w:t>
      </w:r>
      <w:r w:rsidR="00E97E2B">
        <w:t>rts</w:t>
      </w:r>
      <w:r w:rsidR="00EF07F9">
        <w:t xml:space="preserve"> can </w:t>
      </w:r>
      <w:r w:rsidR="00E97E2B">
        <w:t xml:space="preserve">control adjournment rates. </w:t>
      </w:r>
      <w:r>
        <w:t>These are:</w:t>
      </w:r>
    </w:p>
    <w:p w14:paraId="2C9ACF2B" w14:textId="262F5B3F" w:rsidR="007A3555" w:rsidRPr="007A3555" w:rsidRDefault="007A3555" w:rsidP="00C774DA">
      <w:pPr>
        <w:pStyle w:val="ListParagraph"/>
        <w:numPr>
          <w:ilvl w:val="0"/>
          <w:numId w:val="10"/>
        </w:numPr>
        <w:spacing w:after="60"/>
        <w:jc w:val="both"/>
        <w:rPr>
          <w:rStyle w:val="Emphasis"/>
          <w:rFonts w:asciiTheme="minorHAnsi" w:hAnsiTheme="minorHAnsi"/>
          <w:b w:val="0"/>
          <w:i w:val="0"/>
          <w:sz w:val="22"/>
          <w:szCs w:val="22"/>
        </w:rPr>
      </w:pPr>
      <w:r w:rsidRPr="007A3555">
        <w:rPr>
          <w:rStyle w:val="Emphasis"/>
          <w:rFonts w:asciiTheme="minorHAnsi" w:hAnsiTheme="minorHAnsi"/>
          <w:b w:val="0"/>
          <w:i w:val="0"/>
          <w:sz w:val="22"/>
          <w:szCs w:val="22"/>
        </w:rPr>
        <w:t>Create targets for the number of pre-trial appearances e.g.: no more than three prior to trial</w:t>
      </w:r>
      <w:r w:rsidR="00AD5F8F">
        <w:rPr>
          <w:rStyle w:val="Emphasis"/>
          <w:rFonts w:asciiTheme="minorHAnsi" w:hAnsiTheme="minorHAnsi"/>
          <w:b w:val="0"/>
          <w:i w:val="0"/>
          <w:sz w:val="22"/>
          <w:szCs w:val="22"/>
        </w:rPr>
        <w:t xml:space="preserve"> in a superior jurisdiction</w:t>
      </w:r>
      <w:r w:rsidR="00A55B03">
        <w:rPr>
          <w:rStyle w:val="Emphasis"/>
          <w:rFonts w:asciiTheme="minorHAnsi" w:hAnsiTheme="minorHAnsi"/>
          <w:b w:val="0"/>
          <w:i w:val="0"/>
          <w:sz w:val="22"/>
          <w:szCs w:val="22"/>
        </w:rPr>
        <w:t>;</w:t>
      </w:r>
    </w:p>
    <w:p w14:paraId="4A0A73E5" w14:textId="77777777" w:rsidR="007A3555" w:rsidRPr="007A3555" w:rsidRDefault="007A3555" w:rsidP="00C774DA">
      <w:pPr>
        <w:pStyle w:val="ListParagraph"/>
        <w:numPr>
          <w:ilvl w:val="0"/>
          <w:numId w:val="10"/>
        </w:numPr>
        <w:spacing w:after="60"/>
        <w:jc w:val="both"/>
        <w:rPr>
          <w:rStyle w:val="Emphasis"/>
          <w:rFonts w:asciiTheme="minorHAnsi" w:hAnsiTheme="minorHAnsi"/>
          <w:b w:val="0"/>
          <w:i w:val="0"/>
          <w:sz w:val="22"/>
          <w:szCs w:val="22"/>
        </w:rPr>
      </w:pPr>
      <w:r w:rsidRPr="007A3555">
        <w:rPr>
          <w:rStyle w:val="Emphasis"/>
          <w:rFonts w:asciiTheme="minorHAnsi" w:hAnsiTheme="minorHAnsi"/>
          <w:b w:val="0"/>
          <w:i w:val="0"/>
          <w:sz w:val="22"/>
          <w:szCs w:val="22"/>
        </w:rPr>
        <w:t>Create a court culture which is intolerant of unnecessary adjournment applications</w:t>
      </w:r>
      <w:r w:rsidR="00A55B03">
        <w:rPr>
          <w:rStyle w:val="Emphasis"/>
          <w:rFonts w:asciiTheme="minorHAnsi" w:hAnsiTheme="minorHAnsi"/>
          <w:b w:val="0"/>
          <w:i w:val="0"/>
          <w:sz w:val="22"/>
          <w:szCs w:val="22"/>
        </w:rPr>
        <w:t>;</w:t>
      </w:r>
    </w:p>
    <w:p w14:paraId="0E0CF8C7" w14:textId="77777777" w:rsidR="007A3555" w:rsidRDefault="007A3555" w:rsidP="00C774DA">
      <w:pPr>
        <w:pStyle w:val="ListParagraph"/>
        <w:numPr>
          <w:ilvl w:val="0"/>
          <w:numId w:val="10"/>
        </w:numPr>
        <w:spacing w:after="60"/>
        <w:jc w:val="both"/>
        <w:rPr>
          <w:rStyle w:val="Emphasis"/>
          <w:rFonts w:asciiTheme="minorHAnsi" w:hAnsiTheme="minorHAnsi"/>
          <w:b w:val="0"/>
          <w:i w:val="0"/>
          <w:sz w:val="22"/>
          <w:szCs w:val="22"/>
        </w:rPr>
      </w:pPr>
      <w:r w:rsidRPr="007A3555">
        <w:rPr>
          <w:rStyle w:val="Emphasis"/>
          <w:rFonts w:asciiTheme="minorHAnsi" w:hAnsiTheme="minorHAnsi"/>
          <w:b w:val="0"/>
          <w:i w:val="0"/>
          <w:sz w:val="22"/>
          <w:szCs w:val="22"/>
        </w:rPr>
        <w:t>Have a written adjournment policy to ensure all judges, the parties and the public are aware of the presumptions upon which adjournments may be granted or refused</w:t>
      </w:r>
      <w:r w:rsidR="00A55B03">
        <w:rPr>
          <w:rStyle w:val="Emphasis"/>
          <w:rFonts w:asciiTheme="minorHAnsi" w:hAnsiTheme="minorHAnsi"/>
          <w:b w:val="0"/>
          <w:i w:val="0"/>
          <w:sz w:val="22"/>
          <w:szCs w:val="22"/>
        </w:rPr>
        <w:t>; and</w:t>
      </w:r>
    </w:p>
    <w:p w14:paraId="22B0A2F1" w14:textId="43E25D07" w:rsidR="007A3555" w:rsidRPr="00913002" w:rsidRDefault="00913002" w:rsidP="00754C21">
      <w:pPr>
        <w:pStyle w:val="ListParagraph"/>
        <w:numPr>
          <w:ilvl w:val="0"/>
          <w:numId w:val="10"/>
        </w:numPr>
        <w:spacing w:after="240"/>
        <w:jc w:val="both"/>
        <w:rPr>
          <w:rFonts w:asciiTheme="minorHAnsi" w:hAnsiTheme="minorHAnsi"/>
          <w:b w:val="0"/>
          <w:iCs/>
          <w:sz w:val="22"/>
          <w:szCs w:val="22"/>
        </w:rPr>
      </w:pPr>
      <w:r>
        <w:rPr>
          <w:rFonts w:ascii="Times New Roman" w:hAnsi="Times New Roman"/>
          <w:noProof/>
          <w:sz w:val="20"/>
        </w:rPr>
        <mc:AlternateContent>
          <mc:Choice Requires="wpg">
            <w:drawing>
              <wp:anchor distT="0" distB="0" distL="114300" distR="114300" simplePos="0" relativeHeight="251616768" behindDoc="1" locked="0" layoutInCell="1" allowOverlap="1" wp14:anchorId="69AFCA3F" wp14:editId="3411286E">
                <wp:simplePos x="0" y="0"/>
                <wp:positionH relativeFrom="column">
                  <wp:posOffset>4112260</wp:posOffset>
                </wp:positionH>
                <wp:positionV relativeFrom="paragraph">
                  <wp:posOffset>227330</wp:posOffset>
                </wp:positionV>
                <wp:extent cx="2524125" cy="1962150"/>
                <wp:effectExtent l="0" t="0" r="9525" b="0"/>
                <wp:wrapTight wrapText="bothSides">
                  <wp:wrapPolygon edited="0">
                    <wp:start x="815" y="0"/>
                    <wp:lineTo x="0" y="2726"/>
                    <wp:lineTo x="0" y="20971"/>
                    <wp:lineTo x="163" y="21390"/>
                    <wp:lineTo x="21518" y="21390"/>
                    <wp:lineTo x="21518" y="2097"/>
                    <wp:lineTo x="20051" y="0"/>
                    <wp:lineTo x="815"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962150"/>
                          <a:chOff x="0" y="-135"/>
                          <a:chExt cx="3663" cy="2006"/>
                        </a:xfrm>
                      </wpg:grpSpPr>
                      <wps:wsp>
                        <wps:cNvPr id="17" name="Freeform 3"/>
                        <wps:cNvSpPr>
                          <a:spLocks/>
                        </wps:cNvSpPr>
                        <wps:spPr bwMode="auto">
                          <a:xfrm>
                            <a:off x="0" y="69"/>
                            <a:ext cx="3663" cy="1802"/>
                          </a:xfrm>
                          <a:custGeom>
                            <a:avLst/>
                            <a:gdLst>
                              <a:gd name="T0" fmla="*/ 3506 w 3507"/>
                              <a:gd name="T1" fmla="*/ 0 h 1871"/>
                              <a:gd name="T2" fmla="*/ 340 w 3507"/>
                              <a:gd name="T3" fmla="*/ 0 h 1871"/>
                              <a:gd name="T4" fmla="*/ 247 w 3507"/>
                              <a:gd name="T5" fmla="*/ 0 h 1871"/>
                              <a:gd name="T6" fmla="*/ 208 w 3507"/>
                              <a:gd name="T7" fmla="*/ 1 h 1871"/>
                              <a:gd name="T8" fmla="*/ 174 w 3507"/>
                              <a:gd name="T9" fmla="*/ 2 h 1871"/>
                              <a:gd name="T10" fmla="*/ 143 w 3507"/>
                              <a:gd name="T11" fmla="*/ 5 h 1871"/>
                              <a:gd name="T12" fmla="*/ 116 w 3507"/>
                              <a:gd name="T13" fmla="*/ 9 h 1871"/>
                              <a:gd name="T14" fmla="*/ 93 w 3507"/>
                              <a:gd name="T15" fmla="*/ 14 h 1871"/>
                              <a:gd name="T16" fmla="*/ 73 w 3507"/>
                              <a:gd name="T17" fmla="*/ 21 h 1871"/>
                              <a:gd name="T18" fmla="*/ 56 w 3507"/>
                              <a:gd name="T19" fmla="*/ 30 h 1871"/>
                              <a:gd name="T20" fmla="*/ 42 w 3507"/>
                              <a:gd name="T21" fmla="*/ 42 h 1871"/>
                              <a:gd name="T22" fmla="*/ 30 w 3507"/>
                              <a:gd name="T23" fmla="*/ 56 h 1871"/>
                              <a:gd name="T24" fmla="*/ 21 w 3507"/>
                              <a:gd name="T25" fmla="*/ 73 h 1871"/>
                              <a:gd name="T26" fmla="*/ 14 w 3507"/>
                              <a:gd name="T27" fmla="*/ 93 h 1871"/>
                              <a:gd name="T28" fmla="*/ 9 w 3507"/>
                              <a:gd name="T29" fmla="*/ 116 h 1871"/>
                              <a:gd name="T30" fmla="*/ 5 w 3507"/>
                              <a:gd name="T31" fmla="*/ 143 h 1871"/>
                              <a:gd name="T32" fmla="*/ 2 w 3507"/>
                              <a:gd name="T33" fmla="*/ 174 h 1871"/>
                              <a:gd name="T34" fmla="*/ 1 w 3507"/>
                              <a:gd name="T35" fmla="*/ 208 h 1871"/>
                              <a:gd name="T36" fmla="*/ 0 w 3507"/>
                              <a:gd name="T37" fmla="*/ 247 h 1871"/>
                              <a:gd name="T38" fmla="*/ 0 w 3507"/>
                              <a:gd name="T39" fmla="*/ 291 h 1871"/>
                              <a:gd name="T40" fmla="*/ 0 w 3507"/>
                              <a:gd name="T41" fmla="*/ 1579 h 1871"/>
                              <a:gd name="T42" fmla="*/ 0 w 3507"/>
                              <a:gd name="T43" fmla="*/ 1622 h 1871"/>
                              <a:gd name="T44" fmla="*/ 1 w 3507"/>
                              <a:gd name="T45" fmla="*/ 1661 h 1871"/>
                              <a:gd name="T46" fmla="*/ 2 w 3507"/>
                              <a:gd name="T47" fmla="*/ 1696 h 1871"/>
                              <a:gd name="T48" fmla="*/ 5 w 3507"/>
                              <a:gd name="T49" fmla="*/ 1727 h 1871"/>
                              <a:gd name="T50" fmla="*/ 9 w 3507"/>
                              <a:gd name="T51" fmla="*/ 1754 h 1871"/>
                              <a:gd name="T52" fmla="*/ 14 w 3507"/>
                              <a:gd name="T53" fmla="*/ 1777 h 1871"/>
                              <a:gd name="T54" fmla="*/ 21 w 3507"/>
                              <a:gd name="T55" fmla="*/ 1797 h 1871"/>
                              <a:gd name="T56" fmla="*/ 30 w 3507"/>
                              <a:gd name="T57" fmla="*/ 1814 h 1871"/>
                              <a:gd name="T58" fmla="*/ 42 w 3507"/>
                              <a:gd name="T59" fmla="*/ 1828 h 1871"/>
                              <a:gd name="T60" fmla="*/ 56 w 3507"/>
                              <a:gd name="T61" fmla="*/ 1839 h 1871"/>
                              <a:gd name="T62" fmla="*/ 73 w 3507"/>
                              <a:gd name="T63" fmla="*/ 1849 h 1871"/>
                              <a:gd name="T64" fmla="*/ 93 w 3507"/>
                              <a:gd name="T65" fmla="*/ 1856 h 1871"/>
                              <a:gd name="T66" fmla="*/ 116 w 3507"/>
                              <a:gd name="T67" fmla="*/ 1861 h 1871"/>
                              <a:gd name="T68" fmla="*/ 143 w 3507"/>
                              <a:gd name="T69" fmla="*/ 1865 h 1871"/>
                              <a:gd name="T70" fmla="*/ 174 w 3507"/>
                              <a:gd name="T71" fmla="*/ 1868 h 1871"/>
                              <a:gd name="T72" fmla="*/ 208 w 3507"/>
                              <a:gd name="T73" fmla="*/ 1869 h 1871"/>
                              <a:gd name="T74" fmla="*/ 247 w 3507"/>
                              <a:gd name="T75" fmla="*/ 1870 h 1871"/>
                              <a:gd name="T76" fmla="*/ 3506 w 3507"/>
                              <a:gd name="T77" fmla="*/ 1870 h 1871"/>
                              <a:gd name="T78" fmla="*/ 3506 w 3507"/>
                              <a:gd name="T7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07" h="1871">
                                <a:moveTo>
                                  <a:pt x="3506"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1579"/>
                                </a:lnTo>
                                <a:lnTo>
                                  <a:pt x="0" y="1622"/>
                                </a:lnTo>
                                <a:lnTo>
                                  <a:pt x="1" y="1661"/>
                                </a:lnTo>
                                <a:lnTo>
                                  <a:pt x="2" y="1696"/>
                                </a:lnTo>
                                <a:lnTo>
                                  <a:pt x="5" y="1727"/>
                                </a:lnTo>
                                <a:lnTo>
                                  <a:pt x="9" y="1754"/>
                                </a:lnTo>
                                <a:lnTo>
                                  <a:pt x="14" y="1777"/>
                                </a:lnTo>
                                <a:lnTo>
                                  <a:pt x="21" y="1797"/>
                                </a:lnTo>
                                <a:lnTo>
                                  <a:pt x="30" y="1814"/>
                                </a:lnTo>
                                <a:lnTo>
                                  <a:pt x="42" y="1828"/>
                                </a:lnTo>
                                <a:lnTo>
                                  <a:pt x="56" y="1839"/>
                                </a:lnTo>
                                <a:lnTo>
                                  <a:pt x="73" y="1849"/>
                                </a:lnTo>
                                <a:lnTo>
                                  <a:pt x="93" y="1856"/>
                                </a:lnTo>
                                <a:lnTo>
                                  <a:pt x="116" y="1861"/>
                                </a:lnTo>
                                <a:lnTo>
                                  <a:pt x="143" y="1865"/>
                                </a:lnTo>
                                <a:lnTo>
                                  <a:pt x="174" y="1868"/>
                                </a:lnTo>
                                <a:lnTo>
                                  <a:pt x="208" y="1869"/>
                                </a:lnTo>
                                <a:lnTo>
                                  <a:pt x="247" y="1870"/>
                                </a:lnTo>
                                <a:lnTo>
                                  <a:pt x="3506" y="1870"/>
                                </a:lnTo>
                                <a:lnTo>
                                  <a:pt x="3506" y="0"/>
                                </a:lnTo>
                                <a:close/>
                              </a:path>
                            </a:pathLst>
                          </a:custGeom>
                          <a:solidFill>
                            <a:srgbClr val="D1CEA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2" name="Text Box 4"/>
                        <wps:cNvSpPr txBox="1">
                          <a:spLocks noChangeArrowheads="1"/>
                        </wps:cNvSpPr>
                        <wps:spPr bwMode="auto">
                          <a:xfrm>
                            <a:off x="207" y="-135"/>
                            <a:ext cx="3145" cy="18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D7176AA" w14:textId="77777777" w:rsidR="00CB52BE" w:rsidRPr="00913002" w:rsidRDefault="00CB52BE" w:rsidP="00913002">
                              <w:pPr>
                                <w:rPr>
                                  <w:rStyle w:val="Emphasis"/>
                                  <w:i w:val="0"/>
                                </w:rPr>
                              </w:pPr>
                            </w:p>
                            <w:p w14:paraId="34E255B7" w14:textId="77777777" w:rsidR="00CB52BE" w:rsidRPr="00E869F7" w:rsidRDefault="00CB52BE" w:rsidP="00913002">
                              <w:pPr>
                                <w:rPr>
                                  <w:rStyle w:val="Emphasis"/>
                                </w:rPr>
                              </w:pPr>
                              <w:r w:rsidRPr="00E869F7">
                                <w:rPr>
                                  <w:rStyle w:val="Emphasis"/>
                                </w:rPr>
                                <w:t xml:space="preserve">Sometimes cases take years because the court keeps on adjourning the case if the perpetrator or witness hasn’t come… Courts just wait and wait and adjourn without proper follow up. </w:t>
                              </w:r>
                            </w:p>
                            <w:p w14:paraId="69FF0DFE" w14:textId="77777777" w:rsidR="00CB52BE" w:rsidRPr="00913002" w:rsidRDefault="00CB52BE" w:rsidP="00913002">
                              <w:pPr>
                                <w:pStyle w:val="Caption"/>
                                <w:rPr>
                                  <w:rStyle w:val="Emphasis"/>
                                  <w:i w:val="0"/>
                                  <w:iCs w:val="0"/>
                                  <w:noProof/>
                                  <w:lang w:val="en-US"/>
                                </w:rPr>
                              </w:pPr>
                              <w:r w:rsidRPr="00913002">
                                <w:t>Source: PJSI Functional Reviews 2017</w:t>
                              </w:r>
                            </w:p>
                            <w:p w14:paraId="78C8B22B" w14:textId="77777777" w:rsidR="00CB52BE" w:rsidRPr="00BC7C25" w:rsidRDefault="00CB52BE" w:rsidP="00913002">
                              <w:pPr>
                                <w:pStyle w:val="ListParagraph"/>
                                <w:kinsoku w:val="0"/>
                                <w:overflowPunct w:val="0"/>
                                <w:spacing w:line="240" w:lineRule="exact"/>
                                <w:ind w:left="340" w:right="623"/>
                                <w:rPr>
                                  <w:rFonts w:asciiTheme="minorHAnsi" w:hAnsiTheme="minorHAnsi" w:cs="Calibri Light"/>
                                  <w:b w:val="0"/>
                                  <w:color w:val="000000"/>
                                  <w:sz w:val="21"/>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FCA3F" id="Group 5" o:spid="_x0000_s1061" style="position:absolute;left:0;text-align:left;margin-left:323.8pt;margin-top:17.9pt;width:198.75pt;height:154.5pt;z-index:-251699712" coordorigin=",-135" coordsize="3663,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">
                <v:shape id="_x0000_s1062" style="position:absolute;top:69;width:3663;height:1802;visibility:visible;mso-wrap-style:square;v-text-anchor:top" coordsize="35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" path="m3506,l340,,247,,208,1,174,2,143,5,116,9,93,14,73,21,56,30,42,42,30,56,21,73,14,93,9,116,5,143,2,174,1,208,,247r,44l,1579r,43l1,1661r1,35l5,1727r4,27l14,1777r7,20l30,1814r12,14l56,1839r17,10l93,1856r23,5l143,1865r31,3l208,1869r39,1l3506,1870,3506,xe" fillcolor="#d1cea9" stroked="f">
                  <v:path arrowok="t" o:connecttype="custom" o:connectlocs="3662,0;355,0;258,0;217,1;182,2;149,5;121,9;97,13;76,20;58,29;44,40;31,54;22,70;15,90;9,112;5,138;2,168;1,200;0,238;0,280;0,1521;0,1562;1,1600;2,1633;5,1663;9,1689;15,1711;22,1731;31,1747;44,1761;58,1771;76,1781;97,1788;121,1792;149,1796;182,1799;217,1800;258,1801;3662,1801;3662,0" o:connectangles="0,0,0,0,0,0,0,0,0,0,0,0,0,0,0,0,0,0,0,0,0,0,0,0,0,0,0,0,0,0,0,0,0,0,0,0,0,0,0,0"/>
                </v:shape>
                <v:shape id="Text Box 4" o:spid="_x0000_s1063" type="#_x0000_t202" style="position:absolute;left:207;top:-135;width:314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D7176AA" w14:textId="77777777" w:rsidR="00CB52BE" w:rsidRPr="00913002" w:rsidRDefault="00CB52BE" w:rsidP="00913002">
                        <w:pPr>
                          <w:rPr>
                            <w:rStyle w:val="Emphasis"/>
                            <w:i w:val="0"/>
                          </w:rPr>
                        </w:pPr>
                      </w:p>
                      <w:p w14:paraId="34E255B7" w14:textId="77777777" w:rsidR="00CB52BE" w:rsidRPr="00E869F7" w:rsidRDefault="00CB52BE" w:rsidP="00913002">
                        <w:pPr>
                          <w:rPr>
                            <w:rStyle w:val="Emphasis"/>
                          </w:rPr>
                        </w:pPr>
                        <w:r w:rsidRPr="00E869F7">
                          <w:rPr>
                            <w:rStyle w:val="Emphasis"/>
                          </w:rPr>
                          <w:t xml:space="preserve">Sometimes cases take years because the court keeps on adjourning the case if the perpetrator or witness hasn’t come… Courts just wait and wait and adjourn without proper follow up. </w:t>
                        </w:r>
                      </w:p>
                      <w:p w14:paraId="69FF0DFE" w14:textId="77777777" w:rsidR="00CB52BE" w:rsidRPr="00913002" w:rsidRDefault="00CB52BE" w:rsidP="00913002">
                        <w:pPr>
                          <w:pStyle w:val="Caption"/>
                          <w:rPr>
                            <w:rStyle w:val="Emphasis"/>
                            <w:i w:val="0"/>
                            <w:iCs w:val="0"/>
                            <w:noProof/>
                            <w:lang w:val="en-US"/>
                          </w:rPr>
                        </w:pPr>
                        <w:r w:rsidRPr="00913002">
                          <w:t>Source: PJSI Functional Reviews 2017</w:t>
                        </w:r>
                      </w:p>
                      <w:p w14:paraId="78C8B22B" w14:textId="77777777" w:rsidR="00CB52BE" w:rsidRPr="00BC7C25" w:rsidRDefault="00CB52BE" w:rsidP="00913002">
                        <w:pPr>
                          <w:pStyle w:val="ListParagraph"/>
                          <w:kinsoku w:val="0"/>
                          <w:overflowPunct w:val="0"/>
                          <w:spacing w:line="240" w:lineRule="exact"/>
                          <w:ind w:left="340" w:right="623"/>
                          <w:rPr>
                            <w:rFonts w:asciiTheme="minorHAnsi" w:hAnsiTheme="minorHAnsi" w:cs="Calibri Light"/>
                            <w:b w:val="0"/>
                            <w:color w:val="000000"/>
                            <w:sz w:val="21"/>
                            <w:szCs w:val="21"/>
                          </w:rPr>
                        </w:pPr>
                      </w:p>
                    </w:txbxContent>
                  </v:textbox>
                </v:shape>
                <w10:wrap type="tight"/>
              </v:group>
            </w:pict>
          </mc:Fallback>
        </mc:AlternateContent>
      </w:r>
      <w:r w:rsidR="007A3555" w:rsidRPr="007A3555">
        <w:rPr>
          <w:rStyle w:val="Emphasis"/>
          <w:rFonts w:asciiTheme="minorHAnsi" w:hAnsiTheme="minorHAnsi"/>
          <w:b w:val="0"/>
          <w:i w:val="0"/>
          <w:sz w:val="22"/>
          <w:szCs w:val="22"/>
        </w:rPr>
        <w:t>Use sanctions and/or incentives to encourage compliance with the court</w:t>
      </w:r>
      <w:r w:rsidR="001C5F67">
        <w:rPr>
          <w:rStyle w:val="Emphasis"/>
          <w:rFonts w:asciiTheme="minorHAnsi" w:hAnsiTheme="minorHAnsi"/>
          <w:b w:val="0"/>
          <w:i w:val="0"/>
          <w:sz w:val="22"/>
          <w:szCs w:val="22"/>
        </w:rPr>
        <w:t>’</w:t>
      </w:r>
      <w:r w:rsidR="007A3555" w:rsidRPr="007A3555">
        <w:rPr>
          <w:rStyle w:val="Emphasis"/>
          <w:rFonts w:asciiTheme="minorHAnsi" w:hAnsiTheme="minorHAnsi"/>
          <w:b w:val="0"/>
          <w:i w:val="0"/>
          <w:sz w:val="22"/>
          <w:szCs w:val="22"/>
        </w:rPr>
        <w:t>s standards and policies.</w:t>
      </w:r>
    </w:p>
    <w:p w14:paraId="6D67B750" w14:textId="63F81271" w:rsidR="007A3555" w:rsidRDefault="007A3555" w:rsidP="005009C5">
      <w:pPr>
        <w:jc w:val="both"/>
      </w:pPr>
      <w:r>
        <w:t>For an example of an adjournment policy please refer to the Additional Resources of</w:t>
      </w:r>
      <w:r w:rsidR="00EF07F9">
        <w:t xml:space="preserve"> the</w:t>
      </w:r>
      <w:r>
        <w:t xml:space="preserve"> </w:t>
      </w:r>
      <w:hyperlink r:id="rId112" w:history="1">
        <w:r w:rsidRPr="0081583C">
          <w:rPr>
            <w:rStyle w:val="Hyperlink"/>
            <w:color w:val="365F91"/>
          </w:rPr>
          <w:t>Backlog and Delay</w:t>
        </w:r>
        <w:r w:rsidR="00B46781" w:rsidRPr="0081583C">
          <w:rPr>
            <w:rStyle w:val="Hyperlink"/>
            <w:color w:val="365F91"/>
          </w:rPr>
          <w:t xml:space="preserve"> Reduction Toolkit</w:t>
        </w:r>
      </w:hyperlink>
      <w:r>
        <w:t>.</w:t>
      </w:r>
    </w:p>
    <w:p w14:paraId="3EF06801" w14:textId="77777777" w:rsidR="00913002" w:rsidRDefault="007A3555" w:rsidP="005009C5">
      <w:pPr>
        <w:jc w:val="both"/>
      </w:pPr>
      <w:r>
        <w:t xml:space="preserve">An important court-wide practice to prevent delay is that no case should be ‘adjourned generally’ or ‘adjourned sine die’ or placed back in the active list awaiting a motion of a party to have it relisted.  </w:t>
      </w:r>
    </w:p>
    <w:p w14:paraId="27D2D697" w14:textId="77777777" w:rsidR="00913002" w:rsidRPr="00913002" w:rsidRDefault="00913002" w:rsidP="00754C21">
      <w:pPr>
        <w:pStyle w:val="Heading3"/>
        <w:jc w:val="both"/>
        <w:rPr>
          <w:rFonts w:asciiTheme="minorHAnsi" w:hAnsiTheme="minorHAnsi"/>
          <w:color w:val="02687D"/>
          <w:sz w:val="24"/>
        </w:rPr>
      </w:pPr>
      <w:bookmarkStart w:id="67" w:name="_Toc72484614"/>
      <w:r w:rsidRPr="00913002">
        <w:rPr>
          <w:rFonts w:asciiTheme="minorHAnsi" w:hAnsiTheme="minorHAnsi"/>
          <w:color w:val="02687D"/>
          <w:sz w:val="24"/>
        </w:rPr>
        <w:t>3.4.4</w:t>
      </w:r>
      <w:r w:rsidRPr="00913002">
        <w:rPr>
          <w:rFonts w:asciiTheme="minorHAnsi" w:hAnsiTheme="minorHAnsi"/>
          <w:color w:val="02687D"/>
          <w:sz w:val="24"/>
        </w:rPr>
        <w:tab/>
        <w:t>Preparing for trial</w:t>
      </w:r>
      <w:bookmarkEnd w:id="67"/>
    </w:p>
    <w:p w14:paraId="5E7F2BBB" w14:textId="77777777" w:rsidR="00913002" w:rsidRPr="00913002" w:rsidRDefault="00913002" w:rsidP="00B1261B">
      <w:pPr>
        <w:spacing w:after="0"/>
        <w:rPr>
          <w:b/>
          <w:i/>
        </w:rPr>
      </w:pPr>
      <w:r w:rsidRPr="00913002">
        <w:rPr>
          <w:b/>
          <w:i/>
        </w:rPr>
        <w:t>Logistical matters</w:t>
      </w:r>
    </w:p>
    <w:p w14:paraId="4FBD8CB5" w14:textId="77777777" w:rsidR="00913002" w:rsidRDefault="00913002" w:rsidP="00913002">
      <w:r>
        <w:t>If the judge is satisfied that all avenues to settle the matter have been explored and the matter is ready for trial, the judge together with the parties need to discuss the practical and logisti</w:t>
      </w:r>
      <w:r w:rsidR="00EF07F9">
        <w:t xml:space="preserve">cal requirements of the trial. </w:t>
      </w:r>
      <w:r>
        <w:t>This includes:</w:t>
      </w:r>
    </w:p>
    <w:p w14:paraId="35CBEB8C" w14:textId="0F346796" w:rsidR="00913002" w:rsidRPr="00913002" w:rsidRDefault="00913002" w:rsidP="00C774DA">
      <w:pPr>
        <w:pStyle w:val="ListParagraph"/>
        <w:numPr>
          <w:ilvl w:val="0"/>
          <w:numId w:val="3"/>
        </w:numPr>
        <w:spacing w:after="60"/>
        <w:jc w:val="both"/>
        <w:rPr>
          <w:rStyle w:val="Emphasis"/>
          <w:rFonts w:asciiTheme="minorHAnsi" w:hAnsiTheme="minorHAnsi"/>
          <w:b w:val="0"/>
          <w:i w:val="0"/>
          <w:sz w:val="22"/>
          <w:szCs w:val="22"/>
        </w:rPr>
      </w:pPr>
      <w:r w:rsidRPr="00913002">
        <w:rPr>
          <w:rStyle w:val="Emphasis"/>
          <w:rFonts w:asciiTheme="minorHAnsi" w:hAnsiTheme="minorHAnsi"/>
          <w:b w:val="0"/>
          <w:i w:val="0"/>
          <w:sz w:val="22"/>
          <w:szCs w:val="22"/>
        </w:rPr>
        <w:t xml:space="preserve">The structure of the presentation of evidence </w:t>
      </w:r>
      <w:r w:rsidR="00AD5F8F" w:rsidRPr="00913002">
        <w:rPr>
          <w:rStyle w:val="Emphasis"/>
          <w:rFonts w:asciiTheme="minorHAnsi" w:hAnsiTheme="minorHAnsi"/>
          <w:b w:val="0"/>
          <w:i w:val="0"/>
          <w:sz w:val="22"/>
          <w:szCs w:val="22"/>
        </w:rPr>
        <w:t>i.e.,</w:t>
      </w:r>
      <w:r w:rsidRPr="00913002">
        <w:rPr>
          <w:rStyle w:val="Emphasis"/>
          <w:rFonts w:asciiTheme="minorHAnsi" w:hAnsiTheme="minorHAnsi"/>
          <w:b w:val="0"/>
          <w:i w:val="0"/>
          <w:sz w:val="22"/>
          <w:szCs w:val="22"/>
        </w:rPr>
        <w:t xml:space="preserve"> whether testimony is to be given by way of af</w:t>
      </w:r>
      <w:r w:rsidR="00816F56">
        <w:rPr>
          <w:rStyle w:val="Emphasis"/>
          <w:rFonts w:asciiTheme="minorHAnsi" w:hAnsiTheme="minorHAnsi"/>
          <w:b w:val="0"/>
          <w:i w:val="0"/>
          <w:sz w:val="22"/>
          <w:szCs w:val="22"/>
        </w:rPr>
        <w:t>fidavit, orally, or otherwise;</w:t>
      </w:r>
    </w:p>
    <w:p w14:paraId="6B1833FF" w14:textId="162EC28C" w:rsidR="00913002" w:rsidRPr="00155135" w:rsidRDefault="00913002" w:rsidP="00C774DA">
      <w:pPr>
        <w:pStyle w:val="ListParagraph"/>
        <w:numPr>
          <w:ilvl w:val="0"/>
          <w:numId w:val="3"/>
        </w:numPr>
        <w:spacing w:after="60"/>
        <w:jc w:val="both"/>
        <w:rPr>
          <w:rStyle w:val="Emphasis"/>
          <w:rFonts w:ascii="Calibri" w:hAnsi="Calibri" w:cs="Calibri"/>
          <w:b w:val="0"/>
          <w:i w:val="0"/>
          <w:sz w:val="22"/>
          <w:szCs w:val="22"/>
        </w:rPr>
      </w:pPr>
      <w:r w:rsidRPr="00913002">
        <w:rPr>
          <w:rStyle w:val="Emphasis"/>
          <w:rFonts w:asciiTheme="minorHAnsi" w:hAnsiTheme="minorHAnsi"/>
          <w:b w:val="0"/>
          <w:i w:val="0"/>
          <w:sz w:val="22"/>
          <w:szCs w:val="22"/>
        </w:rPr>
        <w:t>Exploring options for the taking of remote testimony by video link</w:t>
      </w:r>
      <w:r w:rsidR="00AD5F8F">
        <w:rPr>
          <w:rStyle w:val="Emphasis"/>
          <w:rFonts w:asciiTheme="minorHAnsi" w:hAnsiTheme="minorHAnsi"/>
          <w:b w:val="0"/>
          <w:i w:val="0"/>
          <w:sz w:val="22"/>
          <w:szCs w:val="22"/>
        </w:rPr>
        <w:t>, Zoom</w:t>
      </w:r>
      <w:r w:rsidRPr="00913002">
        <w:rPr>
          <w:rStyle w:val="Emphasis"/>
          <w:rFonts w:asciiTheme="minorHAnsi" w:hAnsiTheme="minorHAnsi"/>
          <w:b w:val="0"/>
          <w:i w:val="0"/>
          <w:sz w:val="22"/>
          <w:szCs w:val="22"/>
        </w:rPr>
        <w:t xml:space="preserve"> or even Skype, to alleviate the high costs and efforts of travel for court </w:t>
      </w:r>
      <w:r w:rsidRPr="00196DCA">
        <w:rPr>
          <w:rStyle w:val="Emphasis"/>
          <w:rFonts w:asciiTheme="minorHAnsi" w:hAnsiTheme="minorHAnsi"/>
          <w:b w:val="0"/>
          <w:i w:val="0"/>
          <w:sz w:val="22"/>
          <w:szCs w:val="22"/>
        </w:rPr>
        <w:t>appearances</w:t>
      </w:r>
      <w:r w:rsidR="00AD5F8F">
        <w:rPr>
          <w:rStyle w:val="Emphasis"/>
          <w:rFonts w:asciiTheme="minorHAnsi" w:hAnsiTheme="minorHAnsi"/>
          <w:b w:val="0"/>
          <w:i w:val="0"/>
          <w:sz w:val="22"/>
          <w:szCs w:val="22"/>
        </w:rPr>
        <w:t xml:space="preserve"> </w:t>
      </w:r>
      <w:r w:rsidR="00AD5F8F" w:rsidRPr="00155135">
        <w:rPr>
          <w:rStyle w:val="Emphasis"/>
          <w:rFonts w:ascii="Calibri" w:hAnsi="Calibri" w:cs="Calibri"/>
          <w:b w:val="0"/>
          <w:i w:val="0"/>
          <w:sz w:val="22"/>
          <w:szCs w:val="22"/>
        </w:rPr>
        <w:t>(See the PJSI</w:t>
      </w:r>
      <w:r w:rsidR="00AD5F8F" w:rsidRPr="00155135">
        <w:rPr>
          <w:rFonts w:ascii="Calibri" w:hAnsi="Calibri" w:cs="Calibri"/>
          <w:b w:val="0"/>
          <w:sz w:val="22"/>
          <w:szCs w:val="22"/>
        </w:rPr>
        <w:t xml:space="preserve">  </w:t>
      </w:r>
      <w:hyperlink r:id="rId113" w:history="1">
        <w:r w:rsidR="00AD5F8F" w:rsidRPr="0081583C">
          <w:rPr>
            <w:rStyle w:val="Hyperlink"/>
            <w:rFonts w:ascii="Calibri" w:hAnsi="Calibri" w:cs="Calibri"/>
            <w:b w:val="0"/>
            <w:color w:val="365F91"/>
            <w:sz w:val="22"/>
            <w:szCs w:val="22"/>
          </w:rPr>
          <w:t>Remote Court Proceedings Toolkit</w:t>
        </w:r>
      </w:hyperlink>
      <w:r w:rsidR="00AD5F8F" w:rsidRPr="00155135">
        <w:rPr>
          <w:rFonts w:ascii="Calibri" w:hAnsi="Calibri" w:cs="Calibri"/>
          <w:b w:val="0"/>
          <w:sz w:val="22"/>
          <w:szCs w:val="22"/>
        </w:rPr>
        <w:t xml:space="preserve"> for assistance)</w:t>
      </w:r>
      <w:r w:rsidR="00816F56" w:rsidRPr="00155135">
        <w:rPr>
          <w:rStyle w:val="Emphasis"/>
          <w:rFonts w:ascii="Calibri" w:hAnsi="Calibri" w:cs="Calibri"/>
          <w:b w:val="0"/>
          <w:i w:val="0"/>
          <w:sz w:val="22"/>
          <w:szCs w:val="22"/>
        </w:rPr>
        <w:t>;</w:t>
      </w:r>
    </w:p>
    <w:p w14:paraId="1A8FAB2F" w14:textId="77777777" w:rsidR="00913002" w:rsidRPr="00913002" w:rsidRDefault="00913002" w:rsidP="00C774DA">
      <w:pPr>
        <w:pStyle w:val="ListParagraph"/>
        <w:numPr>
          <w:ilvl w:val="0"/>
          <w:numId w:val="3"/>
        </w:numPr>
        <w:spacing w:after="60"/>
        <w:jc w:val="both"/>
        <w:rPr>
          <w:rStyle w:val="Emphasis"/>
          <w:rFonts w:asciiTheme="minorHAnsi" w:hAnsiTheme="minorHAnsi"/>
          <w:b w:val="0"/>
          <w:i w:val="0"/>
          <w:sz w:val="22"/>
          <w:szCs w:val="22"/>
        </w:rPr>
      </w:pPr>
      <w:r w:rsidRPr="00913002">
        <w:rPr>
          <w:rStyle w:val="Emphasis"/>
          <w:rFonts w:asciiTheme="minorHAnsi" w:hAnsiTheme="minorHAnsi"/>
          <w:b w:val="0"/>
          <w:i w:val="0"/>
          <w:sz w:val="22"/>
          <w:szCs w:val="22"/>
        </w:rPr>
        <w:t>Setting time limits for how long each party will be allowed to examine in chief or cross examine or make oral submissions</w:t>
      </w:r>
      <w:r w:rsidR="00816F56">
        <w:rPr>
          <w:rStyle w:val="Emphasis"/>
          <w:rFonts w:asciiTheme="minorHAnsi" w:hAnsiTheme="minorHAnsi"/>
          <w:b w:val="0"/>
          <w:i w:val="0"/>
          <w:sz w:val="22"/>
          <w:szCs w:val="22"/>
        </w:rPr>
        <w:t>;</w:t>
      </w:r>
      <w:r w:rsidRPr="00913002">
        <w:rPr>
          <w:rStyle w:val="Emphasis"/>
          <w:rFonts w:asciiTheme="minorHAnsi" w:hAnsiTheme="minorHAnsi"/>
          <w:b w:val="0"/>
          <w:i w:val="0"/>
          <w:sz w:val="22"/>
          <w:szCs w:val="22"/>
        </w:rPr>
        <w:t xml:space="preserve"> </w:t>
      </w:r>
    </w:p>
    <w:p w14:paraId="14A6F322" w14:textId="77777777" w:rsidR="00913002" w:rsidRPr="00913002" w:rsidRDefault="00913002" w:rsidP="00C774DA">
      <w:pPr>
        <w:pStyle w:val="ListParagraph"/>
        <w:numPr>
          <w:ilvl w:val="0"/>
          <w:numId w:val="3"/>
        </w:numPr>
        <w:spacing w:after="60"/>
        <w:jc w:val="both"/>
        <w:rPr>
          <w:rStyle w:val="Emphasis"/>
          <w:rFonts w:asciiTheme="minorHAnsi" w:hAnsiTheme="minorHAnsi"/>
          <w:b w:val="0"/>
          <w:i w:val="0"/>
          <w:sz w:val="22"/>
          <w:szCs w:val="22"/>
        </w:rPr>
      </w:pPr>
      <w:r w:rsidRPr="00913002">
        <w:rPr>
          <w:rStyle w:val="Emphasis"/>
          <w:rFonts w:asciiTheme="minorHAnsi" w:hAnsiTheme="minorHAnsi"/>
          <w:b w:val="0"/>
          <w:i w:val="0"/>
          <w:sz w:val="22"/>
          <w:szCs w:val="22"/>
        </w:rPr>
        <w:t>Determining if the trial has special needs such as extra security</w:t>
      </w:r>
      <w:r w:rsidR="00816F56">
        <w:rPr>
          <w:rStyle w:val="Emphasis"/>
          <w:rFonts w:asciiTheme="minorHAnsi" w:hAnsiTheme="minorHAnsi"/>
          <w:b w:val="0"/>
          <w:i w:val="0"/>
          <w:sz w:val="22"/>
          <w:szCs w:val="22"/>
        </w:rPr>
        <w:t>; and</w:t>
      </w:r>
    </w:p>
    <w:p w14:paraId="37FA856B" w14:textId="0EA65E64" w:rsidR="00FE6132" w:rsidRPr="00754C21" w:rsidRDefault="00913002" w:rsidP="00754C21">
      <w:pPr>
        <w:pStyle w:val="ListParagraph"/>
        <w:numPr>
          <w:ilvl w:val="0"/>
          <w:numId w:val="3"/>
        </w:numPr>
        <w:spacing w:after="60"/>
        <w:jc w:val="both"/>
        <w:rPr>
          <w:rFonts w:asciiTheme="minorHAnsi" w:hAnsiTheme="minorHAnsi"/>
          <w:b w:val="0"/>
          <w:iCs/>
          <w:sz w:val="22"/>
          <w:szCs w:val="22"/>
        </w:rPr>
      </w:pPr>
      <w:r w:rsidRPr="00913002">
        <w:rPr>
          <w:rStyle w:val="Emphasis"/>
          <w:rFonts w:asciiTheme="minorHAnsi" w:hAnsiTheme="minorHAnsi"/>
          <w:b w:val="0"/>
          <w:i w:val="0"/>
          <w:sz w:val="22"/>
          <w:szCs w:val="22"/>
        </w:rPr>
        <w:t xml:space="preserve">Identifying if witnesses or victims have special rights as outlined in </w:t>
      </w:r>
      <w:r w:rsidRPr="00745F29">
        <w:rPr>
          <w:rStyle w:val="Emphasis"/>
          <w:rFonts w:asciiTheme="minorHAnsi" w:hAnsiTheme="minorHAnsi" w:cstheme="minorHAnsi"/>
          <w:b w:val="0"/>
          <w:i w:val="0"/>
          <w:sz w:val="22"/>
          <w:szCs w:val="22"/>
        </w:rPr>
        <w:t xml:space="preserve">the </w:t>
      </w:r>
      <w:hyperlink r:id="rId114" w:history="1">
        <w:r w:rsidR="00745F29" w:rsidRPr="0081583C">
          <w:rPr>
            <w:rStyle w:val="Hyperlink"/>
            <w:rFonts w:asciiTheme="minorHAnsi" w:hAnsiTheme="minorHAnsi" w:cstheme="minorHAnsi"/>
            <w:b w:val="0"/>
            <w:color w:val="365F91"/>
            <w:sz w:val="22"/>
            <w:szCs w:val="22"/>
          </w:rPr>
          <w:t>Human Rights Toolkit</w:t>
        </w:r>
      </w:hyperlink>
      <w:r w:rsidR="00745F29">
        <w:t>.</w:t>
      </w:r>
    </w:p>
    <w:p w14:paraId="1F7FCB9E" w14:textId="77777777" w:rsidR="00754C21" w:rsidRPr="00754C21" w:rsidRDefault="00754C21" w:rsidP="00754C21">
      <w:pPr>
        <w:pStyle w:val="ListParagraph"/>
        <w:spacing w:after="60"/>
        <w:ind w:left="720"/>
        <w:jc w:val="both"/>
        <w:rPr>
          <w:rFonts w:asciiTheme="minorHAnsi" w:hAnsiTheme="minorHAnsi"/>
          <w:b w:val="0"/>
          <w:iCs/>
          <w:sz w:val="22"/>
          <w:szCs w:val="22"/>
        </w:rPr>
      </w:pPr>
    </w:p>
    <w:p w14:paraId="5AD3BA17" w14:textId="085ECD66" w:rsidR="00DF27E7" w:rsidRPr="00DF27E7" w:rsidRDefault="00B1261B" w:rsidP="00B1261B">
      <w:pPr>
        <w:spacing w:after="0"/>
        <w:rPr>
          <w:b/>
          <w:i/>
        </w:rPr>
      </w:pPr>
      <w:r>
        <w:rPr>
          <w:b/>
          <w:i/>
        </w:rPr>
        <w:lastRenderedPageBreak/>
        <w:t>Setting trial dates</w:t>
      </w:r>
    </w:p>
    <w:p w14:paraId="0796F1C1" w14:textId="6446ADB8" w:rsidR="00DF27E7" w:rsidRPr="0019548B" w:rsidRDefault="00B556B2" w:rsidP="00DF27E7">
      <w:r>
        <w:rPr>
          <w:noProof/>
          <w:lang w:eastAsia="en-AU"/>
        </w:rPr>
        <w:drawing>
          <wp:anchor distT="0" distB="0" distL="114300" distR="114300" simplePos="0" relativeHeight="251564544" behindDoc="0" locked="0" layoutInCell="1" allowOverlap="1" wp14:anchorId="3CC3B1F4" wp14:editId="385FF095">
            <wp:simplePos x="0" y="0"/>
            <wp:positionH relativeFrom="margin">
              <wp:align>right</wp:align>
            </wp:positionH>
            <wp:positionV relativeFrom="paragraph">
              <wp:posOffset>309245</wp:posOffset>
            </wp:positionV>
            <wp:extent cx="1075690" cy="1059815"/>
            <wp:effectExtent l="0" t="0" r="0" b="698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1"/>
                    <pic:cNvPicPr>
                      <a:picLocks noChangeAspect="1" noChangeArrowheads="1"/>
                    </pic:cNvPicPr>
                  </pic:nvPicPr>
                  <pic:blipFill>
                    <a:blip r:embed="rId115">
                      <a:duotone>
                        <a:schemeClr val="accent3">
                          <a:shade val="45000"/>
                          <a:satMod val="135000"/>
                        </a:schemeClr>
                        <a:prstClr val="white"/>
                      </a:duotone>
                      <a:extLst>
                        <a:ext uri="{BEBA8EAE-BF5A-486C-A8C5-ECC9F3942E4B}">
                          <a14:imgProps xmlns:a14="http://schemas.microsoft.com/office/drawing/2010/main">
                            <a14:imgLayer r:embed="rId11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569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7E7">
        <w:t xml:space="preserve">There are </w:t>
      </w:r>
      <w:r w:rsidR="00DF27E7" w:rsidRPr="0019548B">
        <w:t xml:space="preserve">two primary ways </w:t>
      </w:r>
      <w:r w:rsidR="006048D5">
        <w:t>PIC</w:t>
      </w:r>
      <w:r w:rsidR="00816F56">
        <w:t>s</w:t>
      </w:r>
      <w:r w:rsidR="00DF27E7" w:rsidRPr="0019548B">
        <w:t xml:space="preserve"> set trial dates:</w:t>
      </w:r>
    </w:p>
    <w:p w14:paraId="44C53415" w14:textId="11116B1B" w:rsidR="00DF27E7" w:rsidRPr="0019548B" w:rsidRDefault="00DF27E7" w:rsidP="00C774DA">
      <w:pPr>
        <w:pStyle w:val="BulletParanoindent"/>
        <w:numPr>
          <w:ilvl w:val="0"/>
          <w:numId w:val="11"/>
        </w:numPr>
        <w:ind w:left="851" w:hanging="425"/>
        <w:rPr>
          <w:rFonts w:asciiTheme="minorHAnsi" w:hAnsiTheme="minorHAnsi"/>
        </w:rPr>
      </w:pPr>
      <w:r w:rsidRPr="0019548B">
        <w:rPr>
          <w:rFonts w:asciiTheme="minorHAnsi" w:hAnsiTheme="minorHAnsi"/>
        </w:rPr>
        <w:t>To set the trial date at the first preliminary hearing and plan the case management timetable bac</w:t>
      </w:r>
      <w:r w:rsidR="00816F56">
        <w:rPr>
          <w:rFonts w:asciiTheme="minorHAnsi" w:hAnsiTheme="minorHAnsi"/>
        </w:rPr>
        <w:t xml:space="preserve">kwards from the date of trial. </w:t>
      </w:r>
      <w:r w:rsidRPr="0019548B">
        <w:rPr>
          <w:rFonts w:asciiTheme="minorHAnsi" w:hAnsiTheme="minorHAnsi"/>
        </w:rPr>
        <w:t>This method has the advantage that the parties know well in advance how long they have to prepare and that the countdown to trial is on. The disadvantages</w:t>
      </w:r>
      <w:r w:rsidR="00816F56">
        <w:rPr>
          <w:rFonts w:asciiTheme="minorHAnsi" w:hAnsiTheme="minorHAnsi"/>
        </w:rPr>
        <w:t xml:space="preserve"> are that in most jurisdictions</w:t>
      </w:r>
      <w:r w:rsidRPr="0019548B">
        <w:rPr>
          <w:rFonts w:asciiTheme="minorHAnsi" w:hAnsiTheme="minorHAnsi"/>
        </w:rPr>
        <w:t xml:space="preserve"> there is a likelihood the</w:t>
      </w:r>
      <w:r>
        <w:t xml:space="preserve"> </w:t>
      </w:r>
      <w:r w:rsidRPr="0019548B">
        <w:rPr>
          <w:rFonts w:asciiTheme="minorHAnsi" w:hAnsiTheme="minorHAnsi"/>
        </w:rPr>
        <w:t>dispute will settle prior to trial. Secondly, the estimated duration may not be accurate</w:t>
      </w:r>
      <w:r w:rsidR="00816F56">
        <w:rPr>
          <w:rFonts w:asciiTheme="minorHAnsi" w:hAnsiTheme="minorHAnsi"/>
        </w:rPr>
        <w:t>,</w:t>
      </w:r>
      <w:r w:rsidRPr="0019548B">
        <w:rPr>
          <w:rFonts w:asciiTheme="minorHAnsi" w:hAnsiTheme="minorHAnsi"/>
        </w:rPr>
        <w:t xml:space="preserve"> as case discovery and pre-trial procedures have not been completed. </w:t>
      </w:r>
    </w:p>
    <w:p w14:paraId="31BA6780" w14:textId="70828630" w:rsidR="00A8048B" w:rsidRPr="00754C21" w:rsidRDefault="00DF27E7" w:rsidP="00754C21">
      <w:pPr>
        <w:pStyle w:val="BulletParanoindent"/>
        <w:numPr>
          <w:ilvl w:val="0"/>
          <w:numId w:val="11"/>
        </w:numPr>
        <w:spacing w:after="200" w:line="276" w:lineRule="auto"/>
        <w:ind w:left="850" w:hanging="425"/>
        <w:rPr>
          <w:rFonts w:asciiTheme="minorHAnsi" w:hAnsiTheme="minorHAnsi"/>
        </w:rPr>
      </w:pPr>
      <w:r w:rsidRPr="0019548B">
        <w:rPr>
          <w:rFonts w:asciiTheme="minorHAnsi" w:hAnsiTheme="minorHAnsi"/>
        </w:rPr>
        <w:t xml:space="preserve">To set the trial date when the preliminary procedures and </w:t>
      </w:r>
      <w:r w:rsidR="00816F56">
        <w:rPr>
          <w:rFonts w:asciiTheme="minorHAnsi" w:hAnsiTheme="minorHAnsi"/>
        </w:rPr>
        <w:t xml:space="preserve">discovery process is complete. </w:t>
      </w:r>
      <w:r w:rsidRPr="0019548B">
        <w:rPr>
          <w:rFonts w:asciiTheme="minorHAnsi" w:hAnsiTheme="minorHAnsi"/>
        </w:rPr>
        <w:t>The advantages of this method is that the parties are aware</w:t>
      </w:r>
      <w:r w:rsidR="00816F56">
        <w:rPr>
          <w:rFonts w:asciiTheme="minorHAnsi" w:hAnsiTheme="minorHAnsi"/>
        </w:rPr>
        <w:t xml:space="preserve"> of the real issues in dispute and </w:t>
      </w:r>
      <w:r w:rsidRPr="0019548B">
        <w:rPr>
          <w:rFonts w:asciiTheme="minorHAnsi" w:hAnsiTheme="minorHAnsi"/>
        </w:rPr>
        <w:t>which evidence is required. The parties are also in a better position at this point to estimate how much court time the trial will require. A</w:t>
      </w:r>
      <w:r w:rsidR="00745F29">
        <w:rPr>
          <w:rFonts w:asciiTheme="minorHAnsi" w:hAnsiTheme="minorHAnsi"/>
        </w:rPr>
        <w:t>s</w:t>
      </w:r>
      <w:r w:rsidRPr="0019548B">
        <w:rPr>
          <w:rFonts w:asciiTheme="minorHAnsi" w:hAnsiTheme="minorHAnsi"/>
        </w:rPr>
        <w:t xml:space="preserve"> settlement options should have been explored during the preliminary phases, settlement is theoretically less likely to cause</w:t>
      </w:r>
      <w:r w:rsidR="00816F56">
        <w:rPr>
          <w:rFonts w:asciiTheme="minorHAnsi" w:hAnsiTheme="minorHAnsi"/>
        </w:rPr>
        <w:t xml:space="preserve"> a vacation of the trial date. </w:t>
      </w:r>
      <w:r w:rsidRPr="0019548B">
        <w:rPr>
          <w:rFonts w:asciiTheme="minorHAnsi" w:hAnsiTheme="minorHAnsi"/>
        </w:rPr>
        <w:t xml:space="preserve">The disadvantage is that </w:t>
      </w:r>
      <w:r w:rsidR="00816F56">
        <w:rPr>
          <w:rFonts w:asciiTheme="minorHAnsi" w:hAnsiTheme="minorHAnsi"/>
        </w:rPr>
        <w:t>the psychological</w:t>
      </w:r>
      <w:r w:rsidRPr="0019548B">
        <w:rPr>
          <w:rFonts w:asciiTheme="minorHAnsi" w:hAnsiTheme="minorHAnsi"/>
        </w:rPr>
        <w:t xml:space="preserve"> impact of a looming trial date is not realised until the final stages of case progression.</w:t>
      </w:r>
    </w:p>
    <w:p w14:paraId="572166D3" w14:textId="026BFBAA" w:rsidR="00DF27E7" w:rsidRPr="0019548B" w:rsidRDefault="00FE6132" w:rsidP="00B1261B">
      <w:pPr>
        <w:spacing w:after="0"/>
        <w:rPr>
          <w:b/>
          <w:i/>
        </w:rPr>
      </w:pPr>
      <w:r>
        <w:rPr>
          <w:noProof/>
          <w:lang w:eastAsia="en-AU"/>
        </w:rPr>
        <w:drawing>
          <wp:anchor distT="0" distB="0" distL="114300" distR="114300" simplePos="0" relativeHeight="251700736" behindDoc="0" locked="0" layoutInCell="1" allowOverlap="1" wp14:anchorId="11FC0605" wp14:editId="1A536A30">
            <wp:simplePos x="0" y="0"/>
            <wp:positionH relativeFrom="margin">
              <wp:align>right</wp:align>
            </wp:positionH>
            <wp:positionV relativeFrom="paragraph">
              <wp:posOffset>10795</wp:posOffset>
            </wp:positionV>
            <wp:extent cx="1069340" cy="105029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4"/>
                    <pic:cNvPicPr>
                      <a:picLocks noChangeAspect="1" noChangeArrowheads="1"/>
                    </pic:cNvPicPr>
                  </pic:nvPicPr>
                  <pic:blipFill>
                    <a:blip r:embed="rId117">
                      <a:duotone>
                        <a:schemeClr val="accent3">
                          <a:shade val="45000"/>
                          <a:satMod val="135000"/>
                        </a:schemeClr>
                        <a:prstClr val="white"/>
                      </a:duotone>
                      <a:extLst>
                        <a:ext uri="{BEBA8EAE-BF5A-486C-A8C5-ECC9F3942E4B}">
                          <a14:imgProps xmlns:a14="http://schemas.microsoft.com/office/drawing/2010/main">
                            <a14:imgLayer r:embed="rId118">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934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7E7" w:rsidRPr="0019548B">
        <w:rPr>
          <w:b/>
          <w:i/>
        </w:rPr>
        <w:t>Back up trials</w:t>
      </w:r>
    </w:p>
    <w:p w14:paraId="377297E0" w14:textId="77777777" w:rsidR="00DF27E7" w:rsidRDefault="00DF27E7" w:rsidP="00E97E2B">
      <w:pPr>
        <w:jc w:val="both"/>
      </w:pPr>
      <w:r>
        <w:t>If there is some doubt whether the main trial will proceed on a particular day, the court may con</w:t>
      </w:r>
      <w:r w:rsidR="00E97E2B">
        <w:t xml:space="preserve">sider listing a back-up trial. </w:t>
      </w:r>
      <w:r>
        <w:t xml:space="preserve">Back-up trials are usually not complex, do not involve many witnesses and involve local witnesses and counsel who can easily travel to and from court on short notice. </w:t>
      </w:r>
    </w:p>
    <w:p w14:paraId="42394371" w14:textId="77777777" w:rsidR="00DF27E7" w:rsidRPr="0019548B" w:rsidRDefault="00DF27E7" w:rsidP="00A8048B">
      <w:pPr>
        <w:spacing w:after="0"/>
        <w:rPr>
          <w:b/>
          <w:i/>
        </w:rPr>
      </w:pPr>
      <w:r w:rsidRPr="0019548B">
        <w:rPr>
          <w:b/>
          <w:i/>
        </w:rPr>
        <w:t>Trial d</w:t>
      </w:r>
      <w:r w:rsidR="00A8048B">
        <w:rPr>
          <w:b/>
          <w:i/>
        </w:rPr>
        <w:t>ate and starting time certainty</w:t>
      </w:r>
    </w:p>
    <w:p w14:paraId="29DD2270" w14:textId="77777777" w:rsidR="00DF27E7" w:rsidRDefault="00CF5E7A" w:rsidP="00DF27E7">
      <w:r>
        <w:rPr>
          <w:noProof/>
          <w:lang w:eastAsia="en-AU"/>
        </w:rPr>
        <w:drawing>
          <wp:anchor distT="0" distB="0" distL="114300" distR="114300" simplePos="0" relativeHeight="251559424" behindDoc="0" locked="0" layoutInCell="1" allowOverlap="1" wp14:anchorId="18DF9A76" wp14:editId="564A8EDA">
            <wp:simplePos x="0" y="0"/>
            <wp:positionH relativeFrom="column">
              <wp:posOffset>-6461</wp:posOffset>
            </wp:positionH>
            <wp:positionV relativeFrom="paragraph">
              <wp:posOffset>103533</wp:posOffset>
            </wp:positionV>
            <wp:extent cx="1052195" cy="105664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5"/>
                    <pic:cNvPicPr>
                      <a:picLocks noChangeAspect="1" noChangeArrowheads="1"/>
                    </pic:cNvPicPr>
                  </pic:nvPicPr>
                  <pic:blipFill>
                    <a:blip r:embed="rId119">
                      <a:duotone>
                        <a:schemeClr val="accent3">
                          <a:shade val="45000"/>
                          <a:satMod val="135000"/>
                        </a:schemeClr>
                        <a:prstClr val="white"/>
                      </a:duotone>
                      <a:extLst>
                        <a:ext uri="{BEBA8EAE-BF5A-486C-A8C5-ECC9F3942E4B}">
                          <a14:imgProps xmlns:a14="http://schemas.microsoft.com/office/drawing/2010/main">
                            <a14:imgLayer r:embed="rId120">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219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7E7">
        <w:t xml:space="preserve">It is vital that parties believe that matters set for trial will go ahead on the date set and that applications to adjourn will generally not be granted.  </w:t>
      </w:r>
    </w:p>
    <w:p w14:paraId="237EFB1B" w14:textId="4C67018C" w:rsidR="00DF27E7" w:rsidRDefault="00DF27E7" w:rsidP="00E97E2B">
      <w:pPr>
        <w:jc w:val="both"/>
      </w:pPr>
      <w:r>
        <w:t xml:space="preserve">This </w:t>
      </w:r>
      <w:r w:rsidR="009F39DC">
        <w:t xml:space="preserve">is particularly important as </w:t>
      </w:r>
      <w:r>
        <w:t xml:space="preserve">vacating </w:t>
      </w:r>
      <w:r w:rsidR="009F39DC">
        <w:t xml:space="preserve">a trial </w:t>
      </w:r>
      <w:r>
        <w:t xml:space="preserve">date </w:t>
      </w:r>
      <w:r w:rsidR="009F39DC">
        <w:t xml:space="preserve">wastes </w:t>
      </w:r>
      <w:r>
        <w:t>court resources and increases the li</w:t>
      </w:r>
      <w:r w:rsidR="00E97E2B">
        <w:t xml:space="preserve">tigation costs of the parties. </w:t>
      </w:r>
      <w:r>
        <w:t>Equally important is that continual adjournments discourage victims, witnesses, lawyers and defendants from appearing.</w:t>
      </w:r>
    </w:p>
    <w:p w14:paraId="5973FB2C" w14:textId="77777777" w:rsidR="00DF27E7" w:rsidRDefault="00DF27E7" w:rsidP="00E97E2B">
      <w:pPr>
        <w:jc w:val="both"/>
      </w:pPr>
      <w:r>
        <w:t>Applications to vacate a trial date should be made as soon as possible and in writing to the trial</w:t>
      </w:r>
      <w:r w:rsidR="00E97E2B">
        <w:t xml:space="preserve"> judge with compelling reasons.</w:t>
      </w:r>
      <w:r>
        <w:t xml:space="preserve"> Depending on the circumstances, an application to vacate may require a hearing in court.</w:t>
      </w:r>
    </w:p>
    <w:p w14:paraId="5177A1F2" w14:textId="4CD714B0" w:rsidR="00DF27E7" w:rsidRDefault="00DF27E7" w:rsidP="00E97E2B">
      <w:pPr>
        <w:jc w:val="both"/>
      </w:pPr>
      <w:r>
        <w:t xml:space="preserve">Likewise, the court must always </w:t>
      </w:r>
      <w:r w:rsidR="00816F56">
        <w:t xml:space="preserve">be </w:t>
      </w:r>
      <w:r>
        <w:t xml:space="preserve">ready to proceed. A court that is consistently not ready to proceed because of scheduling conflicts or absenteeism breeds doubt in the minds of </w:t>
      </w:r>
      <w:r w:rsidR="009F39DC">
        <w:t>the parties</w:t>
      </w:r>
      <w:r>
        <w:t xml:space="preserve"> whether </w:t>
      </w:r>
      <w:r w:rsidR="009F39DC">
        <w:t xml:space="preserve">their </w:t>
      </w:r>
      <w:r>
        <w:t>cas</w:t>
      </w:r>
      <w:r w:rsidR="00816F56">
        <w:t xml:space="preserve">e will proceed when listed. </w:t>
      </w:r>
      <w:r>
        <w:t xml:space="preserve">In turn, this encourages a lack of preparation, last minute adjournment applications and </w:t>
      </w:r>
      <w:r w:rsidR="009F39DC">
        <w:t>last-minute</w:t>
      </w:r>
      <w:r w:rsidR="00816F56">
        <w:t xml:space="preserve"> settlement efforts.</w:t>
      </w:r>
    </w:p>
    <w:p w14:paraId="758CAE62" w14:textId="7241851E" w:rsidR="0019548B" w:rsidRDefault="00DF27E7" w:rsidP="00E97E2B">
      <w:pPr>
        <w:jc w:val="both"/>
        <w:rPr>
          <w:sz w:val="24"/>
        </w:rPr>
      </w:pPr>
      <w:r>
        <w:t xml:space="preserve">Not only should the parties be ready to proceed on the trial date allocated, </w:t>
      </w:r>
      <w:r w:rsidR="009F39DC">
        <w:t>but they must also</w:t>
      </w:r>
      <w:r>
        <w:t xml:space="preserve"> be ready to proceed at the time scheduled. Lawyers and parties</w:t>
      </w:r>
      <w:r w:rsidR="0019548B">
        <w:t xml:space="preserve"> must be punctual and discouraged from the habit of commencing serious efforts to settle a matter on the day of the trial.</w:t>
      </w:r>
    </w:p>
    <w:p w14:paraId="310ACDE7" w14:textId="77777777" w:rsidR="0019548B" w:rsidRPr="0019548B" w:rsidRDefault="0019548B" w:rsidP="0019548B">
      <w:pPr>
        <w:pStyle w:val="Heading3"/>
        <w:jc w:val="both"/>
        <w:rPr>
          <w:rFonts w:asciiTheme="minorHAnsi" w:hAnsiTheme="minorHAnsi"/>
          <w:color w:val="02687D"/>
          <w:sz w:val="24"/>
        </w:rPr>
      </w:pPr>
      <w:bookmarkStart w:id="68" w:name="_Toc72484615"/>
      <w:r w:rsidRPr="0019548B">
        <w:rPr>
          <w:rFonts w:asciiTheme="minorHAnsi" w:hAnsiTheme="minorHAnsi"/>
          <w:color w:val="02687D"/>
          <w:sz w:val="24"/>
        </w:rPr>
        <w:lastRenderedPageBreak/>
        <w:t>3.4.5</w:t>
      </w:r>
      <w:r w:rsidRPr="0019548B">
        <w:rPr>
          <w:rFonts w:asciiTheme="minorHAnsi" w:hAnsiTheme="minorHAnsi"/>
          <w:color w:val="02687D"/>
          <w:sz w:val="24"/>
        </w:rPr>
        <w:tab/>
        <w:t>Sanctions</w:t>
      </w:r>
      <w:bookmarkEnd w:id="68"/>
    </w:p>
    <w:p w14:paraId="0689EAC4" w14:textId="2E22AB05" w:rsidR="0019548B" w:rsidRDefault="0019548B" w:rsidP="00B556B2">
      <w:pPr>
        <w:jc w:val="both"/>
      </w:pPr>
      <w:r>
        <w:t>In recognition that lawyers in the Pacific region and justice agencies struggle with capacity and other barriers that affect their ability to prepare thoroughly and on time, the use of formal sanctions in PICs is generally rare.</w:t>
      </w:r>
    </w:p>
    <w:p w14:paraId="74001E7E" w14:textId="0307AA46" w:rsidR="0019548B" w:rsidRDefault="00B556B2" w:rsidP="00B556B2">
      <w:pPr>
        <w:jc w:val="both"/>
      </w:pPr>
      <w:r>
        <w:rPr>
          <w:noProof/>
          <w:lang w:eastAsia="en-AU"/>
        </w:rPr>
        <w:drawing>
          <wp:anchor distT="0" distB="0" distL="114300" distR="114300" simplePos="0" relativeHeight="251621888" behindDoc="0" locked="0" layoutInCell="1" allowOverlap="1" wp14:anchorId="7CBD456F" wp14:editId="05572920">
            <wp:simplePos x="0" y="0"/>
            <wp:positionH relativeFrom="column">
              <wp:posOffset>4977130</wp:posOffset>
            </wp:positionH>
            <wp:positionV relativeFrom="paragraph">
              <wp:posOffset>-46990</wp:posOffset>
            </wp:positionV>
            <wp:extent cx="1052195" cy="105473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2"/>
                    <pic:cNvPicPr>
                      <a:picLocks noChangeAspect="1" noChangeArrowheads="1"/>
                    </pic:cNvPicPr>
                  </pic:nvPicPr>
                  <pic:blipFill>
                    <a:blip r:embed="rId121">
                      <a:duotone>
                        <a:schemeClr val="accent3">
                          <a:shade val="45000"/>
                          <a:satMod val="135000"/>
                        </a:schemeClr>
                        <a:prstClr val="white"/>
                      </a:duotone>
                      <a:extLst>
                        <a:ext uri="{BEBA8EAE-BF5A-486C-A8C5-ECC9F3942E4B}">
                          <a14:imgProps xmlns:a14="http://schemas.microsoft.com/office/drawing/2010/main">
                            <a14:imgLayer r:embed="rId12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219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48B">
        <w:t xml:space="preserve">Instead, courts tend to use a range of options that start with the continual encouragement of order and education as a first line of recourse for poor lawyering. </w:t>
      </w:r>
    </w:p>
    <w:p w14:paraId="439EB7F1" w14:textId="77777777" w:rsidR="0019548B" w:rsidRDefault="0019548B" w:rsidP="00B556B2">
      <w:pPr>
        <w:jc w:val="both"/>
      </w:pPr>
      <w:r w:rsidRPr="00821326">
        <w:t xml:space="preserve">Beyond the educative approach, judges have available statutory and inherent powers to </w:t>
      </w:r>
      <w:r w:rsidR="00821326" w:rsidRPr="00821326">
        <w:t xml:space="preserve">enforce </w:t>
      </w:r>
      <w:r w:rsidRPr="00821326">
        <w:t>orders in circumstances considered appropriate by the judge</w:t>
      </w:r>
      <w:r w:rsidR="00816F56" w:rsidRPr="00821326">
        <w:t>.</w:t>
      </w:r>
    </w:p>
    <w:p w14:paraId="3B036F3E" w14:textId="5689C267" w:rsidR="0019548B" w:rsidRPr="005F6903" w:rsidRDefault="0019548B" w:rsidP="00B556B2">
      <w:pPr>
        <w:jc w:val="both"/>
      </w:pPr>
      <w:r>
        <w:t>For a wider range of options t</w:t>
      </w:r>
      <w:r w:rsidRPr="004550A6">
        <w:t xml:space="preserve">o help </w:t>
      </w:r>
      <w:r>
        <w:t>judges deal with the inadequate performance o</w:t>
      </w:r>
      <w:r w:rsidR="00E869F7">
        <w:t xml:space="preserve">f lawyers please </w:t>
      </w:r>
      <w:r w:rsidR="00E869F7" w:rsidRPr="00AC5673">
        <w:t xml:space="preserve">see Annex </w:t>
      </w:r>
      <w:r w:rsidR="00810B94" w:rsidRPr="00AC5673">
        <w:t>A-6</w:t>
      </w:r>
      <w:r w:rsidR="00E869F7" w:rsidRPr="00AC5673">
        <w:t xml:space="preserve"> in the Additional Materials to</w:t>
      </w:r>
      <w:r w:rsidR="00E869F7">
        <w:t xml:space="preserve"> this Toolkit.</w:t>
      </w:r>
    </w:p>
    <w:p w14:paraId="0DCF7D6F" w14:textId="37FC0DF7" w:rsidR="00B41537" w:rsidRDefault="0019548B" w:rsidP="00754C21">
      <w:pPr>
        <w:pStyle w:val="Heading2"/>
        <w:spacing w:before="60" w:after="60"/>
        <w:jc w:val="both"/>
        <w:rPr>
          <w:rFonts w:asciiTheme="minorHAnsi" w:hAnsiTheme="minorHAnsi" w:cstheme="minorHAnsi"/>
          <w:bCs w:val="0"/>
          <w:color w:val="00687D"/>
          <w:sz w:val="28"/>
          <w:szCs w:val="22"/>
        </w:rPr>
      </w:pPr>
      <w:bookmarkStart w:id="69" w:name="_Toc72484616"/>
      <w:r w:rsidRPr="0019548B">
        <w:rPr>
          <w:rFonts w:asciiTheme="minorHAnsi" w:hAnsiTheme="minorHAnsi" w:cstheme="minorHAnsi"/>
          <w:bCs w:val="0"/>
          <w:color w:val="00687D"/>
          <w:sz w:val="28"/>
          <w:szCs w:val="22"/>
        </w:rPr>
        <w:t>3.5</w:t>
      </w:r>
      <w:r w:rsidRPr="0019548B">
        <w:rPr>
          <w:rFonts w:asciiTheme="minorHAnsi" w:hAnsiTheme="minorHAnsi" w:cstheme="minorHAnsi"/>
          <w:bCs w:val="0"/>
          <w:color w:val="00687D"/>
          <w:sz w:val="28"/>
          <w:szCs w:val="22"/>
        </w:rPr>
        <w:tab/>
        <w:t>Step 5 – Caseload control</w:t>
      </w:r>
      <w:bookmarkEnd w:id="69"/>
    </w:p>
    <w:p w14:paraId="6C0BD1FB" w14:textId="22E6CB27" w:rsidR="0019548B" w:rsidRPr="0019548B" w:rsidRDefault="00B556B2" w:rsidP="00754C21">
      <w:pPr>
        <w:pStyle w:val="Heading3"/>
        <w:spacing w:before="0"/>
        <w:jc w:val="both"/>
        <w:rPr>
          <w:rFonts w:asciiTheme="minorHAnsi" w:hAnsiTheme="minorHAnsi"/>
          <w:color w:val="02687D"/>
          <w:sz w:val="24"/>
        </w:rPr>
      </w:pPr>
      <w:bookmarkStart w:id="70" w:name="_Toc72484617"/>
      <w:r>
        <w:rPr>
          <w:rFonts w:ascii="Helvetica" w:eastAsiaTheme="minorEastAsia" w:hAnsi="Helvetica" w:cs="Helvetica"/>
          <w:noProof/>
          <w:color w:val="auto"/>
          <w:lang w:eastAsia="en-AU"/>
        </w:rPr>
        <w:drawing>
          <wp:anchor distT="0" distB="0" distL="114300" distR="114300" simplePos="0" relativeHeight="251702784" behindDoc="0" locked="0" layoutInCell="1" allowOverlap="1" wp14:anchorId="03DEA3F6" wp14:editId="7BD161A0">
            <wp:simplePos x="0" y="0"/>
            <wp:positionH relativeFrom="margin">
              <wp:align>left</wp:align>
            </wp:positionH>
            <wp:positionV relativeFrom="paragraph">
              <wp:posOffset>52705</wp:posOffset>
            </wp:positionV>
            <wp:extent cx="1056005" cy="107315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6"/>
                    <pic:cNvPicPr>
                      <a:picLocks noChangeAspect="1" noChangeArrowheads="1"/>
                    </pic:cNvPicPr>
                  </pic:nvPicPr>
                  <pic:blipFill>
                    <a:blip r:embed="rId123">
                      <a:duotone>
                        <a:schemeClr val="accent3">
                          <a:shade val="45000"/>
                          <a:satMod val="135000"/>
                        </a:schemeClr>
                        <a:prstClr val="white"/>
                      </a:duotone>
                      <a:extLst>
                        <a:ext uri="{BEBA8EAE-BF5A-486C-A8C5-ECC9F3942E4B}">
                          <a14:imgProps xmlns:a14="http://schemas.microsoft.com/office/drawing/2010/main">
                            <a14:imgLayer r:embed="rId124">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600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21">
        <w:rPr>
          <w:rFonts w:asciiTheme="minorHAnsi" w:hAnsiTheme="minorHAnsi"/>
          <w:color w:val="02687D"/>
          <w:sz w:val="24"/>
        </w:rPr>
        <w:t>3.5.1</w:t>
      </w:r>
      <w:r w:rsidR="00754C21">
        <w:rPr>
          <w:rFonts w:asciiTheme="minorHAnsi" w:hAnsiTheme="minorHAnsi"/>
          <w:color w:val="02687D"/>
          <w:sz w:val="24"/>
        </w:rPr>
        <w:tab/>
      </w:r>
      <w:r w:rsidR="0019548B" w:rsidRPr="0019548B">
        <w:rPr>
          <w:rFonts w:asciiTheme="minorHAnsi" w:hAnsiTheme="minorHAnsi"/>
          <w:color w:val="02687D"/>
          <w:sz w:val="24"/>
        </w:rPr>
        <w:t>Every case has a date</w:t>
      </w:r>
      <w:bookmarkEnd w:id="70"/>
    </w:p>
    <w:p w14:paraId="1C836F0A" w14:textId="26D1250F" w:rsidR="0019548B" w:rsidRDefault="005009C5" w:rsidP="00B556B2">
      <w:pPr>
        <w:jc w:val="both"/>
      </w:pPr>
      <w:r w:rsidRPr="004D0A36">
        <w:rPr>
          <w:rFonts w:cstheme="minorHAnsi"/>
          <w:b/>
          <w:noProof/>
          <w:lang w:eastAsia="en-AU"/>
        </w:rPr>
        <mc:AlternateContent>
          <mc:Choice Requires="wpg">
            <w:drawing>
              <wp:anchor distT="0" distB="0" distL="114300" distR="114300" simplePos="0" relativeHeight="251789824" behindDoc="1" locked="0" layoutInCell="1" allowOverlap="1" wp14:anchorId="59F5ECDD" wp14:editId="3987DFB1">
                <wp:simplePos x="0" y="0"/>
                <wp:positionH relativeFrom="page">
                  <wp:posOffset>6009005</wp:posOffset>
                </wp:positionH>
                <wp:positionV relativeFrom="paragraph">
                  <wp:posOffset>814705</wp:posOffset>
                </wp:positionV>
                <wp:extent cx="1532255" cy="1724660"/>
                <wp:effectExtent l="0" t="0" r="0" b="8890"/>
                <wp:wrapTight wrapText="bothSides">
                  <wp:wrapPolygon edited="0">
                    <wp:start x="1343" y="0"/>
                    <wp:lineTo x="0" y="1909"/>
                    <wp:lineTo x="0" y="21473"/>
                    <wp:lineTo x="21215" y="21473"/>
                    <wp:lineTo x="21215" y="1670"/>
                    <wp:lineTo x="20141" y="0"/>
                    <wp:lineTo x="1343" y="0"/>
                  </wp:wrapPolygon>
                </wp:wrapTight>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724660"/>
                          <a:chOff x="0" y="-253"/>
                          <a:chExt cx="3111" cy="3088"/>
                        </a:xfrm>
                      </wpg:grpSpPr>
                      <wps:wsp>
                        <wps:cNvPr id="58" name="Freeform 12"/>
                        <wps:cNvSpPr>
                          <a:spLocks/>
                        </wps:cNvSpPr>
                        <wps:spPr bwMode="auto">
                          <a:xfrm>
                            <a:off x="0" y="0"/>
                            <a:ext cx="3111" cy="2835"/>
                          </a:xfrm>
                          <a:custGeom>
                            <a:avLst/>
                            <a:gdLst>
                              <a:gd name="T0" fmla="*/ 3110 w 3111"/>
                              <a:gd name="T1" fmla="*/ 0 h 2835"/>
                              <a:gd name="T2" fmla="*/ 453 w 3111"/>
                              <a:gd name="T3" fmla="*/ 0 h 2835"/>
                              <a:gd name="T4" fmla="*/ 330 w 3111"/>
                              <a:gd name="T5" fmla="*/ 0 h 2835"/>
                              <a:gd name="T6" fmla="*/ 278 w 3111"/>
                              <a:gd name="T7" fmla="*/ 1 h 2835"/>
                              <a:gd name="T8" fmla="*/ 232 w 3111"/>
                              <a:gd name="T9" fmla="*/ 3 h 2835"/>
                              <a:gd name="T10" fmla="*/ 191 w 3111"/>
                              <a:gd name="T11" fmla="*/ 7 h 2835"/>
                              <a:gd name="T12" fmla="*/ 155 w 3111"/>
                              <a:gd name="T13" fmla="*/ 12 h 2835"/>
                              <a:gd name="T14" fmla="*/ 124 w 3111"/>
                              <a:gd name="T15" fmla="*/ 19 h 2835"/>
                              <a:gd name="T16" fmla="*/ 97 w 3111"/>
                              <a:gd name="T17" fmla="*/ 29 h 2835"/>
                              <a:gd name="T18" fmla="*/ 75 w 3111"/>
                              <a:gd name="T19" fmla="*/ 41 h 2835"/>
                              <a:gd name="T20" fmla="*/ 56 w 3111"/>
                              <a:gd name="T21" fmla="*/ 56 h 2835"/>
                              <a:gd name="T22" fmla="*/ 41 w 3111"/>
                              <a:gd name="T23" fmla="*/ 75 h 2835"/>
                              <a:gd name="T24" fmla="*/ 28 w 3111"/>
                              <a:gd name="T25" fmla="*/ 97 h 2835"/>
                              <a:gd name="T26" fmla="*/ 19 w 3111"/>
                              <a:gd name="T27" fmla="*/ 124 h 2835"/>
                              <a:gd name="T28" fmla="*/ 12 w 3111"/>
                              <a:gd name="T29" fmla="*/ 155 h 2835"/>
                              <a:gd name="T30" fmla="*/ 7 w 3111"/>
                              <a:gd name="T31" fmla="*/ 191 h 2835"/>
                              <a:gd name="T32" fmla="*/ 3 w 3111"/>
                              <a:gd name="T33" fmla="*/ 232 h 2835"/>
                              <a:gd name="T34" fmla="*/ 1 w 3111"/>
                              <a:gd name="T35" fmla="*/ 278 h 2835"/>
                              <a:gd name="T36" fmla="*/ 0 w 3111"/>
                              <a:gd name="T37" fmla="*/ 330 h 2835"/>
                              <a:gd name="T38" fmla="*/ 0 w 3111"/>
                              <a:gd name="T39" fmla="*/ 388 h 2835"/>
                              <a:gd name="T40" fmla="*/ 0 w 3111"/>
                              <a:gd name="T41" fmla="*/ 2445 h 2835"/>
                              <a:gd name="T42" fmla="*/ 0 w 3111"/>
                              <a:gd name="T43" fmla="*/ 2504 h 2835"/>
                              <a:gd name="T44" fmla="*/ 1 w 3111"/>
                              <a:gd name="T45" fmla="*/ 2556 h 2835"/>
                              <a:gd name="T46" fmla="*/ 3 w 3111"/>
                              <a:gd name="T47" fmla="*/ 2602 h 2835"/>
                              <a:gd name="T48" fmla="*/ 7 w 3111"/>
                              <a:gd name="T49" fmla="*/ 2643 h 2835"/>
                              <a:gd name="T50" fmla="*/ 12 w 3111"/>
                              <a:gd name="T51" fmla="*/ 2679 h 2835"/>
                              <a:gd name="T52" fmla="*/ 19 w 3111"/>
                              <a:gd name="T53" fmla="*/ 2710 h 2835"/>
                              <a:gd name="T54" fmla="*/ 28 w 3111"/>
                              <a:gd name="T55" fmla="*/ 2736 h 2835"/>
                              <a:gd name="T56" fmla="*/ 41 w 3111"/>
                              <a:gd name="T57" fmla="*/ 2759 h 2835"/>
                              <a:gd name="T58" fmla="*/ 56 w 3111"/>
                              <a:gd name="T59" fmla="*/ 2777 h 2835"/>
                              <a:gd name="T60" fmla="*/ 75 w 3111"/>
                              <a:gd name="T61" fmla="*/ 2793 h 2835"/>
                              <a:gd name="T62" fmla="*/ 97 w 3111"/>
                              <a:gd name="T63" fmla="*/ 2805 h 2835"/>
                              <a:gd name="T64" fmla="*/ 124 w 3111"/>
                              <a:gd name="T65" fmla="*/ 2815 h 2835"/>
                              <a:gd name="T66" fmla="*/ 155 w 3111"/>
                              <a:gd name="T67" fmla="*/ 2822 h 2835"/>
                              <a:gd name="T68" fmla="*/ 191 w 3111"/>
                              <a:gd name="T69" fmla="*/ 2827 h 2835"/>
                              <a:gd name="T70" fmla="*/ 232 w 3111"/>
                              <a:gd name="T71" fmla="*/ 2831 h 2835"/>
                              <a:gd name="T72" fmla="*/ 278 w 3111"/>
                              <a:gd name="T73" fmla="*/ 2833 h 2835"/>
                              <a:gd name="T74" fmla="*/ 330 w 3111"/>
                              <a:gd name="T75" fmla="*/ 2834 h 2835"/>
                              <a:gd name="T76" fmla="*/ 3110 w 3111"/>
                              <a:gd name="T77" fmla="*/ 2834 h 2835"/>
                              <a:gd name="T78" fmla="*/ 3110 w 3111"/>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1" h="2835">
                                <a:moveTo>
                                  <a:pt x="3110" y="0"/>
                                </a:moveTo>
                                <a:lnTo>
                                  <a:pt x="453" y="0"/>
                                </a:lnTo>
                                <a:lnTo>
                                  <a:pt x="330" y="0"/>
                                </a:lnTo>
                                <a:lnTo>
                                  <a:pt x="278" y="1"/>
                                </a:lnTo>
                                <a:lnTo>
                                  <a:pt x="232" y="3"/>
                                </a:lnTo>
                                <a:lnTo>
                                  <a:pt x="191" y="7"/>
                                </a:lnTo>
                                <a:lnTo>
                                  <a:pt x="155" y="12"/>
                                </a:lnTo>
                                <a:lnTo>
                                  <a:pt x="124" y="19"/>
                                </a:lnTo>
                                <a:lnTo>
                                  <a:pt x="97" y="29"/>
                                </a:lnTo>
                                <a:lnTo>
                                  <a:pt x="75" y="41"/>
                                </a:lnTo>
                                <a:lnTo>
                                  <a:pt x="56" y="56"/>
                                </a:lnTo>
                                <a:lnTo>
                                  <a:pt x="41" y="75"/>
                                </a:lnTo>
                                <a:lnTo>
                                  <a:pt x="28" y="97"/>
                                </a:lnTo>
                                <a:lnTo>
                                  <a:pt x="19" y="124"/>
                                </a:lnTo>
                                <a:lnTo>
                                  <a:pt x="12" y="155"/>
                                </a:lnTo>
                                <a:lnTo>
                                  <a:pt x="7" y="191"/>
                                </a:lnTo>
                                <a:lnTo>
                                  <a:pt x="3" y="232"/>
                                </a:lnTo>
                                <a:lnTo>
                                  <a:pt x="1" y="278"/>
                                </a:lnTo>
                                <a:lnTo>
                                  <a:pt x="0" y="330"/>
                                </a:lnTo>
                                <a:lnTo>
                                  <a:pt x="0" y="388"/>
                                </a:lnTo>
                                <a:lnTo>
                                  <a:pt x="0" y="2445"/>
                                </a:lnTo>
                                <a:lnTo>
                                  <a:pt x="0" y="2504"/>
                                </a:lnTo>
                                <a:lnTo>
                                  <a:pt x="1" y="2556"/>
                                </a:lnTo>
                                <a:lnTo>
                                  <a:pt x="3" y="2602"/>
                                </a:lnTo>
                                <a:lnTo>
                                  <a:pt x="7" y="2643"/>
                                </a:lnTo>
                                <a:lnTo>
                                  <a:pt x="12" y="2679"/>
                                </a:lnTo>
                                <a:lnTo>
                                  <a:pt x="19" y="2710"/>
                                </a:lnTo>
                                <a:lnTo>
                                  <a:pt x="28" y="2736"/>
                                </a:lnTo>
                                <a:lnTo>
                                  <a:pt x="41" y="2759"/>
                                </a:lnTo>
                                <a:lnTo>
                                  <a:pt x="56" y="2777"/>
                                </a:lnTo>
                                <a:lnTo>
                                  <a:pt x="75" y="2793"/>
                                </a:lnTo>
                                <a:lnTo>
                                  <a:pt x="97" y="2805"/>
                                </a:lnTo>
                                <a:lnTo>
                                  <a:pt x="124" y="2815"/>
                                </a:lnTo>
                                <a:lnTo>
                                  <a:pt x="155" y="2822"/>
                                </a:lnTo>
                                <a:lnTo>
                                  <a:pt x="191" y="2827"/>
                                </a:lnTo>
                                <a:lnTo>
                                  <a:pt x="232" y="2831"/>
                                </a:lnTo>
                                <a:lnTo>
                                  <a:pt x="278" y="2833"/>
                                </a:lnTo>
                                <a:lnTo>
                                  <a:pt x="330" y="2834"/>
                                </a:lnTo>
                                <a:lnTo>
                                  <a:pt x="3110" y="2834"/>
                                </a:lnTo>
                                <a:lnTo>
                                  <a:pt x="3110" y="0"/>
                                </a:lnTo>
                                <a:close/>
                              </a:path>
                            </a:pathLst>
                          </a:custGeom>
                          <a:solidFill>
                            <a:srgbClr val="D5E0E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13"/>
                        <wps:cNvSpPr>
                          <a:spLocks noChangeArrowheads="1"/>
                        </wps:cNvSpPr>
                        <wps:spPr bwMode="auto">
                          <a:xfrm>
                            <a:off x="276" y="-253"/>
                            <a:ext cx="2579" cy="3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0D9B49" w14:textId="77777777" w:rsidR="00CB52BE" w:rsidRDefault="00CB52BE" w:rsidP="005009C5">
                              <w:pPr>
                                <w:rPr>
                                  <w:rStyle w:val="Emphasis"/>
                                </w:rPr>
                              </w:pPr>
                            </w:p>
                            <w:p w14:paraId="530AE50F" w14:textId="77777777" w:rsidR="00CB52BE" w:rsidRPr="0019548B" w:rsidRDefault="00CB52BE" w:rsidP="005009C5">
                              <w:pPr>
                                <w:rPr>
                                  <w:i/>
                                </w:rPr>
                              </w:pPr>
                              <w:r w:rsidRPr="0019548B">
                                <w:rPr>
                                  <w:rStyle w:val="Emphasis"/>
                                </w:rPr>
                                <w:t>The setting of future events in every pending case recognises the human tendency to prepare for deadlines</w:t>
                              </w:r>
                              <w:r w:rsidRPr="0019548B">
                                <w:t>.</w:t>
                              </w:r>
                            </w:p>
                            <w:p w14:paraId="64024A5C" w14:textId="77777777" w:rsidR="00CB52BE" w:rsidRDefault="00CB52BE" w:rsidP="005009C5">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5ECDD" id="Group 55" o:spid="_x0000_s1064" style="position:absolute;left:0;text-align:left;margin-left:473.15pt;margin-top:64.15pt;width:120.65pt;height:135.8pt;z-index:-251526656;mso-position-horizontal-relative:page" coordorigin=",-253" coordsize="3111,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">
                <v:shape id="Freeform 12" o:spid="_x0000_s1065" style="position:absolute;width:3111;height:2835;visibility:visible;mso-wrap-style:square;v-text-anchor:top" coordsize="311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" path="m3110,l453,,330,,278,1,232,3,191,7r-36,5l124,19,97,29,75,41,56,56,41,75,28,97r-9,27l12,155,7,191,3,232,1,278,,330r,58l,2445r,59l1,2556r2,46l7,2643r5,36l19,2710r9,26l41,2759r15,18l75,2793r22,12l124,2815r31,7l191,2827r41,4l278,2833r52,1l3110,2834,3110,xe" fillcolor="#d5e0e3" stroked="f">
                  <v:path arrowok="t" o:connecttype="custom" o:connectlocs="3110,0;453,0;330,0;278,1;232,3;191,7;155,12;124,19;97,29;75,41;56,56;41,75;28,97;19,124;12,155;7,191;3,232;1,278;0,330;0,388;0,2445;0,2504;1,2556;3,2602;7,2643;12,2679;19,2710;28,2736;41,2759;56,2777;75,2793;97,2805;124,2815;155,2822;191,2827;232,2831;278,2833;330,2834;3110,2834;3110,0" o:connectangles="0,0,0,0,0,0,0,0,0,0,0,0,0,0,0,0,0,0,0,0,0,0,0,0,0,0,0,0,0,0,0,0,0,0,0,0,0,0,0,0"/>
                </v:shape>
                <v:rect id="_x0000_s1066" style="position:absolute;left:276;top:-253;width:257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60D9B49" w14:textId="77777777" w:rsidR="00CB52BE" w:rsidRDefault="00CB52BE" w:rsidP="005009C5">
                        <w:pPr>
                          <w:rPr>
                            <w:rStyle w:val="Emphasis"/>
                          </w:rPr>
                        </w:pPr>
                      </w:p>
                      <w:p w14:paraId="530AE50F" w14:textId="77777777" w:rsidR="00CB52BE" w:rsidRPr="0019548B" w:rsidRDefault="00CB52BE" w:rsidP="005009C5">
                        <w:pPr>
                          <w:rPr>
                            <w:i/>
                          </w:rPr>
                        </w:pPr>
                        <w:r w:rsidRPr="0019548B">
                          <w:rPr>
                            <w:rStyle w:val="Emphasis"/>
                          </w:rPr>
                          <w:t>The setting of future events in every pending case recognises the human tendency to prepare for deadlines</w:t>
                        </w:r>
                        <w:r w:rsidRPr="0019548B">
                          <w:t>.</w:t>
                        </w:r>
                      </w:p>
                      <w:p w14:paraId="64024A5C" w14:textId="77777777" w:rsidR="00CB52BE" w:rsidRDefault="00CB52BE" w:rsidP="005009C5">
                        <w:pPr>
                          <w:widowControl w:val="0"/>
                        </w:pPr>
                      </w:p>
                    </w:txbxContent>
                  </v:textbox>
                </v:rect>
                <w10:wrap type="tight" anchorx="page"/>
              </v:group>
            </w:pict>
          </mc:Fallback>
        </mc:AlternateContent>
      </w:r>
      <w:r w:rsidR="0019548B">
        <w:t xml:space="preserve">Each and every case requires a date for a future action to prompt consistent activity. This technique is successful in removing unnecessary delay because it leverages the human tendency to react and prepare for deadlines. This applies equally to the court and the parties. </w:t>
      </w:r>
    </w:p>
    <w:p w14:paraId="794798FD" w14:textId="360CDEEE" w:rsidR="0019548B" w:rsidRDefault="0019548B" w:rsidP="00B556B2">
      <w:pPr>
        <w:jc w:val="both"/>
      </w:pPr>
      <w:r>
        <w:t>The ac</w:t>
      </w:r>
      <w:r w:rsidR="006B4C10">
        <w:t xml:space="preserve">tion need not be a trial date. </w:t>
      </w:r>
      <w:r>
        <w:t>It can be a motion deadline, case management conference, expiry date for the filing of a def</w:t>
      </w:r>
      <w:r w:rsidR="00816F56">
        <w:t>ence or other meaningful event.</w:t>
      </w:r>
      <w:r>
        <w:t xml:space="preserve"> All of these events can be diarised and checked as a part of the daily duties of court personnel and brought to the attention of judges.</w:t>
      </w:r>
      <w:r w:rsidR="005009C5" w:rsidRPr="005009C5">
        <w:rPr>
          <w:rFonts w:cstheme="minorHAnsi"/>
          <w:b/>
          <w:noProof/>
          <w:lang w:eastAsia="en-AU"/>
        </w:rPr>
        <w:t xml:space="preserve"> </w:t>
      </w:r>
    </w:p>
    <w:p w14:paraId="4AC51141" w14:textId="430D733F" w:rsidR="0019548B" w:rsidRDefault="0019548B" w:rsidP="00B556B2">
      <w:pPr>
        <w:jc w:val="both"/>
      </w:pPr>
      <w:r>
        <w:t>By scheduling dates for future actions</w:t>
      </w:r>
      <w:r w:rsidR="006B4C10">
        <w:t>,</w:t>
      </w:r>
      <w:r>
        <w:t xml:space="preserve"> judges and court personnel must phys</w:t>
      </w:r>
      <w:r w:rsidR="00816F56">
        <w:t xml:space="preserve">ically find and read the file. </w:t>
      </w:r>
      <w:r>
        <w:t>In doing so, the court ensures events are completed on time; cases do not become inactive, lost or delayed. This is a simple, yet very effective way of ensuring individual cases and the entire caseload keeps moving toward disposition.</w:t>
      </w:r>
    </w:p>
    <w:p w14:paraId="0533C176" w14:textId="760B0343" w:rsidR="0019548B" w:rsidRPr="0019548B" w:rsidRDefault="00754C21" w:rsidP="00754C21">
      <w:pPr>
        <w:spacing w:after="0"/>
        <w:rPr>
          <w:b/>
          <w:i/>
        </w:rPr>
      </w:pPr>
      <w:r>
        <w:rPr>
          <w:rFonts w:ascii="Helvetica" w:eastAsiaTheme="minorEastAsia" w:hAnsi="Helvetica" w:cs="Helvetica"/>
          <w:noProof/>
          <w:sz w:val="24"/>
          <w:szCs w:val="24"/>
          <w:lang w:eastAsia="en-AU"/>
        </w:rPr>
        <w:drawing>
          <wp:anchor distT="0" distB="0" distL="114300" distR="114300" simplePos="0" relativeHeight="251706880" behindDoc="0" locked="0" layoutInCell="1" allowOverlap="1" wp14:anchorId="1FD82138" wp14:editId="287CF180">
            <wp:simplePos x="0" y="0"/>
            <wp:positionH relativeFrom="margin">
              <wp:posOffset>0</wp:posOffset>
            </wp:positionH>
            <wp:positionV relativeFrom="paragraph">
              <wp:posOffset>276</wp:posOffset>
            </wp:positionV>
            <wp:extent cx="1052195" cy="1061085"/>
            <wp:effectExtent l="0" t="0" r="0" b="571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8"/>
                    <pic:cNvPicPr>
                      <a:picLocks noChangeAspect="1" noChangeArrowheads="1"/>
                    </pic:cNvPicPr>
                  </pic:nvPicPr>
                  <pic:blipFill>
                    <a:blip r:embed="rId125">
                      <a:duotone>
                        <a:schemeClr val="accent3">
                          <a:shade val="45000"/>
                          <a:satMod val="135000"/>
                        </a:schemeClr>
                        <a:prstClr val="white"/>
                      </a:duotone>
                      <a:extLst>
                        <a:ext uri="{BEBA8EAE-BF5A-486C-A8C5-ECC9F3942E4B}">
                          <a14:imgProps xmlns:a14="http://schemas.microsoft.com/office/drawing/2010/main">
                            <a14:imgLayer r:embed="rId12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219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48B" w:rsidRPr="0019548B">
        <w:rPr>
          <w:b/>
          <w:i/>
        </w:rPr>
        <w:t xml:space="preserve">List management </w:t>
      </w:r>
    </w:p>
    <w:p w14:paraId="2D916CFD" w14:textId="77777777" w:rsidR="0019548B" w:rsidRDefault="0019548B" w:rsidP="0019548B">
      <w:r>
        <w:t>As the primary focus of the court is to resolve disputes</w:t>
      </w:r>
      <w:r w:rsidR="006B4C10">
        <w:t>,</w:t>
      </w:r>
      <w:r>
        <w:t xml:space="preserve"> the court must know at any point in time which cases are </w:t>
      </w:r>
      <w:r w:rsidR="006B4C10">
        <w:t xml:space="preserve">still disputed and requiring attention. </w:t>
      </w:r>
      <w:r>
        <w:t xml:space="preserve">In this regard, it is vital that the court distinguishes between active and inactive cases as it manages </w:t>
      </w:r>
      <w:proofErr w:type="spellStart"/>
      <w:r>
        <w:t>caseflow</w:t>
      </w:r>
      <w:proofErr w:type="spellEnd"/>
      <w:r>
        <w:t xml:space="preserve">. </w:t>
      </w:r>
    </w:p>
    <w:p w14:paraId="3F0EE453" w14:textId="77777777" w:rsidR="0019548B" w:rsidRDefault="0019548B" w:rsidP="0019548B">
      <w:r>
        <w:t xml:space="preserve">For this reason, courts generally manage a variety of lists such as: </w:t>
      </w:r>
    </w:p>
    <w:p w14:paraId="395A29C1" w14:textId="77777777" w:rsidR="0019548B" w:rsidRPr="0019548B" w:rsidRDefault="006B4C10" w:rsidP="00C774DA">
      <w:pPr>
        <w:pStyle w:val="ListParagraph"/>
        <w:numPr>
          <w:ilvl w:val="0"/>
          <w:numId w:val="12"/>
        </w:numPr>
        <w:spacing w:after="60"/>
        <w:jc w:val="both"/>
        <w:rPr>
          <w:rFonts w:asciiTheme="minorHAnsi" w:hAnsiTheme="minorHAnsi"/>
          <w:b w:val="0"/>
          <w:sz w:val="22"/>
          <w:szCs w:val="22"/>
        </w:rPr>
      </w:pPr>
      <w:r>
        <w:rPr>
          <w:rFonts w:asciiTheme="minorHAnsi" w:hAnsiTheme="minorHAnsi"/>
          <w:b w:val="0"/>
          <w:sz w:val="22"/>
          <w:szCs w:val="22"/>
        </w:rPr>
        <w:t>Active Pending List</w:t>
      </w:r>
      <w:r w:rsidR="0019548B" w:rsidRPr="0019548B">
        <w:rPr>
          <w:rFonts w:asciiTheme="minorHAnsi" w:hAnsiTheme="minorHAnsi"/>
          <w:b w:val="0"/>
          <w:sz w:val="22"/>
          <w:szCs w:val="22"/>
        </w:rPr>
        <w:t xml:space="preserve"> - cases progressing with a date for a future action</w:t>
      </w:r>
      <w:r>
        <w:rPr>
          <w:rFonts w:asciiTheme="minorHAnsi" w:hAnsiTheme="minorHAnsi"/>
          <w:b w:val="0"/>
          <w:sz w:val="22"/>
          <w:szCs w:val="22"/>
        </w:rPr>
        <w:t>;</w:t>
      </w:r>
    </w:p>
    <w:p w14:paraId="5300B6A4" w14:textId="77777777" w:rsidR="0019548B" w:rsidRPr="0019548B" w:rsidRDefault="0019548B" w:rsidP="00C774DA">
      <w:pPr>
        <w:pStyle w:val="ListParagraph"/>
        <w:numPr>
          <w:ilvl w:val="0"/>
          <w:numId w:val="12"/>
        </w:numPr>
        <w:spacing w:after="60"/>
        <w:jc w:val="both"/>
        <w:rPr>
          <w:rFonts w:asciiTheme="minorHAnsi" w:hAnsiTheme="minorHAnsi"/>
          <w:b w:val="0"/>
          <w:sz w:val="22"/>
          <w:szCs w:val="22"/>
        </w:rPr>
      </w:pPr>
      <w:r w:rsidRPr="0019548B">
        <w:rPr>
          <w:rFonts w:asciiTheme="minorHAnsi" w:hAnsiTheme="minorHAnsi"/>
          <w:b w:val="0"/>
          <w:sz w:val="22"/>
          <w:szCs w:val="22"/>
        </w:rPr>
        <w:t>Inactive List - referred to the ‘inactive list’ by way of motion and court order</w:t>
      </w:r>
      <w:r w:rsidR="006B4C10">
        <w:rPr>
          <w:rFonts w:asciiTheme="minorHAnsi" w:hAnsiTheme="minorHAnsi"/>
          <w:b w:val="0"/>
          <w:sz w:val="22"/>
          <w:szCs w:val="22"/>
        </w:rPr>
        <w:t>;</w:t>
      </w:r>
    </w:p>
    <w:p w14:paraId="5D6B9023" w14:textId="77777777" w:rsidR="0019548B" w:rsidRPr="0019548B" w:rsidRDefault="0019548B" w:rsidP="00C774DA">
      <w:pPr>
        <w:pStyle w:val="ListParagraph"/>
        <w:numPr>
          <w:ilvl w:val="0"/>
          <w:numId w:val="12"/>
        </w:numPr>
        <w:spacing w:after="60"/>
        <w:jc w:val="both"/>
        <w:rPr>
          <w:rFonts w:asciiTheme="minorHAnsi" w:hAnsiTheme="minorHAnsi"/>
          <w:b w:val="0"/>
          <w:sz w:val="22"/>
          <w:szCs w:val="22"/>
        </w:rPr>
      </w:pPr>
      <w:r w:rsidRPr="0019548B">
        <w:rPr>
          <w:rFonts w:asciiTheme="minorHAnsi" w:hAnsiTheme="minorHAnsi"/>
          <w:b w:val="0"/>
          <w:sz w:val="22"/>
          <w:szCs w:val="22"/>
        </w:rPr>
        <w:t>Deemed Completed List</w:t>
      </w:r>
      <w:r w:rsidR="006B4C10">
        <w:rPr>
          <w:rFonts w:asciiTheme="minorHAnsi" w:hAnsiTheme="minorHAnsi"/>
          <w:b w:val="0"/>
          <w:sz w:val="22"/>
          <w:szCs w:val="22"/>
        </w:rPr>
        <w:t xml:space="preserve"> -</w:t>
      </w:r>
      <w:r w:rsidRPr="0019548B">
        <w:rPr>
          <w:rFonts w:asciiTheme="minorHAnsi" w:hAnsiTheme="minorHAnsi"/>
          <w:b w:val="0"/>
          <w:sz w:val="22"/>
          <w:szCs w:val="22"/>
        </w:rPr>
        <w:t xml:space="preserve"> through inactivity, the judge orders removal from the Active Pending List to be resto</w:t>
      </w:r>
      <w:r w:rsidR="006B4C10">
        <w:rPr>
          <w:rFonts w:asciiTheme="minorHAnsi" w:hAnsiTheme="minorHAnsi"/>
          <w:b w:val="0"/>
          <w:sz w:val="22"/>
          <w:szCs w:val="22"/>
        </w:rPr>
        <w:t>red on motion without prejudice;</w:t>
      </w:r>
    </w:p>
    <w:p w14:paraId="02857166" w14:textId="77777777" w:rsidR="0019548B" w:rsidRPr="0019548B" w:rsidRDefault="0019548B" w:rsidP="00C774DA">
      <w:pPr>
        <w:pStyle w:val="ListParagraph"/>
        <w:numPr>
          <w:ilvl w:val="0"/>
          <w:numId w:val="12"/>
        </w:numPr>
        <w:spacing w:after="60"/>
        <w:jc w:val="both"/>
        <w:rPr>
          <w:rFonts w:asciiTheme="minorHAnsi" w:hAnsiTheme="minorHAnsi"/>
          <w:b w:val="0"/>
          <w:sz w:val="22"/>
          <w:szCs w:val="22"/>
        </w:rPr>
      </w:pPr>
      <w:r w:rsidRPr="0019548B">
        <w:rPr>
          <w:rFonts w:asciiTheme="minorHAnsi" w:hAnsiTheme="minorHAnsi"/>
          <w:b w:val="0"/>
          <w:sz w:val="22"/>
          <w:szCs w:val="22"/>
        </w:rPr>
        <w:t xml:space="preserve">Enforcement List </w:t>
      </w:r>
      <w:r w:rsidR="006B4C10">
        <w:rPr>
          <w:rFonts w:asciiTheme="minorHAnsi" w:hAnsiTheme="minorHAnsi"/>
          <w:b w:val="0"/>
          <w:sz w:val="22"/>
          <w:szCs w:val="22"/>
        </w:rPr>
        <w:t>-</w:t>
      </w:r>
      <w:r w:rsidRPr="0019548B">
        <w:rPr>
          <w:rFonts w:asciiTheme="minorHAnsi" w:hAnsiTheme="minorHAnsi"/>
          <w:b w:val="0"/>
          <w:sz w:val="22"/>
          <w:szCs w:val="22"/>
        </w:rPr>
        <w:t xml:space="preserve"> civil</w:t>
      </w:r>
      <w:r w:rsidR="006B4C10">
        <w:rPr>
          <w:rFonts w:asciiTheme="minorHAnsi" w:hAnsiTheme="minorHAnsi"/>
          <w:b w:val="0"/>
          <w:sz w:val="22"/>
          <w:szCs w:val="22"/>
        </w:rPr>
        <w:t>;</w:t>
      </w:r>
    </w:p>
    <w:p w14:paraId="545C11FF" w14:textId="77777777" w:rsidR="0019548B" w:rsidRPr="0019548B" w:rsidRDefault="0019548B" w:rsidP="00C774DA">
      <w:pPr>
        <w:pStyle w:val="ListParagraph"/>
        <w:numPr>
          <w:ilvl w:val="0"/>
          <w:numId w:val="12"/>
        </w:numPr>
        <w:spacing w:after="60"/>
        <w:jc w:val="both"/>
        <w:rPr>
          <w:rFonts w:asciiTheme="minorHAnsi" w:hAnsiTheme="minorHAnsi"/>
          <w:b w:val="0"/>
          <w:sz w:val="22"/>
          <w:szCs w:val="22"/>
        </w:rPr>
      </w:pPr>
      <w:r w:rsidRPr="0019548B">
        <w:rPr>
          <w:rFonts w:asciiTheme="minorHAnsi" w:hAnsiTheme="minorHAnsi"/>
          <w:b w:val="0"/>
          <w:sz w:val="22"/>
          <w:szCs w:val="22"/>
        </w:rPr>
        <w:t xml:space="preserve">Enforcement List </w:t>
      </w:r>
      <w:r w:rsidR="006B4C10">
        <w:rPr>
          <w:rFonts w:asciiTheme="minorHAnsi" w:hAnsiTheme="minorHAnsi"/>
          <w:b w:val="0"/>
          <w:sz w:val="22"/>
          <w:szCs w:val="22"/>
        </w:rPr>
        <w:t>-</w:t>
      </w:r>
      <w:r w:rsidRPr="0019548B">
        <w:rPr>
          <w:rFonts w:asciiTheme="minorHAnsi" w:hAnsiTheme="minorHAnsi"/>
          <w:b w:val="0"/>
          <w:sz w:val="22"/>
          <w:szCs w:val="22"/>
        </w:rPr>
        <w:t xml:space="preserve"> criminal</w:t>
      </w:r>
      <w:r w:rsidR="006B4C10">
        <w:rPr>
          <w:rFonts w:asciiTheme="minorHAnsi" w:hAnsiTheme="minorHAnsi"/>
          <w:b w:val="0"/>
          <w:sz w:val="22"/>
          <w:szCs w:val="22"/>
        </w:rPr>
        <w:t>;</w:t>
      </w:r>
    </w:p>
    <w:p w14:paraId="6B2B4977" w14:textId="77777777" w:rsidR="0019548B" w:rsidRPr="0019548B" w:rsidRDefault="0019548B" w:rsidP="00C774DA">
      <w:pPr>
        <w:pStyle w:val="ListParagraph"/>
        <w:numPr>
          <w:ilvl w:val="0"/>
          <w:numId w:val="12"/>
        </w:numPr>
        <w:spacing w:after="60"/>
        <w:jc w:val="both"/>
        <w:rPr>
          <w:rFonts w:asciiTheme="minorHAnsi" w:hAnsiTheme="minorHAnsi"/>
          <w:b w:val="0"/>
          <w:sz w:val="22"/>
          <w:szCs w:val="22"/>
        </w:rPr>
      </w:pPr>
      <w:r w:rsidRPr="0019548B">
        <w:rPr>
          <w:rFonts w:asciiTheme="minorHAnsi" w:hAnsiTheme="minorHAnsi"/>
          <w:b w:val="0"/>
          <w:sz w:val="22"/>
          <w:szCs w:val="22"/>
        </w:rPr>
        <w:lastRenderedPageBreak/>
        <w:t>Bench Warrant List</w:t>
      </w:r>
      <w:r w:rsidR="006B4C10">
        <w:rPr>
          <w:rFonts w:asciiTheme="minorHAnsi" w:hAnsiTheme="minorHAnsi"/>
          <w:b w:val="0"/>
          <w:sz w:val="22"/>
          <w:szCs w:val="22"/>
        </w:rPr>
        <w:t>; and</w:t>
      </w:r>
    </w:p>
    <w:p w14:paraId="76AE454D" w14:textId="6584E244" w:rsidR="0019548B" w:rsidRPr="00D93782" w:rsidRDefault="0019548B" w:rsidP="00754C21">
      <w:pPr>
        <w:pStyle w:val="ListParagraph"/>
        <w:numPr>
          <w:ilvl w:val="0"/>
          <w:numId w:val="12"/>
        </w:numPr>
        <w:spacing w:after="240"/>
        <w:jc w:val="both"/>
        <w:rPr>
          <w:rFonts w:asciiTheme="minorHAnsi" w:hAnsiTheme="minorHAnsi"/>
          <w:b w:val="0"/>
          <w:sz w:val="22"/>
          <w:szCs w:val="22"/>
        </w:rPr>
      </w:pPr>
      <w:r w:rsidRPr="0019548B">
        <w:rPr>
          <w:rFonts w:asciiTheme="minorHAnsi" w:hAnsiTheme="minorHAnsi"/>
          <w:b w:val="0"/>
          <w:sz w:val="22"/>
          <w:szCs w:val="22"/>
        </w:rPr>
        <w:t>Completed Matters - those resolved to finality through judgement, settlement, and discontinuance.</w:t>
      </w:r>
    </w:p>
    <w:p w14:paraId="16A58A8B" w14:textId="35E9461C" w:rsidR="0019548B" w:rsidRPr="0019548B" w:rsidRDefault="00754C21" w:rsidP="0019548B">
      <w:pPr>
        <w:pStyle w:val="Heading3"/>
        <w:jc w:val="both"/>
        <w:rPr>
          <w:rFonts w:asciiTheme="minorHAnsi" w:hAnsiTheme="minorHAnsi"/>
          <w:color w:val="02687D"/>
          <w:sz w:val="24"/>
        </w:rPr>
      </w:pPr>
      <w:bookmarkStart w:id="71" w:name="_Toc72484618"/>
      <w:r>
        <w:rPr>
          <w:rFonts w:ascii="Helvetica" w:eastAsiaTheme="minorEastAsia" w:hAnsi="Helvetica" w:cs="Helvetica"/>
          <w:noProof/>
          <w:sz w:val="24"/>
          <w:szCs w:val="24"/>
          <w:lang w:eastAsia="en-AU"/>
        </w:rPr>
        <w:drawing>
          <wp:anchor distT="0" distB="0" distL="114300" distR="114300" simplePos="0" relativeHeight="251715072" behindDoc="0" locked="0" layoutInCell="1" allowOverlap="1" wp14:anchorId="43F83D55" wp14:editId="3FCB2C07">
            <wp:simplePos x="0" y="0"/>
            <wp:positionH relativeFrom="margin">
              <wp:posOffset>0</wp:posOffset>
            </wp:positionH>
            <wp:positionV relativeFrom="paragraph">
              <wp:posOffset>635</wp:posOffset>
            </wp:positionV>
            <wp:extent cx="1066165" cy="1066165"/>
            <wp:effectExtent l="0" t="0" r="0" b="63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0"/>
                    <pic:cNvPicPr>
                      <a:picLocks noChangeAspect="1" noChangeArrowheads="1"/>
                    </pic:cNvPicPr>
                  </pic:nvPicPr>
                  <pic:blipFill>
                    <a:blip r:embed="rId127">
                      <a:duotone>
                        <a:schemeClr val="accent3">
                          <a:shade val="45000"/>
                          <a:satMod val="135000"/>
                        </a:schemeClr>
                        <a:prstClr val="white"/>
                      </a:duotone>
                      <a:extLst>
                        <a:ext uri="{BEBA8EAE-BF5A-486C-A8C5-ECC9F3942E4B}">
                          <a14:imgProps xmlns:a14="http://schemas.microsoft.com/office/drawing/2010/main">
                            <a14:imgLayer r:embed="rId128">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48B" w:rsidRPr="0019548B">
        <w:rPr>
          <w:rFonts w:asciiTheme="minorHAnsi" w:hAnsiTheme="minorHAnsi"/>
          <w:color w:val="02687D"/>
          <w:sz w:val="24"/>
        </w:rPr>
        <w:t>3.5.2</w:t>
      </w:r>
      <w:r w:rsidR="0019548B" w:rsidRPr="0019548B">
        <w:rPr>
          <w:rFonts w:asciiTheme="minorHAnsi" w:hAnsiTheme="minorHAnsi"/>
          <w:color w:val="02687D"/>
          <w:sz w:val="24"/>
        </w:rPr>
        <w:tab/>
        <w:t>Physical caseload audit</w:t>
      </w:r>
      <w:bookmarkEnd w:id="71"/>
    </w:p>
    <w:p w14:paraId="67C0BBCD" w14:textId="6AE45575" w:rsidR="0019548B" w:rsidRDefault="0019548B" w:rsidP="00D93782">
      <w:pPr>
        <w:jc w:val="both"/>
      </w:pPr>
      <w:r>
        <w:t>Efficient judges and registrars</w:t>
      </w:r>
      <w:r w:rsidR="00830723">
        <w:t>,</w:t>
      </w:r>
      <w:r>
        <w:t xml:space="preserve"> together with their staff, regularly (at least yearly) conduct an audit of the current caseload. The caseload is sometimes called the inventory</w:t>
      </w:r>
      <w:r w:rsidR="008359A4">
        <w:t xml:space="preserve"> which</w:t>
      </w:r>
      <w:r>
        <w:t xml:space="preserve"> consists of cases in individual judge dockets </w:t>
      </w:r>
      <w:r w:rsidR="000523C9">
        <w:t>and</w:t>
      </w:r>
      <w:r>
        <w:t xml:space="preserve"> those in central dockets (discussed below). </w:t>
      </w:r>
    </w:p>
    <w:p w14:paraId="67F1A859" w14:textId="54AF5CD1" w:rsidR="0019548B" w:rsidRPr="00C065B2" w:rsidRDefault="005009C5" w:rsidP="00717146">
      <w:pPr>
        <w:jc w:val="both"/>
      </w:pPr>
      <w:r>
        <w:rPr>
          <w:rFonts w:ascii="Times New Roman" w:hAnsi="Times New Roman"/>
          <w:noProof/>
          <w:sz w:val="20"/>
          <w:lang w:eastAsia="en-AU"/>
        </w:rPr>
        <mc:AlternateContent>
          <mc:Choice Requires="wpg">
            <w:drawing>
              <wp:anchor distT="0" distB="0" distL="114300" distR="114300" simplePos="0" relativeHeight="251791872" behindDoc="1" locked="0" layoutInCell="1" allowOverlap="1" wp14:anchorId="2B540757" wp14:editId="46C025F9">
                <wp:simplePos x="0" y="0"/>
                <wp:positionH relativeFrom="page">
                  <wp:align>right</wp:align>
                </wp:positionH>
                <wp:positionV relativeFrom="paragraph">
                  <wp:posOffset>478790</wp:posOffset>
                </wp:positionV>
                <wp:extent cx="1892935" cy="1247775"/>
                <wp:effectExtent l="0" t="0" r="0" b="9525"/>
                <wp:wrapTight wrapText="bothSides">
                  <wp:wrapPolygon edited="0">
                    <wp:start x="0" y="0"/>
                    <wp:lineTo x="0" y="21435"/>
                    <wp:lineTo x="21303" y="21435"/>
                    <wp:lineTo x="21303" y="0"/>
                    <wp:lineTo x="0" y="0"/>
                  </wp:wrapPolygon>
                </wp:wrapTight>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1247775"/>
                          <a:chOff x="0" y="0"/>
                          <a:chExt cx="3507" cy="1871"/>
                        </a:xfrm>
                      </wpg:grpSpPr>
                      <wps:wsp>
                        <wps:cNvPr id="61" name="Freeform 3"/>
                        <wps:cNvSpPr>
                          <a:spLocks/>
                        </wps:cNvSpPr>
                        <wps:spPr bwMode="auto">
                          <a:xfrm>
                            <a:off x="0" y="0"/>
                            <a:ext cx="3507" cy="1871"/>
                          </a:xfrm>
                          <a:custGeom>
                            <a:avLst/>
                            <a:gdLst>
                              <a:gd name="T0" fmla="*/ 3506 w 3507"/>
                              <a:gd name="T1" fmla="*/ 0 h 1871"/>
                              <a:gd name="T2" fmla="*/ 340 w 3507"/>
                              <a:gd name="T3" fmla="*/ 0 h 1871"/>
                              <a:gd name="T4" fmla="*/ 247 w 3507"/>
                              <a:gd name="T5" fmla="*/ 0 h 1871"/>
                              <a:gd name="T6" fmla="*/ 208 w 3507"/>
                              <a:gd name="T7" fmla="*/ 1 h 1871"/>
                              <a:gd name="T8" fmla="*/ 174 w 3507"/>
                              <a:gd name="T9" fmla="*/ 2 h 1871"/>
                              <a:gd name="T10" fmla="*/ 143 w 3507"/>
                              <a:gd name="T11" fmla="*/ 5 h 1871"/>
                              <a:gd name="T12" fmla="*/ 116 w 3507"/>
                              <a:gd name="T13" fmla="*/ 9 h 1871"/>
                              <a:gd name="T14" fmla="*/ 93 w 3507"/>
                              <a:gd name="T15" fmla="*/ 14 h 1871"/>
                              <a:gd name="T16" fmla="*/ 73 w 3507"/>
                              <a:gd name="T17" fmla="*/ 21 h 1871"/>
                              <a:gd name="T18" fmla="*/ 56 w 3507"/>
                              <a:gd name="T19" fmla="*/ 30 h 1871"/>
                              <a:gd name="T20" fmla="*/ 42 w 3507"/>
                              <a:gd name="T21" fmla="*/ 42 h 1871"/>
                              <a:gd name="T22" fmla="*/ 30 w 3507"/>
                              <a:gd name="T23" fmla="*/ 56 h 1871"/>
                              <a:gd name="T24" fmla="*/ 21 w 3507"/>
                              <a:gd name="T25" fmla="*/ 73 h 1871"/>
                              <a:gd name="T26" fmla="*/ 14 w 3507"/>
                              <a:gd name="T27" fmla="*/ 93 h 1871"/>
                              <a:gd name="T28" fmla="*/ 9 w 3507"/>
                              <a:gd name="T29" fmla="*/ 116 h 1871"/>
                              <a:gd name="T30" fmla="*/ 5 w 3507"/>
                              <a:gd name="T31" fmla="*/ 143 h 1871"/>
                              <a:gd name="T32" fmla="*/ 2 w 3507"/>
                              <a:gd name="T33" fmla="*/ 174 h 1871"/>
                              <a:gd name="T34" fmla="*/ 1 w 3507"/>
                              <a:gd name="T35" fmla="*/ 208 h 1871"/>
                              <a:gd name="T36" fmla="*/ 0 w 3507"/>
                              <a:gd name="T37" fmla="*/ 247 h 1871"/>
                              <a:gd name="T38" fmla="*/ 0 w 3507"/>
                              <a:gd name="T39" fmla="*/ 291 h 1871"/>
                              <a:gd name="T40" fmla="*/ 0 w 3507"/>
                              <a:gd name="T41" fmla="*/ 1579 h 1871"/>
                              <a:gd name="T42" fmla="*/ 0 w 3507"/>
                              <a:gd name="T43" fmla="*/ 1622 h 1871"/>
                              <a:gd name="T44" fmla="*/ 1 w 3507"/>
                              <a:gd name="T45" fmla="*/ 1661 h 1871"/>
                              <a:gd name="T46" fmla="*/ 2 w 3507"/>
                              <a:gd name="T47" fmla="*/ 1696 h 1871"/>
                              <a:gd name="T48" fmla="*/ 5 w 3507"/>
                              <a:gd name="T49" fmla="*/ 1727 h 1871"/>
                              <a:gd name="T50" fmla="*/ 9 w 3507"/>
                              <a:gd name="T51" fmla="*/ 1754 h 1871"/>
                              <a:gd name="T52" fmla="*/ 14 w 3507"/>
                              <a:gd name="T53" fmla="*/ 1777 h 1871"/>
                              <a:gd name="T54" fmla="*/ 21 w 3507"/>
                              <a:gd name="T55" fmla="*/ 1797 h 1871"/>
                              <a:gd name="T56" fmla="*/ 30 w 3507"/>
                              <a:gd name="T57" fmla="*/ 1814 h 1871"/>
                              <a:gd name="T58" fmla="*/ 42 w 3507"/>
                              <a:gd name="T59" fmla="*/ 1828 h 1871"/>
                              <a:gd name="T60" fmla="*/ 56 w 3507"/>
                              <a:gd name="T61" fmla="*/ 1839 h 1871"/>
                              <a:gd name="T62" fmla="*/ 73 w 3507"/>
                              <a:gd name="T63" fmla="*/ 1849 h 1871"/>
                              <a:gd name="T64" fmla="*/ 93 w 3507"/>
                              <a:gd name="T65" fmla="*/ 1856 h 1871"/>
                              <a:gd name="T66" fmla="*/ 116 w 3507"/>
                              <a:gd name="T67" fmla="*/ 1861 h 1871"/>
                              <a:gd name="T68" fmla="*/ 143 w 3507"/>
                              <a:gd name="T69" fmla="*/ 1865 h 1871"/>
                              <a:gd name="T70" fmla="*/ 174 w 3507"/>
                              <a:gd name="T71" fmla="*/ 1868 h 1871"/>
                              <a:gd name="T72" fmla="*/ 208 w 3507"/>
                              <a:gd name="T73" fmla="*/ 1869 h 1871"/>
                              <a:gd name="T74" fmla="*/ 247 w 3507"/>
                              <a:gd name="T75" fmla="*/ 1870 h 1871"/>
                              <a:gd name="T76" fmla="*/ 3506 w 3507"/>
                              <a:gd name="T77" fmla="*/ 1870 h 1871"/>
                              <a:gd name="T78" fmla="*/ 3506 w 3507"/>
                              <a:gd name="T79"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07" h="1871">
                                <a:moveTo>
                                  <a:pt x="3506" y="0"/>
                                </a:moveTo>
                                <a:lnTo>
                                  <a:pt x="340" y="0"/>
                                </a:lnTo>
                                <a:lnTo>
                                  <a:pt x="247" y="0"/>
                                </a:lnTo>
                                <a:lnTo>
                                  <a:pt x="208" y="1"/>
                                </a:lnTo>
                                <a:lnTo>
                                  <a:pt x="174" y="2"/>
                                </a:lnTo>
                                <a:lnTo>
                                  <a:pt x="143" y="5"/>
                                </a:lnTo>
                                <a:lnTo>
                                  <a:pt x="116" y="9"/>
                                </a:lnTo>
                                <a:lnTo>
                                  <a:pt x="93" y="14"/>
                                </a:lnTo>
                                <a:lnTo>
                                  <a:pt x="73" y="21"/>
                                </a:lnTo>
                                <a:lnTo>
                                  <a:pt x="56" y="30"/>
                                </a:lnTo>
                                <a:lnTo>
                                  <a:pt x="42" y="42"/>
                                </a:lnTo>
                                <a:lnTo>
                                  <a:pt x="30" y="56"/>
                                </a:lnTo>
                                <a:lnTo>
                                  <a:pt x="21" y="73"/>
                                </a:lnTo>
                                <a:lnTo>
                                  <a:pt x="14" y="93"/>
                                </a:lnTo>
                                <a:lnTo>
                                  <a:pt x="9" y="116"/>
                                </a:lnTo>
                                <a:lnTo>
                                  <a:pt x="5" y="143"/>
                                </a:lnTo>
                                <a:lnTo>
                                  <a:pt x="2" y="174"/>
                                </a:lnTo>
                                <a:lnTo>
                                  <a:pt x="1" y="208"/>
                                </a:lnTo>
                                <a:lnTo>
                                  <a:pt x="0" y="247"/>
                                </a:lnTo>
                                <a:lnTo>
                                  <a:pt x="0" y="291"/>
                                </a:lnTo>
                                <a:lnTo>
                                  <a:pt x="0" y="1579"/>
                                </a:lnTo>
                                <a:lnTo>
                                  <a:pt x="0" y="1622"/>
                                </a:lnTo>
                                <a:lnTo>
                                  <a:pt x="1" y="1661"/>
                                </a:lnTo>
                                <a:lnTo>
                                  <a:pt x="2" y="1696"/>
                                </a:lnTo>
                                <a:lnTo>
                                  <a:pt x="5" y="1727"/>
                                </a:lnTo>
                                <a:lnTo>
                                  <a:pt x="9" y="1754"/>
                                </a:lnTo>
                                <a:lnTo>
                                  <a:pt x="14" y="1777"/>
                                </a:lnTo>
                                <a:lnTo>
                                  <a:pt x="21" y="1797"/>
                                </a:lnTo>
                                <a:lnTo>
                                  <a:pt x="30" y="1814"/>
                                </a:lnTo>
                                <a:lnTo>
                                  <a:pt x="42" y="1828"/>
                                </a:lnTo>
                                <a:lnTo>
                                  <a:pt x="56" y="1839"/>
                                </a:lnTo>
                                <a:lnTo>
                                  <a:pt x="73" y="1849"/>
                                </a:lnTo>
                                <a:lnTo>
                                  <a:pt x="93" y="1856"/>
                                </a:lnTo>
                                <a:lnTo>
                                  <a:pt x="116" y="1861"/>
                                </a:lnTo>
                                <a:lnTo>
                                  <a:pt x="143" y="1865"/>
                                </a:lnTo>
                                <a:lnTo>
                                  <a:pt x="174" y="1868"/>
                                </a:lnTo>
                                <a:lnTo>
                                  <a:pt x="208" y="1869"/>
                                </a:lnTo>
                                <a:lnTo>
                                  <a:pt x="247" y="1870"/>
                                </a:lnTo>
                                <a:lnTo>
                                  <a:pt x="3506" y="1870"/>
                                </a:lnTo>
                                <a:lnTo>
                                  <a:pt x="3506" y="0"/>
                                </a:lnTo>
                                <a:close/>
                              </a:path>
                            </a:pathLst>
                          </a:custGeom>
                          <a:solidFill>
                            <a:srgbClr val="D1CEA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4"/>
                        <wps:cNvSpPr txBox="1">
                          <a:spLocks noChangeArrowheads="1"/>
                        </wps:cNvSpPr>
                        <wps:spPr bwMode="auto">
                          <a:xfrm>
                            <a:off x="449" y="0"/>
                            <a:ext cx="2768" cy="17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96342D" w14:textId="77777777" w:rsidR="00CB52BE" w:rsidRPr="0019548B" w:rsidRDefault="00CB52BE" w:rsidP="005009C5">
                              <w:pPr>
                                <w:pStyle w:val="ListParagraph"/>
                                <w:kinsoku w:val="0"/>
                                <w:overflowPunct w:val="0"/>
                                <w:spacing w:before="8"/>
                                <w:rPr>
                                  <w:sz w:val="16"/>
                                  <w:szCs w:val="16"/>
                                </w:rPr>
                              </w:pPr>
                            </w:p>
                            <w:p w14:paraId="4E5C81A8" w14:textId="77777777" w:rsidR="00CB52BE" w:rsidRPr="0019548B" w:rsidRDefault="00CB52BE" w:rsidP="005009C5">
                              <w:pPr>
                                <w:rPr>
                                  <w:rStyle w:val="Emphasis"/>
                                  <w:i w:val="0"/>
                                  <w:iCs w:val="0"/>
                                  <w:noProof/>
                                  <w:sz w:val="20"/>
                                  <w:szCs w:val="20"/>
                                  <w:lang w:val="en-US"/>
                                </w:rPr>
                              </w:pPr>
                              <w:r w:rsidRPr="0019548B">
                                <w:rPr>
                                  <w:rStyle w:val="Emphasis"/>
                                </w:rPr>
                                <w:t>The importance of conducting a regular physical audit of all the pending case files cannot be overstated.</w:t>
                              </w:r>
                            </w:p>
                            <w:p w14:paraId="4DE6E5AB" w14:textId="77777777" w:rsidR="00CB52BE" w:rsidRPr="00BC7C25" w:rsidRDefault="00CB52BE" w:rsidP="005009C5">
                              <w:pPr>
                                <w:pStyle w:val="ListParagraph"/>
                                <w:kinsoku w:val="0"/>
                                <w:overflowPunct w:val="0"/>
                                <w:spacing w:line="240" w:lineRule="exact"/>
                                <w:ind w:left="340" w:right="623"/>
                                <w:rPr>
                                  <w:rFonts w:asciiTheme="minorHAnsi" w:hAnsiTheme="minorHAnsi" w:cs="Calibri Light"/>
                                  <w:b w:val="0"/>
                                  <w:color w:val="000000"/>
                                  <w:sz w:val="21"/>
                                  <w:szCs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0757" id="Group 60" o:spid="_x0000_s1067" style="position:absolute;left:0;text-align:left;margin-left:97.85pt;margin-top:37.7pt;width:149.05pt;height:98.25pt;z-index:-251524608;mso-position-horizontal:right;mso-position-horizontal-relative:page" coordsize="3507,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">
                <v:shape id="_x0000_s1068" style="position:absolute;width:3507;height:1871;visibility:visible;mso-wrap-style:square;v-text-anchor:top" coordsize="35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" path="m3506,l340,,247,,208,1,174,2,143,5,116,9,93,14,73,21,56,30,42,42,30,56,21,73,14,93,9,116,5,143,2,174,1,208,,247r,44l,1579r,43l1,1661r1,35l5,1727r4,27l14,1777r7,20l30,1814r12,14l56,1839r17,10l93,1856r23,5l143,1865r31,3l208,1869r39,1l3506,1870,3506,xe" fillcolor="#d1cea9" stroked="f">
                  <v:path arrowok="t" o:connecttype="custom" o:connectlocs="3506,0;340,0;247,0;208,1;174,2;143,5;116,9;93,14;73,21;56,30;42,42;30,56;21,73;14,93;9,116;5,143;2,174;1,208;0,247;0,291;0,1579;0,1622;1,1661;2,1696;5,1727;9,1754;14,1777;21,1797;30,1814;42,1828;56,1839;73,1849;93,1856;116,1861;143,1865;174,1868;208,1869;247,1870;3506,1870;3506,0" o:connectangles="0,0,0,0,0,0,0,0,0,0,0,0,0,0,0,0,0,0,0,0,0,0,0,0,0,0,0,0,0,0,0,0,0,0,0,0,0,0,0,0"/>
                </v:shape>
                <v:shape id="Text Box 4" o:spid="_x0000_s1069" type="#_x0000_t202" style="position:absolute;left:449;width:2768;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596342D" w14:textId="77777777" w:rsidR="00CB52BE" w:rsidRPr="0019548B" w:rsidRDefault="00CB52BE" w:rsidP="005009C5">
                        <w:pPr>
                          <w:pStyle w:val="ListParagraph"/>
                          <w:kinsoku w:val="0"/>
                          <w:overflowPunct w:val="0"/>
                          <w:spacing w:before="8"/>
                          <w:rPr>
                            <w:sz w:val="16"/>
                            <w:szCs w:val="16"/>
                          </w:rPr>
                        </w:pPr>
                      </w:p>
                      <w:p w14:paraId="4E5C81A8" w14:textId="77777777" w:rsidR="00CB52BE" w:rsidRPr="0019548B" w:rsidRDefault="00CB52BE" w:rsidP="005009C5">
                        <w:pPr>
                          <w:rPr>
                            <w:rStyle w:val="Emphasis"/>
                            <w:i w:val="0"/>
                            <w:iCs w:val="0"/>
                            <w:noProof/>
                            <w:sz w:val="20"/>
                            <w:szCs w:val="20"/>
                            <w:lang w:val="en-US"/>
                          </w:rPr>
                        </w:pPr>
                        <w:r w:rsidRPr="0019548B">
                          <w:rPr>
                            <w:rStyle w:val="Emphasis"/>
                          </w:rPr>
                          <w:t>The importance of conducting a regular physical audit of all the pending case files cannot be overstated.</w:t>
                        </w:r>
                      </w:p>
                      <w:p w14:paraId="4DE6E5AB" w14:textId="77777777" w:rsidR="00CB52BE" w:rsidRPr="00BC7C25" w:rsidRDefault="00CB52BE" w:rsidP="005009C5">
                        <w:pPr>
                          <w:pStyle w:val="ListParagraph"/>
                          <w:kinsoku w:val="0"/>
                          <w:overflowPunct w:val="0"/>
                          <w:spacing w:line="240" w:lineRule="exact"/>
                          <w:ind w:left="340" w:right="623"/>
                          <w:rPr>
                            <w:rFonts w:asciiTheme="minorHAnsi" w:hAnsiTheme="minorHAnsi" w:cs="Calibri Light"/>
                            <w:b w:val="0"/>
                            <w:color w:val="000000"/>
                            <w:sz w:val="21"/>
                            <w:szCs w:val="21"/>
                          </w:rPr>
                        </w:pPr>
                      </w:p>
                    </w:txbxContent>
                  </v:textbox>
                </v:shape>
                <w10:wrap type="tight" anchorx="page"/>
              </v:group>
            </w:pict>
          </mc:Fallback>
        </mc:AlternateContent>
      </w:r>
      <w:r w:rsidR="0019548B">
        <w:t xml:space="preserve">In the audit process every file in the Active Pending List is found, checked against the court record and its progress examined. In the </w:t>
      </w:r>
      <w:r w:rsidR="0019548B" w:rsidRPr="00246289">
        <w:t>Additional Resources to this Toolkit</w:t>
      </w:r>
      <w:r w:rsidR="0019548B">
        <w:t xml:space="preserve"> </w:t>
      </w:r>
      <w:r w:rsidR="0019548B" w:rsidRPr="00155135">
        <w:t xml:space="preserve">in Annex </w:t>
      </w:r>
      <w:r w:rsidR="00810B94" w:rsidRPr="00155135">
        <w:t>A-7,</w:t>
      </w:r>
      <w:r w:rsidR="0019548B" w:rsidRPr="00155135">
        <w:t xml:space="preserve"> is</w:t>
      </w:r>
      <w:r w:rsidR="0019548B">
        <w:t xml:space="preserve"> a</w:t>
      </w:r>
      <w:r w:rsidR="000523C9">
        <w:t>n example</w:t>
      </w:r>
      <w:r w:rsidR="0019548B">
        <w:t xml:space="preserve"> checklist of audit criteria.   </w:t>
      </w:r>
    </w:p>
    <w:p w14:paraId="3CD4485B" w14:textId="138AA88D" w:rsidR="0019548B" w:rsidRDefault="0019548B" w:rsidP="003C241D">
      <w:pPr>
        <w:jc w:val="both"/>
      </w:pPr>
      <w:r>
        <w:t>By conducting regular and thorough audits</w:t>
      </w:r>
      <w:r w:rsidR="00830723">
        <w:t>,</w:t>
      </w:r>
      <w:r>
        <w:t xml:space="preserve"> the </w:t>
      </w:r>
      <w:r w:rsidRPr="00EF50F3">
        <w:t>reliability and accuracy of information systems is assu</w:t>
      </w:r>
      <w:r>
        <w:t xml:space="preserve">red, which in turn builds </w:t>
      </w:r>
      <w:r w:rsidRPr="00EF50F3">
        <w:t xml:space="preserve">confidence in the </w:t>
      </w:r>
      <w:r>
        <w:t xml:space="preserve">reliability of the </w:t>
      </w:r>
      <w:r w:rsidRPr="00EF50F3">
        <w:t>performance reports gen</w:t>
      </w:r>
      <w:r w:rsidR="000934D1">
        <w:t xml:space="preserve">erated from the data captured. </w:t>
      </w:r>
      <w:r w:rsidRPr="000D0F4B">
        <w:t xml:space="preserve">The importance of conducting a regular physical audit of </w:t>
      </w:r>
      <w:r w:rsidR="00830723">
        <w:t xml:space="preserve">all </w:t>
      </w:r>
      <w:r w:rsidRPr="000D0F4B">
        <w:t>the pending cases files cannot be overstated.</w:t>
      </w:r>
    </w:p>
    <w:p w14:paraId="36E8A5B9" w14:textId="77777777" w:rsidR="00B41537" w:rsidRPr="0019548B" w:rsidRDefault="0019548B" w:rsidP="0019548B">
      <w:pPr>
        <w:pStyle w:val="Heading3"/>
        <w:jc w:val="both"/>
        <w:rPr>
          <w:rFonts w:asciiTheme="minorHAnsi" w:hAnsiTheme="minorHAnsi"/>
          <w:color w:val="02687D"/>
          <w:sz w:val="24"/>
        </w:rPr>
      </w:pPr>
      <w:bookmarkStart w:id="72" w:name="_Toc72484619"/>
      <w:r w:rsidRPr="0019548B">
        <w:rPr>
          <w:rFonts w:asciiTheme="minorHAnsi" w:hAnsiTheme="minorHAnsi"/>
          <w:color w:val="02687D"/>
          <w:sz w:val="24"/>
        </w:rPr>
        <w:t>3.5.3</w:t>
      </w:r>
      <w:r w:rsidRPr="0019548B">
        <w:rPr>
          <w:rFonts w:asciiTheme="minorHAnsi" w:hAnsiTheme="minorHAnsi"/>
          <w:color w:val="02687D"/>
          <w:sz w:val="24"/>
        </w:rPr>
        <w:tab/>
        <w:t>Case allocation systems</w:t>
      </w:r>
      <w:bookmarkEnd w:id="72"/>
    </w:p>
    <w:p w14:paraId="162A7BCF" w14:textId="6355505A" w:rsidR="0019548B" w:rsidRPr="0097168E" w:rsidRDefault="0019548B" w:rsidP="0019548B">
      <w:pPr>
        <w:rPr>
          <w:b/>
          <w:i/>
        </w:rPr>
      </w:pPr>
      <w:r w:rsidRPr="0019548B">
        <w:rPr>
          <w:b/>
          <w:i/>
        </w:rPr>
        <w:t>Transparent</w:t>
      </w:r>
      <w:r w:rsidR="0097168E">
        <w:rPr>
          <w:b/>
          <w:i/>
        </w:rPr>
        <w:br/>
      </w:r>
      <w:r>
        <w:t>Case allocation (or assignment) refers to the system of assigning cases to judges. This process should be published and clearly state how the system is to operate and who is r</w:t>
      </w:r>
      <w:r w:rsidR="008F59F5">
        <w:t>esponsible for its management.</w:t>
      </w:r>
    </w:p>
    <w:p w14:paraId="76DC6041" w14:textId="0D313D23" w:rsidR="0019548B" w:rsidRPr="0019548B" w:rsidRDefault="0019548B" w:rsidP="003C241D">
      <w:pPr>
        <w:jc w:val="both"/>
        <w:rPr>
          <w:b/>
          <w:i/>
        </w:rPr>
      </w:pPr>
      <w:r w:rsidRPr="0019548B">
        <w:rPr>
          <w:b/>
          <w:i/>
        </w:rPr>
        <w:t>Random</w:t>
      </w:r>
      <w:r>
        <w:rPr>
          <w:b/>
          <w:i/>
        </w:rPr>
        <w:br/>
      </w:r>
      <w:r w:rsidR="00B556B2">
        <w:t>Individual c</w:t>
      </w:r>
      <w:proofErr w:type="spellStart"/>
      <w:r>
        <w:rPr>
          <w:rFonts w:eastAsiaTheme="minorEastAsia"/>
          <w:lang w:val="en-US" w:eastAsia="ja-JP"/>
        </w:rPr>
        <w:t>ases</w:t>
      </w:r>
      <w:proofErr w:type="spellEnd"/>
      <w:r>
        <w:rPr>
          <w:rFonts w:eastAsiaTheme="minorEastAsia"/>
          <w:lang w:val="en-US" w:eastAsia="ja-JP"/>
        </w:rPr>
        <w:t xml:space="preserve"> must be allocated to judges randomly to avoid actual or perceived impropriet</w:t>
      </w:r>
      <w:r w:rsidR="003C241D">
        <w:rPr>
          <w:rFonts w:eastAsiaTheme="minorEastAsia"/>
          <w:lang w:val="en-US" w:eastAsia="ja-JP"/>
        </w:rPr>
        <w:t>y, especially ‘judge shopping’.</w:t>
      </w:r>
      <w:r w:rsidR="008F59F5">
        <w:rPr>
          <w:rFonts w:eastAsiaTheme="minorEastAsia"/>
          <w:lang w:val="en-US" w:eastAsia="ja-JP"/>
        </w:rPr>
        <w:t xml:space="preserve"> </w:t>
      </w:r>
      <w:r>
        <w:rPr>
          <w:rFonts w:eastAsiaTheme="minorEastAsia"/>
          <w:lang w:val="en-US" w:eastAsia="ja-JP"/>
        </w:rPr>
        <w:t xml:space="preserve">‘Judge shopping’ is the seeking of a specific judge to make a judicial decision </w:t>
      </w:r>
      <w:r w:rsidR="006048D5">
        <w:rPr>
          <w:rFonts w:eastAsiaTheme="minorEastAsia"/>
          <w:lang w:val="en-US" w:eastAsia="ja-JP"/>
        </w:rPr>
        <w:t xml:space="preserve">in </w:t>
      </w:r>
      <w:proofErr w:type="spellStart"/>
      <w:r w:rsidR="006048D5">
        <w:rPr>
          <w:rFonts w:eastAsiaTheme="minorEastAsia"/>
          <w:lang w:val="en-US" w:eastAsia="ja-JP"/>
        </w:rPr>
        <w:t>favour</w:t>
      </w:r>
      <w:proofErr w:type="spellEnd"/>
      <w:r w:rsidR="006048D5">
        <w:rPr>
          <w:rFonts w:eastAsiaTheme="minorEastAsia"/>
          <w:lang w:val="en-US" w:eastAsia="ja-JP"/>
        </w:rPr>
        <w:t xml:space="preserve"> of that party. In PIC</w:t>
      </w:r>
      <w:r>
        <w:rPr>
          <w:rFonts w:eastAsiaTheme="minorEastAsia"/>
          <w:lang w:val="en-US" w:eastAsia="ja-JP"/>
        </w:rPr>
        <w:t>s</w:t>
      </w:r>
      <w:r w:rsidR="00830723">
        <w:rPr>
          <w:rFonts w:eastAsiaTheme="minorEastAsia"/>
          <w:lang w:val="en-US" w:eastAsia="ja-JP"/>
        </w:rPr>
        <w:t>,</w:t>
      </w:r>
      <w:r>
        <w:rPr>
          <w:rFonts w:eastAsiaTheme="minorEastAsia"/>
          <w:lang w:val="en-US" w:eastAsia="ja-JP"/>
        </w:rPr>
        <w:t xml:space="preserve"> ‘judge shopping’ may take the form of a simple request of a family member for a particular Magistrate to hear a matter. </w:t>
      </w:r>
    </w:p>
    <w:p w14:paraId="7F659652" w14:textId="77777777" w:rsidR="0019548B" w:rsidRDefault="0019548B" w:rsidP="0019548B">
      <w:pPr>
        <w:rPr>
          <w:rFonts w:eastAsiaTheme="minorEastAsia"/>
          <w:lang w:val="en-US" w:eastAsia="ja-JP"/>
        </w:rPr>
      </w:pPr>
      <w:r>
        <w:rPr>
          <w:rFonts w:eastAsiaTheme="minorEastAsia"/>
          <w:lang w:val="en-US" w:eastAsia="ja-JP"/>
        </w:rPr>
        <w:t>One exception to the randomness principle is that the Chief Justice or presiding judge may decide to directly allocate a matter to a judge.</w:t>
      </w:r>
    </w:p>
    <w:p w14:paraId="7744B99A" w14:textId="68813417" w:rsidR="0019548B" w:rsidRPr="0019548B" w:rsidRDefault="000934D1" w:rsidP="003C241D">
      <w:pPr>
        <w:jc w:val="both"/>
        <w:rPr>
          <w:b/>
          <w:i/>
        </w:rPr>
      </w:pPr>
      <w:r w:rsidRPr="0097168E">
        <w:rPr>
          <w:b/>
          <w:i/>
          <w:noProof/>
          <w:lang w:eastAsia="en-AU"/>
        </w:rPr>
        <w:drawing>
          <wp:anchor distT="0" distB="0" distL="114300" distR="114300" simplePos="0" relativeHeight="251645440" behindDoc="0" locked="0" layoutInCell="1" allowOverlap="1" wp14:anchorId="6E7C252E" wp14:editId="3EAFDD46">
            <wp:simplePos x="0" y="0"/>
            <wp:positionH relativeFrom="column">
              <wp:posOffset>4735830</wp:posOffset>
            </wp:positionH>
            <wp:positionV relativeFrom="paragraph">
              <wp:posOffset>688036</wp:posOffset>
            </wp:positionV>
            <wp:extent cx="1243330" cy="1247775"/>
            <wp:effectExtent l="0" t="0" r="0" b="0"/>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129">
                      <a:duotone>
                        <a:schemeClr val="accent3">
                          <a:shade val="45000"/>
                          <a:satMod val="135000"/>
                        </a:schemeClr>
                        <a:prstClr val="white"/>
                      </a:duotone>
                      <a:extLst>
                        <a:ext uri="{BEBA8EAE-BF5A-486C-A8C5-ECC9F3942E4B}">
                          <a14:imgProps xmlns:a14="http://schemas.microsoft.com/office/drawing/2010/main">
                            <a14:imgLayer r:embed="rId130">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333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48B">
        <w:rPr>
          <w:b/>
          <w:i/>
        </w:rPr>
        <w:t>Specialisation</w:t>
      </w:r>
      <w:r w:rsidR="0019548B">
        <w:rPr>
          <w:b/>
          <w:i/>
        </w:rPr>
        <w:br/>
      </w:r>
      <w:r w:rsidR="0019548B">
        <w:rPr>
          <w:rFonts w:eastAsiaTheme="minorEastAsia"/>
          <w:lang w:val="en-US" w:eastAsia="ja-JP"/>
        </w:rPr>
        <w:t>If a judge has a widely accepted expertise in a particular area of law</w:t>
      </w:r>
      <w:r w:rsidR="00961561">
        <w:rPr>
          <w:rFonts w:eastAsiaTheme="minorEastAsia"/>
          <w:lang w:val="en-US" w:eastAsia="ja-JP"/>
        </w:rPr>
        <w:t>,</w:t>
      </w:r>
      <w:r w:rsidR="0019548B">
        <w:rPr>
          <w:rFonts w:eastAsiaTheme="minorEastAsia"/>
          <w:lang w:val="en-US" w:eastAsia="ja-JP"/>
        </w:rPr>
        <w:t xml:space="preserve"> the Chief Justice or presiding judge may allocate appropriate case types to that specialist judge </w:t>
      </w:r>
      <w:r w:rsidR="008359A4">
        <w:rPr>
          <w:rFonts w:eastAsiaTheme="minorEastAsia"/>
          <w:lang w:val="en-US" w:eastAsia="ja-JP"/>
        </w:rPr>
        <w:t>e.g.,</w:t>
      </w:r>
      <w:r w:rsidR="0019548B">
        <w:rPr>
          <w:rFonts w:eastAsiaTheme="minorEastAsia"/>
          <w:lang w:val="en-US" w:eastAsia="ja-JP"/>
        </w:rPr>
        <w:t xml:space="preserve"> a judge experienced in maritime law. </w:t>
      </w:r>
      <w:proofErr w:type="spellStart"/>
      <w:r w:rsidR="0019548B">
        <w:rPr>
          <w:rFonts w:eastAsiaTheme="minorEastAsia"/>
          <w:lang w:val="en-US" w:eastAsia="ja-JP"/>
        </w:rPr>
        <w:t>Specialisation</w:t>
      </w:r>
      <w:proofErr w:type="spellEnd"/>
      <w:r w:rsidR="0019548B">
        <w:rPr>
          <w:rFonts w:eastAsiaTheme="minorEastAsia"/>
          <w:lang w:val="en-US" w:eastAsia="ja-JP"/>
        </w:rPr>
        <w:t xml:space="preserve"> assures quality consistent justice is administered consistently.</w:t>
      </w:r>
    </w:p>
    <w:p w14:paraId="229145DA" w14:textId="77777777" w:rsidR="0019548B" w:rsidRPr="0097168E" w:rsidRDefault="0019548B" w:rsidP="003C241D">
      <w:pPr>
        <w:jc w:val="both"/>
      </w:pPr>
      <w:r w:rsidRPr="0097168E">
        <w:rPr>
          <w:b/>
          <w:i/>
        </w:rPr>
        <w:t>Distribution</w:t>
      </w:r>
      <w:r>
        <w:t xml:space="preserve"> </w:t>
      </w:r>
      <w:r w:rsidR="0097168E">
        <w:br/>
      </w:r>
      <w:r>
        <w:rPr>
          <w:rFonts w:eastAsiaTheme="minorEastAsia"/>
          <w:lang w:val="en-US" w:eastAsia="ja-JP"/>
        </w:rPr>
        <w:t>To avoid demotivated and overburdened judges, the distribution of case numbers, case types and complex cases requires ac</w:t>
      </w:r>
      <w:r w:rsidR="000D0F4B">
        <w:rPr>
          <w:rFonts w:eastAsiaTheme="minorEastAsia"/>
          <w:lang w:val="en-US" w:eastAsia="ja-JP"/>
        </w:rPr>
        <w:t xml:space="preserve">tive oversight and correction. </w:t>
      </w:r>
      <w:r>
        <w:rPr>
          <w:rFonts w:eastAsiaTheme="minorEastAsia"/>
          <w:lang w:val="en-US" w:eastAsia="ja-JP"/>
        </w:rPr>
        <w:t>This should be done periodically, including at the same time as the caseload audit.</w:t>
      </w:r>
    </w:p>
    <w:p w14:paraId="3A318E3E" w14:textId="77777777" w:rsidR="0019548B" w:rsidRPr="0097168E" w:rsidRDefault="0019548B" w:rsidP="0019548B">
      <w:pPr>
        <w:rPr>
          <w:b/>
          <w:i/>
        </w:rPr>
      </w:pPr>
      <w:r w:rsidRPr="0097168E">
        <w:rPr>
          <w:b/>
          <w:i/>
        </w:rPr>
        <w:lastRenderedPageBreak/>
        <w:t>Centralized dockets</w:t>
      </w:r>
      <w:r w:rsidR="0097168E">
        <w:rPr>
          <w:b/>
          <w:i/>
        </w:rPr>
        <w:br/>
      </w:r>
      <w:r>
        <w:rPr>
          <w:rFonts w:eastAsiaTheme="minorEastAsia"/>
        </w:rPr>
        <w:t xml:space="preserve">A centralised docket system (sometimes called a Master </w:t>
      </w:r>
      <w:r w:rsidR="00BE7402">
        <w:rPr>
          <w:rFonts w:eastAsiaTheme="minorEastAsia"/>
        </w:rPr>
        <w:t>Calendar</w:t>
      </w:r>
      <w:r>
        <w:rPr>
          <w:rFonts w:eastAsiaTheme="minorEastAsia"/>
        </w:rPr>
        <w:t xml:space="preserve"> or Docket System) means that all cases go into a pool of cases managed by the Chief Justice, Chief Magistrate and/or Chief Registrar.  </w:t>
      </w:r>
    </w:p>
    <w:p w14:paraId="1A2AB665" w14:textId="77777777" w:rsidR="00B41537" w:rsidRPr="0097168E" w:rsidRDefault="0019548B" w:rsidP="003C241D">
      <w:pPr>
        <w:jc w:val="both"/>
        <w:rPr>
          <w:rFonts w:eastAsiaTheme="minorEastAsia"/>
          <w:lang w:val="en-US" w:eastAsia="ja-JP"/>
        </w:rPr>
      </w:pPr>
      <w:r w:rsidRPr="0097168E">
        <w:rPr>
          <w:rFonts w:eastAsiaTheme="minorEastAsia"/>
          <w:lang w:val="en-US" w:eastAsia="ja-JP"/>
        </w:rPr>
        <w:t xml:space="preserve">In this system, the manager usually controls all pre-trial stages up to the allocation of a trial date.  Once allocated a trial date, an individual judge assumes the carriage of the matter. </w:t>
      </w:r>
      <w:r w:rsidR="0097168E">
        <w:rPr>
          <w:rFonts w:eastAsiaTheme="minorEastAsia"/>
        </w:rPr>
        <w:t>Examples of a centralised docket system are the Supreme Court of Samoa and the Magistrates Court in Honiara, Solomon Islands.</w:t>
      </w:r>
    </w:p>
    <w:p w14:paraId="73A3FA4F" w14:textId="0276DEF8" w:rsidR="00442BA5" w:rsidRDefault="000934D1" w:rsidP="00442BA5">
      <w:pPr>
        <w:keepNext/>
      </w:pPr>
      <w:r w:rsidRPr="003D4EE2">
        <w:rPr>
          <w:rFonts w:eastAsiaTheme="minorEastAsia"/>
          <w:noProof/>
          <w:sz w:val="24"/>
          <w:szCs w:val="24"/>
          <w:lang w:eastAsia="en-AU"/>
        </w:rPr>
        <w:drawing>
          <wp:inline distT="0" distB="0" distL="0" distR="0" wp14:anchorId="6248FA96" wp14:editId="41DF476C">
            <wp:extent cx="4886325" cy="1628775"/>
            <wp:effectExtent l="57150" t="0" r="66675" b="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0275ECAD" w14:textId="4F46BC10" w:rsidR="00442BA5" w:rsidRPr="00754C21" w:rsidRDefault="00442BA5" w:rsidP="00754C21">
      <w:pPr>
        <w:pStyle w:val="Caption"/>
        <w:spacing w:after="240"/>
        <w:jc w:val="left"/>
        <w:rPr>
          <w:sz w:val="21"/>
          <w:szCs w:val="21"/>
        </w:rPr>
      </w:pPr>
      <w:bookmarkStart w:id="73" w:name="_Toc509560811"/>
      <w:r w:rsidRPr="000934D1">
        <w:rPr>
          <w:sz w:val="21"/>
          <w:szCs w:val="21"/>
        </w:rPr>
        <w:t xml:space="preserve">Diagram </w:t>
      </w:r>
      <w:r w:rsidR="000934D1" w:rsidRPr="000934D1">
        <w:rPr>
          <w:noProof/>
          <w:sz w:val="21"/>
          <w:szCs w:val="21"/>
        </w:rPr>
        <w:t>6</w:t>
      </w:r>
      <w:r w:rsidR="00BE0B80" w:rsidRPr="000934D1">
        <w:rPr>
          <w:noProof/>
          <w:sz w:val="21"/>
          <w:szCs w:val="21"/>
        </w:rPr>
        <w:t>:</w:t>
      </w:r>
      <w:r w:rsidRPr="000934D1">
        <w:rPr>
          <w:sz w:val="21"/>
          <w:szCs w:val="21"/>
        </w:rPr>
        <w:t xml:space="preserve"> Centralised Docket System</w:t>
      </w:r>
      <w:bookmarkEnd w:id="73"/>
    </w:p>
    <w:p w14:paraId="01054925" w14:textId="77777777" w:rsidR="0078491C" w:rsidRDefault="0078491C" w:rsidP="003C241D">
      <w:pPr>
        <w:jc w:val="both"/>
        <w:rPr>
          <w:rFonts w:eastAsiaTheme="minorEastAsia"/>
        </w:rPr>
      </w:pPr>
      <w:r>
        <w:rPr>
          <w:rFonts w:eastAsiaTheme="minorEastAsia"/>
        </w:rPr>
        <w:t xml:space="preserve">The centralised docket system is generally an efficient system as it frees the judge to focus on the substantive issues of the case. Additionally, it allows for the flexible movement of cases between judges, which avoids cases accumulating in individual judge dockets. </w:t>
      </w:r>
    </w:p>
    <w:p w14:paraId="42D3CEEF" w14:textId="77777777" w:rsidR="0078491C" w:rsidRPr="00B70478" w:rsidRDefault="0078491C" w:rsidP="003C241D">
      <w:pPr>
        <w:jc w:val="both"/>
        <w:rPr>
          <w:rFonts w:eastAsiaTheme="minorEastAsia"/>
        </w:rPr>
      </w:pPr>
      <w:r>
        <w:rPr>
          <w:rFonts w:eastAsiaTheme="minorEastAsia"/>
        </w:rPr>
        <w:t xml:space="preserve">The disadvantage of the centralised docket system is that it requires experienced and competent managing judges, registrars and listing clerks for the system to work well. </w:t>
      </w:r>
    </w:p>
    <w:p w14:paraId="10284395" w14:textId="77777777" w:rsidR="004163A7" w:rsidRDefault="007D4AD2" w:rsidP="004163A7">
      <w:pPr>
        <w:spacing w:after="0"/>
        <w:jc w:val="both"/>
        <w:rPr>
          <w:b/>
          <w:i/>
        </w:rPr>
      </w:pPr>
      <w:r>
        <w:rPr>
          <w:rFonts w:ascii="Helvetica" w:eastAsiaTheme="minorEastAsia" w:hAnsi="Helvetica" w:cs="Helvetica"/>
          <w:noProof/>
          <w:sz w:val="24"/>
          <w:szCs w:val="24"/>
          <w:lang w:eastAsia="en-AU"/>
        </w:rPr>
        <w:drawing>
          <wp:anchor distT="0" distB="0" distL="114300" distR="114300" simplePos="0" relativeHeight="251709952" behindDoc="0" locked="0" layoutInCell="1" allowOverlap="1" wp14:anchorId="4B644D16" wp14:editId="726261FB">
            <wp:simplePos x="0" y="0"/>
            <wp:positionH relativeFrom="column">
              <wp:posOffset>-16234</wp:posOffset>
            </wp:positionH>
            <wp:positionV relativeFrom="paragraph">
              <wp:posOffset>4031</wp:posOffset>
            </wp:positionV>
            <wp:extent cx="1019175" cy="1019175"/>
            <wp:effectExtent l="0" t="0" r="9525"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1"/>
                    <pic:cNvPicPr>
                      <a:picLocks noChangeAspect="1" noChangeArrowheads="1"/>
                    </pic:cNvPicPr>
                  </pic:nvPicPr>
                  <pic:blipFill>
                    <a:blip r:embed="rId136">
                      <a:duotone>
                        <a:schemeClr val="accent3">
                          <a:shade val="45000"/>
                          <a:satMod val="135000"/>
                        </a:schemeClr>
                        <a:prstClr val="white"/>
                      </a:duotone>
                      <a:extLst>
                        <a:ext uri="{BEBA8EAE-BF5A-486C-A8C5-ECC9F3942E4B}">
                          <a14:imgProps xmlns:a14="http://schemas.microsoft.com/office/drawing/2010/main">
                            <a14:imgLayer r:embed="rId13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 xml:space="preserve">Individual </w:t>
      </w:r>
      <w:r w:rsidR="003C241D">
        <w:rPr>
          <w:b/>
          <w:i/>
        </w:rPr>
        <w:t>dockets</w:t>
      </w:r>
    </w:p>
    <w:p w14:paraId="339C66B4" w14:textId="2EAE393A" w:rsidR="00754C21" w:rsidRPr="0078491C" w:rsidRDefault="0078491C" w:rsidP="00754C21">
      <w:pPr>
        <w:jc w:val="both"/>
        <w:rPr>
          <w:b/>
          <w:i/>
        </w:rPr>
      </w:pPr>
      <w:r>
        <w:t>The individual docket system operates in mos</w:t>
      </w:r>
      <w:r w:rsidR="006048D5">
        <w:t>t PIC</w:t>
      </w:r>
      <w:r w:rsidR="000E7FAA">
        <w:t xml:space="preserve">s. </w:t>
      </w:r>
      <w:r>
        <w:t>In this system</w:t>
      </w:r>
      <w:r w:rsidR="00830723">
        <w:t>,</w:t>
      </w:r>
      <w:r>
        <w:t xml:space="preserve"> the registrar or presiding</w:t>
      </w:r>
      <w:r w:rsidRPr="009D78D9">
        <w:rPr>
          <w:rFonts w:ascii="Helvetica" w:eastAsiaTheme="minorEastAsia" w:hAnsi="Helvetica" w:cs="Helvetica"/>
          <w:sz w:val="24"/>
          <w:szCs w:val="24"/>
          <w:lang w:val="en-US" w:eastAsia="ja-JP"/>
        </w:rPr>
        <w:t xml:space="preserve"> </w:t>
      </w:r>
      <w:r>
        <w:t xml:space="preserve">judge allocates each new matter to a </w:t>
      </w:r>
      <w:r w:rsidRPr="001909C3">
        <w:t>judge randomly in strict</w:t>
      </w:r>
      <w:r>
        <w:t xml:space="preserve"> rotation unless otherwise </w:t>
      </w:r>
      <w:r w:rsidR="000E7FAA">
        <w:t>indicated</w:t>
      </w:r>
      <w:r>
        <w:t xml:space="preserve"> by the presiding judge.</w:t>
      </w:r>
    </w:p>
    <w:p w14:paraId="2EB6F4A0" w14:textId="77777777" w:rsidR="0078491C" w:rsidRDefault="0078491C" w:rsidP="001E3E25">
      <w:pPr>
        <w:jc w:val="both"/>
        <w:rPr>
          <w:rFonts w:eastAsiaTheme="minorEastAsia"/>
          <w:lang w:val="en-US" w:eastAsia="ja-JP"/>
        </w:rPr>
      </w:pPr>
      <w:r>
        <w:t>The intention is that</w:t>
      </w:r>
      <w:r w:rsidR="00830723">
        <w:t>,</w:t>
      </w:r>
      <w:r>
        <w:t xml:space="preserve"> </w:t>
      </w:r>
      <w:r w:rsidRPr="001F25D9">
        <w:rPr>
          <w:rFonts w:eastAsiaTheme="minorEastAsia"/>
          <w:lang w:val="en-US" w:eastAsia="ja-JP"/>
        </w:rPr>
        <w:t xml:space="preserve">once allocated to a particular judge, the case remains with that judge from commencement to disposition. </w:t>
      </w:r>
      <w:r w:rsidR="000E7FAA">
        <w:rPr>
          <w:rFonts w:eastAsiaTheme="minorEastAsia"/>
          <w:lang w:val="en-US" w:eastAsia="ja-JP"/>
        </w:rPr>
        <w:t>A</w:t>
      </w:r>
      <w:r>
        <w:rPr>
          <w:rFonts w:eastAsiaTheme="minorEastAsia"/>
          <w:lang w:val="en-US" w:eastAsia="ja-JP"/>
        </w:rPr>
        <w:t xml:space="preserve">ctive management from beginning to end means that the judge can get to the real issues faster and acquire greater familiarity with the matter. </w:t>
      </w:r>
    </w:p>
    <w:p w14:paraId="3BD365E8" w14:textId="77777777" w:rsidR="0078491C" w:rsidRDefault="0078491C" w:rsidP="001E3E25">
      <w:pPr>
        <w:jc w:val="both"/>
        <w:rPr>
          <w:rFonts w:eastAsiaTheme="minorEastAsia"/>
          <w:lang w:val="en-US" w:eastAsia="ja-JP"/>
        </w:rPr>
      </w:pPr>
      <w:r>
        <w:rPr>
          <w:rFonts w:eastAsiaTheme="minorEastAsia"/>
          <w:lang w:val="en-US" w:eastAsia="ja-JP"/>
        </w:rPr>
        <w:t>The disadvantage of the individual docket system is that the judge must manage all the cases in their docket, the ca</w:t>
      </w:r>
      <w:r w:rsidR="000E7FAA">
        <w:rPr>
          <w:rFonts w:eastAsiaTheme="minorEastAsia"/>
          <w:lang w:val="en-US" w:eastAsia="ja-JP"/>
        </w:rPr>
        <w:t>lendar, deadlines, filings etc.</w:t>
      </w:r>
      <w:r>
        <w:rPr>
          <w:rFonts w:eastAsiaTheme="minorEastAsia"/>
          <w:lang w:val="en-US" w:eastAsia="ja-JP"/>
        </w:rPr>
        <w:t xml:space="preserve"> In this regard, judges are encouraged to train assistants to help them manage the caseload systematically using the principles and tools in this Toolkit.</w:t>
      </w:r>
    </w:p>
    <w:p w14:paraId="37F94F92" w14:textId="77777777" w:rsidR="00E47B37" w:rsidRDefault="001E3E25" w:rsidP="00E47B37">
      <w:pPr>
        <w:keepNext/>
      </w:pPr>
      <w:r w:rsidRPr="003D4EE2">
        <w:rPr>
          <w:rFonts w:eastAsiaTheme="minorEastAsia"/>
          <w:noProof/>
          <w:sz w:val="24"/>
          <w:szCs w:val="24"/>
          <w:lang w:eastAsia="en-AU"/>
        </w:rPr>
        <w:lastRenderedPageBreak/>
        <w:drawing>
          <wp:inline distT="0" distB="0" distL="0" distR="0" wp14:anchorId="0A605DAE" wp14:editId="4355C99A">
            <wp:extent cx="4905375" cy="1552575"/>
            <wp:effectExtent l="57150" t="0" r="66675"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726E6928" w14:textId="7D3CCE10" w:rsidR="001E3E25" w:rsidRPr="001E3E25" w:rsidRDefault="00E47B37" w:rsidP="00754C21">
      <w:pPr>
        <w:pStyle w:val="Caption"/>
        <w:spacing w:after="240"/>
        <w:jc w:val="left"/>
        <w:rPr>
          <w:sz w:val="21"/>
          <w:szCs w:val="21"/>
        </w:rPr>
      </w:pPr>
      <w:bookmarkStart w:id="74" w:name="_Toc509560812"/>
      <w:r w:rsidRPr="001E3E25">
        <w:rPr>
          <w:sz w:val="21"/>
          <w:szCs w:val="21"/>
        </w:rPr>
        <w:t xml:space="preserve">Diagram </w:t>
      </w:r>
      <w:r w:rsidR="00702C70">
        <w:rPr>
          <w:noProof/>
          <w:sz w:val="21"/>
          <w:szCs w:val="21"/>
        </w:rPr>
        <w:t>7</w:t>
      </w:r>
      <w:r w:rsidR="00BE0B80" w:rsidRPr="001E3E25">
        <w:rPr>
          <w:noProof/>
          <w:sz w:val="21"/>
          <w:szCs w:val="21"/>
        </w:rPr>
        <w:t>:</w:t>
      </w:r>
      <w:r w:rsidRPr="001E3E25">
        <w:rPr>
          <w:sz w:val="21"/>
          <w:szCs w:val="21"/>
        </w:rPr>
        <w:t xml:space="preserve"> Individual Judge Docket Systems</w:t>
      </w:r>
      <w:bookmarkEnd w:id="74"/>
    </w:p>
    <w:p w14:paraId="10C50A90" w14:textId="3F634032" w:rsidR="003C241D" w:rsidRDefault="003C241D" w:rsidP="001E3E25">
      <w:pPr>
        <w:jc w:val="both"/>
        <w:rPr>
          <w:rFonts w:eastAsiaTheme="minorEastAsia"/>
          <w:lang w:val="en-US" w:eastAsia="ja-JP"/>
        </w:rPr>
      </w:pPr>
      <w:r w:rsidRPr="00495CF8">
        <w:rPr>
          <w:rFonts w:eastAsiaTheme="minorEastAsia"/>
          <w:lang w:val="en-US" w:eastAsia="ja-JP"/>
        </w:rPr>
        <w:t xml:space="preserve">Where the matter is urgent it is referred initially to the duty </w:t>
      </w:r>
      <w:r>
        <w:rPr>
          <w:rFonts w:eastAsiaTheme="minorEastAsia"/>
          <w:lang w:val="en-US" w:eastAsia="ja-JP"/>
        </w:rPr>
        <w:t xml:space="preserve">judge if the </w:t>
      </w:r>
      <w:r w:rsidRPr="00495CF8">
        <w:rPr>
          <w:rFonts w:eastAsiaTheme="minorEastAsia"/>
          <w:lang w:val="en-US" w:eastAsia="ja-JP"/>
        </w:rPr>
        <w:t xml:space="preserve">docket judge is not available to deal with it. </w:t>
      </w:r>
      <w:r>
        <w:rPr>
          <w:rFonts w:eastAsiaTheme="minorEastAsia"/>
          <w:lang w:val="en-US" w:eastAsia="ja-JP"/>
        </w:rPr>
        <w:t xml:space="preserve">Afterwards, it is allocated to </w:t>
      </w:r>
      <w:r w:rsidRPr="00495CF8">
        <w:rPr>
          <w:rFonts w:eastAsiaTheme="minorEastAsia"/>
          <w:lang w:val="en-US" w:eastAsia="ja-JP"/>
        </w:rPr>
        <w:t xml:space="preserve">the docket of the judge who would have </w:t>
      </w:r>
      <w:r>
        <w:rPr>
          <w:rFonts w:eastAsiaTheme="minorEastAsia"/>
          <w:lang w:val="en-US" w:eastAsia="ja-JP"/>
        </w:rPr>
        <w:t>normally received it.</w:t>
      </w:r>
      <w:r w:rsidR="008359A4">
        <w:rPr>
          <w:rFonts w:eastAsiaTheme="minorEastAsia"/>
          <w:lang w:val="en-US" w:eastAsia="ja-JP"/>
        </w:rPr>
        <w:t xml:space="preserve">  The Individual Judge Docket System is the predominate system used across PJSI partner courts.</w:t>
      </w:r>
    </w:p>
    <w:p w14:paraId="7232E07F" w14:textId="77777777" w:rsidR="003C241D" w:rsidRPr="003C241D" w:rsidRDefault="00F46749" w:rsidP="003C241D">
      <w:pPr>
        <w:pStyle w:val="Heading3"/>
        <w:jc w:val="both"/>
        <w:rPr>
          <w:rFonts w:asciiTheme="minorHAnsi" w:hAnsiTheme="minorHAnsi"/>
          <w:color w:val="02687D"/>
          <w:sz w:val="24"/>
        </w:rPr>
      </w:pPr>
      <w:bookmarkStart w:id="75" w:name="_Toc72484620"/>
      <w:r>
        <w:rPr>
          <w:rFonts w:ascii="Helvetica" w:eastAsiaTheme="minorEastAsia" w:hAnsi="Helvetica" w:cs="Helvetica"/>
          <w:noProof/>
          <w:color w:val="auto"/>
          <w:sz w:val="24"/>
          <w:szCs w:val="24"/>
          <w:lang w:eastAsia="en-AU"/>
        </w:rPr>
        <w:drawing>
          <wp:anchor distT="0" distB="0" distL="114300" distR="114300" simplePos="0" relativeHeight="251713024" behindDoc="0" locked="0" layoutInCell="1" allowOverlap="1" wp14:anchorId="669FC85C" wp14:editId="4D23F6AE">
            <wp:simplePos x="0" y="0"/>
            <wp:positionH relativeFrom="column">
              <wp:posOffset>4706178</wp:posOffset>
            </wp:positionH>
            <wp:positionV relativeFrom="paragraph">
              <wp:posOffset>38100</wp:posOffset>
            </wp:positionV>
            <wp:extent cx="1028700" cy="82296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4"/>
                    <pic:cNvPicPr>
                      <a:picLocks noChangeAspect="1" noChangeArrowheads="1"/>
                    </pic:cNvPicPr>
                  </pic:nvPicPr>
                  <pic:blipFill>
                    <a:blip r:embed="rId143">
                      <a:duotone>
                        <a:schemeClr val="accent3">
                          <a:shade val="45000"/>
                          <a:satMod val="135000"/>
                        </a:schemeClr>
                        <a:prstClr val="white"/>
                      </a:duotone>
                      <a:extLst>
                        <a:ext uri="{BEBA8EAE-BF5A-486C-A8C5-ECC9F3942E4B}">
                          <a14:imgProps xmlns:a14="http://schemas.microsoft.com/office/drawing/2010/main">
                            <a14:imgLayer r:embed="rId144">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87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41D" w:rsidRPr="003C241D">
        <w:rPr>
          <w:rFonts w:asciiTheme="minorHAnsi" w:hAnsiTheme="minorHAnsi"/>
          <w:color w:val="02687D"/>
          <w:sz w:val="24"/>
        </w:rPr>
        <w:t>3.5.4</w:t>
      </w:r>
      <w:r w:rsidR="003C241D" w:rsidRPr="003C241D">
        <w:rPr>
          <w:rFonts w:asciiTheme="minorHAnsi" w:hAnsiTheme="minorHAnsi"/>
          <w:color w:val="02687D"/>
          <w:sz w:val="24"/>
        </w:rPr>
        <w:tab/>
        <w:t>Enforcement proceedings</w:t>
      </w:r>
      <w:bookmarkEnd w:id="75"/>
    </w:p>
    <w:p w14:paraId="24DB4C18" w14:textId="77777777" w:rsidR="003C241D" w:rsidRDefault="003C241D" w:rsidP="00F46749">
      <w:pPr>
        <w:jc w:val="both"/>
      </w:pPr>
      <w:r>
        <w:t>Justice is founded on a notion that it can only be realised if a court has the capa</w:t>
      </w:r>
      <w:r w:rsidR="000E7FAA">
        <w:t xml:space="preserve">city to enforce its decisions. </w:t>
      </w:r>
      <w:r>
        <w:t xml:space="preserve">Recognising this, courts need to attend to the management of enforcement proceedings with similar intensity as other matters. </w:t>
      </w:r>
    </w:p>
    <w:p w14:paraId="0C02F430" w14:textId="3751268C" w:rsidR="003C241D" w:rsidRDefault="003C241D" w:rsidP="001E3E25">
      <w:pPr>
        <w:jc w:val="both"/>
      </w:pPr>
      <w:r>
        <w:t>Enforcement cases need to be distinguished from the original proceedings where the dispute was finalised and placed in</w:t>
      </w:r>
      <w:r w:rsidR="000E7FAA">
        <w:t xml:space="preserve"> a separate “Enforcement List”.</w:t>
      </w:r>
      <w:r>
        <w:t xml:space="preserve"> These cases are allocated a unique identifier number cross-referenced with registry records of the original proceedings. For statistical purposes, the date of commencement is the date of filing of the enforcement application and the date of completion, the date of the enforcement order.</w:t>
      </w:r>
      <w:r w:rsidR="00F76FA7" w:rsidRPr="00F76FA7">
        <w:rPr>
          <w:rFonts w:ascii="Times New Roman" w:hAnsi="Times New Roman"/>
          <w:noProof/>
          <w:sz w:val="20"/>
          <w:lang w:eastAsia="en-AU"/>
        </w:rPr>
        <w:t xml:space="preserve"> </w:t>
      </w:r>
    </w:p>
    <w:p w14:paraId="685E8324" w14:textId="68EFB9FB" w:rsidR="003C241D" w:rsidRPr="003C241D" w:rsidRDefault="00B60769" w:rsidP="003C241D">
      <w:pPr>
        <w:pStyle w:val="Heading3"/>
        <w:jc w:val="both"/>
        <w:rPr>
          <w:rFonts w:asciiTheme="minorHAnsi" w:hAnsiTheme="minorHAnsi"/>
          <w:color w:val="02687D"/>
          <w:sz w:val="24"/>
        </w:rPr>
      </w:pPr>
      <w:bookmarkStart w:id="76" w:name="_Toc72484621"/>
      <w:r w:rsidRPr="004D0A36">
        <w:rPr>
          <w:rFonts w:cstheme="minorHAnsi"/>
          <w:b w:val="0"/>
          <w:noProof/>
          <w:lang w:eastAsia="en-AU"/>
        </w:rPr>
        <mc:AlternateContent>
          <mc:Choice Requires="wpg">
            <w:drawing>
              <wp:anchor distT="0" distB="0" distL="114300" distR="114300" simplePos="0" relativeHeight="251779584" behindDoc="1" locked="0" layoutInCell="1" allowOverlap="1" wp14:anchorId="36320594" wp14:editId="77BB53F7">
                <wp:simplePos x="0" y="0"/>
                <wp:positionH relativeFrom="page">
                  <wp:align>right</wp:align>
                </wp:positionH>
                <wp:positionV relativeFrom="paragraph">
                  <wp:posOffset>3810</wp:posOffset>
                </wp:positionV>
                <wp:extent cx="2225675" cy="1393190"/>
                <wp:effectExtent l="0" t="0" r="3175" b="0"/>
                <wp:wrapTight wrapText="bothSides">
                  <wp:wrapPolygon edited="0">
                    <wp:start x="1479" y="0"/>
                    <wp:lineTo x="0" y="2067"/>
                    <wp:lineTo x="0" y="21265"/>
                    <wp:lineTo x="21446" y="21265"/>
                    <wp:lineTo x="21446" y="1772"/>
                    <wp:lineTo x="20152" y="0"/>
                    <wp:lineTo x="1479" y="0"/>
                  </wp:wrapPolygon>
                </wp:wrapTight>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393190"/>
                          <a:chOff x="0" y="-253"/>
                          <a:chExt cx="3111" cy="3088"/>
                        </a:xfrm>
                      </wpg:grpSpPr>
                      <wps:wsp>
                        <wps:cNvPr id="65" name="Freeform 12"/>
                        <wps:cNvSpPr>
                          <a:spLocks/>
                        </wps:cNvSpPr>
                        <wps:spPr bwMode="auto">
                          <a:xfrm>
                            <a:off x="0" y="0"/>
                            <a:ext cx="3111" cy="2835"/>
                          </a:xfrm>
                          <a:custGeom>
                            <a:avLst/>
                            <a:gdLst>
                              <a:gd name="T0" fmla="*/ 3110 w 3111"/>
                              <a:gd name="T1" fmla="*/ 0 h 2835"/>
                              <a:gd name="T2" fmla="*/ 453 w 3111"/>
                              <a:gd name="T3" fmla="*/ 0 h 2835"/>
                              <a:gd name="T4" fmla="*/ 330 w 3111"/>
                              <a:gd name="T5" fmla="*/ 0 h 2835"/>
                              <a:gd name="T6" fmla="*/ 278 w 3111"/>
                              <a:gd name="T7" fmla="*/ 1 h 2835"/>
                              <a:gd name="T8" fmla="*/ 232 w 3111"/>
                              <a:gd name="T9" fmla="*/ 3 h 2835"/>
                              <a:gd name="T10" fmla="*/ 191 w 3111"/>
                              <a:gd name="T11" fmla="*/ 7 h 2835"/>
                              <a:gd name="T12" fmla="*/ 155 w 3111"/>
                              <a:gd name="T13" fmla="*/ 12 h 2835"/>
                              <a:gd name="T14" fmla="*/ 124 w 3111"/>
                              <a:gd name="T15" fmla="*/ 19 h 2835"/>
                              <a:gd name="T16" fmla="*/ 97 w 3111"/>
                              <a:gd name="T17" fmla="*/ 29 h 2835"/>
                              <a:gd name="T18" fmla="*/ 75 w 3111"/>
                              <a:gd name="T19" fmla="*/ 41 h 2835"/>
                              <a:gd name="T20" fmla="*/ 56 w 3111"/>
                              <a:gd name="T21" fmla="*/ 56 h 2835"/>
                              <a:gd name="T22" fmla="*/ 41 w 3111"/>
                              <a:gd name="T23" fmla="*/ 75 h 2835"/>
                              <a:gd name="T24" fmla="*/ 28 w 3111"/>
                              <a:gd name="T25" fmla="*/ 97 h 2835"/>
                              <a:gd name="T26" fmla="*/ 19 w 3111"/>
                              <a:gd name="T27" fmla="*/ 124 h 2835"/>
                              <a:gd name="T28" fmla="*/ 12 w 3111"/>
                              <a:gd name="T29" fmla="*/ 155 h 2835"/>
                              <a:gd name="T30" fmla="*/ 7 w 3111"/>
                              <a:gd name="T31" fmla="*/ 191 h 2835"/>
                              <a:gd name="T32" fmla="*/ 3 w 3111"/>
                              <a:gd name="T33" fmla="*/ 232 h 2835"/>
                              <a:gd name="T34" fmla="*/ 1 w 3111"/>
                              <a:gd name="T35" fmla="*/ 278 h 2835"/>
                              <a:gd name="T36" fmla="*/ 0 w 3111"/>
                              <a:gd name="T37" fmla="*/ 330 h 2835"/>
                              <a:gd name="T38" fmla="*/ 0 w 3111"/>
                              <a:gd name="T39" fmla="*/ 388 h 2835"/>
                              <a:gd name="T40" fmla="*/ 0 w 3111"/>
                              <a:gd name="T41" fmla="*/ 2445 h 2835"/>
                              <a:gd name="T42" fmla="*/ 0 w 3111"/>
                              <a:gd name="T43" fmla="*/ 2504 h 2835"/>
                              <a:gd name="T44" fmla="*/ 1 w 3111"/>
                              <a:gd name="T45" fmla="*/ 2556 h 2835"/>
                              <a:gd name="T46" fmla="*/ 3 w 3111"/>
                              <a:gd name="T47" fmla="*/ 2602 h 2835"/>
                              <a:gd name="T48" fmla="*/ 7 w 3111"/>
                              <a:gd name="T49" fmla="*/ 2643 h 2835"/>
                              <a:gd name="T50" fmla="*/ 12 w 3111"/>
                              <a:gd name="T51" fmla="*/ 2679 h 2835"/>
                              <a:gd name="T52" fmla="*/ 19 w 3111"/>
                              <a:gd name="T53" fmla="*/ 2710 h 2835"/>
                              <a:gd name="T54" fmla="*/ 28 w 3111"/>
                              <a:gd name="T55" fmla="*/ 2736 h 2835"/>
                              <a:gd name="T56" fmla="*/ 41 w 3111"/>
                              <a:gd name="T57" fmla="*/ 2759 h 2835"/>
                              <a:gd name="T58" fmla="*/ 56 w 3111"/>
                              <a:gd name="T59" fmla="*/ 2777 h 2835"/>
                              <a:gd name="T60" fmla="*/ 75 w 3111"/>
                              <a:gd name="T61" fmla="*/ 2793 h 2835"/>
                              <a:gd name="T62" fmla="*/ 97 w 3111"/>
                              <a:gd name="T63" fmla="*/ 2805 h 2835"/>
                              <a:gd name="T64" fmla="*/ 124 w 3111"/>
                              <a:gd name="T65" fmla="*/ 2815 h 2835"/>
                              <a:gd name="T66" fmla="*/ 155 w 3111"/>
                              <a:gd name="T67" fmla="*/ 2822 h 2835"/>
                              <a:gd name="T68" fmla="*/ 191 w 3111"/>
                              <a:gd name="T69" fmla="*/ 2827 h 2835"/>
                              <a:gd name="T70" fmla="*/ 232 w 3111"/>
                              <a:gd name="T71" fmla="*/ 2831 h 2835"/>
                              <a:gd name="T72" fmla="*/ 278 w 3111"/>
                              <a:gd name="T73" fmla="*/ 2833 h 2835"/>
                              <a:gd name="T74" fmla="*/ 330 w 3111"/>
                              <a:gd name="T75" fmla="*/ 2834 h 2835"/>
                              <a:gd name="T76" fmla="*/ 3110 w 3111"/>
                              <a:gd name="T77" fmla="*/ 2834 h 2835"/>
                              <a:gd name="T78" fmla="*/ 3110 w 3111"/>
                              <a:gd name="T79"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1" h="2835">
                                <a:moveTo>
                                  <a:pt x="3110" y="0"/>
                                </a:moveTo>
                                <a:lnTo>
                                  <a:pt x="453" y="0"/>
                                </a:lnTo>
                                <a:lnTo>
                                  <a:pt x="330" y="0"/>
                                </a:lnTo>
                                <a:lnTo>
                                  <a:pt x="278" y="1"/>
                                </a:lnTo>
                                <a:lnTo>
                                  <a:pt x="232" y="3"/>
                                </a:lnTo>
                                <a:lnTo>
                                  <a:pt x="191" y="7"/>
                                </a:lnTo>
                                <a:lnTo>
                                  <a:pt x="155" y="12"/>
                                </a:lnTo>
                                <a:lnTo>
                                  <a:pt x="124" y="19"/>
                                </a:lnTo>
                                <a:lnTo>
                                  <a:pt x="97" y="29"/>
                                </a:lnTo>
                                <a:lnTo>
                                  <a:pt x="75" y="41"/>
                                </a:lnTo>
                                <a:lnTo>
                                  <a:pt x="56" y="56"/>
                                </a:lnTo>
                                <a:lnTo>
                                  <a:pt x="41" y="75"/>
                                </a:lnTo>
                                <a:lnTo>
                                  <a:pt x="28" y="97"/>
                                </a:lnTo>
                                <a:lnTo>
                                  <a:pt x="19" y="124"/>
                                </a:lnTo>
                                <a:lnTo>
                                  <a:pt x="12" y="155"/>
                                </a:lnTo>
                                <a:lnTo>
                                  <a:pt x="7" y="191"/>
                                </a:lnTo>
                                <a:lnTo>
                                  <a:pt x="3" y="232"/>
                                </a:lnTo>
                                <a:lnTo>
                                  <a:pt x="1" y="278"/>
                                </a:lnTo>
                                <a:lnTo>
                                  <a:pt x="0" y="330"/>
                                </a:lnTo>
                                <a:lnTo>
                                  <a:pt x="0" y="388"/>
                                </a:lnTo>
                                <a:lnTo>
                                  <a:pt x="0" y="2445"/>
                                </a:lnTo>
                                <a:lnTo>
                                  <a:pt x="0" y="2504"/>
                                </a:lnTo>
                                <a:lnTo>
                                  <a:pt x="1" y="2556"/>
                                </a:lnTo>
                                <a:lnTo>
                                  <a:pt x="3" y="2602"/>
                                </a:lnTo>
                                <a:lnTo>
                                  <a:pt x="7" y="2643"/>
                                </a:lnTo>
                                <a:lnTo>
                                  <a:pt x="12" y="2679"/>
                                </a:lnTo>
                                <a:lnTo>
                                  <a:pt x="19" y="2710"/>
                                </a:lnTo>
                                <a:lnTo>
                                  <a:pt x="28" y="2736"/>
                                </a:lnTo>
                                <a:lnTo>
                                  <a:pt x="41" y="2759"/>
                                </a:lnTo>
                                <a:lnTo>
                                  <a:pt x="56" y="2777"/>
                                </a:lnTo>
                                <a:lnTo>
                                  <a:pt x="75" y="2793"/>
                                </a:lnTo>
                                <a:lnTo>
                                  <a:pt x="97" y="2805"/>
                                </a:lnTo>
                                <a:lnTo>
                                  <a:pt x="124" y="2815"/>
                                </a:lnTo>
                                <a:lnTo>
                                  <a:pt x="155" y="2822"/>
                                </a:lnTo>
                                <a:lnTo>
                                  <a:pt x="191" y="2827"/>
                                </a:lnTo>
                                <a:lnTo>
                                  <a:pt x="232" y="2831"/>
                                </a:lnTo>
                                <a:lnTo>
                                  <a:pt x="278" y="2833"/>
                                </a:lnTo>
                                <a:lnTo>
                                  <a:pt x="330" y="2834"/>
                                </a:lnTo>
                                <a:lnTo>
                                  <a:pt x="3110" y="2834"/>
                                </a:lnTo>
                                <a:lnTo>
                                  <a:pt x="3110" y="0"/>
                                </a:lnTo>
                                <a:close/>
                              </a:path>
                            </a:pathLst>
                          </a:custGeom>
                          <a:solidFill>
                            <a:srgbClr val="D5E0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Rectangle 13"/>
                        <wps:cNvSpPr>
                          <a:spLocks noChangeArrowheads="1"/>
                        </wps:cNvSpPr>
                        <wps:spPr bwMode="auto">
                          <a:xfrm>
                            <a:off x="276" y="-253"/>
                            <a:ext cx="2579" cy="3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841E11" w14:textId="77777777" w:rsidR="00CB52BE" w:rsidRPr="00C9080B" w:rsidRDefault="00CB52BE" w:rsidP="00B60769">
                              <w:pPr>
                                <w:rPr>
                                  <w:rStyle w:val="Emphasis"/>
                                </w:rPr>
                              </w:pPr>
                            </w:p>
                            <w:p w14:paraId="7982456B" w14:textId="77777777" w:rsidR="00CB52BE" w:rsidRPr="00C9080B" w:rsidRDefault="00CB52BE" w:rsidP="00B60769">
                              <w:pPr>
                                <w:rPr>
                                  <w:rStyle w:val="Emphasis"/>
                                  <w:i w:val="0"/>
                                  <w:iCs w:val="0"/>
                                  <w:noProof/>
                                  <w:sz w:val="20"/>
                                  <w:szCs w:val="20"/>
                                  <w:lang w:val="en-US"/>
                                </w:rPr>
                              </w:pPr>
                              <w:r w:rsidRPr="00C9080B">
                                <w:rPr>
                                  <w:rStyle w:val="Emphasis"/>
                                </w:rPr>
                                <w:t>The need to record accurate and timely statistical data is to be considered a legitimate priority in the case closure process.</w:t>
                              </w:r>
                            </w:p>
                            <w:p w14:paraId="15AE1282" w14:textId="77777777" w:rsidR="00CB52BE" w:rsidRDefault="00CB52BE" w:rsidP="00B60769">
                              <w:pPr>
                                <w:widowControl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20594" id="Group 64" o:spid="_x0000_s1070" style="position:absolute;left:0;text-align:left;margin-left:124.05pt;margin-top:.3pt;width:175.25pt;height:109.7pt;z-index:-251536896;mso-position-horizontal:right;mso-position-horizontal-relative:page" coordorigin=",-253" coordsize="3111,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">
                <v:shape id="Freeform 12" o:spid="_x0000_s1071" style="position:absolute;width:3111;height:2835;visibility:visible;mso-wrap-style:square;v-text-anchor:top" coordsize="311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" path="m3110,l453,,330,,278,1,232,3,191,7r-36,5l124,19,97,29,75,41,56,56,41,75,28,97r-9,27l12,155,7,191,3,232,1,278,,330r,58l,2445r,59l1,2556r2,46l7,2643r5,36l19,2710r9,26l41,2759r15,18l75,2793r22,12l124,2815r31,7l191,2827r41,4l278,2833r52,1l3110,2834,3110,xe" fillcolor="#d5e0e3" stroked="f">
                  <v:path arrowok="t" o:connecttype="custom" o:connectlocs="3110,0;453,0;330,0;278,1;232,3;191,7;155,12;124,19;97,29;75,41;56,56;41,75;28,97;19,124;12,155;7,191;3,232;1,278;0,330;0,388;0,2445;0,2504;1,2556;3,2602;7,2643;12,2679;19,2710;28,2736;41,2759;56,2777;75,2793;97,2805;124,2815;155,2822;191,2827;232,2831;278,2833;330,2834;3110,2834;3110,0" o:connectangles="0,0,0,0,0,0,0,0,0,0,0,0,0,0,0,0,0,0,0,0,0,0,0,0,0,0,0,0,0,0,0,0,0,0,0,0,0,0,0,0"/>
                </v:shape>
                <v:rect id="_x0000_s1072" style="position:absolute;left:276;top:-253;width:257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A841E11" w14:textId="77777777" w:rsidR="00CB52BE" w:rsidRPr="00C9080B" w:rsidRDefault="00CB52BE" w:rsidP="00B60769">
                        <w:pPr>
                          <w:rPr>
                            <w:rStyle w:val="Emphasis"/>
                          </w:rPr>
                        </w:pPr>
                      </w:p>
                      <w:p w14:paraId="7982456B" w14:textId="77777777" w:rsidR="00CB52BE" w:rsidRPr="00C9080B" w:rsidRDefault="00CB52BE" w:rsidP="00B60769">
                        <w:pPr>
                          <w:rPr>
                            <w:rStyle w:val="Emphasis"/>
                            <w:i w:val="0"/>
                            <w:iCs w:val="0"/>
                            <w:noProof/>
                            <w:sz w:val="20"/>
                            <w:szCs w:val="20"/>
                            <w:lang w:val="en-US"/>
                          </w:rPr>
                        </w:pPr>
                        <w:r w:rsidRPr="00C9080B">
                          <w:rPr>
                            <w:rStyle w:val="Emphasis"/>
                          </w:rPr>
                          <w:t>The need to record accurate and timely statistical data is to be considered a legitimate priority in the case closure process.</w:t>
                        </w:r>
                      </w:p>
                      <w:p w14:paraId="15AE1282" w14:textId="77777777" w:rsidR="00CB52BE" w:rsidRDefault="00CB52BE" w:rsidP="00B60769">
                        <w:pPr>
                          <w:widowControl w:val="0"/>
                        </w:pPr>
                      </w:p>
                    </w:txbxContent>
                  </v:textbox>
                </v:rect>
                <w10:wrap type="tight" anchorx="page"/>
              </v:group>
            </w:pict>
          </mc:Fallback>
        </mc:AlternateContent>
      </w:r>
      <w:r w:rsidR="003C241D" w:rsidRPr="003C241D">
        <w:rPr>
          <w:rFonts w:asciiTheme="minorHAnsi" w:hAnsiTheme="minorHAnsi"/>
          <w:color w:val="02687D"/>
          <w:sz w:val="24"/>
        </w:rPr>
        <w:t>3.5.5</w:t>
      </w:r>
      <w:r w:rsidR="003C241D" w:rsidRPr="003C241D">
        <w:rPr>
          <w:rFonts w:asciiTheme="minorHAnsi" w:hAnsiTheme="minorHAnsi"/>
          <w:color w:val="02687D"/>
          <w:sz w:val="24"/>
        </w:rPr>
        <w:tab/>
        <w:t>Post-disposition management</w:t>
      </w:r>
      <w:bookmarkEnd w:id="76"/>
    </w:p>
    <w:p w14:paraId="208AF506" w14:textId="198794D4" w:rsidR="00E179C3" w:rsidRDefault="003C241D" w:rsidP="00754C21">
      <w:pPr>
        <w:keepNext/>
        <w:keepLines/>
        <w:spacing w:line="240" w:lineRule="auto"/>
        <w:ind w:right="3032"/>
        <w:jc w:val="both"/>
      </w:pPr>
      <w:r>
        <w:t>It is important that discipline and accuracy be maintained through every st</w:t>
      </w:r>
      <w:r w:rsidR="00C9080B">
        <w:t xml:space="preserve">age, including the archive. </w:t>
      </w:r>
      <w:r>
        <w:t>Courts should have standar</w:t>
      </w:r>
      <w:r w:rsidR="00C9080B">
        <w:t>d operating procedures that set</w:t>
      </w:r>
      <w:r>
        <w:t xml:space="preserve"> out how files are checked upon comple</w:t>
      </w:r>
      <w:r w:rsidR="00754C21">
        <w:t>tion, including:</w:t>
      </w:r>
    </w:p>
    <w:p w14:paraId="0DE69890"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computer updates</w:t>
      </w:r>
      <w:r w:rsidR="000E7FAA">
        <w:rPr>
          <w:rStyle w:val="ListParagraphChar"/>
          <w:rFonts w:asciiTheme="minorHAnsi" w:hAnsiTheme="minorHAnsi"/>
          <w:b w:val="0"/>
          <w:sz w:val="22"/>
          <w:szCs w:val="22"/>
        </w:rPr>
        <w:t>;</w:t>
      </w:r>
    </w:p>
    <w:p w14:paraId="62777453"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file notations</w:t>
      </w:r>
      <w:r w:rsidR="000E7FAA">
        <w:rPr>
          <w:rStyle w:val="ListParagraphChar"/>
          <w:rFonts w:asciiTheme="minorHAnsi" w:hAnsiTheme="minorHAnsi"/>
          <w:b w:val="0"/>
          <w:sz w:val="22"/>
          <w:szCs w:val="22"/>
        </w:rPr>
        <w:t>;</w:t>
      </w:r>
    </w:p>
    <w:p w14:paraId="1BB66DD8"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list management</w:t>
      </w:r>
      <w:r w:rsidR="000E7FAA">
        <w:rPr>
          <w:rStyle w:val="ListParagraphChar"/>
          <w:rFonts w:asciiTheme="minorHAnsi" w:hAnsiTheme="minorHAnsi"/>
          <w:b w:val="0"/>
          <w:sz w:val="22"/>
          <w:szCs w:val="22"/>
        </w:rPr>
        <w:t>;</w:t>
      </w:r>
    </w:p>
    <w:p w14:paraId="40A0BB34"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 xml:space="preserve">which documents, exhibits and evidence </w:t>
      </w:r>
      <w:r w:rsidR="006048D5">
        <w:rPr>
          <w:rStyle w:val="ListParagraphChar"/>
          <w:rFonts w:asciiTheme="minorHAnsi" w:hAnsiTheme="minorHAnsi"/>
          <w:b w:val="0"/>
          <w:sz w:val="22"/>
          <w:szCs w:val="22"/>
        </w:rPr>
        <w:t>are</w:t>
      </w:r>
      <w:r w:rsidR="006048D5" w:rsidRPr="003C241D">
        <w:rPr>
          <w:rStyle w:val="ListParagraphChar"/>
          <w:rFonts w:asciiTheme="minorHAnsi" w:hAnsiTheme="minorHAnsi"/>
          <w:b w:val="0"/>
          <w:sz w:val="22"/>
          <w:szCs w:val="22"/>
        </w:rPr>
        <w:t xml:space="preserve"> </w:t>
      </w:r>
      <w:r w:rsidRPr="003C241D">
        <w:rPr>
          <w:rStyle w:val="ListParagraphChar"/>
          <w:rFonts w:asciiTheme="minorHAnsi" w:hAnsiTheme="minorHAnsi"/>
          <w:b w:val="0"/>
          <w:sz w:val="22"/>
          <w:szCs w:val="22"/>
        </w:rPr>
        <w:t>kept and for how long</w:t>
      </w:r>
      <w:r w:rsidR="000E7FAA">
        <w:rPr>
          <w:rStyle w:val="ListParagraphChar"/>
          <w:rFonts w:asciiTheme="minorHAnsi" w:hAnsiTheme="minorHAnsi"/>
          <w:b w:val="0"/>
          <w:sz w:val="22"/>
          <w:szCs w:val="22"/>
        </w:rPr>
        <w:t>;</w:t>
      </w:r>
    </w:p>
    <w:p w14:paraId="713A9B85"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who is responsible for which part of the process</w:t>
      </w:r>
      <w:r w:rsidR="000E7FAA">
        <w:rPr>
          <w:rStyle w:val="ListParagraphChar"/>
          <w:rFonts w:asciiTheme="minorHAnsi" w:hAnsiTheme="minorHAnsi"/>
          <w:b w:val="0"/>
          <w:sz w:val="22"/>
          <w:szCs w:val="22"/>
        </w:rPr>
        <w:t>;</w:t>
      </w:r>
    </w:p>
    <w:p w14:paraId="706D3127" w14:textId="77777777" w:rsidR="003C241D" w:rsidRPr="003C241D" w:rsidRDefault="003C241D" w:rsidP="003C241D">
      <w:pPr>
        <w:pStyle w:val="BulletParanoindent"/>
        <w:rPr>
          <w:rStyle w:val="ListParagraphChar"/>
          <w:rFonts w:asciiTheme="minorHAnsi" w:hAnsiTheme="minorHAnsi"/>
          <w:b w:val="0"/>
          <w:sz w:val="22"/>
          <w:szCs w:val="22"/>
        </w:rPr>
      </w:pPr>
      <w:r w:rsidRPr="003C241D">
        <w:rPr>
          <w:rStyle w:val="ListParagraphChar"/>
          <w:rFonts w:asciiTheme="minorHAnsi" w:hAnsiTheme="minorHAnsi"/>
          <w:b w:val="0"/>
          <w:sz w:val="22"/>
          <w:szCs w:val="22"/>
        </w:rPr>
        <w:t>which statistics are to be recorded and how they are obtained</w:t>
      </w:r>
      <w:r w:rsidR="000E7FAA">
        <w:rPr>
          <w:rStyle w:val="ListParagraphChar"/>
          <w:rFonts w:asciiTheme="minorHAnsi" w:hAnsiTheme="minorHAnsi"/>
          <w:b w:val="0"/>
          <w:sz w:val="22"/>
          <w:szCs w:val="22"/>
        </w:rPr>
        <w:t>; and</w:t>
      </w:r>
    </w:p>
    <w:p w14:paraId="2DE38B28" w14:textId="6CD331E3" w:rsidR="00E179C3" w:rsidRPr="00754C21" w:rsidRDefault="003C241D" w:rsidP="00754C21">
      <w:pPr>
        <w:pStyle w:val="BulletParanoindent"/>
        <w:spacing w:after="200" w:line="276" w:lineRule="auto"/>
        <w:ind w:left="714" w:hanging="357"/>
        <w:rPr>
          <w:rStyle w:val="ListParagraphChar"/>
          <w:rFonts w:asciiTheme="minorHAnsi" w:eastAsiaTheme="minorEastAsia" w:hAnsiTheme="minorHAnsi" w:cs="Arial"/>
          <w:sz w:val="22"/>
          <w:szCs w:val="22"/>
          <w:lang w:eastAsia="en-US"/>
        </w:rPr>
      </w:pPr>
      <w:r w:rsidRPr="003C241D">
        <w:rPr>
          <w:rStyle w:val="ListParagraphChar"/>
          <w:rFonts w:asciiTheme="minorHAnsi" w:hAnsiTheme="minorHAnsi"/>
          <w:b w:val="0"/>
          <w:sz w:val="22"/>
          <w:szCs w:val="22"/>
        </w:rPr>
        <w:t>the archiving process.</w:t>
      </w:r>
    </w:p>
    <w:p w14:paraId="0D5E5966" w14:textId="1D1A1BF8" w:rsidR="00C9080B" w:rsidRDefault="003C241D" w:rsidP="00C9080B">
      <w:pPr>
        <w:rPr>
          <w:rFonts w:eastAsiaTheme="minorEastAsia"/>
          <w:lang w:val="en-US" w:eastAsia="ja-JP"/>
        </w:rPr>
      </w:pPr>
      <w:r w:rsidRPr="00C9080B">
        <w:rPr>
          <w:rFonts w:eastAsiaTheme="minorEastAsia"/>
          <w:lang w:val="en-US" w:eastAsia="ja-JP"/>
        </w:rPr>
        <w:t xml:space="preserve">The accurate and timely recording of statistical data is </w:t>
      </w:r>
      <w:r w:rsidR="00ED7979">
        <w:rPr>
          <w:rFonts w:eastAsiaTheme="minorEastAsia"/>
          <w:lang w:val="en-US" w:eastAsia="ja-JP"/>
        </w:rPr>
        <w:t>absolutely essential, whether in a manual or electronic case management system as this data supports the production of court performance reports.   A particular p</w:t>
      </w:r>
      <w:r w:rsidRPr="00C9080B">
        <w:rPr>
          <w:rFonts w:eastAsiaTheme="minorEastAsia"/>
          <w:lang w:val="en-US" w:eastAsia="ja-JP"/>
        </w:rPr>
        <w:t xml:space="preserve">riority </w:t>
      </w:r>
      <w:r w:rsidR="00ED7979">
        <w:rPr>
          <w:rFonts w:eastAsiaTheme="minorEastAsia"/>
          <w:lang w:val="en-US" w:eastAsia="ja-JP"/>
        </w:rPr>
        <w:t>should be given to ensuring completed cases are actually closed on any system.</w:t>
      </w:r>
    </w:p>
    <w:p w14:paraId="779845B0" w14:textId="1FE83A2E" w:rsidR="00C9080B" w:rsidRDefault="00C9080B" w:rsidP="00754C21">
      <w:pPr>
        <w:pStyle w:val="Heading2"/>
        <w:spacing w:before="0"/>
        <w:jc w:val="both"/>
        <w:rPr>
          <w:rFonts w:asciiTheme="minorHAnsi" w:hAnsiTheme="minorHAnsi" w:cstheme="minorHAnsi"/>
          <w:bCs w:val="0"/>
          <w:color w:val="00687D"/>
          <w:sz w:val="28"/>
          <w:szCs w:val="22"/>
        </w:rPr>
      </w:pPr>
      <w:bookmarkStart w:id="77" w:name="_Toc72484622"/>
      <w:r>
        <w:rPr>
          <w:rFonts w:asciiTheme="minorHAnsi" w:hAnsiTheme="minorHAnsi" w:cstheme="minorHAnsi"/>
          <w:bCs w:val="0"/>
          <w:color w:val="00687D"/>
          <w:sz w:val="28"/>
          <w:szCs w:val="22"/>
        </w:rPr>
        <w:lastRenderedPageBreak/>
        <w:t>3.6</w:t>
      </w:r>
      <w:r>
        <w:rPr>
          <w:rFonts w:asciiTheme="minorHAnsi" w:hAnsiTheme="minorHAnsi" w:cstheme="minorHAnsi"/>
          <w:bCs w:val="0"/>
          <w:color w:val="00687D"/>
          <w:sz w:val="28"/>
          <w:szCs w:val="22"/>
        </w:rPr>
        <w:tab/>
      </w:r>
      <w:r w:rsidRPr="00C9080B">
        <w:rPr>
          <w:rFonts w:asciiTheme="minorHAnsi" w:hAnsiTheme="minorHAnsi" w:cstheme="minorHAnsi"/>
          <w:bCs w:val="0"/>
          <w:color w:val="00687D"/>
          <w:sz w:val="28"/>
          <w:szCs w:val="22"/>
        </w:rPr>
        <w:t>Step 6 – Delay management</w:t>
      </w:r>
      <w:bookmarkEnd w:id="77"/>
    </w:p>
    <w:p w14:paraId="27B67483" w14:textId="184C81B4" w:rsidR="00C9080B" w:rsidRPr="00C9080B" w:rsidRDefault="00F76FA7" w:rsidP="00754C21">
      <w:pPr>
        <w:pStyle w:val="Heading3"/>
        <w:spacing w:before="0"/>
        <w:jc w:val="both"/>
        <w:rPr>
          <w:rFonts w:asciiTheme="minorHAnsi" w:hAnsiTheme="minorHAnsi"/>
          <w:color w:val="02687D"/>
          <w:sz w:val="24"/>
        </w:rPr>
      </w:pPr>
      <w:bookmarkStart w:id="78" w:name="_Toc72484623"/>
      <w:r>
        <w:rPr>
          <w:rFonts w:ascii="Helvetica" w:eastAsiaTheme="minorEastAsia" w:hAnsi="Helvetica" w:cs="Helvetica"/>
          <w:noProof/>
          <w:sz w:val="24"/>
          <w:szCs w:val="24"/>
          <w:lang w:eastAsia="en-AU"/>
        </w:rPr>
        <w:drawing>
          <wp:anchor distT="0" distB="0" distL="114300" distR="114300" simplePos="0" relativeHeight="251603456" behindDoc="0" locked="0" layoutInCell="1" allowOverlap="1" wp14:anchorId="222EA6A8" wp14:editId="68911401">
            <wp:simplePos x="0" y="0"/>
            <wp:positionH relativeFrom="column">
              <wp:posOffset>5105828</wp:posOffset>
            </wp:positionH>
            <wp:positionV relativeFrom="paragraph">
              <wp:posOffset>223290</wp:posOffset>
            </wp:positionV>
            <wp:extent cx="1134110" cy="1134110"/>
            <wp:effectExtent l="0" t="0" r="8890" b="889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0"/>
                    <pic:cNvPicPr>
                      <a:picLocks noChangeAspect="1" noChangeArrowheads="1"/>
                    </pic:cNvPicPr>
                  </pic:nvPicPr>
                  <pic:blipFill>
                    <a:blip r:embed="rId145">
                      <a:duotone>
                        <a:schemeClr val="accent3">
                          <a:shade val="45000"/>
                          <a:satMod val="135000"/>
                        </a:schemeClr>
                        <a:prstClr val="white"/>
                      </a:duotone>
                      <a:extLst>
                        <a:ext uri="{BEBA8EAE-BF5A-486C-A8C5-ECC9F3942E4B}">
                          <a14:imgProps xmlns:a14="http://schemas.microsoft.com/office/drawing/2010/main">
                            <a14:imgLayer r:embed="rId14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80B" w:rsidRPr="00C9080B">
        <w:rPr>
          <w:rFonts w:asciiTheme="minorHAnsi" w:hAnsiTheme="minorHAnsi"/>
          <w:color w:val="02687D"/>
          <w:sz w:val="24"/>
        </w:rPr>
        <w:t>3.6.1</w:t>
      </w:r>
      <w:r w:rsidR="00C9080B" w:rsidRPr="00C9080B">
        <w:rPr>
          <w:rFonts w:asciiTheme="minorHAnsi" w:hAnsiTheme="minorHAnsi"/>
          <w:color w:val="02687D"/>
          <w:sz w:val="24"/>
        </w:rPr>
        <w:tab/>
        <w:t>Registry services</w:t>
      </w:r>
      <w:bookmarkEnd w:id="78"/>
    </w:p>
    <w:p w14:paraId="1DA09DEF" w14:textId="16EDBF29" w:rsidR="00C9080B" w:rsidRPr="00565603" w:rsidRDefault="00C9080B" w:rsidP="00335DB1">
      <w:pPr>
        <w:jc w:val="both"/>
      </w:pPr>
      <w:r>
        <w:t>Efficient courts have well managed registries a</w:t>
      </w:r>
      <w:r w:rsidR="00335DB1">
        <w:t xml:space="preserve">nd support services. </w:t>
      </w:r>
      <w:r>
        <w:t>To measure efficiency in the delivery of servi</w:t>
      </w:r>
      <w:r w:rsidR="00335DB1">
        <w:t>ces, courts can use benchmarks.</w:t>
      </w:r>
      <w:r>
        <w:t xml:space="preserve"> For example, a registry might set a benchmark for maximum waiting times</w:t>
      </w:r>
      <w:r w:rsidR="000E7FAA">
        <w:t xml:space="preserve"> for service. Another benchmark</w:t>
      </w:r>
      <w:r>
        <w:t xml:space="preserve"> might measure the reliability of finding a file in its correct place with the correct information recorded</w:t>
      </w:r>
      <w:r w:rsidR="00ED7979">
        <w:t xml:space="preserve">. A </w:t>
      </w:r>
      <w:r w:rsidR="00810B94">
        <w:t>bench-mark</w:t>
      </w:r>
      <w:r w:rsidR="00ED7979">
        <w:t xml:space="preserve"> for the number of adjournments in particular case types, may help reduce delay. </w:t>
      </w:r>
      <w:r>
        <w:t xml:space="preserve"> These are simple yet very effective ways of building efficiency into the court culture</w:t>
      </w:r>
      <w:r w:rsidR="006048D5">
        <w:t>.</w:t>
      </w:r>
      <w:r>
        <w:t xml:space="preserve"> </w:t>
      </w:r>
    </w:p>
    <w:p w14:paraId="35D79338" w14:textId="0E57967E" w:rsidR="00C9080B" w:rsidRPr="00335DB1" w:rsidRDefault="00335DB1" w:rsidP="00E179C3">
      <w:pPr>
        <w:pStyle w:val="Heading3"/>
        <w:spacing w:before="0"/>
        <w:jc w:val="both"/>
        <w:rPr>
          <w:rFonts w:asciiTheme="minorHAnsi" w:hAnsiTheme="minorHAnsi"/>
          <w:color w:val="02687D"/>
          <w:sz w:val="24"/>
        </w:rPr>
      </w:pPr>
      <w:bookmarkStart w:id="79" w:name="_Toc72484624"/>
      <w:r w:rsidRPr="00335DB1">
        <w:rPr>
          <w:rFonts w:asciiTheme="minorHAnsi" w:hAnsiTheme="minorHAnsi"/>
          <w:color w:val="02687D"/>
          <w:sz w:val="24"/>
        </w:rPr>
        <w:t>3.6.2</w:t>
      </w:r>
      <w:r w:rsidRPr="00335DB1">
        <w:rPr>
          <w:rFonts w:asciiTheme="minorHAnsi" w:hAnsiTheme="minorHAnsi"/>
          <w:color w:val="02687D"/>
          <w:sz w:val="24"/>
        </w:rPr>
        <w:tab/>
        <w:t>Case progression</w:t>
      </w:r>
      <w:bookmarkEnd w:id="79"/>
    </w:p>
    <w:p w14:paraId="2A37AA6E" w14:textId="28909580" w:rsidR="00C52826" w:rsidRDefault="00335DB1" w:rsidP="00335DB1">
      <w:pPr>
        <w:jc w:val="both"/>
      </w:pPr>
      <w:r>
        <w:t>Judicial and administrative leaders need to be constantly aware of the size and nature of the pending caseload and</w:t>
      </w:r>
      <w:r w:rsidR="006048D5">
        <w:t>,</w:t>
      </w:r>
      <w:r>
        <w:t xml:space="preserve"> in particular, t</w:t>
      </w:r>
      <w:r w:rsidR="00E179C3">
        <w:t xml:space="preserve">he nature and levels of delay. </w:t>
      </w:r>
      <w:r>
        <w:t>In Section 5 of this Toolkit we explore indicators to monitor case progression in the caseload</w:t>
      </w:r>
      <w:r w:rsidR="00ED7979">
        <w:t xml:space="preserve"> and introduce the Top 8 Core Court Performance Indicators for use in partner courts. </w:t>
      </w:r>
      <w:r>
        <w:t xml:space="preserve"> These indicators can be presented in graphical form such as in Annex </w:t>
      </w:r>
      <w:r w:rsidR="003A0C48">
        <w:t>A-</w:t>
      </w:r>
      <w:r w:rsidR="00810B94">
        <w:t>8</w:t>
      </w:r>
      <w:r>
        <w:t xml:space="preserve"> of the Additional Resources to this Toolkit, which shows the</w:t>
      </w:r>
      <w:r w:rsidR="008C669B">
        <w:t xml:space="preserve"> pending caseload by ‘case stage’ which helps courts identify delay and ensure continual case progression</w:t>
      </w:r>
      <w:r>
        <w:t xml:space="preserve">. Courts should use these </w:t>
      </w:r>
      <w:r w:rsidR="008C669B">
        <w:t xml:space="preserve">indicators and </w:t>
      </w:r>
      <w:r>
        <w:t>reports</w:t>
      </w:r>
      <w:r w:rsidR="008C669B">
        <w:t>,</w:t>
      </w:r>
      <w:r>
        <w:t xml:space="preserve"> along with the Physical Caseload Audit as a way to thoroughly monitor and manage case progression.</w:t>
      </w:r>
    </w:p>
    <w:p w14:paraId="349204B2" w14:textId="1390BDEB" w:rsidR="00C52826" w:rsidRPr="00335DB1" w:rsidRDefault="00C52826" w:rsidP="00C52826">
      <w:pPr>
        <w:pStyle w:val="Heading3"/>
        <w:spacing w:before="0"/>
        <w:jc w:val="both"/>
        <w:rPr>
          <w:rFonts w:asciiTheme="minorHAnsi" w:hAnsiTheme="minorHAnsi"/>
          <w:color w:val="02687D"/>
          <w:sz w:val="24"/>
        </w:rPr>
      </w:pPr>
      <w:bookmarkStart w:id="80" w:name="_Toc72484625"/>
      <w:r w:rsidRPr="00335DB1">
        <w:rPr>
          <w:rFonts w:asciiTheme="minorHAnsi" w:hAnsiTheme="minorHAnsi"/>
          <w:color w:val="02687D"/>
          <w:sz w:val="24"/>
        </w:rPr>
        <w:t>3.6.3</w:t>
      </w:r>
      <w:r w:rsidRPr="00335DB1">
        <w:rPr>
          <w:rFonts w:asciiTheme="minorHAnsi" w:hAnsiTheme="minorHAnsi"/>
          <w:color w:val="02687D"/>
          <w:sz w:val="24"/>
        </w:rPr>
        <w:tab/>
        <w:t>Active backlog reduction</w:t>
      </w:r>
      <w:bookmarkEnd w:id="80"/>
    </w:p>
    <w:p w14:paraId="4E09BFC8" w14:textId="2329D312" w:rsidR="000B40BB" w:rsidRDefault="00157D8E" w:rsidP="00157D8E">
      <w:pPr>
        <w:keepNext/>
        <w:jc w:val="both"/>
        <w:rPr>
          <w:noProof/>
        </w:rPr>
      </w:pPr>
      <w:r>
        <w:rPr>
          <w:noProof/>
          <w:lang w:eastAsia="en-AU"/>
        </w:rPr>
        <w:drawing>
          <wp:anchor distT="0" distB="0" distL="114300" distR="114300" simplePos="0" relativeHeight="251795968" behindDoc="1" locked="0" layoutInCell="1" allowOverlap="1" wp14:anchorId="770F4132" wp14:editId="689BC255">
            <wp:simplePos x="0" y="0"/>
            <wp:positionH relativeFrom="margin">
              <wp:posOffset>0</wp:posOffset>
            </wp:positionH>
            <wp:positionV relativeFrom="paragraph">
              <wp:posOffset>1215086</wp:posOffset>
            </wp:positionV>
            <wp:extent cx="3897630" cy="2745105"/>
            <wp:effectExtent l="0" t="0" r="762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97630" cy="2745105"/>
                    </a:xfrm>
                    <a:prstGeom prst="rect">
                      <a:avLst/>
                    </a:prstGeom>
                    <a:noFill/>
                    <a:ln>
                      <a:noFill/>
                    </a:ln>
                  </pic:spPr>
                </pic:pic>
              </a:graphicData>
            </a:graphic>
          </wp:anchor>
        </w:drawing>
      </w:r>
      <w:r w:rsidR="00C52826">
        <w:t xml:space="preserve">A court is at risk of being backlogged when it has consistently low clearance rates i.e.: there are more cases being filed in the court than are being disposed; and there are a significant number of cases pending that exceed time goals. If court leaders are of the view that the build-up of cases is increasing and cannot be dealt with in normal operations, a targeted backlog reduction project should be </w:t>
      </w:r>
      <w:r w:rsidR="00B60769">
        <w:t>c</w:t>
      </w:r>
      <w:r w:rsidR="00C52826">
        <w:t xml:space="preserve">ommenced as soon as possible. The </w:t>
      </w:r>
      <w:hyperlink r:id="rId148" w:history="1">
        <w:r w:rsidR="00C52826" w:rsidRPr="0081583C">
          <w:rPr>
            <w:rStyle w:val="Hyperlink"/>
            <w:color w:val="365F91"/>
          </w:rPr>
          <w:t>Backlog and Delay Reduction Toolkit</w:t>
        </w:r>
      </w:hyperlink>
      <w:r w:rsidR="00C52826">
        <w:t xml:space="preserve"> will show you how to approach and manage a backlog reduction project.</w:t>
      </w:r>
    </w:p>
    <w:p w14:paraId="44944E3C" w14:textId="6C5565A8" w:rsidR="000B40BB" w:rsidRDefault="00157D8E" w:rsidP="00335DB1">
      <w:r>
        <w:rPr>
          <w:noProof/>
          <w:lang w:eastAsia="en-AU"/>
        </w:rPr>
        <mc:AlternateContent>
          <mc:Choice Requires="wps">
            <w:drawing>
              <wp:anchor distT="0" distB="0" distL="114300" distR="114300" simplePos="0" relativeHeight="251718144" behindDoc="0" locked="0" layoutInCell="1" allowOverlap="1" wp14:anchorId="3CBAB013" wp14:editId="11C03CB0">
                <wp:simplePos x="0" y="0"/>
                <wp:positionH relativeFrom="margin">
                  <wp:posOffset>0</wp:posOffset>
                </wp:positionH>
                <wp:positionV relativeFrom="paragraph">
                  <wp:posOffset>2687651</wp:posOffset>
                </wp:positionV>
                <wp:extent cx="3943847" cy="3708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943847" cy="370840"/>
                        </a:xfrm>
                        <a:prstGeom prst="rect">
                          <a:avLst/>
                        </a:prstGeom>
                        <a:solidFill>
                          <a:prstClr val="white"/>
                        </a:solidFill>
                        <a:ln>
                          <a:noFill/>
                        </a:ln>
                        <a:effectLst/>
                      </wps:spPr>
                      <wps:txbx>
                        <w:txbxContent>
                          <w:p w14:paraId="6937C64C" w14:textId="07A8CB06" w:rsidR="00CB52BE" w:rsidRPr="000B40BB" w:rsidRDefault="00CB52BE" w:rsidP="00E179C3">
                            <w:pPr>
                              <w:pStyle w:val="Caption"/>
                              <w:jc w:val="left"/>
                              <w:rPr>
                                <w:sz w:val="21"/>
                                <w:szCs w:val="21"/>
                              </w:rPr>
                            </w:pPr>
                            <w:bookmarkStart w:id="81" w:name="_Toc509562150"/>
                            <w:r w:rsidRPr="000B40BB">
                              <w:rPr>
                                <w:sz w:val="21"/>
                                <w:szCs w:val="21"/>
                              </w:rPr>
                              <w:t xml:space="preserve">Photo </w:t>
                            </w:r>
                            <w:r w:rsidRPr="000B40BB">
                              <w:rPr>
                                <w:noProof/>
                                <w:sz w:val="21"/>
                                <w:szCs w:val="21"/>
                              </w:rPr>
                              <w:fldChar w:fldCharType="begin"/>
                            </w:r>
                            <w:r w:rsidRPr="000B40BB">
                              <w:rPr>
                                <w:noProof/>
                                <w:sz w:val="21"/>
                                <w:szCs w:val="21"/>
                              </w:rPr>
                              <w:instrText xml:space="preserve"> SEQ Photo \* ARABIC </w:instrText>
                            </w:r>
                            <w:r w:rsidRPr="000B40BB">
                              <w:rPr>
                                <w:noProof/>
                                <w:sz w:val="21"/>
                                <w:szCs w:val="21"/>
                              </w:rPr>
                              <w:fldChar w:fldCharType="separate"/>
                            </w:r>
                            <w:r>
                              <w:rPr>
                                <w:noProof/>
                                <w:sz w:val="21"/>
                                <w:szCs w:val="21"/>
                              </w:rPr>
                              <w:t>6</w:t>
                            </w:r>
                            <w:r w:rsidRPr="000B40BB">
                              <w:rPr>
                                <w:noProof/>
                                <w:sz w:val="21"/>
                                <w:szCs w:val="21"/>
                              </w:rPr>
                              <w:fldChar w:fldCharType="end"/>
                            </w:r>
                            <w:r w:rsidRPr="000B40BB">
                              <w:rPr>
                                <w:noProof/>
                                <w:sz w:val="21"/>
                                <w:szCs w:val="21"/>
                              </w:rPr>
                              <w:t>:</w:t>
                            </w:r>
                            <w:r w:rsidRPr="000B40BB">
                              <w:rPr>
                                <w:sz w:val="21"/>
                                <w:szCs w:val="21"/>
                              </w:rPr>
                              <w:t xml:space="preserve"> Staff of the Land Court Palau interacting with members of</w:t>
                            </w:r>
                            <w:bookmarkEnd w:id="81"/>
                            <w:r w:rsidRPr="000B40BB">
                              <w:rPr>
                                <w:sz w:val="21"/>
                                <w:szCs w:val="21"/>
                              </w:rPr>
                              <w:t xml:space="preserve"> </w:t>
                            </w:r>
                          </w:p>
                          <w:p w14:paraId="1BBF3544" w14:textId="77777777" w:rsidR="00CB52BE" w:rsidRPr="000B40BB" w:rsidRDefault="00CB52BE" w:rsidP="00E179C3">
                            <w:pPr>
                              <w:pStyle w:val="Caption"/>
                              <w:jc w:val="left"/>
                              <w:rPr>
                                <w:sz w:val="21"/>
                                <w:szCs w:val="21"/>
                              </w:rPr>
                            </w:pPr>
                            <w:proofErr w:type="gramStart"/>
                            <w:r w:rsidRPr="000B40BB">
                              <w:rPr>
                                <w:sz w:val="21"/>
                                <w:szCs w:val="21"/>
                              </w:rPr>
                              <w:t>other</w:t>
                            </w:r>
                            <w:proofErr w:type="gramEnd"/>
                            <w:r w:rsidRPr="000B40BB">
                              <w:rPr>
                                <w:sz w:val="21"/>
                                <w:szCs w:val="21"/>
                              </w:rPr>
                              <w:t xml:space="preserve"> agencies to resolve delay</w:t>
                            </w:r>
                          </w:p>
                          <w:p w14:paraId="116B3B83" w14:textId="77777777" w:rsidR="00CB52BE" w:rsidRPr="00D950ED" w:rsidRDefault="00CB52BE" w:rsidP="00E179C3">
                            <w:pPr>
                              <w:pStyle w:val="Caption"/>
                              <w:jc w:val="left"/>
                              <w:rPr>
                                <w:rFonts w:eastAsiaTheme="minorHAnsi"/>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AB013" id="Text Box 39" o:spid="_x0000_s1073" type="#_x0000_t202" style="position:absolute;margin-left:0;margin-top:211.65pt;width:310.55pt;height:29.2pt;z-index:251718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" stroked="f">
                <v:textbox inset="0,0,0,0">
                  <w:txbxContent>
                    <w:p w14:paraId="6937C64C" w14:textId="07A8CB06" w:rsidR="00CB52BE" w:rsidRPr="000B40BB" w:rsidRDefault="00CB52BE" w:rsidP="00E179C3">
                      <w:pPr>
                        <w:pStyle w:val="Caption"/>
                        <w:jc w:val="left"/>
                        <w:rPr>
                          <w:sz w:val="21"/>
                          <w:szCs w:val="21"/>
                        </w:rPr>
                      </w:pPr>
                      <w:bookmarkStart w:id="82" w:name="_Toc509562150"/>
                      <w:r w:rsidRPr="000B40BB">
                        <w:rPr>
                          <w:sz w:val="21"/>
                          <w:szCs w:val="21"/>
                        </w:rPr>
                        <w:t xml:space="preserve">Photo </w:t>
                      </w:r>
                      <w:r w:rsidRPr="000B40BB">
                        <w:rPr>
                          <w:noProof/>
                          <w:sz w:val="21"/>
                          <w:szCs w:val="21"/>
                        </w:rPr>
                        <w:fldChar w:fldCharType="begin"/>
                      </w:r>
                      <w:r w:rsidRPr="000B40BB">
                        <w:rPr>
                          <w:noProof/>
                          <w:sz w:val="21"/>
                          <w:szCs w:val="21"/>
                        </w:rPr>
                        <w:instrText xml:space="preserve"> SEQ Photo \* ARABIC </w:instrText>
                      </w:r>
                      <w:r w:rsidRPr="000B40BB">
                        <w:rPr>
                          <w:noProof/>
                          <w:sz w:val="21"/>
                          <w:szCs w:val="21"/>
                        </w:rPr>
                        <w:fldChar w:fldCharType="separate"/>
                      </w:r>
                      <w:r>
                        <w:rPr>
                          <w:noProof/>
                          <w:sz w:val="21"/>
                          <w:szCs w:val="21"/>
                        </w:rPr>
                        <w:t>6</w:t>
                      </w:r>
                      <w:r w:rsidRPr="000B40BB">
                        <w:rPr>
                          <w:noProof/>
                          <w:sz w:val="21"/>
                          <w:szCs w:val="21"/>
                        </w:rPr>
                        <w:fldChar w:fldCharType="end"/>
                      </w:r>
                      <w:r w:rsidRPr="000B40BB">
                        <w:rPr>
                          <w:noProof/>
                          <w:sz w:val="21"/>
                          <w:szCs w:val="21"/>
                        </w:rPr>
                        <w:t>:</w:t>
                      </w:r>
                      <w:r w:rsidRPr="000B40BB">
                        <w:rPr>
                          <w:sz w:val="21"/>
                          <w:szCs w:val="21"/>
                        </w:rPr>
                        <w:t xml:space="preserve"> Staff of the Land Court Palau interacting with members of</w:t>
                      </w:r>
                      <w:bookmarkEnd w:id="82"/>
                      <w:r w:rsidRPr="000B40BB">
                        <w:rPr>
                          <w:sz w:val="21"/>
                          <w:szCs w:val="21"/>
                        </w:rPr>
                        <w:t xml:space="preserve"> </w:t>
                      </w:r>
                    </w:p>
                    <w:p w14:paraId="1BBF3544" w14:textId="77777777" w:rsidR="00CB52BE" w:rsidRPr="000B40BB" w:rsidRDefault="00CB52BE" w:rsidP="00E179C3">
                      <w:pPr>
                        <w:pStyle w:val="Caption"/>
                        <w:jc w:val="left"/>
                        <w:rPr>
                          <w:sz w:val="21"/>
                          <w:szCs w:val="21"/>
                        </w:rPr>
                      </w:pPr>
                      <w:proofErr w:type="gramStart"/>
                      <w:r w:rsidRPr="000B40BB">
                        <w:rPr>
                          <w:sz w:val="21"/>
                          <w:szCs w:val="21"/>
                        </w:rPr>
                        <w:t>other</w:t>
                      </w:r>
                      <w:proofErr w:type="gramEnd"/>
                      <w:r w:rsidRPr="000B40BB">
                        <w:rPr>
                          <w:sz w:val="21"/>
                          <w:szCs w:val="21"/>
                        </w:rPr>
                        <w:t xml:space="preserve"> agencies to resolve delay</w:t>
                      </w:r>
                    </w:p>
                    <w:p w14:paraId="116B3B83" w14:textId="77777777" w:rsidR="00CB52BE" w:rsidRPr="00D950ED" w:rsidRDefault="00CB52BE" w:rsidP="00E179C3">
                      <w:pPr>
                        <w:pStyle w:val="Caption"/>
                        <w:jc w:val="left"/>
                        <w:rPr>
                          <w:rFonts w:eastAsiaTheme="minorHAnsi"/>
                          <w:noProof/>
                          <w:sz w:val="21"/>
                          <w:szCs w:val="21"/>
                        </w:rPr>
                      </w:pPr>
                    </w:p>
                  </w:txbxContent>
                </v:textbox>
                <w10:wrap anchorx="margin"/>
              </v:shape>
            </w:pict>
          </mc:Fallback>
        </mc:AlternateContent>
      </w:r>
    </w:p>
    <w:p w14:paraId="61593C2C" w14:textId="1F5A6B3F" w:rsidR="002A116F" w:rsidRPr="000B40BB" w:rsidRDefault="00335DB1" w:rsidP="000B40BB">
      <w:pPr>
        <w:pStyle w:val="Heading3"/>
        <w:jc w:val="both"/>
        <w:rPr>
          <w:rFonts w:asciiTheme="minorHAnsi" w:hAnsiTheme="minorHAnsi"/>
          <w:color w:val="02687D"/>
          <w:sz w:val="24"/>
        </w:rPr>
      </w:pPr>
      <w:bookmarkStart w:id="83" w:name="_Toc72484626"/>
      <w:r w:rsidRPr="00335DB1">
        <w:rPr>
          <w:rFonts w:asciiTheme="minorHAnsi" w:hAnsiTheme="minorHAnsi"/>
          <w:color w:val="02687D"/>
          <w:sz w:val="24"/>
        </w:rPr>
        <w:lastRenderedPageBreak/>
        <w:t>3.6.4</w:t>
      </w:r>
      <w:r w:rsidRPr="00335DB1">
        <w:rPr>
          <w:rFonts w:asciiTheme="minorHAnsi" w:hAnsiTheme="minorHAnsi"/>
          <w:color w:val="02687D"/>
          <w:sz w:val="24"/>
        </w:rPr>
        <w:tab/>
        <w:t>Judgment writing</w:t>
      </w:r>
      <w:bookmarkEnd w:id="83"/>
    </w:p>
    <w:p w14:paraId="214383E1" w14:textId="0F9377B1" w:rsidR="00335DB1" w:rsidRDefault="00335DB1" w:rsidP="00335DB1">
      <w:pPr>
        <w:jc w:val="both"/>
      </w:pPr>
      <w:r>
        <w:t>Some PICs experience delay in judgment writing. In determining what is a reasonable time for the completion of the final written judgment, judges are to be guided by the time goals set for this event.</w:t>
      </w:r>
    </w:p>
    <w:p w14:paraId="362724FB" w14:textId="6F6400B5" w:rsidR="00335DB1" w:rsidRDefault="001C39AD" w:rsidP="00335DB1">
      <w:pPr>
        <w:jc w:val="both"/>
      </w:pPr>
      <w:r>
        <w:rPr>
          <w:rFonts w:ascii="Helvetica" w:eastAsiaTheme="minorEastAsia" w:hAnsi="Helvetica" w:cs="Helvetica"/>
          <w:noProof/>
          <w:sz w:val="24"/>
          <w:szCs w:val="24"/>
          <w:lang w:eastAsia="en-AU"/>
        </w:rPr>
        <w:drawing>
          <wp:anchor distT="0" distB="0" distL="114300" distR="114300" simplePos="0" relativeHeight="251619840" behindDoc="0" locked="0" layoutInCell="1" allowOverlap="1" wp14:anchorId="0E5F81CB" wp14:editId="5E99561C">
            <wp:simplePos x="0" y="0"/>
            <wp:positionH relativeFrom="column">
              <wp:posOffset>4794499</wp:posOffset>
            </wp:positionH>
            <wp:positionV relativeFrom="paragraph">
              <wp:posOffset>729257</wp:posOffset>
            </wp:positionV>
            <wp:extent cx="1051560" cy="108013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9"/>
                    <pic:cNvPicPr>
                      <a:picLocks noChangeAspect="1" noChangeArrowheads="1"/>
                    </pic:cNvPicPr>
                  </pic:nvPicPr>
                  <pic:blipFill>
                    <a:blip r:embed="rId149">
                      <a:duotone>
                        <a:schemeClr val="accent3">
                          <a:shade val="45000"/>
                          <a:satMod val="135000"/>
                        </a:schemeClr>
                        <a:prstClr val="white"/>
                      </a:duotone>
                      <a:extLst>
                        <a:ext uri="{BEBA8EAE-BF5A-486C-A8C5-ECC9F3942E4B}">
                          <a14:imgProps xmlns:a14="http://schemas.microsoft.com/office/drawing/2010/main">
                            <a14:imgLayer r:embed="rId150">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156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DB1">
        <w:t xml:space="preserve">In the Annex </w:t>
      </w:r>
      <w:r w:rsidR="003A0C48">
        <w:t>A-</w:t>
      </w:r>
      <w:r w:rsidR="00CA17D9">
        <w:t>4</w:t>
      </w:r>
      <w:r w:rsidR="00335DB1">
        <w:t xml:space="preserve"> of the Additional Resources to </w:t>
      </w:r>
      <w:r w:rsidR="00335DB1" w:rsidRPr="00E32243">
        <w:t>this Toolkit</w:t>
      </w:r>
      <w:r w:rsidR="00ED7979">
        <w:t>,</w:t>
      </w:r>
      <w:r w:rsidR="00335DB1" w:rsidRPr="00E32243">
        <w:t xml:space="preserve"> is</w:t>
      </w:r>
      <w:r w:rsidR="00335DB1">
        <w:t xml:space="preserve"> an example of interim time goals for a criminal case progression in the Trial Court of Palau. As in many other PIC jurisdictions, the judges of the Trial Court in Palau estimate that 60 days is the upper limit of time needed to prepare and deliver a written judgment</w:t>
      </w:r>
      <w:r w:rsidR="006048D5">
        <w:t>.</w:t>
      </w:r>
    </w:p>
    <w:p w14:paraId="16C28DA6" w14:textId="0A462A31" w:rsidR="00335DB1" w:rsidRDefault="00335DB1" w:rsidP="00335DB1">
      <w:pPr>
        <w:jc w:val="both"/>
      </w:pPr>
      <w:r>
        <w:t>To meet time goals, the early writing of judgments at the completion of the trial is encouraged whilst the momentum is t</w:t>
      </w:r>
      <w:r w:rsidR="00F1069D">
        <w:t>here and the evidence is fresh.</w:t>
      </w:r>
      <w:r w:rsidR="006048D5">
        <w:t xml:space="preserve"> Judges should calculate judg</w:t>
      </w:r>
      <w:r>
        <w:t>ment writing days into their diary when they set the trial for this purpose. Judges are also encouraged to discuss potential delays with their Presiding Judge should they arise.</w:t>
      </w:r>
    </w:p>
    <w:p w14:paraId="40AC1EF3" w14:textId="7177D2FB" w:rsidR="00ED7979" w:rsidRDefault="00ED7979" w:rsidP="00335DB1">
      <w:pPr>
        <w:jc w:val="both"/>
      </w:pPr>
      <w:r>
        <w:t xml:space="preserve">Whether a court uses an electronic case tracking system or manual system, the timeliness of reserve judgments should be monitored.  </w:t>
      </w:r>
      <w:r w:rsidR="00EB48B8">
        <w:t xml:space="preserve">Care should be taken to measure from either the date of the decision to reserve judgment, or the date final submissions are received. </w:t>
      </w:r>
    </w:p>
    <w:p w14:paraId="40C0D253" w14:textId="77777777" w:rsidR="00335DB1" w:rsidRPr="00335DB1" w:rsidRDefault="00335DB1" w:rsidP="00157D8E">
      <w:pPr>
        <w:pStyle w:val="Heading2"/>
        <w:spacing w:before="60" w:after="60"/>
        <w:jc w:val="both"/>
        <w:rPr>
          <w:rFonts w:asciiTheme="minorHAnsi" w:hAnsiTheme="minorHAnsi" w:cstheme="minorHAnsi"/>
          <w:bCs w:val="0"/>
          <w:color w:val="00687D"/>
          <w:sz w:val="28"/>
          <w:szCs w:val="22"/>
        </w:rPr>
      </w:pPr>
      <w:bookmarkStart w:id="84" w:name="_Toc72484627"/>
      <w:r w:rsidRPr="00335DB1">
        <w:rPr>
          <w:rFonts w:asciiTheme="minorHAnsi" w:hAnsiTheme="minorHAnsi" w:cstheme="minorHAnsi"/>
          <w:bCs w:val="0"/>
          <w:color w:val="00687D"/>
          <w:sz w:val="28"/>
          <w:szCs w:val="22"/>
        </w:rPr>
        <w:t>3.7</w:t>
      </w:r>
      <w:r w:rsidRPr="00335DB1">
        <w:rPr>
          <w:rFonts w:asciiTheme="minorHAnsi" w:hAnsiTheme="minorHAnsi" w:cstheme="minorHAnsi"/>
          <w:bCs w:val="0"/>
          <w:color w:val="00687D"/>
          <w:sz w:val="28"/>
          <w:szCs w:val="22"/>
        </w:rPr>
        <w:tab/>
        <w:t>Step 7 – Court personnel participation</w:t>
      </w:r>
      <w:bookmarkEnd w:id="84"/>
    </w:p>
    <w:p w14:paraId="40519CC2" w14:textId="12D88A1F" w:rsidR="00335DB1" w:rsidRPr="00DF408A" w:rsidRDefault="00335DB1" w:rsidP="00335DB1">
      <w:pPr>
        <w:jc w:val="both"/>
      </w:pPr>
      <w:r>
        <w:t>Court personnel play a pivotal role i</w:t>
      </w:r>
      <w:r w:rsidR="006048D5">
        <w:t xml:space="preserve">n maintaining an efficient </w:t>
      </w:r>
      <w:proofErr w:type="spellStart"/>
      <w:r w:rsidR="006048D5">
        <w:t>case</w:t>
      </w:r>
      <w:r>
        <w:t>flow</w:t>
      </w:r>
      <w:proofErr w:type="spellEnd"/>
      <w:r>
        <w:t xml:space="preserve"> system.  </w:t>
      </w:r>
      <w:r w:rsidRPr="002B169F">
        <w:t xml:space="preserve">Key </w:t>
      </w:r>
      <w:r w:rsidRPr="00DF408A">
        <w:t>ta</w:t>
      </w:r>
      <w:r w:rsidR="006048D5">
        <w:t>sks that court personnel in PIC</w:t>
      </w:r>
      <w:r w:rsidRPr="00DF408A">
        <w:t>s can undertake to maintain efficiency include</w:t>
      </w:r>
      <w:r>
        <w:t>:</w:t>
      </w:r>
    </w:p>
    <w:p w14:paraId="15F799D1" w14:textId="017522AA" w:rsidR="00335DB1" w:rsidRPr="00335DB1" w:rsidRDefault="00335DB1" w:rsidP="00C774DA">
      <w:pPr>
        <w:pStyle w:val="ListParagraph"/>
        <w:numPr>
          <w:ilvl w:val="0"/>
          <w:numId w:val="13"/>
        </w:numPr>
        <w:spacing w:after="60"/>
        <w:jc w:val="both"/>
        <w:rPr>
          <w:rFonts w:asciiTheme="minorHAnsi" w:hAnsiTheme="minorHAnsi"/>
          <w:b w:val="0"/>
          <w:sz w:val="22"/>
          <w:szCs w:val="22"/>
        </w:rPr>
      </w:pPr>
      <w:r w:rsidRPr="00335DB1">
        <w:rPr>
          <w:rFonts w:asciiTheme="minorHAnsi" w:hAnsiTheme="minorHAnsi"/>
          <w:b w:val="0"/>
          <w:sz w:val="22"/>
          <w:szCs w:val="22"/>
        </w:rPr>
        <w:t>Accurate recording of information in manual and electronic registers</w:t>
      </w:r>
      <w:r>
        <w:rPr>
          <w:rFonts w:asciiTheme="minorHAnsi" w:hAnsiTheme="minorHAnsi"/>
          <w:b w:val="0"/>
          <w:sz w:val="22"/>
          <w:szCs w:val="22"/>
        </w:rPr>
        <w:t>;</w:t>
      </w:r>
    </w:p>
    <w:p w14:paraId="56D4AA83" w14:textId="77777777" w:rsidR="00335DB1" w:rsidRPr="00335DB1" w:rsidRDefault="00335DB1" w:rsidP="00C774DA">
      <w:pPr>
        <w:pStyle w:val="ListParagraph"/>
        <w:numPr>
          <w:ilvl w:val="0"/>
          <w:numId w:val="13"/>
        </w:numPr>
        <w:spacing w:after="60"/>
        <w:jc w:val="both"/>
        <w:rPr>
          <w:rFonts w:asciiTheme="minorHAnsi" w:hAnsiTheme="minorHAnsi"/>
          <w:b w:val="0"/>
          <w:sz w:val="22"/>
          <w:szCs w:val="22"/>
        </w:rPr>
      </w:pPr>
      <w:r w:rsidRPr="00335DB1">
        <w:rPr>
          <w:rFonts w:asciiTheme="minorHAnsi" w:hAnsiTheme="minorHAnsi"/>
          <w:b w:val="0"/>
          <w:sz w:val="22"/>
          <w:szCs w:val="22"/>
        </w:rPr>
        <w:t>Prompt registration of case files and allocation to judges</w:t>
      </w:r>
      <w:r>
        <w:rPr>
          <w:rFonts w:asciiTheme="minorHAnsi" w:hAnsiTheme="minorHAnsi"/>
          <w:b w:val="0"/>
          <w:sz w:val="22"/>
          <w:szCs w:val="22"/>
        </w:rPr>
        <w:t>;</w:t>
      </w:r>
    </w:p>
    <w:p w14:paraId="379E3749" w14:textId="2B70885A" w:rsidR="00335DB1" w:rsidRPr="00335DB1" w:rsidRDefault="00335DB1" w:rsidP="00C774DA">
      <w:pPr>
        <w:pStyle w:val="ListParagraph"/>
        <w:numPr>
          <w:ilvl w:val="0"/>
          <w:numId w:val="13"/>
        </w:numPr>
        <w:spacing w:after="60"/>
        <w:jc w:val="both"/>
        <w:rPr>
          <w:rFonts w:asciiTheme="minorHAnsi" w:hAnsiTheme="minorHAnsi"/>
          <w:b w:val="0"/>
          <w:sz w:val="22"/>
          <w:szCs w:val="22"/>
          <w:lang w:val="en-US"/>
        </w:rPr>
      </w:pPr>
      <w:r w:rsidRPr="00335DB1">
        <w:rPr>
          <w:rFonts w:asciiTheme="minorHAnsi" w:hAnsiTheme="minorHAnsi"/>
          <w:b w:val="0"/>
          <w:sz w:val="22"/>
          <w:szCs w:val="22"/>
        </w:rPr>
        <w:t>Prompt placement of documents on files</w:t>
      </w:r>
      <w:r>
        <w:rPr>
          <w:rFonts w:asciiTheme="minorHAnsi" w:hAnsiTheme="minorHAnsi"/>
          <w:b w:val="0"/>
          <w:sz w:val="22"/>
          <w:szCs w:val="22"/>
        </w:rPr>
        <w:t>;</w:t>
      </w:r>
    </w:p>
    <w:p w14:paraId="4BBBC13D" w14:textId="0BE65D41" w:rsidR="00335DB1" w:rsidRPr="00335DB1" w:rsidRDefault="00335DB1" w:rsidP="00C774DA">
      <w:pPr>
        <w:pStyle w:val="ListParagraph"/>
        <w:numPr>
          <w:ilvl w:val="0"/>
          <w:numId w:val="13"/>
        </w:numPr>
        <w:spacing w:after="60"/>
        <w:jc w:val="both"/>
        <w:rPr>
          <w:rFonts w:asciiTheme="minorHAnsi" w:hAnsiTheme="minorHAnsi"/>
          <w:b w:val="0"/>
          <w:sz w:val="22"/>
          <w:szCs w:val="22"/>
          <w:lang w:val="en-US"/>
        </w:rPr>
      </w:pPr>
      <w:r w:rsidRPr="00335DB1">
        <w:rPr>
          <w:rFonts w:asciiTheme="minorHAnsi" w:hAnsiTheme="minorHAnsi"/>
          <w:b w:val="0"/>
          <w:sz w:val="22"/>
          <w:szCs w:val="22"/>
        </w:rPr>
        <w:t>Maintenance of tidy and orderly filing</w:t>
      </w:r>
      <w:r>
        <w:rPr>
          <w:rFonts w:asciiTheme="minorHAnsi" w:hAnsiTheme="minorHAnsi"/>
          <w:b w:val="0"/>
          <w:sz w:val="22"/>
          <w:szCs w:val="22"/>
        </w:rPr>
        <w:t>;</w:t>
      </w:r>
    </w:p>
    <w:p w14:paraId="7CF11334" w14:textId="1AD20C0A" w:rsidR="00335DB1" w:rsidRPr="00335DB1" w:rsidRDefault="00335DB1" w:rsidP="00C774DA">
      <w:pPr>
        <w:pStyle w:val="ListParagraph"/>
        <w:numPr>
          <w:ilvl w:val="0"/>
          <w:numId w:val="13"/>
        </w:numPr>
        <w:spacing w:after="60"/>
        <w:jc w:val="both"/>
        <w:rPr>
          <w:rFonts w:asciiTheme="minorHAnsi" w:hAnsiTheme="minorHAnsi"/>
          <w:b w:val="0"/>
          <w:sz w:val="22"/>
          <w:szCs w:val="22"/>
        </w:rPr>
      </w:pPr>
      <w:r w:rsidRPr="00335DB1">
        <w:rPr>
          <w:rFonts w:asciiTheme="minorHAnsi" w:hAnsiTheme="minorHAnsi"/>
          <w:b w:val="0"/>
          <w:sz w:val="22"/>
          <w:szCs w:val="22"/>
        </w:rPr>
        <w:t>Monitoring of time goals and case progression</w:t>
      </w:r>
      <w:r>
        <w:rPr>
          <w:rFonts w:asciiTheme="minorHAnsi" w:hAnsiTheme="minorHAnsi"/>
          <w:b w:val="0"/>
          <w:sz w:val="22"/>
          <w:szCs w:val="22"/>
        </w:rPr>
        <w:t>;</w:t>
      </w:r>
      <w:r w:rsidRPr="00335DB1">
        <w:rPr>
          <w:rFonts w:asciiTheme="minorHAnsi" w:hAnsiTheme="minorHAnsi"/>
          <w:b w:val="0"/>
          <w:sz w:val="22"/>
          <w:szCs w:val="22"/>
        </w:rPr>
        <w:t xml:space="preserve"> </w:t>
      </w:r>
    </w:p>
    <w:p w14:paraId="477AAE1F" w14:textId="25E38E2A" w:rsidR="00335DB1" w:rsidRPr="00335DB1" w:rsidRDefault="00335DB1" w:rsidP="00C774DA">
      <w:pPr>
        <w:pStyle w:val="ListParagraph"/>
        <w:numPr>
          <w:ilvl w:val="0"/>
          <w:numId w:val="13"/>
        </w:numPr>
        <w:spacing w:after="60"/>
        <w:jc w:val="both"/>
        <w:rPr>
          <w:rFonts w:asciiTheme="minorHAnsi" w:hAnsiTheme="minorHAnsi"/>
          <w:b w:val="0"/>
          <w:sz w:val="22"/>
          <w:szCs w:val="22"/>
        </w:rPr>
      </w:pPr>
      <w:r w:rsidRPr="00335DB1">
        <w:rPr>
          <w:rFonts w:asciiTheme="minorHAnsi" w:hAnsiTheme="minorHAnsi"/>
          <w:b w:val="0"/>
          <w:sz w:val="22"/>
          <w:szCs w:val="22"/>
        </w:rPr>
        <w:t>Development of accurate reports</w:t>
      </w:r>
      <w:r>
        <w:rPr>
          <w:rFonts w:asciiTheme="minorHAnsi" w:hAnsiTheme="minorHAnsi"/>
          <w:b w:val="0"/>
          <w:sz w:val="22"/>
          <w:szCs w:val="22"/>
        </w:rPr>
        <w:t>;</w:t>
      </w:r>
      <w:r w:rsidRPr="00335DB1">
        <w:rPr>
          <w:rFonts w:asciiTheme="minorHAnsi" w:hAnsiTheme="minorHAnsi"/>
          <w:b w:val="0"/>
          <w:sz w:val="22"/>
          <w:szCs w:val="22"/>
        </w:rPr>
        <w:t xml:space="preserve"> </w:t>
      </w:r>
    </w:p>
    <w:p w14:paraId="4876BB65" w14:textId="0724A54B" w:rsidR="00335DB1" w:rsidRPr="00335DB1" w:rsidRDefault="000B40BB" w:rsidP="00C774DA">
      <w:pPr>
        <w:pStyle w:val="ListParagraph"/>
        <w:numPr>
          <w:ilvl w:val="0"/>
          <w:numId w:val="13"/>
        </w:numPr>
        <w:spacing w:after="60"/>
        <w:jc w:val="both"/>
        <w:rPr>
          <w:rFonts w:asciiTheme="minorHAnsi" w:hAnsiTheme="minorHAnsi"/>
          <w:b w:val="0"/>
          <w:sz w:val="22"/>
          <w:szCs w:val="22"/>
          <w:lang w:val="en-US"/>
        </w:rPr>
      </w:pPr>
      <w:r>
        <w:rPr>
          <w:rFonts w:asciiTheme="minorHAnsi" w:hAnsiTheme="minorHAnsi"/>
          <w:b w:val="0"/>
          <w:noProof/>
          <w:sz w:val="22"/>
          <w:szCs w:val="22"/>
        </w:rPr>
        <mc:AlternateContent>
          <mc:Choice Requires="wpg">
            <w:drawing>
              <wp:anchor distT="0" distB="0" distL="114300" distR="114300" simplePos="0" relativeHeight="251732480" behindDoc="1" locked="0" layoutInCell="1" allowOverlap="1" wp14:anchorId="6C30D5C1" wp14:editId="3B89662F">
                <wp:simplePos x="0" y="0"/>
                <wp:positionH relativeFrom="margin">
                  <wp:align>right</wp:align>
                </wp:positionH>
                <wp:positionV relativeFrom="paragraph">
                  <wp:posOffset>8890</wp:posOffset>
                </wp:positionV>
                <wp:extent cx="2068524" cy="2472056"/>
                <wp:effectExtent l="0" t="0" r="8255" b="4445"/>
                <wp:wrapTight wrapText="bothSides">
                  <wp:wrapPolygon edited="0">
                    <wp:start x="0" y="0"/>
                    <wp:lineTo x="0" y="17977"/>
                    <wp:lineTo x="10744" y="18643"/>
                    <wp:lineTo x="0" y="18643"/>
                    <wp:lineTo x="0" y="21472"/>
                    <wp:lineTo x="21487" y="21472"/>
                    <wp:lineTo x="21487" y="18643"/>
                    <wp:lineTo x="18503" y="18643"/>
                    <wp:lineTo x="21487" y="17977"/>
                    <wp:lineTo x="21487"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068524" cy="2472056"/>
                          <a:chOff x="0" y="0"/>
                          <a:chExt cx="2068855" cy="2472132"/>
                        </a:xfrm>
                      </wpg:grpSpPr>
                      <pic:pic xmlns:pic="http://schemas.openxmlformats.org/drawingml/2006/picture">
                        <pic:nvPicPr>
                          <pic:cNvPr id="71" name="Picture 7"/>
                          <pic:cNvPicPr>
                            <a:picLocks noChangeAspect="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2062480" cy="2055495"/>
                          </a:xfrm>
                          <a:prstGeom prst="rect">
                            <a:avLst/>
                          </a:prstGeom>
                          <a:noFill/>
                          <a:ln>
                            <a:noFill/>
                          </a:ln>
                        </pic:spPr>
                      </pic:pic>
                      <wps:wsp>
                        <wps:cNvPr id="35" name="Text Box 35"/>
                        <wps:cNvSpPr txBox="1"/>
                        <wps:spPr>
                          <a:xfrm>
                            <a:off x="7950" y="2146367"/>
                            <a:ext cx="2060905" cy="325765"/>
                          </a:xfrm>
                          <a:prstGeom prst="rect">
                            <a:avLst/>
                          </a:prstGeom>
                          <a:solidFill>
                            <a:prstClr val="white"/>
                          </a:solidFill>
                          <a:ln>
                            <a:noFill/>
                          </a:ln>
                          <a:effectLst/>
                        </wps:spPr>
                        <wps:txbx>
                          <w:txbxContent>
                            <w:p w14:paraId="1EB0F769" w14:textId="16DF283F" w:rsidR="00CB52BE" w:rsidRPr="000B40BB" w:rsidRDefault="00CB52BE" w:rsidP="00671611">
                              <w:pPr>
                                <w:pStyle w:val="Caption"/>
                                <w:rPr>
                                  <w:rFonts w:eastAsia="MS ??" w:cs="Times New Roman"/>
                                  <w:noProof/>
                                  <w:sz w:val="21"/>
                                  <w:szCs w:val="21"/>
                                </w:rPr>
                              </w:pPr>
                              <w:bookmarkStart w:id="85" w:name="_Toc509562151"/>
                              <w:r w:rsidRPr="000B40BB">
                                <w:rPr>
                                  <w:sz w:val="21"/>
                                  <w:szCs w:val="21"/>
                                </w:rPr>
                                <w:t xml:space="preserve">Photo </w:t>
                              </w:r>
                              <w:r w:rsidRPr="000B40BB">
                                <w:rPr>
                                  <w:noProof/>
                                  <w:sz w:val="21"/>
                                  <w:szCs w:val="21"/>
                                </w:rPr>
                                <w:fldChar w:fldCharType="begin"/>
                              </w:r>
                              <w:r w:rsidRPr="000B40BB">
                                <w:rPr>
                                  <w:noProof/>
                                  <w:sz w:val="21"/>
                                  <w:szCs w:val="21"/>
                                </w:rPr>
                                <w:instrText xml:space="preserve"> SEQ Photo \* ARABIC </w:instrText>
                              </w:r>
                              <w:r w:rsidRPr="000B40BB">
                                <w:rPr>
                                  <w:noProof/>
                                  <w:sz w:val="21"/>
                                  <w:szCs w:val="21"/>
                                </w:rPr>
                                <w:fldChar w:fldCharType="separate"/>
                              </w:r>
                              <w:r>
                                <w:rPr>
                                  <w:noProof/>
                                  <w:sz w:val="21"/>
                                  <w:szCs w:val="21"/>
                                </w:rPr>
                                <w:t>7</w:t>
                              </w:r>
                              <w:r w:rsidRPr="000B40BB">
                                <w:rPr>
                                  <w:noProof/>
                                  <w:sz w:val="21"/>
                                  <w:szCs w:val="21"/>
                                </w:rPr>
                                <w:fldChar w:fldCharType="end"/>
                              </w:r>
                              <w:r w:rsidRPr="000B40BB">
                                <w:rPr>
                                  <w:noProof/>
                                  <w:sz w:val="21"/>
                                  <w:szCs w:val="21"/>
                                </w:rPr>
                                <w:t>:</w:t>
                              </w:r>
                              <w:r w:rsidRPr="000B40BB">
                                <w:rPr>
                                  <w:sz w:val="21"/>
                                  <w:szCs w:val="21"/>
                                </w:rPr>
                                <w:t xml:space="preserve"> Court personnel in Palau mapping time goals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30D5C1" id="Group 40" o:spid="_x0000_s1074" style="position:absolute;left:0;text-align:left;margin-left:111.7pt;margin-top:.7pt;width:162.9pt;height:194.65pt;z-index:-251584000;mso-position-horizontal:right;mso-position-horizontal-relative:margin" coordsize="20688,2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">
                <v:shape id="Picture 7" o:spid="_x0000_s1075" type="#_x0000_t75" style="position:absolute;width:20624;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">
                  <v:imagedata r:id="rId152" o:title=""/>
                  <v:path arrowok="t"/>
                </v:shape>
                <v:shape id="Text Box 35" o:spid="_x0000_s1076" type="#_x0000_t202" style="position:absolute;left:79;top:21463;width:2060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1EB0F769" w14:textId="16DF283F" w:rsidR="00CB52BE" w:rsidRPr="000B40BB" w:rsidRDefault="00CB52BE" w:rsidP="00671611">
                        <w:pPr>
                          <w:pStyle w:val="Caption"/>
                          <w:rPr>
                            <w:rFonts w:eastAsia="MS ??" w:cs="Times New Roman"/>
                            <w:noProof/>
                            <w:sz w:val="21"/>
                            <w:szCs w:val="21"/>
                          </w:rPr>
                        </w:pPr>
                        <w:bookmarkStart w:id="86" w:name="_Toc509562151"/>
                        <w:r w:rsidRPr="000B40BB">
                          <w:rPr>
                            <w:sz w:val="21"/>
                            <w:szCs w:val="21"/>
                          </w:rPr>
                          <w:t xml:space="preserve">Photo </w:t>
                        </w:r>
                        <w:r w:rsidRPr="000B40BB">
                          <w:rPr>
                            <w:noProof/>
                            <w:sz w:val="21"/>
                            <w:szCs w:val="21"/>
                          </w:rPr>
                          <w:fldChar w:fldCharType="begin"/>
                        </w:r>
                        <w:r w:rsidRPr="000B40BB">
                          <w:rPr>
                            <w:noProof/>
                            <w:sz w:val="21"/>
                            <w:szCs w:val="21"/>
                          </w:rPr>
                          <w:instrText xml:space="preserve"> SEQ Photo \* ARABIC </w:instrText>
                        </w:r>
                        <w:r w:rsidRPr="000B40BB">
                          <w:rPr>
                            <w:noProof/>
                            <w:sz w:val="21"/>
                            <w:szCs w:val="21"/>
                          </w:rPr>
                          <w:fldChar w:fldCharType="separate"/>
                        </w:r>
                        <w:r>
                          <w:rPr>
                            <w:noProof/>
                            <w:sz w:val="21"/>
                            <w:szCs w:val="21"/>
                          </w:rPr>
                          <w:t>7</w:t>
                        </w:r>
                        <w:r w:rsidRPr="000B40BB">
                          <w:rPr>
                            <w:noProof/>
                            <w:sz w:val="21"/>
                            <w:szCs w:val="21"/>
                          </w:rPr>
                          <w:fldChar w:fldCharType="end"/>
                        </w:r>
                        <w:r w:rsidRPr="000B40BB">
                          <w:rPr>
                            <w:noProof/>
                            <w:sz w:val="21"/>
                            <w:szCs w:val="21"/>
                          </w:rPr>
                          <w:t>:</w:t>
                        </w:r>
                        <w:r w:rsidRPr="000B40BB">
                          <w:rPr>
                            <w:sz w:val="21"/>
                            <w:szCs w:val="21"/>
                          </w:rPr>
                          <w:t xml:space="preserve"> Court personnel in Palau mapping time goals</w:t>
                        </w:r>
                        <w:bookmarkEnd w:id="86"/>
                      </w:p>
                    </w:txbxContent>
                  </v:textbox>
                </v:shape>
                <w10:wrap type="tight" anchorx="margin"/>
              </v:group>
            </w:pict>
          </mc:Fallback>
        </mc:AlternateContent>
      </w:r>
      <w:r w:rsidR="00335DB1" w:rsidRPr="00335DB1">
        <w:rPr>
          <w:rFonts w:asciiTheme="minorHAnsi" w:hAnsiTheme="minorHAnsi"/>
          <w:b w:val="0"/>
          <w:sz w:val="22"/>
          <w:szCs w:val="22"/>
        </w:rPr>
        <w:t>Reduction of duplication in the entry of information and keeping of ledgers</w:t>
      </w:r>
      <w:r w:rsidR="00335DB1">
        <w:rPr>
          <w:rFonts w:asciiTheme="minorHAnsi" w:hAnsiTheme="minorHAnsi"/>
          <w:b w:val="0"/>
          <w:sz w:val="22"/>
          <w:szCs w:val="22"/>
        </w:rPr>
        <w:t>;</w:t>
      </w:r>
    </w:p>
    <w:p w14:paraId="0DFFED42" w14:textId="77777777" w:rsidR="00335DB1" w:rsidRPr="00335DB1" w:rsidRDefault="00335DB1" w:rsidP="00823CF9">
      <w:pPr>
        <w:pStyle w:val="ListParagraph"/>
        <w:numPr>
          <w:ilvl w:val="0"/>
          <w:numId w:val="13"/>
        </w:numPr>
        <w:spacing w:after="60"/>
        <w:rPr>
          <w:rFonts w:asciiTheme="minorHAnsi" w:hAnsiTheme="minorHAnsi"/>
          <w:b w:val="0"/>
          <w:sz w:val="22"/>
          <w:szCs w:val="22"/>
          <w:lang w:val="en-US"/>
        </w:rPr>
      </w:pPr>
      <w:r w:rsidRPr="00335DB1">
        <w:rPr>
          <w:rFonts w:asciiTheme="minorHAnsi" w:hAnsiTheme="minorHAnsi"/>
          <w:b w:val="0"/>
          <w:sz w:val="22"/>
          <w:szCs w:val="22"/>
          <w:lang w:val="en-US"/>
        </w:rPr>
        <w:t>Competence in operating electronic case management systems</w:t>
      </w:r>
      <w:r>
        <w:rPr>
          <w:rFonts w:asciiTheme="minorHAnsi" w:hAnsiTheme="minorHAnsi"/>
          <w:b w:val="0"/>
          <w:sz w:val="22"/>
          <w:szCs w:val="22"/>
          <w:lang w:val="en-US"/>
        </w:rPr>
        <w:t>;</w:t>
      </w:r>
    </w:p>
    <w:p w14:paraId="2E3DAF1B" w14:textId="77777777" w:rsidR="00335DB1" w:rsidRPr="00335DB1" w:rsidRDefault="00335DB1" w:rsidP="00823CF9">
      <w:pPr>
        <w:pStyle w:val="ListParagraph"/>
        <w:numPr>
          <w:ilvl w:val="0"/>
          <w:numId w:val="13"/>
        </w:numPr>
        <w:spacing w:after="60"/>
        <w:rPr>
          <w:rFonts w:asciiTheme="minorHAnsi" w:hAnsiTheme="minorHAnsi"/>
          <w:b w:val="0"/>
          <w:sz w:val="22"/>
          <w:szCs w:val="22"/>
          <w:lang w:val="en-US"/>
        </w:rPr>
      </w:pPr>
      <w:r w:rsidRPr="00335DB1">
        <w:rPr>
          <w:rFonts w:asciiTheme="minorHAnsi" w:hAnsiTheme="minorHAnsi"/>
          <w:b w:val="0"/>
          <w:sz w:val="22"/>
          <w:szCs w:val="22"/>
          <w:lang w:val="en-US"/>
        </w:rPr>
        <w:t>Maintenance of an orderly and efficient archive</w:t>
      </w:r>
      <w:r>
        <w:rPr>
          <w:rFonts w:asciiTheme="minorHAnsi" w:hAnsiTheme="minorHAnsi"/>
          <w:b w:val="0"/>
          <w:sz w:val="22"/>
          <w:szCs w:val="22"/>
          <w:lang w:val="en-US"/>
        </w:rPr>
        <w:t>;</w:t>
      </w:r>
    </w:p>
    <w:p w14:paraId="0F736625"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Regular discussions of the caseload with judges</w:t>
      </w:r>
      <w:r>
        <w:rPr>
          <w:rFonts w:asciiTheme="minorHAnsi" w:hAnsiTheme="minorHAnsi"/>
          <w:b w:val="0"/>
          <w:sz w:val="22"/>
          <w:szCs w:val="22"/>
        </w:rPr>
        <w:t>;</w:t>
      </w:r>
    </w:p>
    <w:p w14:paraId="592249EB"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Checking of the diary entries</w:t>
      </w:r>
      <w:r>
        <w:rPr>
          <w:rFonts w:asciiTheme="minorHAnsi" w:hAnsiTheme="minorHAnsi"/>
          <w:b w:val="0"/>
          <w:sz w:val="22"/>
          <w:szCs w:val="22"/>
        </w:rPr>
        <w:t>;</w:t>
      </w:r>
    </w:p>
    <w:p w14:paraId="137AAA38" w14:textId="159DF41C"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Participation in the Efficiency Review and planning processes</w:t>
      </w:r>
      <w:r>
        <w:rPr>
          <w:rFonts w:asciiTheme="minorHAnsi" w:hAnsiTheme="minorHAnsi"/>
          <w:b w:val="0"/>
          <w:sz w:val="22"/>
          <w:szCs w:val="22"/>
        </w:rPr>
        <w:t>;</w:t>
      </w:r>
      <w:r w:rsidRPr="00335DB1">
        <w:rPr>
          <w:rFonts w:asciiTheme="minorHAnsi" w:hAnsiTheme="minorHAnsi"/>
          <w:b w:val="0"/>
          <w:sz w:val="22"/>
          <w:szCs w:val="22"/>
        </w:rPr>
        <w:t xml:space="preserve"> </w:t>
      </w:r>
    </w:p>
    <w:p w14:paraId="63E0E4C2" w14:textId="77777777" w:rsidR="00335DB1" w:rsidRPr="00335DB1" w:rsidRDefault="00CB6BEA" w:rsidP="00823CF9">
      <w:pPr>
        <w:pStyle w:val="ListParagraph"/>
        <w:numPr>
          <w:ilvl w:val="0"/>
          <w:numId w:val="13"/>
        </w:numPr>
        <w:spacing w:after="60"/>
        <w:rPr>
          <w:rFonts w:asciiTheme="minorHAnsi" w:hAnsiTheme="minorHAnsi"/>
          <w:b w:val="0"/>
          <w:sz w:val="22"/>
          <w:szCs w:val="22"/>
        </w:rPr>
      </w:pPr>
      <w:r>
        <w:rPr>
          <w:rFonts w:asciiTheme="minorHAnsi" w:hAnsiTheme="minorHAnsi"/>
          <w:b w:val="0"/>
          <w:sz w:val="22"/>
          <w:szCs w:val="22"/>
        </w:rPr>
        <w:t>Monitoring of bench</w:t>
      </w:r>
      <w:r w:rsidR="00335DB1" w:rsidRPr="00335DB1">
        <w:rPr>
          <w:rFonts w:asciiTheme="minorHAnsi" w:hAnsiTheme="minorHAnsi"/>
          <w:b w:val="0"/>
          <w:sz w:val="22"/>
          <w:szCs w:val="22"/>
        </w:rPr>
        <w:t>marks</w:t>
      </w:r>
      <w:r w:rsidR="00335DB1">
        <w:rPr>
          <w:rFonts w:asciiTheme="minorHAnsi" w:hAnsiTheme="minorHAnsi"/>
          <w:b w:val="0"/>
          <w:sz w:val="22"/>
          <w:szCs w:val="22"/>
        </w:rPr>
        <w:t>;</w:t>
      </w:r>
    </w:p>
    <w:p w14:paraId="45B4CC14"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 xml:space="preserve">Incorporating </w:t>
      </w:r>
      <w:proofErr w:type="spellStart"/>
      <w:r w:rsidRPr="00335DB1">
        <w:rPr>
          <w:rFonts w:asciiTheme="minorHAnsi" w:hAnsiTheme="minorHAnsi"/>
          <w:b w:val="0"/>
          <w:sz w:val="22"/>
          <w:szCs w:val="22"/>
        </w:rPr>
        <w:t>caseflow</w:t>
      </w:r>
      <w:proofErr w:type="spellEnd"/>
      <w:r w:rsidRPr="00335DB1">
        <w:rPr>
          <w:rFonts w:asciiTheme="minorHAnsi" w:hAnsiTheme="minorHAnsi"/>
          <w:b w:val="0"/>
          <w:sz w:val="22"/>
          <w:szCs w:val="22"/>
        </w:rPr>
        <w:t xml:space="preserve"> activities into individual performance and development plans</w:t>
      </w:r>
      <w:r>
        <w:rPr>
          <w:rFonts w:asciiTheme="minorHAnsi" w:hAnsiTheme="minorHAnsi"/>
          <w:b w:val="0"/>
          <w:sz w:val="22"/>
          <w:szCs w:val="22"/>
        </w:rPr>
        <w:t>;</w:t>
      </w:r>
    </w:p>
    <w:p w14:paraId="440600CB"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lastRenderedPageBreak/>
        <w:t>Conducing a thorough annual audit of the pending caseload</w:t>
      </w:r>
      <w:r>
        <w:rPr>
          <w:rFonts w:asciiTheme="minorHAnsi" w:hAnsiTheme="minorHAnsi"/>
          <w:b w:val="0"/>
          <w:sz w:val="22"/>
          <w:szCs w:val="22"/>
        </w:rPr>
        <w:t>;</w:t>
      </w:r>
    </w:p>
    <w:p w14:paraId="35594A4E"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Reading the law and procedures</w:t>
      </w:r>
      <w:r>
        <w:rPr>
          <w:rFonts w:asciiTheme="minorHAnsi" w:hAnsiTheme="minorHAnsi"/>
          <w:b w:val="0"/>
          <w:sz w:val="22"/>
          <w:szCs w:val="22"/>
        </w:rPr>
        <w:t>;</w:t>
      </w:r>
    </w:p>
    <w:p w14:paraId="3D847504" w14:textId="77777777"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Creating a procedures manual if there is no manual</w:t>
      </w:r>
      <w:r w:rsidR="00F1069D">
        <w:rPr>
          <w:rFonts w:asciiTheme="minorHAnsi" w:hAnsiTheme="minorHAnsi"/>
          <w:b w:val="0"/>
          <w:sz w:val="22"/>
          <w:szCs w:val="22"/>
        </w:rPr>
        <w:t>;</w:t>
      </w:r>
    </w:p>
    <w:p w14:paraId="1D89FCC3" w14:textId="7C56B5EA"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Continual learning on the job</w:t>
      </w:r>
      <w:r w:rsidR="00F1069D">
        <w:rPr>
          <w:rFonts w:asciiTheme="minorHAnsi" w:hAnsiTheme="minorHAnsi"/>
          <w:b w:val="0"/>
          <w:sz w:val="22"/>
          <w:szCs w:val="22"/>
        </w:rPr>
        <w:t>;</w:t>
      </w:r>
    </w:p>
    <w:p w14:paraId="51B2844E" w14:textId="01B2BCA2" w:rsidR="00335DB1" w:rsidRPr="00335DB1" w:rsidRDefault="00335DB1" w:rsidP="00823CF9">
      <w:pPr>
        <w:pStyle w:val="ListParagraph"/>
        <w:numPr>
          <w:ilvl w:val="0"/>
          <w:numId w:val="13"/>
        </w:numPr>
        <w:spacing w:after="60"/>
        <w:rPr>
          <w:rFonts w:asciiTheme="minorHAnsi" w:hAnsiTheme="minorHAnsi"/>
          <w:b w:val="0"/>
          <w:sz w:val="22"/>
          <w:szCs w:val="22"/>
        </w:rPr>
      </w:pPr>
      <w:r w:rsidRPr="00335DB1">
        <w:rPr>
          <w:rFonts w:asciiTheme="minorHAnsi" w:hAnsiTheme="minorHAnsi"/>
          <w:b w:val="0"/>
          <w:sz w:val="22"/>
          <w:szCs w:val="22"/>
        </w:rPr>
        <w:t>Mentoring new personnel</w:t>
      </w:r>
      <w:r w:rsidR="00F1069D">
        <w:rPr>
          <w:rFonts w:asciiTheme="minorHAnsi" w:hAnsiTheme="minorHAnsi"/>
          <w:b w:val="0"/>
          <w:sz w:val="22"/>
          <w:szCs w:val="22"/>
        </w:rPr>
        <w:t>; and</w:t>
      </w:r>
    </w:p>
    <w:p w14:paraId="0339FFFB" w14:textId="730893E4" w:rsidR="00671611" w:rsidRPr="00157D8E" w:rsidRDefault="00335DB1" w:rsidP="00157D8E">
      <w:pPr>
        <w:pStyle w:val="ListParagraph"/>
        <w:numPr>
          <w:ilvl w:val="0"/>
          <w:numId w:val="14"/>
        </w:numPr>
        <w:spacing w:after="240"/>
        <w:rPr>
          <w:rFonts w:asciiTheme="minorHAnsi" w:hAnsiTheme="minorHAnsi"/>
          <w:b w:val="0"/>
          <w:sz w:val="22"/>
          <w:szCs w:val="22"/>
        </w:rPr>
      </w:pPr>
      <w:r w:rsidRPr="00335DB1">
        <w:rPr>
          <w:rFonts w:asciiTheme="minorHAnsi" w:hAnsiTheme="minorHAnsi"/>
          <w:b w:val="0"/>
          <w:sz w:val="22"/>
          <w:szCs w:val="22"/>
        </w:rPr>
        <w:t>Undertaking on-going training and education</w:t>
      </w:r>
      <w:r>
        <w:rPr>
          <w:rFonts w:asciiTheme="minorHAnsi" w:hAnsiTheme="minorHAnsi"/>
          <w:b w:val="0"/>
          <w:sz w:val="22"/>
          <w:szCs w:val="22"/>
        </w:rPr>
        <w:t>.</w:t>
      </w:r>
    </w:p>
    <w:p w14:paraId="631DFD9F" w14:textId="7401B7FE" w:rsidR="00335DB1" w:rsidRDefault="00335DB1" w:rsidP="007E44C5">
      <w:pPr>
        <w:jc w:val="both"/>
      </w:pPr>
      <w:r>
        <w:t xml:space="preserve">There are opportunities to further involve court personnel in </w:t>
      </w:r>
      <w:proofErr w:type="spellStart"/>
      <w:r>
        <w:t>caseflow</w:t>
      </w:r>
      <w:proofErr w:type="spellEnd"/>
      <w:r>
        <w:t xml:space="preserve"> management such as in the Land Court in Palau where the registrar actively screens</w:t>
      </w:r>
      <w:r w:rsidR="00810B94">
        <w:t xml:space="preserve"> </w:t>
      </w:r>
      <w:r w:rsidR="00EB48B8">
        <w:t>new</w:t>
      </w:r>
      <w:r>
        <w:t xml:space="preserve"> filings </w:t>
      </w:r>
      <w:r w:rsidR="00EB48B8">
        <w:t xml:space="preserve">to ensure they </w:t>
      </w:r>
      <w:r>
        <w:t>are complete and compliant prior to presenting th</w:t>
      </w:r>
      <w:r w:rsidR="00B425CB">
        <w:t xml:space="preserve">e file to the presiding judge. </w:t>
      </w:r>
      <w:r>
        <w:t xml:space="preserve">In some jurisdictions registrars </w:t>
      </w:r>
      <w:r w:rsidR="00EB48B8">
        <w:t xml:space="preserve">also </w:t>
      </w:r>
      <w:r>
        <w:t xml:space="preserve">conduct call-overs and </w:t>
      </w:r>
      <w:r w:rsidRPr="000B1CAF">
        <w:t>pre-trial conferences</w:t>
      </w:r>
      <w:r w:rsidR="00B425CB">
        <w:t xml:space="preserve"> and</w:t>
      </w:r>
      <w:r w:rsidR="00667EEE">
        <w:t xml:space="preserve"> act as mediators.</w:t>
      </w:r>
    </w:p>
    <w:p w14:paraId="599C8CE4" w14:textId="2C4A9D49" w:rsidR="007F4300" w:rsidRPr="00335DB1" w:rsidRDefault="00096802" w:rsidP="009768AC">
      <w:bookmarkStart w:id="87" w:name="_Toc508884710"/>
      <w:bookmarkStart w:id="88" w:name="_Toc508895917"/>
      <w:bookmarkStart w:id="89" w:name="_Toc509319753"/>
      <w:bookmarkStart w:id="90" w:name="_Toc529456299"/>
      <w:r>
        <w:rPr>
          <w:noProof/>
          <w:lang w:eastAsia="en-AU"/>
        </w:rPr>
        <mc:AlternateContent>
          <mc:Choice Requires="wps">
            <w:drawing>
              <wp:anchor distT="0" distB="0" distL="114300" distR="114300" simplePos="0" relativeHeight="251757056" behindDoc="0" locked="0" layoutInCell="1" allowOverlap="1" wp14:anchorId="643F115A" wp14:editId="099D0662">
                <wp:simplePos x="0" y="0"/>
                <wp:positionH relativeFrom="column">
                  <wp:posOffset>0</wp:posOffset>
                </wp:positionH>
                <wp:positionV relativeFrom="paragraph">
                  <wp:posOffset>1891996</wp:posOffset>
                </wp:positionV>
                <wp:extent cx="4309110" cy="2146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309110" cy="214630"/>
                        </a:xfrm>
                        <a:prstGeom prst="rect">
                          <a:avLst/>
                        </a:prstGeom>
                        <a:solidFill>
                          <a:prstClr val="white"/>
                        </a:solidFill>
                        <a:ln>
                          <a:noFill/>
                        </a:ln>
                        <a:effectLst/>
                      </wps:spPr>
                      <wps:txbx>
                        <w:txbxContent>
                          <w:p w14:paraId="38BDDF37" w14:textId="5FD2EEDF" w:rsidR="00CB52BE" w:rsidRPr="00D9263D" w:rsidRDefault="00CB52BE" w:rsidP="00C72978">
                            <w:pPr>
                              <w:pStyle w:val="Caption"/>
                              <w:jc w:val="left"/>
                              <w:rPr>
                                <w:rFonts w:ascii="Calibri" w:eastAsia="MS ??" w:hAnsi="Calibri"/>
                                <w:color w:val="004040"/>
                                <w:sz w:val="21"/>
                                <w:szCs w:val="21"/>
                              </w:rPr>
                            </w:pPr>
                            <w:r w:rsidRPr="00D9263D">
                              <w:rPr>
                                <w:sz w:val="21"/>
                                <w:szCs w:val="21"/>
                              </w:rPr>
                              <w:t xml:space="preserve">Photo </w:t>
                            </w:r>
                            <w:r w:rsidRPr="00D9263D">
                              <w:rPr>
                                <w:noProof/>
                                <w:sz w:val="21"/>
                                <w:szCs w:val="21"/>
                              </w:rPr>
                              <w:fldChar w:fldCharType="begin"/>
                            </w:r>
                            <w:r w:rsidRPr="00D9263D">
                              <w:rPr>
                                <w:noProof/>
                                <w:sz w:val="21"/>
                                <w:szCs w:val="21"/>
                              </w:rPr>
                              <w:instrText xml:space="preserve"> SEQ Photo \* ARABIC </w:instrText>
                            </w:r>
                            <w:r w:rsidRPr="00D9263D">
                              <w:rPr>
                                <w:noProof/>
                                <w:sz w:val="21"/>
                                <w:szCs w:val="21"/>
                              </w:rPr>
                              <w:fldChar w:fldCharType="separate"/>
                            </w:r>
                            <w:r>
                              <w:rPr>
                                <w:noProof/>
                                <w:sz w:val="21"/>
                                <w:szCs w:val="21"/>
                              </w:rPr>
                              <w:t>8</w:t>
                            </w:r>
                            <w:r w:rsidRPr="00D9263D">
                              <w:rPr>
                                <w:noProof/>
                                <w:sz w:val="21"/>
                                <w:szCs w:val="21"/>
                              </w:rPr>
                              <w:fldChar w:fldCharType="end"/>
                            </w:r>
                            <w:r w:rsidRPr="00D9263D">
                              <w:rPr>
                                <w:noProof/>
                                <w:sz w:val="21"/>
                                <w:szCs w:val="21"/>
                              </w:rPr>
                              <w:t>:</w:t>
                            </w:r>
                            <w:r w:rsidRPr="00D9263D">
                              <w:rPr>
                                <w:sz w:val="21"/>
                                <w:szCs w:val="21"/>
                              </w:rPr>
                              <w:t xml:space="preserve"> Court personnel and judges discussing efficiency issues in Palau</w:t>
                            </w:r>
                          </w:p>
                          <w:p w14:paraId="67290AB5" w14:textId="77777777" w:rsidR="00CB52BE" w:rsidRPr="00F3655C" w:rsidRDefault="00CB52BE" w:rsidP="00C72978">
                            <w:pPr>
                              <w:pStyle w:val="Caption"/>
                              <w:rPr>
                                <w:rFonts w:eastAsia="MS ??" w:cs="Times New Roman"/>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115A" id="Text Box 44" o:spid="_x0000_s1077" type="#_x0000_t202" style="position:absolute;margin-left:0;margin-top:149pt;width:339.3pt;height:16.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" stroked="f">
                <v:textbox inset="0,0,0,0">
                  <w:txbxContent>
                    <w:p w14:paraId="38BDDF37" w14:textId="5FD2EEDF" w:rsidR="00CB52BE" w:rsidRPr="00D9263D" w:rsidRDefault="00CB52BE" w:rsidP="00C72978">
                      <w:pPr>
                        <w:pStyle w:val="Caption"/>
                        <w:jc w:val="left"/>
                        <w:rPr>
                          <w:rFonts w:ascii="Calibri" w:eastAsia="MS ??" w:hAnsi="Calibri"/>
                          <w:color w:val="004040"/>
                          <w:sz w:val="21"/>
                          <w:szCs w:val="21"/>
                        </w:rPr>
                      </w:pPr>
                      <w:r w:rsidRPr="00D9263D">
                        <w:rPr>
                          <w:sz w:val="21"/>
                          <w:szCs w:val="21"/>
                        </w:rPr>
                        <w:t xml:space="preserve">Photo </w:t>
                      </w:r>
                      <w:r w:rsidRPr="00D9263D">
                        <w:rPr>
                          <w:noProof/>
                          <w:sz w:val="21"/>
                          <w:szCs w:val="21"/>
                        </w:rPr>
                        <w:fldChar w:fldCharType="begin"/>
                      </w:r>
                      <w:r w:rsidRPr="00D9263D">
                        <w:rPr>
                          <w:noProof/>
                          <w:sz w:val="21"/>
                          <w:szCs w:val="21"/>
                        </w:rPr>
                        <w:instrText xml:space="preserve"> SEQ Photo \* ARABIC </w:instrText>
                      </w:r>
                      <w:r w:rsidRPr="00D9263D">
                        <w:rPr>
                          <w:noProof/>
                          <w:sz w:val="21"/>
                          <w:szCs w:val="21"/>
                        </w:rPr>
                        <w:fldChar w:fldCharType="separate"/>
                      </w:r>
                      <w:r>
                        <w:rPr>
                          <w:noProof/>
                          <w:sz w:val="21"/>
                          <w:szCs w:val="21"/>
                        </w:rPr>
                        <w:t>8</w:t>
                      </w:r>
                      <w:r w:rsidRPr="00D9263D">
                        <w:rPr>
                          <w:noProof/>
                          <w:sz w:val="21"/>
                          <w:szCs w:val="21"/>
                        </w:rPr>
                        <w:fldChar w:fldCharType="end"/>
                      </w:r>
                      <w:r w:rsidRPr="00D9263D">
                        <w:rPr>
                          <w:noProof/>
                          <w:sz w:val="21"/>
                          <w:szCs w:val="21"/>
                        </w:rPr>
                        <w:t>:</w:t>
                      </w:r>
                      <w:r w:rsidRPr="00D9263D">
                        <w:rPr>
                          <w:sz w:val="21"/>
                          <w:szCs w:val="21"/>
                        </w:rPr>
                        <w:t xml:space="preserve"> Court personnel and judges discussing efficiency issues in Palau</w:t>
                      </w:r>
                    </w:p>
                    <w:p w14:paraId="67290AB5" w14:textId="77777777" w:rsidR="00CB52BE" w:rsidRPr="00F3655C" w:rsidRDefault="00CB52BE" w:rsidP="00C72978">
                      <w:pPr>
                        <w:pStyle w:val="Caption"/>
                        <w:rPr>
                          <w:rFonts w:eastAsia="MS ??" w:cs="Times New Roman"/>
                          <w:noProof/>
                          <w:sz w:val="21"/>
                          <w:szCs w:val="21"/>
                        </w:rPr>
                      </w:pPr>
                    </w:p>
                  </w:txbxContent>
                </v:textbox>
              </v:shape>
            </w:pict>
          </mc:Fallback>
        </mc:AlternateContent>
      </w:r>
      <w:r w:rsidR="007F4300">
        <w:rPr>
          <w:noProof/>
          <w:lang w:eastAsia="en-AU"/>
        </w:rPr>
        <w:drawing>
          <wp:inline distT="0" distB="0" distL="0" distR="0" wp14:anchorId="1C716EDA" wp14:editId="2EEC671F">
            <wp:extent cx="5731510" cy="1873885"/>
            <wp:effectExtent l="0" t="0" r="0" b="5715"/>
            <wp:docPr id="229" name="Picture 5" descr="A picture containing text,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5" descr="A picture containing text, indoor, table, wall&#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5731510" cy="1873885"/>
                    </a:xfrm>
                    <a:prstGeom prst="rect">
                      <a:avLst/>
                    </a:prstGeom>
                    <a:noFill/>
                    <a:ln>
                      <a:noFill/>
                    </a:ln>
                  </pic:spPr>
                </pic:pic>
              </a:graphicData>
            </a:graphic>
          </wp:inline>
        </w:drawing>
      </w:r>
      <w:bookmarkEnd w:id="87"/>
      <w:bookmarkEnd w:id="88"/>
      <w:bookmarkEnd w:id="89"/>
      <w:bookmarkEnd w:id="90"/>
    </w:p>
    <w:p w14:paraId="4F73B99A" w14:textId="77777777" w:rsidR="00157D8E" w:rsidRPr="00157D8E" w:rsidRDefault="00157D8E" w:rsidP="00157D8E">
      <w:pPr>
        <w:pStyle w:val="Heading3"/>
        <w:spacing w:before="0"/>
        <w:jc w:val="both"/>
        <w:rPr>
          <w:rFonts w:asciiTheme="minorHAnsi" w:hAnsiTheme="minorHAnsi"/>
          <w:color w:val="02687D"/>
          <w:sz w:val="20"/>
        </w:rPr>
      </w:pPr>
      <w:bookmarkStart w:id="91" w:name="_Toc72484628"/>
    </w:p>
    <w:p w14:paraId="6A721B2E" w14:textId="54941197" w:rsidR="00C9080B" w:rsidRPr="00155135" w:rsidRDefault="00335DB1" w:rsidP="00157D8E">
      <w:pPr>
        <w:pStyle w:val="Heading3"/>
        <w:spacing w:before="0"/>
        <w:jc w:val="both"/>
        <w:rPr>
          <w:rFonts w:ascii="Calibri" w:eastAsia="MS ??" w:hAnsi="Calibri"/>
          <w:color w:val="004040"/>
          <w:sz w:val="44"/>
          <w:szCs w:val="36"/>
          <w:lang w:eastAsia="en-AU"/>
        </w:rPr>
      </w:pPr>
      <w:r w:rsidRPr="00155135">
        <w:rPr>
          <w:rFonts w:asciiTheme="minorHAnsi" w:hAnsiTheme="minorHAnsi"/>
          <w:color w:val="02687D"/>
          <w:sz w:val="24"/>
        </w:rPr>
        <w:t>3.7.1</w:t>
      </w:r>
      <w:r w:rsidRPr="00155135">
        <w:rPr>
          <w:rFonts w:asciiTheme="minorHAnsi" w:hAnsiTheme="minorHAnsi"/>
          <w:color w:val="02687D"/>
          <w:sz w:val="24"/>
        </w:rPr>
        <w:tab/>
        <w:t>Technology</w:t>
      </w:r>
      <w:bookmarkEnd w:id="91"/>
    </w:p>
    <w:p w14:paraId="797EA848" w14:textId="16EE1F9C" w:rsidR="001C179B" w:rsidRPr="007F4300" w:rsidRDefault="00335DB1" w:rsidP="00E41B5F">
      <w:pPr>
        <w:jc w:val="both"/>
        <w:rPr>
          <w:lang w:eastAsia="en-GB"/>
        </w:rPr>
      </w:pPr>
      <w:r w:rsidRPr="00155135">
        <w:t xml:space="preserve"> </w:t>
      </w:r>
      <w:r w:rsidR="001C179B" w:rsidRPr="007F4300">
        <w:rPr>
          <w:lang w:eastAsia="en-GB"/>
        </w:rPr>
        <w:t>Courts in the Pacific are quickly moving away from the old Log Books and MS Excel to manage</w:t>
      </w:r>
      <w:r w:rsidR="002C0A02" w:rsidRPr="007F4300">
        <w:rPr>
          <w:lang w:eastAsia="en-GB"/>
        </w:rPr>
        <w:t>ment of</w:t>
      </w:r>
      <w:r w:rsidR="001C179B" w:rsidRPr="007F4300">
        <w:rPr>
          <w:lang w:eastAsia="en-GB"/>
        </w:rPr>
        <w:t xml:space="preserve"> their case details electronically. These electronic systems are either on a Case Tracking Systems (CTS) or more functiona</w:t>
      </w:r>
      <w:r w:rsidR="00E41B5F">
        <w:rPr>
          <w:lang w:eastAsia="en-GB"/>
        </w:rPr>
        <w:t>l Case Management Systems (CMS)</w:t>
      </w:r>
    </w:p>
    <w:p w14:paraId="3AA7B469" w14:textId="483F714C" w:rsidR="001C179B" w:rsidRPr="007F4300" w:rsidRDefault="00E41B5F" w:rsidP="007E44C5">
      <w:pPr>
        <w:jc w:val="both"/>
        <w:rPr>
          <w:lang w:eastAsia="en-GB"/>
        </w:rPr>
      </w:pPr>
      <w:r w:rsidRPr="00155135">
        <w:rPr>
          <w:rFonts w:ascii="Helvetica" w:eastAsiaTheme="minorEastAsia" w:hAnsi="Helvetica" w:cs="Helvetica"/>
          <w:noProof/>
          <w:lang w:eastAsia="en-AU"/>
        </w:rPr>
        <w:drawing>
          <wp:anchor distT="0" distB="0" distL="114300" distR="114300" simplePos="0" relativeHeight="251722240" behindDoc="0" locked="0" layoutInCell="1" allowOverlap="1" wp14:anchorId="55BBB0E8" wp14:editId="3E3CD1E6">
            <wp:simplePos x="0" y="0"/>
            <wp:positionH relativeFrom="margin">
              <wp:align>left</wp:align>
            </wp:positionH>
            <wp:positionV relativeFrom="paragraph">
              <wp:posOffset>3810</wp:posOffset>
            </wp:positionV>
            <wp:extent cx="1066165" cy="1066165"/>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3"/>
                    <pic:cNvPicPr>
                      <a:picLocks noChangeAspect="1" noChangeArrowheads="1"/>
                    </pic:cNvPicPr>
                  </pic:nvPicPr>
                  <pic:blipFill>
                    <a:blip r:embed="rId154">
                      <a:duotone>
                        <a:schemeClr val="accent3">
                          <a:shade val="45000"/>
                          <a:satMod val="135000"/>
                        </a:schemeClr>
                        <a:prstClr val="white"/>
                      </a:duotone>
                      <a:extLst>
                        <a:ext uri="{BEBA8EAE-BF5A-486C-A8C5-ECC9F3942E4B}">
                          <a14:imgProps xmlns:a14="http://schemas.microsoft.com/office/drawing/2010/main">
                            <a14:imgLayer r:embed="rId15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79B" w:rsidRPr="007F4300">
        <w:rPr>
          <w:lang w:eastAsia="en-GB"/>
        </w:rPr>
        <w:t>Regardless of where a Court is positioned in respect to Log Books, MS Excel, CTS or CMS, the importance of data quality, ensuring case details are correct is absolutely essential.</w:t>
      </w:r>
    </w:p>
    <w:p w14:paraId="4EC0FF01" w14:textId="447B402D" w:rsidR="001C179B" w:rsidRPr="007F4300" w:rsidRDefault="001C179B" w:rsidP="007E44C5">
      <w:pPr>
        <w:jc w:val="both"/>
        <w:rPr>
          <w:lang w:eastAsia="en-GB"/>
        </w:rPr>
      </w:pPr>
      <w:r w:rsidRPr="007F4300">
        <w:rPr>
          <w:lang w:eastAsia="en-GB"/>
        </w:rPr>
        <w:t>Courts who are utilising Log Books or MS Excel or are not happy with their existing CTS are encouraged to reach out to PJSI for assistance to move to a functionally proven CTS now in operation in the Federated States of Micronesia, the Republic of the Marshall Islands and Nauru.</w:t>
      </w:r>
    </w:p>
    <w:p w14:paraId="30E914C0" w14:textId="087D2686" w:rsidR="001C179B" w:rsidRDefault="001C179B" w:rsidP="007E44C5">
      <w:pPr>
        <w:jc w:val="both"/>
        <w:rPr>
          <w:lang w:eastAsia="en-GB"/>
        </w:rPr>
      </w:pPr>
      <w:r w:rsidRPr="00155135">
        <w:rPr>
          <w:lang w:eastAsia="en-GB"/>
        </w:rPr>
        <w:t xml:space="preserve">A CMS has the potential to achieve significant efficiency gains as it has the platform to eventual deliver e-Services, provide in-court facilities for judges and the information to assess performance and the workload of the court. </w:t>
      </w:r>
      <w:r w:rsidR="002C0A02" w:rsidRPr="00155135">
        <w:rPr>
          <w:lang w:eastAsia="en-GB"/>
        </w:rPr>
        <w:t xml:space="preserve">Figure 1 below sets out elements </w:t>
      </w:r>
      <w:r w:rsidR="006C126B" w:rsidRPr="00155135">
        <w:rPr>
          <w:lang w:eastAsia="en-GB"/>
        </w:rPr>
        <w:t>of a</w:t>
      </w:r>
      <w:r w:rsidR="002C0A02" w:rsidRPr="00155135">
        <w:rPr>
          <w:lang w:eastAsia="en-GB"/>
        </w:rPr>
        <w:t xml:space="preserve"> Court Case Management System.</w:t>
      </w:r>
      <w:r w:rsidR="002C0A02">
        <w:rPr>
          <w:lang w:eastAsia="en-GB"/>
        </w:rPr>
        <w:t xml:space="preserve"> </w:t>
      </w:r>
    </w:p>
    <w:p w14:paraId="504013F5" w14:textId="454A8362" w:rsidR="001C179B" w:rsidRDefault="001C179B" w:rsidP="001C179B">
      <w:pPr>
        <w:spacing w:after="0" w:line="240" w:lineRule="auto"/>
        <w:rPr>
          <w:rFonts w:ascii="Helvetica" w:eastAsia="Times New Roman" w:hAnsi="Helvetica" w:cs="Times New Roman"/>
          <w:color w:val="000000"/>
          <w:sz w:val="18"/>
          <w:szCs w:val="18"/>
          <w:lang w:eastAsia="en-GB"/>
        </w:rPr>
      </w:pPr>
    </w:p>
    <w:p w14:paraId="757AFCCF" w14:textId="5275AE95" w:rsidR="001C179B" w:rsidRDefault="00B13378" w:rsidP="00155135">
      <w:pPr>
        <w:keepNext/>
        <w:spacing w:after="0" w:line="240" w:lineRule="auto"/>
        <w:jc w:val="center"/>
      </w:pPr>
      <w:r>
        <w:rPr>
          <w:rFonts w:ascii="Helvetica" w:eastAsia="Times New Roman" w:hAnsi="Helvetica" w:cs="Times New Roman"/>
          <w:noProof/>
          <w:color w:val="000000"/>
          <w:sz w:val="18"/>
          <w:szCs w:val="18"/>
          <w:lang w:eastAsia="en-AU"/>
        </w:rPr>
        <w:lastRenderedPageBreak/>
        <w:drawing>
          <wp:anchor distT="0" distB="0" distL="114300" distR="114300" simplePos="0" relativeHeight="251781632" behindDoc="1" locked="0" layoutInCell="1" allowOverlap="1" wp14:anchorId="49180321" wp14:editId="3E4D42E4">
            <wp:simplePos x="0" y="0"/>
            <wp:positionH relativeFrom="column">
              <wp:posOffset>895350</wp:posOffset>
            </wp:positionH>
            <wp:positionV relativeFrom="paragraph">
              <wp:posOffset>0</wp:posOffset>
            </wp:positionV>
            <wp:extent cx="3971925" cy="374078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71925" cy="3740785"/>
                    </a:xfrm>
                    <a:prstGeom prst="rect">
                      <a:avLst/>
                    </a:prstGeom>
                    <a:noFill/>
                  </pic:spPr>
                </pic:pic>
              </a:graphicData>
            </a:graphic>
            <wp14:sizeRelH relativeFrom="page">
              <wp14:pctWidth>0</wp14:pctWidth>
            </wp14:sizeRelH>
            <wp14:sizeRelV relativeFrom="page">
              <wp14:pctHeight>0</wp14:pctHeight>
            </wp14:sizeRelV>
          </wp:anchor>
        </w:drawing>
      </w:r>
    </w:p>
    <w:p w14:paraId="569F1739" w14:textId="4F146105" w:rsidR="001C179B" w:rsidRPr="00B13378" w:rsidRDefault="002E14F3" w:rsidP="00155135">
      <w:pPr>
        <w:pStyle w:val="Caption"/>
        <w:jc w:val="center"/>
        <w:rPr>
          <w:rFonts w:ascii="Helvetica" w:eastAsia="Times New Roman" w:hAnsi="Helvetica" w:cs="Times New Roman"/>
          <w:color w:val="000000"/>
          <w:sz w:val="21"/>
          <w:szCs w:val="21"/>
          <w:lang w:eastAsia="en-GB"/>
        </w:rPr>
      </w:pPr>
      <w:r w:rsidRPr="00B13378">
        <w:rPr>
          <w:sz w:val="21"/>
          <w:szCs w:val="21"/>
        </w:rPr>
        <w:t>Diagram 8</w:t>
      </w:r>
      <w:r w:rsidR="00586D87" w:rsidRPr="00B13378">
        <w:rPr>
          <w:sz w:val="21"/>
          <w:szCs w:val="21"/>
        </w:rPr>
        <w:t>:</w:t>
      </w:r>
      <w:r w:rsidR="001C179B" w:rsidRPr="00B13378">
        <w:rPr>
          <w:sz w:val="21"/>
          <w:szCs w:val="21"/>
        </w:rPr>
        <w:t xml:space="preserve"> Court Case Management System</w:t>
      </w:r>
    </w:p>
    <w:p w14:paraId="0D72EB9A" w14:textId="77777777" w:rsidR="001C179B" w:rsidRPr="00157D8E" w:rsidRDefault="001C179B" w:rsidP="001C179B">
      <w:pPr>
        <w:spacing w:after="0" w:line="240" w:lineRule="auto"/>
        <w:rPr>
          <w:rFonts w:ascii="Helvetica" w:eastAsia="Times New Roman" w:hAnsi="Helvetica" w:cs="Times New Roman"/>
          <w:color w:val="000000"/>
          <w:sz w:val="20"/>
          <w:szCs w:val="18"/>
          <w:lang w:eastAsia="en-GB"/>
        </w:rPr>
      </w:pPr>
    </w:p>
    <w:p w14:paraId="57303E93" w14:textId="185C1F8D" w:rsidR="00B13378" w:rsidRDefault="001C179B" w:rsidP="007E44C5">
      <w:pPr>
        <w:jc w:val="both"/>
        <w:rPr>
          <w:lang w:eastAsia="en-GB"/>
        </w:rPr>
      </w:pPr>
      <w:r w:rsidRPr="001C179B">
        <w:rPr>
          <w:lang w:eastAsia="en-GB"/>
        </w:rPr>
        <w:t xml:space="preserve">For those courts contemplating moving </w:t>
      </w:r>
      <w:r w:rsidR="006C126B" w:rsidRPr="001C179B">
        <w:rPr>
          <w:lang w:eastAsia="en-GB"/>
        </w:rPr>
        <w:t>from CTS</w:t>
      </w:r>
      <w:r w:rsidRPr="001C179B">
        <w:rPr>
          <w:lang w:eastAsia="en-GB"/>
        </w:rPr>
        <w:t xml:space="preserve"> to CMS, this is invariably a long and costly journey, and needs significant commitment, funding and expertise to ensure a smooth transition. Several </w:t>
      </w:r>
      <w:r w:rsidR="002C0A02">
        <w:rPr>
          <w:lang w:eastAsia="en-GB"/>
        </w:rPr>
        <w:t xml:space="preserve">larger </w:t>
      </w:r>
      <w:r w:rsidRPr="001C179B">
        <w:rPr>
          <w:lang w:eastAsia="en-GB"/>
        </w:rPr>
        <w:t>courts within the Pacific have made this journey, and are now benefitting from the advanced features that CMS provides</w:t>
      </w:r>
      <w:r w:rsidR="007F4300">
        <w:rPr>
          <w:lang w:eastAsia="en-GB"/>
        </w:rPr>
        <w:t>.</w:t>
      </w:r>
    </w:p>
    <w:p w14:paraId="21333320" w14:textId="77777777" w:rsidR="00B13378" w:rsidRDefault="00B13378">
      <w:pPr>
        <w:rPr>
          <w:lang w:eastAsia="en-GB"/>
        </w:rPr>
      </w:pPr>
      <w:r>
        <w:rPr>
          <w:lang w:eastAsia="en-GB"/>
        </w:rPr>
        <w:br w:type="page"/>
      </w:r>
    </w:p>
    <w:p w14:paraId="615BD364" w14:textId="543F343F" w:rsidR="005E3F63" w:rsidRDefault="00247B84" w:rsidP="00B13378">
      <w:pPr>
        <w:pStyle w:val="Heading1"/>
        <w:spacing w:line="240" w:lineRule="auto"/>
        <w:ind w:left="720" w:right="662" w:hanging="720"/>
        <w:rPr>
          <w:rFonts w:ascii="Calibri" w:eastAsia="MS ??" w:hAnsi="Calibri"/>
          <w:color w:val="004040"/>
          <w:sz w:val="44"/>
          <w:szCs w:val="36"/>
          <w:lang w:eastAsia="en-AU"/>
        </w:rPr>
      </w:pPr>
      <w:bookmarkStart w:id="92" w:name="_Toc72484629"/>
      <w:r w:rsidRPr="003D5888">
        <w:rPr>
          <w:rFonts w:ascii="Calibri" w:eastAsia="MS ??" w:hAnsi="Calibri"/>
          <w:color w:val="004040"/>
          <w:sz w:val="44"/>
          <w:szCs w:val="36"/>
          <w:lang w:eastAsia="en-AU"/>
        </w:rPr>
        <w:lastRenderedPageBreak/>
        <w:t xml:space="preserve">4 </w:t>
      </w:r>
      <w:r w:rsidRPr="003D5888">
        <w:rPr>
          <w:rFonts w:ascii="Calibri" w:eastAsia="MS ??" w:hAnsi="Calibri"/>
          <w:color w:val="004040"/>
          <w:sz w:val="44"/>
          <w:szCs w:val="36"/>
          <w:lang w:eastAsia="en-AU"/>
        </w:rPr>
        <w:tab/>
      </w:r>
      <w:r w:rsidR="005023F4">
        <w:rPr>
          <w:rFonts w:ascii="Calibri" w:eastAsia="MS ??" w:hAnsi="Calibri"/>
          <w:color w:val="004040"/>
          <w:sz w:val="44"/>
          <w:szCs w:val="36"/>
          <w:lang w:eastAsia="en-AU"/>
        </w:rPr>
        <w:t>Conducting the Efficiency Review and Developing an Improvement Plan</w:t>
      </w:r>
      <w:bookmarkEnd w:id="92"/>
    </w:p>
    <w:p w14:paraId="1AC99F0A" w14:textId="77777777" w:rsidR="005023F4" w:rsidRPr="00157D8E" w:rsidRDefault="005023F4" w:rsidP="008979C2">
      <w:pPr>
        <w:pStyle w:val="Heading1"/>
        <w:spacing w:before="0"/>
        <w:ind w:right="662"/>
        <w:rPr>
          <w:rFonts w:ascii="Calibri" w:hAnsi="Calibri" w:cstheme="minorHAnsi"/>
          <w:color w:val="02687D"/>
          <w:sz w:val="12"/>
        </w:rPr>
      </w:pPr>
    </w:p>
    <w:p w14:paraId="43E6F1D6" w14:textId="16AC66FA" w:rsidR="00247B84" w:rsidRPr="005E3F63" w:rsidRDefault="00247B84" w:rsidP="005E3F63">
      <w:pPr>
        <w:pStyle w:val="Heading1"/>
        <w:spacing w:before="0"/>
        <w:ind w:left="720" w:right="662" w:hanging="720"/>
        <w:rPr>
          <w:rFonts w:ascii="Calibri" w:eastAsia="MS ??" w:hAnsi="Calibri"/>
          <w:color w:val="004040"/>
          <w:sz w:val="44"/>
          <w:szCs w:val="36"/>
          <w:lang w:eastAsia="en-AU"/>
        </w:rPr>
      </w:pPr>
      <w:bookmarkStart w:id="93" w:name="_Toc72484630"/>
      <w:r w:rsidRPr="003D5888">
        <w:rPr>
          <w:rFonts w:ascii="Calibri" w:hAnsi="Calibri" w:cstheme="minorHAnsi"/>
          <w:color w:val="02687D"/>
        </w:rPr>
        <w:t xml:space="preserve">4.1 </w:t>
      </w:r>
      <w:r w:rsidR="004E4EA8">
        <w:rPr>
          <w:rFonts w:ascii="Calibri" w:hAnsi="Calibri" w:cstheme="minorHAnsi"/>
          <w:color w:val="02687D"/>
        </w:rPr>
        <w:t xml:space="preserve">   </w:t>
      </w:r>
      <w:r w:rsidR="005023F4">
        <w:rPr>
          <w:rFonts w:ascii="Calibri" w:hAnsi="Calibri" w:cstheme="minorHAnsi"/>
          <w:color w:val="02687D"/>
        </w:rPr>
        <w:t>Efficiency review</w:t>
      </w:r>
      <w:bookmarkEnd w:id="93"/>
    </w:p>
    <w:p w14:paraId="0DD88938" w14:textId="0F51DC1B" w:rsidR="005023F4" w:rsidRDefault="005023F4" w:rsidP="005023F4">
      <w:r>
        <w:t>Having examined the 7 Efficiency Areas</w:t>
      </w:r>
      <w:r w:rsidR="00CB6BEA">
        <w:t>,</w:t>
      </w:r>
      <w:r>
        <w:t xml:space="preserve"> we can now undertake a review of </w:t>
      </w:r>
      <w:r w:rsidR="0094783C">
        <w:t xml:space="preserve">efficiency in </w:t>
      </w:r>
      <w:r>
        <w:t xml:space="preserve">your court. </w:t>
      </w:r>
    </w:p>
    <w:p w14:paraId="4714E117" w14:textId="77777777" w:rsidR="005023F4" w:rsidRDefault="008C68E3" w:rsidP="005023F4">
      <w:r>
        <w:rPr>
          <w:rFonts w:ascii="Helvetica" w:eastAsiaTheme="minorEastAsia" w:hAnsi="Helvetica" w:cs="Helvetica"/>
          <w:noProof/>
          <w:sz w:val="24"/>
          <w:szCs w:val="24"/>
          <w:lang w:eastAsia="en-AU"/>
        </w:rPr>
        <w:drawing>
          <wp:anchor distT="0" distB="0" distL="114300" distR="114300" simplePos="0" relativeHeight="251724288" behindDoc="0" locked="0" layoutInCell="1" allowOverlap="1" wp14:anchorId="4060D2F0" wp14:editId="350BF29B">
            <wp:simplePos x="0" y="0"/>
            <wp:positionH relativeFrom="column">
              <wp:posOffset>4615567</wp:posOffset>
            </wp:positionH>
            <wp:positionV relativeFrom="paragraph">
              <wp:posOffset>165514</wp:posOffset>
            </wp:positionV>
            <wp:extent cx="1117600" cy="1117600"/>
            <wp:effectExtent l="0" t="0" r="0" b="0"/>
            <wp:wrapSquare wrapText="bothSides"/>
            <wp:docPr id="4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5"/>
                    <pic:cNvPicPr>
                      <a:picLocks noChangeAspect="1" noChangeArrowheads="1"/>
                    </pic:cNvPicPr>
                  </pic:nvPicPr>
                  <pic:blipFill>
                    <a:blip r:embed="rId157">
                      <a:duotone>
                        <a:schemeClr val="accent3">
                          <a:shade val="45000"/>
                          <a:satMod val="135000"/>
                        </a:schemeClr>
                        <a:prstClr val="white"/>
                      </a:duotone>
                      <a:extLst>
                        <a:ext uri="{BEBA8EAE-BF5A-486C-A8C5-ECC9F3942E4B}">
                          <a14:imgProps xmlns:a14="http://schemas.microsoft.com/office/drawing/2010/main">
                            <a14:imgLayer r:embed="rId158">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F4">
        <w:t>The stages of the Efficiency Review are:</w:t>
      </w:r>
    </w:p>
    <w:p w14:paraId="070C0E98"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Creation of an efficiency review team</w:t>
      </w:r>
      <w:r w:rsidR="00BB19A4">
        <w:rPr>
          <w:rFonts w:asciiTheme="minorHAnsi" w:hAnsiTheme="minorHAnsi"/>
          <w:b w:val="0"/>
          <w:sz w:val="22"/>
          <w:szCs w:val="22"/>
        </w:rPr>
        <w:t>;</w:t>
      </w:r>
    </w:p>
    <w:p w14:paraId="74988B86"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Conduct of a self-assessment around the 7 Efficiency Areas</w:t>
      </w:r>
      <w:r w:rsidR="00BB19A4">
        <w:rPr>
          <w:rFonts w:asciiTheme="minorHAnsi" w:hAnsiTheme="minorHAnsi"/>
          <w:b w:val="0"/>
          <w:sz w:val="22"/>
          <w:szCs w:val="22"/>
        </w:rPr>
        <w:t>;</w:t>
      </w:r>
    </w:p>
    <w:p w14:paraId="1B2D7743"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Analysis of results</w:t>
      </w:r>
      <w:r w:rsidR="00BB19A4">
        <w:rPr>
          <w:rFonts w:asciiTheme="minorHAnsi" w:hAnsiTheme="minorHAnsi"/>
          <w:b w:val="0"/>
          <w:sz w:val="22"/>
          <w:szCs w:val="22"/>
        </w:rPr>
        <w:t>;</w:t>
      </w:r>
    </w:p>
    <w:p w14:paraId="3A450840"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Development of an improvement plan</w:t>
      </w:r>
      <w:r w:rsidR="00BB19A4">
        <w:rPr>
          <w:rFonts w:asciiTheme="minorHAnsi" w:hAnsiTheme="minorHAnsi"/>
          <w:b w:val="0"/>
          <w:sz w:val="22"/>
          <w:szCs w:val="22"/>
        </w:rPr>
        <w:t>;</w:t>
      </w:r>
    </w:p>
    <w:p w14:paraId="055A60F6"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Implementation of the improvement plan</w:t>
      </w:r>
      <w:r w:rsidR="00BB19A4">
        <w:rPr>
          <w:rFonts w:asciiTheme="minorHAnsi" w:hAnsiTheme="minorHAnsi"/>
          <w:b w:val="0"/>
          <w:sz w:val="22"/>
          <w:szCs w:val="22"/>
        </w:rPr>
        <w:t>; and</w:t>
      </w:r>
    </w:p>
    <w:p w14:paraId="77466B72" w14:textId="77777777" w:rsidR="005023F4" w:rsidRPr="005023F4" w:rsidRDefault="005023F4" w:rsidP="00C774DA">
      <w:pPr>
        <w:pStyle w:val="ListParagraph"/>
        <w:numPr>
          <w:ilvl w:val="0"/>
          <w:numId w:val="15"/>
        </w:numPr>
        <w:spacing w:after="60"/>
        <w:jc w:val="both"/>
        <w:rPr>
          <w:rFonts w:asciiTheme="minorHAnsi" w:hAnsiTheme="minorHAnsi"/>
          <w:b w:val="0"/>
          <w:sz w:val="22"/>
          <w:szCs w:val="22"/>
        </w:rPr>
      </w:pPr>
      <w:r w:rsidRPr="005023F4">
        <w:rPr>
          <w:rFonts w:asciiTheme="minorHAnsi" w:hAnsiTheme="minorHAnsi"/>
          <w:b w:val="0"/>
          <w:sz w:val="22"/>
          <w:szCs w:val="22"/>
        </w:rPr>
        <w:t>Continuous review</w:t>
      </w:r>
      <w:r w:rsidR="00BB19A4">
        <w:rPr>
          <w:rFonts w:asciiTheme="minorHAnsi" w:hAnsiTheme="minorHAnsi"/>
          <w:b w:val="0"/>
          <w:sz w:val="22"/>
          <w:szCs w:val="22"/>
        </w:rPr>
        <w:t>.</w:t>
      </w:r>
    </w:p>
    <w:p w14:paraId="6394E973" w14:textId="77777777" w:rsidR="005023F4" w:rsidRPr="005023F4" w:rsidRDefault="005023F4" w:rsidP="005023F4">
      <w:pPr>
        <w:pStyle w:val="Heading5"/>
        <w:rPr>
          <w:rFonts w:asciiTheme="minorHAnsi" w:hAnsiTheme="minorHAnsi"/>
          <w:b/>
        </w:rPr>
      </w:pPr>
      <w:r w:rsidRPr="005023F4">
        <w:rPr>
          <w:rFonts w:asciiTheme="minorHAnsi" w:hAnsiTheme="minorHAnsi"/>
          <w:b/>
        </w:rPr>
        <w:t>1. Creation of an efficiency team</w:t>
      </w:r>
    </w:p>
    <w:p w14:paraId="62CCD67D" w14:textId="77777777" w:rsidR="005023F4" w:rsidRDefault="005023F4" w:rsidP="005023F4">
      <w:pPr>
        <w:keepNext/>
        <w:jc w:val="both"/>
      </w:pPr>
      <w:r>
        <w:t xml:space="preserve">In consultation with the Chief Justice or presiding judge, a team of judges, administrators and other employees involved in the </w:t>
      </w:r>
      <w:proofErr w:type="spellStart"/>
      <w:r>
        <w:t>caseflow</w:t>
      </w:r>
      <w:proofErr w:type="spellEnd"/>
      <w:r>
        <w:t xml:space="preserve"> process should form a team and appoint a leader. The active involvement of </w:t>
      </w:r>
      <w:r w:rsidR="00BB19A4">
        <w:t xml:space="preserve">the </w:t>
      </w:r>
      <w:r>
        <w:t>legal profession, public prosecutors and other agencies in the sector may also be sought f</w:t>
      </w:r>
      <w:r w:rsidR="00346DCA">
        <w:t>or all or part of the process.</w:t>
      </w:r>
    </w:p>
    <w:p w14:paraId="674D60F5" w14:textId="23984E9A" w:rsidR="005023F4" w:rsidRDefault="005023F4" w:rsidP="005023F4">
      <w:pPr>
        <w:keepNext/>
        <w:jc w:val="both"/>
      </w:pPr>
      <w:r w:rsidRPr="008A5FE3">
        <w:t>To assist you in ma</w:t>
      </w:r>
      <w:r w:rsidR="00BB19A4">
        <w:t>naging, please refer to the</w:t>
      </w:r>
      <w:r w:rsidRPr="008A5FE3">
        <w:t xml:space="preserve"> </w:t>
      </w:r>
      <w:hyperlink r:id="rId159" w:history="1">
        <w:r w:rsidR="00B46781" w:rsidRPr="0081583C">
          <w:rPr>
            <w:rStyle w:val="Hyperlink"/>
            <w:color w:val="365F91"/>
          </w:rPr>
          <w:t>Project Management Toolkit</w:t>
        </w:r>
      </w:hyperlink>
      <w:r w:rsidR="00B46781">
        <w:t xml:space="preserve"> </w:t>
      </w:r>
      <w:r w:rsidRPr="008A5FE3">
        <w:t>that sets out a clear methodology to help you manage the review successfully</w:t>
      </w:r>
      <w:r w:rsidR="0094783C">
        <w:t xml:space="preserve"> and to ensure implementation of the plan</w:t>
      </w:r>
      <w:r>
        <w:t>.</w:t>
      </w:r>
      <w:r w:rsidRPr="00A10EDD">
        <w:rPr>
          <w:noProof/>
          <w:lang w:val="en-US"/>
        </w:rPr>
        <w:t xml:space="preserve"> </w:t>
      </w:r>
    </w:p>
    <w:p w14:paraId="1E8D9842" w14:textId="563355A2" w:rsidR="005023F4" w:rsidRPr="005023F4" w:rsidRDefault="00B13378" w:rsidP="005023F4">
      <w:pPr>
        <w:pStyle w:val="Heading5"/>
        <w:rPr>
          <w:rFonts w:asciiTheme="minorHAnsi" w:hAnsiTheme="minorHAnsi"/>
          <w:b/>
        </w:rPr>
      </w:pPr>
      <w:r>
        <w:rPr>
          <w:rFonts w:asciiTheme="minorHAnsi" w:hAnsiTheme="minorHAnsi"/>
          <w:b/>
          <w:noProof/>
          <w:lang w:eastAsia="en-AU"/>
        </w:rPr>
        <mc:AlternateContent>
          <mc:Choice Requires="wpg">
            <w:drawing>
              <wp:anchor distT="0" distB="0" distL="114300" distR="114300" simplePos="0" relativeHeight="251783680" behindDoc="0" locked="0" layoutInCell="1" allowOverlap="1" wp14:anchorId="1D3B0F8D" wp14:editId="2666EC9E">
                <wp:simplePos x="0" y="0"/>
                <wp:positionH relativeFrom="margin">
                  <wp:posOffset>0</wp:posOffset>
                </wp:positionH>
                <wp:positionV relativeFrom="paragraph">
                  <wp:posOffset>34290</wp:posOffset>
                </wp:positionV>
                <wp:extent cx="3492500" cy="2530475"/>
                <wp:effectExtent l="0" t="0" r="0" b="3175"/>
                <wp:wrapSquare wrapText="bothSides"/>
                <wp:docPr id="31" name="Group 31"/>
                <wp:cNvGraphicFramePr/>
                <a:graphic xmlns:a="http://schemas.openxmlformats.org/drawingml/2006/main">
                  <a:graphicData uri="http://schemas.microsoft.com/office/word/2010/wordprocessingGroup">
                    <wpg:wgp>
                      <wpg:cNvGrpSpPr/>
                      <wpg:grpSpPr>
                        <a:xfrm>
                          <a:off x="0" y="0"/>
                          <a:ext cx="3492500" cy="2530475"/>
                          <a:chOff x="0" y="-38100"/>
                          <a:chExt cx="3492500" cy="2530475"/>
                        </a:xfrm>
                      </wpg:grpSpPr>
                      <pic:pic xmlns:pic="http://schemas.openxmlformats.org/drawingml/2006/picture">
                        <pic:nvPicPr>
                          <pic:cNvPr id="245" name="Picture 3"/>
                          <pic:cNvPicPr>
                            <a:picLocks noChangeAspect="1"/>
                          </pic:cNvPicPr>
                        </pic:nvPicPr>
                        <pic:blipFill>
                          <a:blip r:embed="rId160">
                            <a:extLst>
                              <a:ext uri="{28A0092B-C50C-407E-A947-70E740481C1C}">
                                <a14:useLocalDpi xmlns:a14="http://schemas.microsoft.com/office/drawing/2010/main"/>
                              </a:ext>
                            </a:extLst>
                          </a:blip>
                          <a:srcRect/>
                          <a:stretch>
                            <a:fillRect/>
                          </a:stretch>
                        </pic:blipFill>
                        <pic:spPr bwMode="auto">
                          <a:xfrm>
                            <a:off x="0" y="-38100"/>
                            <a:ext cx="3492500" cy="2317750"/>
                          </a:xfrm>
                          <a:prstGeom prst="rect">
                            <a:avLst/>
                          </a:prstGeom>
                          <a:noFill/>
                          <a:ln>
                            <a:noFill/>
                          </a:ln>
                          <a:extLst/>
                        </pic:spPr>
                      </pic:pic>
                      <wps:wsp>
                        <wps:cNvPr id="34" name="Text Box 34"/>
                        <wps:cNvSpPr txBox="1"/>
                        <wps:spPr>
                          <a:xfrm>
                            <a:off x="0" y="2329815"/>
                            <a:ext cx="3076575" cy="162560"/>
                          </a:xfrm>
                          <a:prstGeom prst="rect">
                            <a:avLst/>
                          </a:prstGeom>
                          <a:solidFill>
                            <a:prstClr val="white"/>
                          </a:solidFill>
                          <a:ln>
                            <a:noFill/>
                          </a:ln>
                          <a:effectLst/>
                        </wps:spPr>
                        <wps:txbx>
                          <w:txbxContent>
                            <w:p w14:paraId="33589476" w14:textId="10F60CAA" w:rsidR="00CB52BE" w:rsidRPr="005E6ED7" w:rsidRDefault="00CB52BE" w:rsidP="00B13378">
                              <w:pPr>
                                <w:pStyle w:val="Caption"/>
                                <w:rPr>
                                  <w:b/>
                                  <w:noProof/>
                                  <w:sz w:val="21"/>
                                  <w:szCs w:val="21"/>
                                </w:rPr>
                              </w:pPr>
                              <w:r w:rsidRPr="005E6ED7">
                                <w:rPr>
                                  <w:sz w:val="21"/>
                                  <w:szCs w:val="21"/>
                                </w:rPr>
                                <w:t xml:space="preserve">Photo </w:t>
                              </w:r>
                              <w:r w:rsidRPr="005E6ED7">
                                <w:rPr>
                                  <w:noProof/>
                                  <w:sz w:val="21"/>
                                  <w:szCs w:val="21"/>
                                </w:rPr>
                                <w:fldChar w:fldCharType="begin"/>
                              </w:r>
                              <w:r w:rsidRPr="005E6ED7">
                                <w:rPr>
                                  <w:noProof/>
                                  <w:sz w:val="21"/>
                                  <w:szCs w:val="21"/>
                                </w:rPr>
                                <w:instrText xml:space="preserve"> SEQ Photo \* ARABIC </w:instrText>
                              </w:r>
                              <w:r w:rsidRPr="005E6ED7">
                                <w:rPr>
                                  <w:noProof/>
                                  <w:sz w:val="21"/>
                                  <w:szCs w:val="21"/>
                                </w:rPr>
                                <w:fldChar w:fldCharType="separate"/>
                              </w:r>
                              <w:r>
                                <w:rPr>
                                  <w:noProof/>
                                  <w:sz w:val="21"/>
                                  <w:szCs w:val="21"/>
                                </w:rPr>
                                <w:t>9</w:t>
                              </w:r>
                              <w:r w:rsidRPr="005E6ED7">
                                <w:rPr>
                                  <w:noProof/>
                                  <w:sz w:val="21"/>
                                  <w:szCs w:val="21"/>
                                </w:rPr>
                                <w:fldChar w:fldCharType="end"/>
                              </w:r>
                              <w:r w:rsidRPr="005E6ED7">
                                <w:rPr>
                                  <w:noProof/>
                                  <w:sz w:val="21"/>
                                  <w:szCs w:val="21"/>
                                </w:rPr>
                                <w:t>:</w:t>
                              </w:r>
                              <w:r w:rsidRPr="005E6ED7">
                                <w:rPr>
                                  <w:sz w:val="21"/>
                                  <w:szCs w:val="21"/>
                                </w:rPr>
                                <w:t xml:space="preserve"> Stakeholder participation in Marshall Islands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D3B0F8D" id="Group 31" o:spid="_x0000_s1078" style="position:absolute;margin-left:0;margin-top:2.7pt;width:275pt;height:199.25pt;z-index:251783680;mso-position-horizontal-relative:margin;mso-height-relative:margin" coordorigin=",-381" coordsize="34925,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GAAAAABAAAAYAAAAAEAAqACAAQAAAABAAAB9qADAAQAAAABAAABGQAAAAD/&#10;2wBDAAICAgICAQICAgICAgIDAwYEAwMDAwcFBQQGCAcICAgHCAgJCg0LCQkMCggICw8LDA0ODg4O&#10;CQsQEQ8OEQ0ODg7/2wBDAQICAgMDAwYEBAYOCQgJDg4ODg4ODg4ODg4ODg4ODg4ODg4ODg4ODg4O&#10;Dg4ODg4ODg4ODg4ODg4ODg4ODg4ODg7/wAARCAEZA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">
                <v:shape id="Picture 3" o:spid="_x0000_s1079" type="#_x0000_t75" style="position:absolute;top:-381;width:34925;height:2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">
                  <v:imagedata r:id="rId161" o:title=""/>
                  <v:path arrowok="t"/>
                </v:shape>
                <v:shape id="Text Box 34" o:spid="_x0000_s1080" type="#_x0000_t202" style="position:absolute;top:23298;width:3076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33589476" w14:textId="10F60CAA" w:rsidR="00CB52BE" w:rsidRPr="005E6ED7" w:rsidRDefault="00CB52BE" w:rsidP="00B13378">
                        <w:pPr>
                          <w:pStyle w:val="Caption"/>
                          <w:rPr>
                            <w:b/>
                            <w:noProof/>
                            <w:sz w:val="21"/>
                            <w:szCs w:val="21"/>
                          </w:rPr>
                        </w:pPr>
                        <w:r w:rsidRPr="005E6ED7">
                          <w:rPr>
                            <w:sz w:val="21"/>
                            <w:szCs w:val="21"/>
                          </w:rPr>
                          <w:t xml:space="preserve">Photo </w:t>
                        </w:r>
                        <w:r w:rsidRPr="005E6ED7">
                          <w:rPr>
                            <w:noProof/>
                            <w:sz w:val="21"/>
                            <w:szCs w:val="21"/>
                          </w:rPr>
                          <w:fldChar w:fldCharType="begin"/>
                        </w:r>
                        <w:r w:rsidRPr="005E6ED7">
                          <w:rPr>
                            <w:noProof/>
                            <w:sz w:val="21"/>
                            <w:szCs w:val="21"/>
                          </w:rPr>
                          <w:instrText xml:space="preserve"> SEQ Photo \* ARABIC </w:instrText>
                        </w:r>
                        <w:r w:rsidRPr="005E6ED7">
                          <w:rPr>
                            <w:noProof/>
                            <w:sz w:val="21"/>
                            <w:szCs w:val="21"/>
                          </w:rPr>
                          <w:fldChar w:fldCharType="separate"/>
                        </w:r>
                        <w:r>
                          <w:rPr>
                            <w:noProof/>
                            <w:sz w:val="21"/>
                            <w:szCs w:val="21"/>
                          </w:rPr>
                          <w:t>9</w:t>
                        </w:r>
                        <w:r w:rsidRPr="005E6ED7">
                          <w:rPr>
                            <w:noProof/>
                            <w:sz w:val="21"/>
                            <w:szCs w:val="21"/>
                          </w:rPr>
                          <w:fldChar w:fldCharType="end"/>
                        </w:r>
                        <w:r w:rsidRPr="005E6ED7">
                          <w:rPr>
                            <w:noProof/>
                            <w:sz w:val="21"/>
                            <w:szCs w:val="21"/>
                          </w:rPr>
                          <w:t>:</w:t>
                        </w:r>
                        <w:r w:rsidRPr="005E6ED7">
                          <w:rPr>
                            <w:sz w:val="21"/>
                            <w:szCs w:val="21"/>
                          </w:rPr>
                          <w:t xml:space="preserve"> Stakeholder participation in Marshall Islands</w:t>
                        </w:r>
                      </w:p>
                    </w:txbxContent>
                  </v:textbox>
                </v:shape>
                <w10:wrap type="square" anchorx="margin"/>
              </v:group>
            </w:pict>
          </mc:Fallback>
        </mc:AlternateContent>
      </w:r>
      <w:r w:rsidR="005023F4" w:rsidRPr="005023F4">
        <w:rPr>
          <w:rFonts w:asciiTheme="minorHAnsi" w:hAnsiTheme="minorHAnsi"/>
          <w:b/>
        </w:rPr>
        <w:t>2. Conduct of a self-assessment around the 7 Efficiency Areas</w:t>
      </w:r>
    </w:p>
    <w:p w14:paraId="3D0730F5" w14:textId="633B0516" w:rsidR="00671611" w:rsidRDefault="00671611" w:rsidP="007E44C5">
      <w:pPr>
        <w:jc w:val="both"/>
      </w:pPr>
      <w:r>
        <w:t>T</w:t>
      </w:r>
      <w:r w:rsidR="005023F4">
        <w:t xml:space="preserve">he self-assessment review </w:t>
      </w:r>
      <w:r w:rsidR="0094783C">
        <w:t xml:space="preserve">is made in a workshop setting.  It </w:t>
      </w:r>
      <w:r w:rsidR="005023F4">
        <w:t xml:space="preserve">requires each team member to consider a statement and rank responses against a 1-5 scoring system that sees 5 as the highest, most favourable response. The team can decide if the team members should fill it out individually, in consultation with colleagues or together as a team. </w:t>
      </w:r>
    </w:p>
    <w:p w14:paraId="6A3EFCD3" w14:textId="77777777" w:rsidR="00A0226E" w:rsidRPr="00671611" w:rsidRDefault="00A0226E" w:rsidP="007E44C5">
      <w:pPr>
        <w:jc w:val="both"/>
        <w:rPr>
          <w:sz w:val="16"/>
          <w:szCs w:val="16"/>
        </w:rPr>
      </w:pPr>
    </w:p>
    <w:p w14:paraId="57EDFA79" w14:textId="77777777" w:rsidR="005023F4" w:rsidRPr="005023F4" w:rsidRDefault="005023F4" w:rsidP="004805D0">
      <w:pPr>
        <w:spacing w:after="0" w:line="240" w:lineRule="auto"/>
        <w:rPr>
          <w:rFonts w:eastAsiaTheme="majorEastAsia" w:cstheme="majorBidi"/>
          <w:b/>
          <w:color w:val="243F60" w:themeColor="accent1" w:themeShade="7F"/>
        </w:rPr>
      </w:pPr>
      <w:r w:rsidRPr="005023F4">
        <w:rPr>
          <w:rFonts w:eastAsiaTheme="majorEastAsia" w:cstheme="majorBidi"/>
          <w:b/>
          <w:color w:val="243F60" w:themeColor="accent1" w:themeShade="7F"/>
        </w:rPr>
        <w:t>3. Analysis of results</w:t>
      </w:r>
    </w:p>
    <w:p w14:paraId="5FAEDB22" w14:textId="359F4335" w:rsidR="005023F4" w:rsidRDefault="005023F4" w:rsidP="0024288E">
      <w:pPr>
        <w:jc w:val="both"/>
      </w:pPr>
      <w:r>
        <w:t>The team should meet to agree on an overall ranking to represent the court and record the final scores and resu</w:t>
      </w:r>
      <w:r w:rsidR="00BB19A4">
        <w:t>lts.</w:t>
      </w:r>
      <w:r>
        <w:t xml:space="preserve"> Once the team has completed scoring the responses, you will be guided to calculate the results and use them as a baseline. By recording a </w:t>
      </w:r>
      <w:r w:rsidR="0094783C">
        <w:t>baseline,</w:t>
      </w:r>
      <w:r>
        <w:t xml:space="preserve"> you can track and see progress towards</w:t>
      </w:r>
      <w:r w:rsidR="006D6801">
        <w:t xml:space="preserve"> </w:t>
      </w:r>
      <w:r w:rsidR="00CB6BEA">
        <w:t xml:space="preserve">becoming </w:t>
      </w:r>
      <w:r w:rsidR="006D6801">
        <w:t xml:space="preserve">a very efficient court. </w:t>
      </w:r>
      <w:r>
        <w:t>Your final results will appear as</w:t>
      </w:r>
      <w:r w:rsidR="00BB19A4">
        <w:t xml:space="preserve"> in the example graph below.</w:t>
      </w:r>
    </w:p>
    <w:tbl>
      <w:tblPr>
        <w:tblStyle w:val="LightList-Accent3"/>
        <w:tblW w:w="7947" w:type="dxa"/>
        <w:tblLook w:val="04A0" w:firstRow="1" w:lastRow="0" w:firstColumn="1" w:lastColumn="0" w:noHBand="0" w:noVBand="1"/>
      </w:tblPr>
      <w:tblGrid>
        <w:gridCol w:w="4380"/>
        <w:gridCol w:w="3567"/>
      </w:tblGrid>
      <w:tr w:rsidR="005023F4" w:rsidRPr="00EB04B5" w14:paraId="3F9264AD" w14:textId="77777777" w:rsidTr="00A0226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shd w:val="clear" w:color="auto" w:fill="31849B" w:themeFill="accent5" w:themeFillShade="BF"/>
            <w:noWrap/>
            <w:hideMark/>
          </w:tcPr>
          <w:p w14:paraId="521985C3" w14:textId="77777777" w:rsidR="005023F4" w:rsidRPr="00336B5D" w:rsidRDefault="005023F4" w:rsidP="005023F4">
            <w:pPr>
              <w:tabs>
                <w:tab w:val="left" w:pos="2970"/>
              </w:tabs>
              <w:rPr>
                <w:rFonts w:cs="Times New Roman"/>
                <w:bCs w:val="0"/>
                <w:color w:val="FFFFFF"/>
                <w:sz w:val="24"/>
                <w:szCs w:val="28"/>
              </w:rPr>
            </w:pPr>
            <w:r w:rsidRPr="00336B5D">
              <w:rPr>
                <w:rFonts w:cs="Times New Roman"/>
                <w:bCs w:val="0"/>
                <w:color w:val="FFFFFF"/>
                <w:sz w:val="24"/>
                <w:szCs w:val="28"/>
              </w:rPr>
              <w:lastRenderedPageBreak/>
              <w:t>Efficiency Area</w:t>
            </w:r>
            <w:r w:rsidRPr="00336B5D">
              <w:rPr>
                <w:rFonts w:cs="Times New Roman"/>
                <w:bCs w:val="0"/>
                <w:color w:val="FFFFFF"/>
                <w:sz w:val="24"/>
                <w:szCs w:val="28"/>
              </w:rPr>
              <w:tab/>
            </w:r>
          </w:p>
        </w:tc>
        <w:tc>
          <w:tcPr>
            <w:tcW w:w="3567" w:type="dxa"/>
            <w:tcBorders>
              <w:top w:val="single" w:sz="4" w:space="0" w:color="auto"/>
              <w:bottom w:val="single" w:sz="4" w:space="0" w:color="auto"/>
              <w:right w:val="single" w:sz="4" w:space="0" w:color="auto"/>
            </w:tcBorders>
            <w:shd w:val="clear" w:color="auto" w:fill="31849B" w:themeFill="accent5" w:themeFillShade="BF"/>
            <w:hideMark/>
          </w:tcPr>
          <w:p w14:paraId="382D5E96" w14:textId="77777777" w:rsidR="005023F4" w:rsidRPr="00336B5D" w:rsidRDefault="005023F4" w:rsidP="00F72D0A">
            <w:pPr>
              <w:cnfStyle w:val="100000000000" w:firstRow="1" w:lastRow="0" w:firstColumn="0" w:lastColumn="0" w:oddVBand="0" w:evenVBand="0" w:oddHBand="0" w:evenHBand="0" w:firstRowFirstColumn="0" w:firstRowLastColumn="0" w:lastRowFirstColumn="0" w:lastRowLastColumn="0"/>
              <w:rPr>
                <w:rFonts w:cs="Times New Roman"/>
                <w:bCs w:val="0"/>
                <w:color w:val="FFFFFF"/>
                <w:sz w:val="24"/>
                <w:szCs w:val="28"/>
              </w:rPr>
            </w:pPr>
            <w:r w:rsidRPr="00336B5D">
              <w:rPr>
                <w:rFonts w:cs="Times New Roman"/>
                <w:bCs w:val="0"/>
                <w:color w:val="FFFFFF"/>
                <w:sz w:val="24"/>
                <w:szCs w:val="28"/>
              </w:rPr>
              <w:t>Efficiency Self-Assessment Results %</w:t>
            </w:r>
          </w:p>
        </w:tc>
      </w:tr>
      <w:tr w:rsidR="005023F4" w:rsidRPr="0052127F" w14:paraId="1A847CAA" w14:textId="77777777" w:rsidTr="00A0226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6E2D25EC" w14:textId="77777777" w:rsidR="005023F4" w:rsidRPr="005023F4" w:rsidRDefault="005023F4" w:rsidP="00F72D0A">
            <w:pPr>
              <w:rPr>
                <w:rFonts w:cs="Times New Roman"/>
                <w:sz w:val="24"/>
                <w:szCs w:val="28"/>
              </w:rPr>
            </w:pPr>
            <w:r w:rsidRPr="005023F4">
              <w:rPr>
                <w:rFonts w:cs="Times New Roman"/>
                <w:sz w:val="24"/>
                <w:szCs w:val="28"/>
              </w:rPr>
              <w:t>1. Current Situation</w:t>
            </w:r>
          </w:p>
        </w:tc>
        <w:tc>
          <w:tcPr>
            <w:tcW w:w="3567" w:type="dxa"/>
            <w:tcBorders>
              <w:top w:val="single" w:sz="4" w:space="0" w:color="auto"/>
              <w:bottom w:val="single" w:sz="4" w:space="0" w:color="auto"/>
              <w:right w:val="single" w:sz="4" w:space="0" w:color="auto"/>
            </w:tcBorders>
            <w:noWrap/>
            <w:hideMark/>
          </w:tcPr>
          <w:p w14:paraId="5514D036" w14:textId="77777777" w:rsidR="005023F4" w:rsidRPr="005023F4" w:rsidRDefault="005023F4" w:rsidP="00F72D0A">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8"/>
              </w:rPr>
            </w:pPr>
            <w:r w:rsidRPr="005023F4">
              <w:rPr>
                <w:rFonts w:cs="Times New Roman"/>
                <w:sz w:val="24"/>
                <w:szCs w:val="28"/>
              </w:rPr>
              <w:t>50</w:t>
            </w:r>
          </w:p>
        </w:tc>
      </w:tr>
      <w:tr w:rsidR="005023F4" w:rsidRPr="0052127F" w14:paraId="3C421DE9" w14:textId="77777777" w:rsidTr="00A0226E">
        <w:trPr>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67AF3F73" w14:textId="77777777" w:rsidR="005023F4" w:rsidRPr="005023F4" w:rsidRDefault="005023F4" w:rsidP="00F72D0A">
            <w:pPr>
              <w:rPr>
                <w:rFonts w:cs="Times New Roman"/>
                <w:sz w:val="24"/>
                <w:szCs w:val="28"/>
              </w:rPr>
            </w:pPr>
            <w:r w:rsidRPr="005023F4">
              <w:rPr>
                <w:rFonts w:cs="Times New Roman"/>
                <w:sz w:val="24"/>
                <w:szCs w:val="28"/>
              </w:rPr>
              <w:t>2. Leadership</w:t>
            </w:r>
          </w:p>
        </w:tc>
        <w:tc>
          <w:tcPr>
            <w:tcW w:w="3567" w:type="dxa"/>
            <w:tcBorders>
              <w:top w:val="single" w:sz="4" w:space="0" w:color="auto"/>
              <w:bottom w:val="single" w:sz="4" w:space="0" w:color="auto"/>
              <w:right w:val="single" w:sz="4" w:space="0" w:color="auto"/>
            </w:tcBorders>
            <w:noWrap/>
            <w:hideMark/>
          </w:tcPr>
          <w:p w14:paraId="492219BC" w14:textId="77777777" w:rsidR="005023F4" w:rsidRPr="005023F4" w:rsidRDefault="005023F4" w:rsidP="00F72D0A">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5023F4">
              <w:rPr>
                <w:rFonts w:cs="Times New Roman"/>
                <w:sz w:val="24"/>
                <w:szCs w:val="28"/>
              </w:rPr>
              <w:t>70</w:t>
            </w:r>
          </w:p>
        </w:tc>
      </w:tr>
      <w:tr w:rsidR="005023F4" w:rsidRPr="0052127F" w14:paraId="248BB2CA" w14:textId="77777777" w:rsidTr="00A0226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4F823A9A" w14:textId="77777777" w:rsidR="005023F4" w:rsidRPr="005023F4" w:rsidRDefault="005023F4" w:rsidP="00F72D0A">
            <w:pPr>
              <w:rPr>
                <w:rFonts w:cs="Times New Roman"/>
                <w:sz w:val="24"/>
                <w:szCs w:val="28"/>
              </w:rPr>
            </w:pPr>
            <w:r w:rsidRPr="005023F4">
              <w:rPr>
                <w:rFonts w:cs="Times New Roman"/>
                <w:sz w:val="24"/>
                <w:szCs w:val="28"/>
              </w:rPr>
              <w:t>3. Procedures</w:t>
            </w:r>
          </w:p>
        </w:tc>
        <w:tc>
          <w:tcPr>
            <w:tcW w:w="3567" w:type="dxa"/>
            <w:tcBorders>
              <w:top w:val="single" w:sz="4" w:space="0" w:color="auto"/>
              <w:bottom w:val="single" w:sz="4" w:space="0" w:color="auto"/>
              <w:right w:val="single" w:sz="4" w:space="0" w:color="auto"/>
            </w:tcBorders>
            <w:noWrap/>
            <w:hideMark/>
          </w:tcPr>
          <w:p w14:paraId="520F004F" w14:textId="77777777" w:rsidR="005023F4" w:rsidRPr="005023F4" w:rsidRDefault="005023F4" w:rsidP="00F72D0A">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8"/>
              </w:rPr>
            </w:pPr>
            <w:r w:rsidRPr="005023F4">
              <w:rPr>
                <w:rFonts w:cs="Times New Roman"/>
                <w:sz w:val="24"/>
                <w:szCs w:val="28"/>
              </w:rPr>
              <w:t>45</w:t>
            </w:r>
          </w:p>
        </w:tc>
      </w:tr>
      <w:tr w:rsidR="005023F4" w:rsidRPr="0052127F" w14:paraId="0B82E462" w14:textId="77777777" w:rsidTr="00A0226E">
        <w:trPr>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1E56ABED" w14:textId="77777777" w:rsidR="005023F4" w:rsidRPr="005023F4" w:rsidRDefault="005023F4" w:rsidP="00F72D0A">
            <w:pPr>
              <w:rPr>
                <w:rFonts w:cs="Times New Roman"/>
                <w:sz w:val="24"/>
                <w:szCs w:val="28"/>
              </w:rPr>
            </w:pPr>
            <w:r w:rsidRPr="005023F4">
              <w:rPr>
                <w:rFonts w:cs="Times New Roman"/>
                <w:sz w:val="24"/>
                <w:szCs w:val="28"/>
              </w:rPr>
              <w:t>4. Judicial Management</w:t>
            </w:r>
          </w:p>
        </w:tc>
        <w:tc>
          <w:tcPr>
            <w:tcW w:w="3567" w:type="dxa"/>
            <w:tcBorders>
              <w:top w:val="single" w:sz="4" w:space="0" w:color="auto"/>
              <w:bottom w:val="single" w:sz="4" w:space="0" w:color="auto"/>
              <w:right w:val="single" w:sz="4" w:space="0" w:color="auto"/>
            </w:tcBorders>
            <w:noWrap/>
            <w:hideMark/>
          </w:tcPr>
          <w:p w14:paraId="7E0E73F1" w14:textId="77777777" w:rsidR="005023F4" w:rsidRPr="005023F4" w:rsidRDefault="005023F4" w:rsidP="00F72D0A">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5023F4">
              <w:rPr>
                <w:rFonts w:cs="Times New Roman"/>
                <w:sz w:val="24"/>
                <w:szCs w:val="28"/>
              </w:rPr>
              <w:t>60</w:t>
            </w:r>
          </w:p>
        </w:tc>
      </w:tr>
      <w:tr w:rsidR="005023F4" w:rsidRPr="0052127F" w14:paraId="3594BE23" w14:textId="77777777" w:rsidTr="00A0226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37803295" w14:textId="77777777" w:rsidR="005023F4" w:rsidRPr="005023F4" w:rsidRDefault="005023F4" w:rsidP="00F72D0A">
            <w:pPr>
              <w:rPr>
                <w:rFonts w:cs="Times New Roman"/>
                <w:sz w:val="24"/>
                <w:szCs w:val="28"/>
              </w:rPr>
            </w:pPr>
            <w:r w:rsidRPr="005023F4">
              <w:rPr>
                <w:rFonts w:cs="Times New Roman"/>
                <w:sz w:val="24"/>
                <w:szCs w:val="28"/>
              </w:rPr>
              <w:t>5. Caseload Control</w:t>
            </w:r>
          </w:p>
        </w:tc>
        <w:tc>
          <w:tcPr>
            <w:tcW w:w="3567" w:type="dxa"/>
            <w:tcBorders>
              <w:top w:val="single" w:sz="4" w:space="0" w:color="auto"/>
              <w:bottom w:val="single" w:sz="4" w:space="0" w:color="auto"/>
              <w:right w:val="single" w:sz="4" w:space="0" w:color="auto"/>
            </w:tcBorders>
            <w:noWrap/>
            <w:hideMark/>
          </w:tcPr>
          <w:p w14:paraId="4C2153B2" w14:textId="77777777" w:rsidR="005023F4" w:rsidRPr="005023F4" w:rsidRDefault="005023F4" w:rsidP="00F72D0A">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8"/>
              </w:rPr>
            </w:pPr>
            <w:r w:rsidRPr="005023F4">
              <w:rPr>
                <w:rFonts w:cs="Times New Roman"/>
                <w:sz w:val="24"/>
                <w:szCs w:val="28"/>
              </w:rPr>
              <w:t>40</w:t>
            </w:r>
          </w:p>
        </w:tc>
      </w:tr>
      <w:tr w:rsidR="005023F4" w:rsidRPr="0052127F" w14:paraId="7321F422" w14:textId="77777777" w:rsidTr="00A0226E">
        <w:trPr>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264F22D4" w14:textId="77777777" w:rsidR="005023F4" w:rsidRPr="005023F4" w:rsidRDefault="005023F4" w:rsidP="00F72D0A">
            <w:pPr>
              <w:rPr>
                <w:rFonts w:cs="Times New Roman"/>
                <w:sz w:val="24"/>
                <w:szCs w:val="28"/>
              </w:rPr>
            </w:pPr>
            <w:r w:rsidRPr="005023F4">
              <w:rPr>
                <w:rFonts w:cs="Times New Roman"/>
                <w:sz w:val="24"/>
                <w:szCs w:val="28"/>
              </w:rPr>
              <w:t>6 Delay Management</w:t>
            </w:r>
          </w:p>
        </w:tc>
        <w:tc>
          <w:tcPr>
            <w:tcW w:w="3567" w:type="dxa"/>
            <w:tcBorders>
              <w:top w:val="single" w:sz="4" w:space="0" w:color="auto"/>
              <w:bottom w:val="single" w:sz="4" w:space="0" w:color="auto"/>
              <w:right w:val="single" w:sz="4" w:space="0" w:color="auto"/>
            </w:tcBorders>
            <w:noWrap/>
            <w:hideMark/>
          </w:tcPr>
          <w:p w14:paraId="44F7D7E3" w14:textId="77777777" w:rsidR="005023F4" w:rsidRPr="005023F4" w:rsidRDefault="005023F4" w:rsidP="00F72D0A">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8"/>
              </w:rPr>
            </w:pPr>
            <w:r w:rsidRPr="005023F4">
              <w:rPr>
                <w:rFonts w:cs="Times New Roman"/>
                <w:sz w:val="24"/>
                <w:szCs w:val="28"/>
              </w:rPr>
              <w:t>55</w:t>
            </w:r>
          </w:p>
        </w:tc>
      </w:tr>
      <w:tr w:rsidR="005023F4" w:rsidRPr="0052127F" w14:paraId="60574C14" w14:textId="77777777" w:rsidTr="00A0226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789F9FEE" w14:textId="77777777" w:rsidR="005023F4" w:rsidRPr="005023F4" w:rsidRDefault="005023F4" w:rsidP="00F72D0A">
            <w:pPr>
              <w:rPr>
                <w:rFonts w:cs="Times New Roman"/>
                <w:sz w:val="24"/>
                <w:szCs w:val="28"/>
              </w:rPr>
            </w:pPr>
            <w:r w:rsidRPr="005023F4">
              <w:rPr>
                <w:rFonts w:cs="Times New Roman"/>
                <w:sz w:val="24"/>
                <w:szCs w:val="28"/>
              </w:rPr>
              <w:t>7 Court Personnel Participation</w:t>
            </w:r>
          </w:p>
        </w:tc>
        <w:tc>
          <w:tcPr>
            <w:tcW w:w="3567" w:type="dxa"/>
            <w:tcBorders>
              <w:top w:val="single" w:sz="4" w:space="0" w:color="auto"/>
              <w:bottom w:val="single" w:sz="4" w:space="0" w:color="auto"/>
              <w:right w:val="single" w:sz="4" w:space="0" w:color="auto"/>
            </w:tcBorders>
            <w:noWrap/>
            <w:hideMark/>
          </w:tcPr>
          <w:p w14:paraId="1EC756BD" w14:textId="77777777" w:rsidR="005023F4" w:rsidRPr="005023F4" w:rsidRDefault="005023F4" w:rsidP="00F72D0A">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8"/>
              </w:rPr>
            </w:pPr>
            <w:r w:rsidRPr="005023F4">
              <w:rPr>
                <w:rFonts w:cs="Times New Roman"/>
                <w:sz w:val="24"/>
                <w:szCs w:val="28"/>
              </w:rPr>
              <w:t>70</w:t>
            </w:r>
          </w:p>
        </w:tc>
      </w:tr>
      <w:tr w:rsidR="005023F4" w:rsidRPr="0052127F" w14:paraId="0F8F1DC8" w14:textId="77777777" w:rsidTr="00A0226E">
        <w:trPr>
          <w:trHeight w:val="381"/>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single" w:sz="4" w:space="0" w:color="auto"/>
              <w:bottom w:val="single" w:sz="4" w:space="0" w:color="auto"/>
            </w:tcBorders>
            <w:noWrap/>
            <w:hideMark/>
          </w:tcPr>
          <w:p w14:paraId="100E76AE" w14:textId="77777777" w:rsidR="005023F4" w:rsidRPr="005023F4" w:rsidRDefault="005023F4" w:rsidP="00F72D0A">
            <w:pPr>
              <w:rPr>
                <w:rFonts w:cs="Times New Roman"/>
                <w:b w:val="0"/>
                <w:bCs w:val="0"/>
                <w:sz w:val="24"/>
                <w:szCs w:val="32"/>
              </w:rPr>
            </w:pPr>
            <w:r w:rsidRPr="005023F4">
              <w:rPr>
                <w:rFonts w:cs="Times New Roman"/>
                <w:b w:val="0"/>
                <w:bCs w:val="0"/>
                <w:sz w:val="24"/>
                <w:szCs w:val="32"/>
              </w:rPr>
              <w:t>OVERALL AVERAGE %</w:t>
            </w:r>
          </w:p>
        </w:tc>
        <w:tc>
          <w:tcPr>
            <w:tcW w:w="3567" w:type="dxa"/>
            <w:tcBorders>
              <w:top w:val="single" w:sz="4" w:space="0" w:color="auto"/>
              <w:bottom w:val="single" w:sz="4" w:space="0" w:color="auto"/>
              <w:right w:val="single" w:sz="4" w:space="0" w:color="auto"/>
            </w:tcBorders>
            <w:noWrap/>
            <w:hideMark/>
          </w:tcPr>
          <w:p w14:paraId="15EBBBC4" w14:textId="77777777" w:rsidR="005023F4" w:rsidRPr="005023F4" w:rsidRDefault="005023F4" w:rsidP="00F72D0A">
            <w:pPr>
              <w:jc w:val="center"/>
              <w:cnfStyle w:val="000000000000" w:firstRow="0" w:lastRow="0" w:firstColumn="0" w:lastColumn="0" w:oddVBand="0" w:evenVBand="0" w:oddHBand="0" w:evenHBand="0" w:firstRowFirstColumn="0" w:firstRowLastColumn="0" w:lastRowFirstColumn="0" w:lastRowLastColumn="0"/>
              <w:rPr>
                <w:rFonts w:cs="Times New Roman"/>
                <w:b/>
                <w:bCs/>
                <w:sz w:val="24"/>
                <w:szCs w:val="32"/>
              </w:rPr>
            </w:pPr>
            <w:r w:rsidRPr="005023F4">
              <w:rPr>
                <w:rFonts w:cs="Times New Roman"/>
                <w:b/>
                <w:bCs/>
                <w:sz w:val="24"/>
                <w:szCs w:val="32"/>
              </w:rPr>
              <w:t>56%</w:t>
            </w:r>
          </w:p>
        </w:tc>
      </w:tr>
    </w:tbl>
    <w:p w14:paraId="00763164" w14:textId="0B19B977" w:rsidR="00171B4C" w:rsidRDefault="00171B4C" w:rsidP="005023F4">
      <w:r>
        <w:rPr>
          <w:rFonts w:cs="Times New Roman"/>
          <w:noProof/>
          <w:lang w:eastAsia="en-AU"/>
        </w:rPr>
        <w:drawing>
          <wp:anchor distT="0" distB="0" distL="114300" distR="114300" simplePos="0" relativeHeight="251652608" behindDoc="1" locked="0" layoutInCell="1" allowOverlap="1" wp14:anchorId="7F40D3E5" wp14:editId="559027BD">
            <wp:simplePos x="0" y="0"/>
            <wp:positionH relativeFrom="margin">
              <wp:align>left</wp:align>
            </wp:positionH>
            <wp:positionV relativeFrom="paragraph">
              <wp:posOffset>88900</wp:posOffset>
            </wp:positionV>
            <wp:extent cx="4495800" cy="3420110"/>
            <wp:effectExtent l="0" t="0" r="0" b="8890"/>
            <wp:wrapTight wrapText="bothSides">
              <wp:wrapPolygon edited="0">
                <wp:start x="0" y="0"/>
                <wp:lineTo x="0" y="21536"/>
                <wp:lineTo x="21508" y="21536"/>
                <wp:lineTo x="21508" y="0"/>
                <wp:lineTo x="0" y="0"/>
              </wp:wrapPolygon>
            </wp:wrapTight>
            <wp:docPr id="80" name="Picture 1" descr="Macintosh HD:Users:jenniferehmann1: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ehmann1:Library:Caches:TemporaryItems:msoclip:0:clip_image001.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95800"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1717D" w14:textId="11FA267F" w:rsidR="005023F4" w:rsidRDefault="005023F4" w:rsidP="00171B4C"/>
    <w:p w14:paraId="3C7BB00A" w14:textId="359B9CF1" w:rsidR="00C524EB" w:rsidRDefault="00C524EB" w:rsidP="00171B4C"/>
    <w:p w14:paraId="701D3696" w14:textId="444062E5" w:rsidR="00C524EB" w:rsidRDefault="00C524EB" w:rsidP="00171B4C"/>
    <w:p w14:paraId="2BC41938" w14:textId="77777777" w:rsidR="00C524EB" w:rsidRDefault="00C524EB" w:rsidP="00171B4C"/>
    <w:p w14:paraId="1D085595" w14:textId="01C41DC1" w:rsidR="00C524EB" w:rsidRDefault="00C524EB" w:rsidP="00171B4C"/>
    <w:p w14:paraId="63C7FF9B" w14:textId="77777777" w:rsidR="00C524EB" w:rsidRDefault="00C524EB" w:rsidP="00171B4C"/>
    <w:p w14:paraId="0AA5CC48" w14:textId="77777777" w:rsidR="00C524EB" w:rsidRDefault="00C524EB" w:rsidP="00171B4C"/>
    <w:p w14:paraId="159A9A02" w14:textId="77777777" w:rsidR="00C524EB" w:rsidRDefault="00C524EB" w:rsidP="00171B4C"/>
    <w:p w14:paraId="67130CE0" w14:textId="77777777" w:rsidR="00C524EB" w:rsidRDefault="00C524EB" w:rsidP="00171B4C"/>
    <w:p w14:paraId="60E1D885" w14:textId="77777777" w:rsidR="00E47B37" w:rsidRDefault="00E47B37" w:rsidP="00E47B37">
      <w:pPr>
        <w:spacing w:line="240" w:lineRule="auto"/>
        <w:rPr>
          <w:sz w:val="2"/>
          <w:szCs w:val="2"/>
        </w:rPr>
      </w:pPr>
    </w:p>
    <w:p w14:paraId="533C5CC7" w14:textId="77777777" w:rsidR="006F30A4" w:rsidRPr="00171B4C" w:rsidRDefault="00C423EC" w:rsidP="00E47B37">
      <w:pPr>
        <w:spacing w:line="240" w:lineRule="auto"/>
      </w:pPr>
      <w:r>
        <w:rPr>
          <w:noProof/>
          <w:lang w:eastAsia="en-AU"/>
        </w:rPr>
        <mc:AlternateContent>
          <mc:Choice Requires="wps">
            <w:drawing>
              <wp:anchor distT="0" distB="0" distL="114300" distR="114300" simplePos="0" relativeHeight="251737600" behindDoc="0" locked="0" layoutInCell="1" allowOverlap="1" wp14:anchorId="33FC2CA5" wp14:editId="16515C4C">
                <wp:simplePos x="0" y="0"/>
                <wp:positionH relativeFrom="column">
                  <wp:posOffset>93699</wp:posOffset>
                </wp:positionH>
                <wp:positionV relativeFrom="paragraph">
                  <wp:posOffset>149860</wp:posOffset>
                </wp:positionV>
                <wp:extent cx="4495800" cy="170815"/>
                <wp:effectExtent l="0" t="0" r="0" b="0"/>
                <wp:wrapTight wrapText="bothSides">
                  <wp:wrapPolygon edited="0">
                    <wp:start x="0" y="0"/>
                    <wp:lineTo x="0" y="21600"/>
                    <wp:lineTo x="21600" y="21600"/>
                    <wp:lineTo x="21600" y="0"/>
                  </wp:wrapPolygon>
                </wp:wrapTight>
                <wp:docPr id="243" name="Text Box 243"/>
                <wp:cNvGraphicFramePr/>
                <a:graphic xmlns:a="http://schemas.openxmlformats.org/drawingml/2006/main">
                  <a:graphicData uri="http://schemas.microsoft.com/office/word/2010/wordprocessingShape">
                    <wps:wsp>
                      <wps:cNvSpPr txBox="1"/>
                      <wps:spPr>
                        <a:xfrm>
                          <a:off x="0" y="0"/>
                          <a:ext cx="4495800" cy="170815"/>
                        </a:xfrm>
                        <a:prstGeom prst="rect">
                          <a:avLst/>
                        </a:prstGeom>
                        <a:solidFill>
                          <a:prstClr val="white"/>
                        </a:solidFill>
                        <a:ln>
                          <a:noFill/>
                        </a:ln>
                        <a:effectLst/>
                      </wps:spPr>
                      <wps:txbx>
                        <w:txbxContent>
                          <w:p w14:paraId="0D4DE58C" w14:textId="25439D80" w:rsidR="00CB52BE" w:rsidRPr="00A0226E" w:rsidRDefault="00CB52BE" w:rsidP="00E47B37">
                            <w:pPr>
                              <w:pStyle w:val="Caption"/>
                              <w:rPr>
                                <w:rFonts w:eastAsiaTheme="minorHAnsi" w:cs="Times New Roman"/>
                                <w:noProof/>
                                <w:sz w:val="21"/>
                                <w:szCs w:val="21"/>
                              </w:rPr>
                            </w:pPr>
                            <w:bookmarkStart w:id="94" w:name="_Toc509560813"/>
                            <w:r w:rsidRPr="00A0226E">
                              <w:rPr>
                                <w:sz w:val="21"/>
                                <w:szCs w:val="21"/>
                              </w:rPr>
                              <w:t xml:space="preserve">Diagram </w:t>
                            </w:r>
                            <w:r w:rsidRPr="00A0226E">
                              <w:rPr>
                                <w:noProof/>
                                <w:sz w:val="21"/>
                                <w:szCs w:val="21"/>
                              </w:rPr>
                              <w:t>9:</w:t>
                            </w:r>
                            <w:r w:rsidRPr="00A0226E">
                              <w:rPr>
                                <w:sz w:val="21"/>
                                <w:szCs w:val="21"/>
                              </w:rPr>
                              <w:t xml:space="preserve"> Example Efficiency Result</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C2CA5" id="Text Box 243" o:spid="_x0000_s1081" type="#_x0000_t202" style="position:absolute;margin-left:7.4pt;margin-top:11.8pt;width:354pt;height:13.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" stroked="f">
                <v:textbox style="mso-fit-shape-to-text:t" inset="0,0,0,0">
                  <w:txbxContent>
                    <w:p w14:paraId="0D4DE58C" w14:textId="25439D80" w:rsidR="00CB52BE" w:rsidRPr="00A0226E" w:rsidRDefault="00CB52BE" w:rsidP="00E47B37">
                      <w:pPr>
                        <w:pStyle w:val="Caption"/>
                        <w:rPr>
                          <w:rFonts w:eastAsiaTheme="minorHAnsi" w:cs="Times New Roman"/>
                          <w:noProof/>
                          <w:sz w:val="21"/>
                          <w:szCs w:val="21"/>
                        </w:rPr>
                      </w:pPr>
                      <w:bookmarkStart w:id="95" w:name="_Toc509560813"/>
                      <w:r w:rsidRPr="00A0226E">
                        <w:rPr>
                          <w:sz w:val="21"/>
                          <w:szCs w:val="21"/>
                        </w:rPr>
                        <w:t xml:space="preserve">Diagram </w:t>
                      </w:r>
                      <w:r w:rsidRPr="00A0226E">
                        <w:rPr>
                          <w:noProof/>
                          <w:sz w:val="21"/>
                          <w:szCs w:val="21"/>
                        </w:rPr>
                        <w:t>9:</w:t>
                      </w:r>
                      <w:r w:rsidRPr="00A0226E">
                        <w:rPr>
                          <w:sz w:val="21"/>
                          <w:szCs w:val="21"/>
                        </w:rPr>
                        <w:t xml:space="preserve"> Example Efficiency Result</w:t>
                      </w:r>
                      <w:bookmarkEnd w:id="95"/>
                    </w:p>
                  </w:txbxContent>
                </v:textbox>
                <w10:wrap type="tight"/>
              </v:shape>
            </w:pict>
          </mc:Fallback>
        </mc:AlternateContent>
      </w:r>
    </w:p>
    <w:p w14:paraId="4DC01ECD" w14:textId="77777777" w:rsidR="00E47B37" w:rsidRPr="00E47B37" w:rsidRDefault="00E47B37" w:rsidP="00E47B37">
      <w:pPr>
        <w:spacing w:line="240" w:lineRule="auto"/>
        <w:rPr>
          <w:rFonts w:eastAsiaTheme="majorEastAsia" w:cstheme="majorBidi"/>
          <w:b/>
          <w:color w:val="243F60" w:themeColor="accent1" w:themeShade="7F"/>
          <w:sz w:val="2"/>
          <w:szCs w:val="2"/>
        </w:rPr>
      </w:pPr>
    </w:p>
    <w:p w14:paraId="5E6A7683" w14:textId="77777777" w:rsidR="00171B4C" w:rsidRPr="00171B4C" w:rsidRDefault="00171B4C" w:rsidP="00A0226E">
      <w:pPr>
        <w:spacing w:before="240" w:after="0" w:line="240" w:lineRule="auto"/>
        <w:rPr>
          <w:rFonts w:eastAsiaTheme="majorEastAsia" w:cstheme="majorBidi"/>
          <w:b/>
          <w:color w:val="243F60" w:themeColor="accent1" w:themeShade="7F"/>
        </w:rPr>
      </w:pPr>
      <w:r w:rsidRPr="00171B4C">
        <w:rPr>
          <w:rFonts w:eastAsiaTheme="majorEastAsia" w:cstheme="majorBidi"/>
          <w:b/>
          <w:color w:val="243F60" w:themeColor="accent1" w:themeShade="7F"/>
        </w:rPr>
        <w:t>4. Improvement plan</w:t>
      </w:r>
    </w:p>
    <w:p w14:paraId="355169D7" w14:textId="77777777" w:rsidR="00171B4C" w:rsidRDefault="00BE7402" w:rsidP="0024288E">
      <w:pPr>
        <w:jc w:val="both"/>
      </w:pPr>
      <w:r>
        <w:t>After completing the</w:t>
      </w:r>
      <w:r w:rsidR="00171B4C">
        <w:t xml:space="preserve"> self-assessment</w:t>
      </w:r>
      <w:r w:rsidR="00CB6BEA">
        <w:t>,</w:t>
      </w:r>
      <w:r w:rsidR="00171B4C">
        <w:t xml:space="preserve"> you will know the areas where your court is performing efficiently</w:t>
      </w:r>
      <w:r w:rsidR="00D860F4">
        <w:t>,</w:t>
      </w:r>
      <w:r w:rsidR="00171B4C">
        <w:t xml:space="preserve"> where it should improve and how. </w:t>
      </w:r>
      <w:r w:rsidR="00CF6AA2" w:rsidRPr="00CF6AA2">
        <w:t>The court can then include</w:t>
      </w:r>
      <w:r w:rsidR="00171B4C" w:rsidRPr="00CF6AA2">
        <w:t xml:space="preserve"> these areas for improvement into an actionable Improvement Plan.</w:t>
      </w:r>
      <w:r w:rsidR="00171B4C">
        <w:t xml:space="preserve"> An example of an Improvement Plan can be found at the end of the Efficiency Review Kit.  </w:t>
      </w:r>
    </w:p>
    <w:p w14:paraId="0F562650" w14:textId="77777777" w:rsidR="00171B4C" w:rsidRDefault="00171B4C" w:rsidP="00171B4C">
      <w:r>
        <w:t>The most important requirements are that:</w:t>
      </w:r>
    </w:p>
    <w:p w14:paraId="7708904B" w14:textId="77777777" w:rsidR="00171B4C" w:rsidRPr="00171B4C" w:rsidRDefault="00171B4C" w:rsidP="00C774DA">
      <w:pPr>
        <w:pStyle w:val="ListParagraph"/>
        <w:numPr>
          <w:ilvl w:val="0"/>
          <w:numId w:val="3"/>
        </w:numPr>
        <w:spacing w:after="60"/>
        <w:jc w:val="both"/>
        <w:rPr>
          <w:rFonts w:asciiTheme="minorHAnsi" w:hAnsiTheme="minorHAnsi"/>
          <w:b w:val="0"/>
          <w:sz w:val="22"/>
          <w:szCs w:val="22"/>
        </w:rPr>
      </w:pPr>
      <w:r w:rsidRPr="00171B4C">
        <w:rPr>
          <w:rFonts w:asciiTheme="minorHAnsi" w:hAnsiTheme="minorHAnsi"/>
          <w:b w:val="0"/>
          <w:sz w:val="22"/>
          <w:szCs w:val="22"/>
        </w:rPr>
        <w:t>Improvement activities are recorded</w:t>
      </w:r>
      <w:r>
        <w:rPr>
          <w:rFonts w:asciiTheme="minorHAnsi" w:hAnsiTheme="minorHAnsi"/>
          <w:b w:val="0"/>
          <w:sz w:val="22"/>
          <w:szCs w:val="22"/>
        </w:rPr>
        <w:t>;</w:t>
      </w:r>
    </w:p>
    <w:p w14:paraId="1E948728" w14:textId="77777777" w:rsidR="00171B4C" w:rsidRPr="00171B4C" w:rsidRDefault="00171B4C" w:rsidP="00C774DA">
      <w:pPr>
        <w:pStyle w:val="ListParagraph"/>
        <w:numPr>
          <w:ilvl w:val="0"/>
          <w:numId w:val="3"/>
        </w:numPr>
        <w:spacing w:after="60"/>
        <w:jc w:val="both"/>
        <w:rPr>
          <w:rFonts w:asciiTheme="minorHAnsi" w:hAnsiTheme="minorHAnsi"/>
          <w:b w:val="0"/>
          <w:sz w:val="22"/>
          <w:szCs w:val="22"/>
        </w:rPr>
      </w:pPr>
      <w:r w:rsidRPr="00171B4C">
        <w:rPr>
          <w:rFonts w:asciiTheme="minorHAnsi" w:hAnsiTheme="minorHAnsi"/>
          <w:b w:val="0"/>
          <w:sz w:val="22"/>
          <w:szCs w:val="22"/>
        </w:rPr>
        <w:t>Personnel know what is expected of them</w:t>
      </w:r>
      <w:r>
        <w:rPr>
          <w:rFonts w:asciiTheme="minorHAnsi" w:hAnsiTheme="minorHAnsi"/>
          <w:b w:val="0"/>
          <w:sz w:val="22"/>
          <w:szCs w:val="22"/>
        </w:rPr>
        <w:t>;</w:t>
      </w:r>
    </w:p>
    <w:p w14:paraId="4311D163" w14:textId="77777777" w:rsidR="00171B4C" w:rsidRPr="00171B4C" w:rsidRDefault="00171B4C" w:rsidP="00C774DA">
      <w:pPr>
        <w:pStyle w:val="ListParagraph"/>
        <w:numPr>
          <w:ilvl w:val="0"/>
          <w:numId w:val="3"/>
        </w:numPr>
        <w:spacing w:after="60"/>
        <w:jc w:val="both"/>
        <w:rPr>
          <w:rFonts w:asciiTheme="minorHAnsi" w:hAnsiTheme="minorHAnsi"/>
          <w:b w:val="0"/>
          <w:sz w:val="22"/>
          <w:szCs w:val="22"/>
        </w:rPr>
      </w:pPr>
      <w:r w:rsidRPr="00171B4C">
        <w:rPr>
          <w:rFonts w:asciiTheme="minorHAnsi" w:hAnsiTheme="minorHAnsi"/>
          <w:b w:val="0"/>
          <w:sz w:val="22"/>
          <w:szCs w:val="22"/>
        </w:rPr>
        <w:t>The plan is communicated widely</w:t>
      </w:r>
      <w:r>
        <w:rPr>
          <w:rFonts w:asciiTheme="minorHAnsi" w:hAnsiTheme="minorHAnsi"/>
          <w:b w:val="0"/>
          <w:sz w:val="22"/>
          <w:szCs w:val="22"/>
        </w:rPr>
        <w:t>;</w:t>
      </w:r>
    </w:p>
    <w:p w14:paraId="1D9AA439" w14:textId="77777777" w:rsidR="00171B4C" w:rsidRPr="00171B4C" w:rsidRDefault="00171B4C" w:rsidP="00C774DA">
      <w:pPr>
        <w:pStyle w:val="ListParagraph"/>
        <w:numPr>
          <w:ilvl w:val="0"/>
          <w:numId w:val="3"/>
        </w:numPr>
        <w:spacing w:after="60"/>
        <w:jc w:val="both"/>
        <w:rPr>
          <w:rFonts w:asciiTheme="minorHAnsi" w:hAnsiTheme="minorHAnsi"/>
          <w:b w:val="0"/>
          <w:sz w:val="22"/>
          <w:szCs w:val="22"/>
        </w:rPr>
      </w:pPr>
      <w:r w:rsidRPr="00171B4C">
        <w:rPr>
          <w:rFonts w:asciiTheme="minorHAnsi" w:hAnsiTheme="minorHAnsi"/>
          <w:b w:val="0"/>
          <w:sz w:val="22"/>
          <w:szCs w:val="22"/>
        </w:rPr>
        <w:t>Progress</w:t>
      </w:r>
      <w:r w:rsidR="00D860F4">
        <w:rPr>
          <w:rFonts w:asciiTheme="minorHAnsi" w:hAnsiTheme="minorHAnsi"/>
          <w:b w:val="0"/>
          <w:sz w:val="22"/>
          <w:szCs w:val="22"/>
        </w:rPr>
        <w:t xml:space="preserve"> is </w:t>
      </w:r>
      <w:r w:rsidRPr="00171B4C">
        <w:rPr>
          <w:rFonts w:asciiTheme="minorHAnsi" w:hAnsiTheme="minorHAnsi"/>
          <w:b w:val="0"/>
          <w:sz w:val="22"/>
          <w:szCs w:val="22"/>
        </w:rPr>
        <w:t>measured</w:t>
      </w:r>
      <w:r>
        <w:rPr>
          <w:rFonts w:asciiTheme="minorHAnsi" w:hAnsiTheme="minorHAnsi"/>
          <w:b w:val="0"/>
          <w:sz w:val="22"/>
          <w:szCs w:val="22"/>
        </w:rPr>
        <w:t>;</w:t>
      </w:r>
      <w:r w:rsidR="00D860F4">
        <w:rPr>
          <w:rFonts w:asciiTheme="minorHAnsi" w:hAnsiTheme="minorHAnsi"/>
          <w:b w:val="0"/>
          <w:sz w:val="22"/>
          <w:szCs w:val="22"/>
        </w:rPr>
        <w:t xml:space="preserve"> and</w:t>
      </w:r>
    </w:p>
    <w:p w14:paraId="509AEFB4" w14:textId="77777777" w:rsidR="00171B4C" w:rsidRPr="00FF1830" w:rsidRDefault="00171B4C" w:rsidP="00FF1830">
      <w:pPr>
        <w:pStyle w:val="ListParagraph"/>
        <w:numPr>
          <w:ilvl w:val="0"/>
          <w:numId w:val="3"/>
        </w:numPr>
        <w:spacing w:after="60"/>
        <w:jc w:val="both"/>
        <w:rPr>
          <w:rFonts w:asciiTheme="minorHAnsi" w:hAnsiTheme="minorHAnsi"/>
          <w:b w:val="0"/>
          <w:sz w:val="22"/>
          <w:szCs w:val="22"/>
        </w:rPr>
      </w:pPr>
      <w:r w:rsidRPr="00171B4C">
        <w:rPr>
          <w:rFonts w:asciiTheme="minorHAnsi" w:hAnsiTheme="minorHAnsi"/>
          <w:b w:val="0"/>
          <w:sz w:val="22"/>
          <w:szCs w:val="22"/>
        </w:rPr>
        <w:t>Personnel are held accountable for completing their tasks.</w:t>
      </w:r>
    </w:p>
    <w:p w14:paraId="62EAB3CA" w14:textId="39E20BEA" w:rsidR="00171B4C" w:rsidRPr="0045175C" w:rsidRDefault="00171B4C" w:rsidP="00171B4C">
      <w:r>
        <w:lastRenderedPageBreak/>
        <w:t xml:space="preserve">Some courts may prefer to incorporate the efficiency improvement planning into an overarching Performance and Strategic Planning process or the Court Excellence Framework </w:t>
      </w:r>
      <w:r w:rsidR="0094783C">
        <w:t>assessment process</w:t>
      </w:r>
      <w:r>
        <w:t xml:space="preserve">.  </w:t>
      </w:r>
    </w:p>
    <w:p w14:paraId="61003FB2" w14:textId="77777777" w:rsidR="00171B4C" w:rsidRPr="00CB6BEA" w:rsidRDefault="006E57FA" w:rsidP="006E57FA">
      <w:pPr>
        <w:spacing w:after="0"/>
        <w:rPr>
          <w:rFonts w:eastAsiaTheme="majorEastAsia" w:cstheme="majorBidi"/>
          <w:b/>
          <w:color w:val="243F60" w:themeColor="accent1" w:themeShade="7F"/>
        </w:rPr>
      </w:pPr>
      <w:r>
        <w:rPr>
          <w:rFonts w:eastAsiaTheme="majorEastAsia" w:cstheme="majorBidi"/>
          <w:b/>
          <w:color w:val="243F60" w:themeColor="accent1" w:themeShade="7F"/>
        </w:rPr>
        <w:t>5. Continuous improvement</w:t>
      </w:r>
    </w:p>
    <w:p w14:paraId="61987E68" w14:textId="2FEFEAAC" w:rsidR="00171B4C" w:rsidRPr="00CB6BEA" w:rsidRDefault="006E57FA" w:rsidP="00171B4C">
      <w:pPr>
        <w:pStyle w:val="Pa3"/>
        <w:jc w:val="both"/>
        <w:rPr>
          <w:sz w:val="22"/>
          <w:szCs w:val="22"/>
        </w:rPr>
      </w:pPr>
      <w:r w:rsidRPr="00CB6BEA">
        <w:rPr>
          <w:rFonts w:ascii="Helvetica" w:hAnsi="Helvetica" w:cs="Helvetica"/>
          <w:noProof/>
          <w:lang w:val="en-AU" w:eastAsia="en-AU"/>
        </w:rPr>
        <w:drawing>
          <wp:anchor distT="0" distB="0" distL="114300" distR="114300" simplePos="0" relativeHeight="251643392" behindDoc="0" locked="0" layoutInCell="1" allowOverlap="1" wp14:anchorId="5A046105" wp14:editId="4A4E92E5">
            <wp:simplePos x="0" y="0"/>
            <wp:positionH relativeFrom="column">
              <wp:posOffset>4725035</wp:posOffset>
            </wp:positionH>
            <wp:positionV relativeFrom="paragraph">
              <wp:posOffset>6985</wp:posOffset>
            </wp:positionV>
            <wp:extent cx="1009650" cy="1009650"/>
            <wp:effectExtent l="0" t="0" r="0" b="0"/>
            <wp:wrapSquare wrapText="bothSides"/>
            <wp:docPr id="8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9"/>
                    <pic:cNvPicPr>
                      <a:picLocks noChangeAspect="1" noChangeArrowheads="1"/>
                    </pic:cNvPicPr>
                  </pic:nvPicPr>
                  <pic:blipFill>
                    <a:blip r:embed="rId163">
                      <a:duotone>
                        <a:schemeClr val="accent3">
                          <a:shade val="45000"/>
                          <a:satMod val="135000"/>
                        </a:schemeClr>
                        <a:prstClr val="white"/>
                      </a:duotone>
                      <a:extLst>
                        <a:ext uri="{BEBA8EAE-BF5A-486C-A8C5-ECC9F3942E4B}">
                          <a14:imgProps xmlns:a14="http://schemas.microsoft.com/office/drawing/2010/main">
                            <a14:imgLayer r:embed="rId164">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0F4" w:rsidRPr="00CB6BEA">
        <w:rPr>
          <w:sz w:val="22"/>
          <w:szCs w:val="22"/>
        </w:rPr>
        <w:t>The Efficiency Toolkit</w:t>
      </w:r>
      <w:r w:rsidR="00171B4C" w:rsidRPr="00CB6BEA">
        <w:rPr>
          <w:sz w:val="22"/>
          <w:szCs w:val="22"/>
        </w:rPr>
        <w:t xml:space="preserve"> and other PJSI Toolkits propose a continuous improvement methodology which means improvement plans and actio</w:t>
      </w:r>
      <w:r w:rsidR="00D860F4" w:rsidRPr="00CB6BEA">
        <w:rPr>
          <w:sz w:val="22"/>
          <w:szCs w:val="22"/>
        </w:rPr>
        <w:t xml:space="preserve">ns are not a one-off </w:t>
      </w:r>
      <w:r w:rsidR="0094783C">
        <w:rPr>
          <w:sz w:val="22"/>
          <w:szCs w:val="22"/>
        </w:rPr>
        <w:t>exercise</w:t>
      </w:r>
      <w:r w:rsidR="00D860F4" w:rsidRPr="00CB6BEA">
        <w:rPr>
          <w:sz w:val="22"/>
          <w:szCs w:val="22"/>
        </w:rPr>
        <w:t xml:space="preserve">. </w:t>
      </w:r>
      <w:r w:rsidR="00171B4C" w:rsidRPr="00CB6BEA">
        <w:rPr>
          <w:sz w:val="22"/>
          <w:szCs w:val="22"/>
        </w:rPr>
        <w:t>Periodic self-assessments allow a court to assess, plan, implement and evaluate progress as a continuous cycle. In this process the court can systematically review, modify or remove processes.</w:t>
      </w:r>
    </w:p>
    <w:p w14:paraId="676007A7" w14:textId="146025C5" w:rsidR="00CB6BEA" w:rsidRPr="00157D8E" w:rsidRDefault="00171B4C" w:rsidP="00157D8E">
      <w:pPr>
        <w:pStyle w:val="Pa3"/>
        <w:jc w:val="both"/>
        <w:rPr>
          <w:sz w:val="22"/>
          <w:szCs w:val="22"/>
        </w:rPr>
      </w:pPr>
      <w:r w:rsidRPr="00CB6BEA">
        <w:rPr>
          <w:sz w:val="22"/>
          <w:szCs w:val="22"/>
        </w:rPr>
        <w:t xml:space="preserve">In the Efficiency Review Kit you can find a </w:t>
      </w:r>
      <w:r w:rsidR="00473677">
        <w:rPr>
          <w:sz w:val="22"/>
          <w:szCs w:val="22"/>
        </w:rPr>
        <w:t>photo</w:t>
      </w:r>
      <w:r w:rsidR="00473677" w:rsidRPr="00CB6BEA">
        <w:rPr>
          <w:sz w:val="22"/>
          <w:szCs w:val="22"/>
        </w:rPr>
        <w:t xml:space="preserve"> </w:t>
      </w:r>
      <w:r w:rsidRPr="00CB6BEA">
        <w:rPr>
          <w:sz w:val="22"/>
          <w:szCs w:val="22"/>
        </w:rPr>
        <w:t>which demonstrates the never-ending efficiency improvement process.</w:t>
      </w:r>
    </w:p>
    <w:p w14:paraId="6A127BB0" w14:textId="77777777" w:rsidR="005023F4" w:rsidRDefault="00671611" w:rsidP="003D5888">
      <w:pPr>
        <w:pStyle w:val="Heading2"/>
        <w:jc w:val="both"/>
        <w:rPr>
          <w:rFonts w:ascii="Calibri" w:hAnsi="Calibri"/>
          <w:color w:val="02687D"/>
          <w:sz w:val="28"/>
        </w:rPr>
      </w:pPr>
      <w:bookmarkStart w:id="96" w:name="_Toc508884714"/>
      <w:bookmarkStart w:id="97" w:name="_Toc508895921"/>
      <w:bookmarkStart w:id="98" w:name="_Toc509319757"/>
      <w:bookmarkStart w:id="99" w:name="_Toc529456303"/>
      <w:bookmarkStart w:id="100" w:name="_Toc70508466"/>
      <w:bookmarkStart w:id="101" w:name="_Toc70510193"/>
      <w:bookmarkStart w:id="102" w:name="_Toc72484631"/>
      <w:r>
        <w:rPr>
          <w:noProof/>
          <w:lang w:eastAsia="en-AU"/>
        </w:rPr>
        <mc:AlternateContent>
          <mc:Choice Requires="wps">
            <w:drawing>
              <wp:anchor distT="0" distB="0" distL="114300" distR="114300" simplePos="0" relativeHeight="251743744" behindDoc="0" locked="0" layoutInCell="1" allowOverlap="1" wp14:anchorId="3F889249" wp14:editId="43663960">
                <wp:simplePos x="0" y="0"/>
                <wp:positionH relativeFrom="column">
                  <wp:posOffset>61595</wp:posOffset>
                </wp:positionH>
                <wp:positionV relativeFrom="paragraph">
                  <wp:posOffset>2752090</wp:posOffset>
                </wp:positionV>
                <wp:extent cx="3415030" cy="34099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15030" cy="340995"/>
                        </a:xfrm>
                        <a:prstGeom prst="rect">
                          <a:avLst/>
                        </a:prstGeom>
                        <a:solidFill>
                          <a:prstClr val="white"/>
                        </a:solidFill>
                        <a:ln>
                          <a:noFill/>
                        </a:ln>
                        <a:effectLst/>
                      </wps:spPr>
                      <wps:txbx>
                        <w:txbxContent>
                          <w:p w14:paraId="4882D3F6" w14:textId="3534AAFD" w:rsidR="00CB52BE" w:rsidRPr="00A0226E" w:rsidRDefault="00CB52BE" w:rsidP="00671611">
                            <w:pPr>
                              <w:pStyle w:val="Caption"/>
                              <w:rPr>
                                <w:noProof/>
                                <w:sz w:val="21"/>
                                <w:szCs w:val="21"/>
                              </w:rPr>
                            </w:pPr>
                            <w:bookmarkStart w:id="103" w:name="_Toc509562154"/>
                            <w:r w:rsidRPr="00A0226E">
                              <w:rPr>
                                <w:sz w:val="21"/>
                                <w:szCs w:val="21"/>
                              </w:rPr>
                              <w:t xml:space="preserve">Photo </w:t>
                            </w:r>
                            <w:r w:rsidRPr="00A0226E">
                              <w:rPr>
                                <w:noProof/>
                                <w:sz w:val="21"/>
                                <w:szCs w:val="21"/>
                              </w:rPr>
                              <w:fldChar w:fldCharType="begin"/>
                            </w:r>
                            <w:r w:rsidRPr="00A0226E">
                              <w:rPr>
                                <w:noProof/>
                                <w:sz w:val="21"/>
                                <w:szCs w:val="21"/>
                              </w:rPr>
                              <w:instrText xml:space="preserve"> SEQ Photo \* ARABIC </w:instrText>
                            </w:r>
                            <w:r w:rsidRPr="00A0226E">
                              <w:rPr>
                                <w:noProof/>
                                <w:sz w:val="21"/>
                                <w:szCs w:val="21"/>
                              </w:rPr>
                              <w:fldChar w:fldCharType="separate"/>
                            </w:r>
                            <w:r>
                              <w:rPr>
                                <w:noProof/>
                                <w:sz w:val="21"/>
                                <w:szCs w:val="21"/>
                              </w:rPr>
                              <w:t>10</w:t>
                            </w:r>
                            <w:r w:rsidRPr="00A0226E">
                              <w:rPr>
                                <w:noProof/>
                                <w:sz w:val="21"/>
                                <w:szCs w:val="21"/>
                              </w:rPr>
                              <w:fldChar w:fldCharType="end"/>
                            </w:r>
                            <w:r w:rsidRPr="00A0226E">
                              <w:rPr>
                                <w:noProof/>
                                <w:sz w:val="21"/>
                                <w:szCs w:val="21"/>
                              </w:rPr>
                              <w:t>:</w:t>
                            </w:r>
                            <w:r w:rsidRPr="00A0226E">
                              <w:rPr>
                                <w:sz w:val="21"/>
                                <w:szCs w:val="21"/>
                              </w:rPr>
                              <w:t xml:space="preserve"> Cook Island and Kiribati personnel sharing </w:t>
                            </w:r>
                            <w:proofErr w:type="spellStart"/>
                            <w:r w:rsidRPr="00A0226E">
                              <w:rPr>
                                <w:sz w:val="21"/>
                                <w:szCs w:val="21"/>
                              </w:rPr>
                              <w:t>caseflow</w:t>
                            </w:r>
                            <w:proofErr w:type="spellEnd"/>
                            <w:r w:rsidRPr="00A0226E">
                              <w:rPr>
                                <w:sz w:val="21"/>
                                <w:szCs w:val="21"/>
                              </w:rPr>
                              <w:t xml:space="preserve"> management experiences in the Cook Islands</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89249" id="Text Box 38" o:spid="_x0000_s1082" type="#_x0000_t202" style="position:absolute;left:0;text-align:left;margin-left:4.85pt;margin-top:216.7pt;width:268.9pt;height:26.8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" stroked="f">
                <v:textbox style="mso-fit-shape-to-text:t" inset="0,0,0,0">
                  <w:txbxContent>
                    <w:p w14:paraId="4882D3F6" w14:textId="3534AAFD" w:rsidR="00CB52BE" w:rsidRPr="00A0226E" w:rsidRDefault="00CB52BE" w:rsidP="00671611">
                      <w:pPr>
                        <w:pStyle w:val="Caption"/>
                        <w:rPr>
                          <w:noProof/>
                          <w:sz w:val="21"/>
                          <w:szCs w:val="21"/>
                        </w:rPr>
                      </w:pPr>
                      <w:bookmarkStart w:id="104" w:name="_Toc509562154"/>
                      <w:r w:rsidRPr="00A0226E">
                        <w:rPr>
                          <w:sz w:val="21"/>
                          <w:szCs w:val="21"/>
                        </w:rPr>
                        <w:t xml:space="preserve">Photo </w:t>
                      </w:r>
                      <w:r w:rsidRPr="00A0226E">
                        <w:rPr>
                          <w:noProof/>
                          <w:sz w:val="21"/>
                          <w:szCs w:val="21"/>
                        </w:rPr>
                        <w:fldChar w:fldCharType="begin"/>
                      </w:r>
                      <w:r w:rsidRPr="00A0226E">
                        <w:rPr>
                          <w:noProof/>
                          <w:sz w:val="21"/>
                          <w:szCs w:val="21"/>
                        </w:rPr>
                        <w:instrText xml:space="preserve"> SEQ Photo \* ARABIC </w:instrText>
                      </w:r>
                      <w:r w:rsidRPr="00A0226E">
                        <w:rPr>
                          <w:noProof/>
                          <w:sz w:val="21"/>
                          <w:szCs w:val="21"/>
                        </w:rPr>
                        <w:fldChar w:fldCharType="separate"/>
                      </w:r>
                      <w:r>
                        <w:rPr>
                          <w:noProof/>
                          <w:sz w:val="21"/>
                          <w:szCs w:val="21"/>
                        </w:rPr>
                        <w:t>10</w:t>
                      </w:r>
                      <w:r w:rsidRPr="00A0226E">
                        <w:rPr>
                          <w:noProof/>
                          <w:sz w:val="21"/>
                          <w:szCs w:val="21"/>
                        </w:rPr>
                        <w:fldChar w:fldCharType="end"/>
                      </w:r>
                      <w:r w:rsidRPr="00A0226E">
                        <w:rPr>
                          <w:noProof/>
                          <w:sz w:val="21"/>
                          <w:szCs w:val="21"/>
                        </w:rPr>
                        <w:t>:</w:t>
                      </w:r>
                      <w:r w:rsidRPr="00A0226E">
                        <w:rPr>
                          <w:sz w:val="21"/>
                          <w:szCs w:val="21"/>
                        </w:rPr>
                        <w:t xml:space="preserve"> Cook Island and Kiribati personnel sharing </w:t>
                      </w:r>
                      <w:proofErr w:type="spellStart"/>
                      <w:r w:rsidRPr="00A0226E">
                        <w:rPr>
                          <w:sz w:val="21"/>
                          <w:szCs w:val="21"/>
                        </w:rPr>
                        <w:t>caseflow</w:t>
                      </w:r>
                      <w:proofErr w:type="spellEnd"/>
                      <w:r w:rsidRPr="00A0226E">
                        <w:rPr>
                          <w:sz w:val="21"/>
                          <w:szCs w:val="21"/>
                        </w:rPr>
                        <w:t xml:space="preserve"> management experiences in the Cook Islands</w:t>
                      </w:r>
                      <w:bookmarkEnd w:id="104"/>
                    </w:p>
                  </w:txbxContent>
                </v:textbox>
                <w10:wrap type="square"/>
              </v:shape>
            </w:pict>
          </mc:Fallback>
        </mc:AlternateContent>
      </w:r>
      <w:r w:rsidR="0024288E" w:rsidRPr="003116BE">
        <w:rPr>
          <w:noProof/>
          <w:lang w:eastAsia="en-AU"/>
        </w:rPr>
        <w:drawing>
          <wp:anchor distT="0" distB="0" distL="114300" distR="114300" simplePos="0" relativeHeight="251649536" behindDoc="0" locked="0" layoutInCell="1" allowOverlap="1" wp14:anchorId="1D5B2F22" wp14:editId="43B3FE14">
            <wp:simplePos x="0" y="0"/>
            <wp:positionH relativeFrom="column">
              <wp:posOffset>61595</wp:posOffset>
            </wp:positionH>
            <wp:positionV relativeFrom="paragraph">
              <wp:posOffset>16510</wp:posOffset>
            </wp:positionV>
            <wp:extent cx="3415030" cy="2678430"/>
            <wp:effectExtent l="0" t="0" r="0" b="7620"/>
            <wp:wrapSquare wrapText="bothSides"/>
            <wp:docPr id="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3415030" cy="2678430"/>
                    </a:xfrm>
                    <a:prstGeom prst="rect">
                      <a:avLst/>
                    </a:prstGeom>
                  </pic:spPr>
                </pic:pic>
              </a:graphicData>
            </a:graphic>
            <wp14:sizeRelH relativeFrom="page">
              <wp14:pctWidth>0</wp14:pctWidth>
            </wp14:sizeRelH>
            <wp14:sizeRelV relativeFrom="page">
              <wp14:pctHeight>0</wp14:pctHeight>
            </wp14:sizeRelV>
          </wp:anchor>
        </w:drawing>
      </w:r>
      <w:bookmarkEnd w:id="96"/>
      <w:bookmarkEnd w:id="97"/>
      <w:bookmarkEnd w:id="98"/>
      <w:bookmarkEnd w:id="99"/>
      <w:bookmarkEnd w:id="100"/>
      <w:bookmarkEnd w:id="101"/>
      <w:bookmarkEnd w:id="102"/>
    </w:p>
    <w:p w14:paraId="62200FF6" w14:textId="77777777" w:rsidR="00783D1D" w:rsidRDefault="00783D1D" w:rsidP="003D5888">
      <w:pPr>
        <w:pStyle w:val="Heading2"/>
        <w:jc w:val="both"/>
        <w:rPr>
          <w:rFonts w:ascii="Calibri" w:hAnsi="Calibri"/>
          <w:color w:val="02687D"/>
          <w:sz w:val="28"/>
        </w:rPr>
      </w:pPr>
    </w:p>
    <w:p w14:paraId="03114855" w14:textId="77777777" w:rsidR="00783D1D" w:rsidRDefault="00783D1D" w:rsidP="003D5888">
      <w:pPr>
        <w:pStyle w:val="Heading2"/>
        <w:jc w:val="both"/>
        <w:rPr>
          <w:rFonts w:ascii="Calibri" w:hAnsi="Calibri"/>
          <w:color w:val="02687D"/>
          <w:sz w:val="28"/>
        </w:rPr>
      </w:pPr>
    </w:p>
    <w:p w14:paraId="491090F0" w14:textId="77777777" w:rsidR="00783D1D" w:rsidRDefault="00783D1D" w:rsidP="003D5888">
      <w:pPr>
        <w:pStyle w:val="Heading2"/>
        <w:jc w:val="both"/>
        <w:rPr>
          <w:rFonts w:ascii="Calibri" w:hAnsi="Calibri"/>
          <w:color w:val="02687D"/>
          <w:sz w:val="28"/>
        </w:rPr>
      </w:pPr>
    </w:p>
    <w:p w14:paraId="1B95198A" w14:textId="77777777" w:rsidR="005023F4" w:rsidRDefault="005023F4" w:rsidP="003D5888">
      <w:pPr>
        <w:pStyle w:val="Heading2"/>
        <w:jc w:val="both"/>
        <w:rPr>
          <w:rFonts w:ascii="Calibri" w:hAnsi="Calibri"/>
          <w:color w:val="02687D"/>
          <w:sz w:val="28"/>
        </w:rPr>
      </w:pPr>
    </w:p>
    <w:p w14:paraId="42017F27" w14:textId="77777777" w:rsidR="006E57FA" w:rsidRDefault="006E57FA" w:rsidP="009B55F1">
      <w:pPr>
        <w:pStyle w:val="Heading1"/>
        <w:spacing w:line="240" w:lineRule="auto"/>
        <w:ind w:left="426" w:hanging="426"/>
        <w:rPr>
          <w:rFonts w:asciiTheme="minorHAnsi" w:eastAsia="MS ??" w:hAnsiTheme="minorHAnsi"/>
          <w:color w:val="004040"/>
          <w:sz w:val="44"/>
          <w:szCs w:val="36"/>
          <w:lang w:eastAsia="en-AU"/>
        </w:rPr>
      </w:pPr>
    </w:p>
    <w:p w14:paraId="4E77C19A" w14:textId="77777777" w:rsidR="006E57FA" w:rsidRPr="006E57FA" w:rsidRDefault="006E57FA" w:rsidP="006E57FA">
      <w:pPr>
        <w:rPr>
          <w:lang w:eastAsia="en-AU"/>
        </w:rPr>
      </w:pPr>
    </w:p>
    <w:p w14:paraId="634B00E4" w14:textId="77777777" w:rsidR="006E57FA" w:rsidRPr="006E57FA" w:rsidRDefault="006E57FA" w:rsidP="006E57FA">
      <w:pPr>
        <w:rPr>
          <w:lang w:eastAsia="en-AU"/>
        </w:rPr>
      </w:pPr>
    </w:p>
    <w:p w14:paraId="6CB3EFAF" w14:textId="77777777" w:rsidR="00796513" w:rsidRDefault="00796513">
      <w:pPr>
        <w:rPr>
          <w:rFonts w:eastAsia="MS ??" w:cstheme="majorBidi"/>
          <w:b/>
          <w:bCs/>
          <w:color w:val="004040"/>
          <w:sz w:val="44"/>
          <w:szCs w:val="36"/>
          <w:lang w:eastAsia="en-AU"/>
        </w:rPr>
      </w:pPr>
      <w:r>
        <w:rPr>
          <w:rFonts w:eastAsia="MS ??"/>
          <w:color w:val="004040"/>
          <w:sz w:val="44"/>
          <w:szCs w:val="36"/>
          <w:lang w:eastAsia="en-AU"/>
        </w:rPr>
        <w:br w:type="page"/>
      </w:r>
    </w:p>
    <w:p w14:paraId="379E2F52" w14:textId="192CF4B1" w:rsidR="00992CAC" w:rsidRPr="00DB3CFF" w:rsidRDefault="00020DF2" w:rsidP="00DB3CFF">
      <w:pPr>
        <w:pStyle w:val="Heading1"/>
        <w:spacing w:line="240" w:lineRule="auto"/>
        <w:ind w:left="426" w:hanging="426"/>
        <w:rPr>
          <w:rFonts w:asciiTheme="minorHAnsi" w:eastAsia="MS ??" w:hAnsiTheme="minorHAnsi"/>
          <w:color w:val="004040"/>
          <w:sz w:val="44"/>
          <w:szCs w:val="36"/>
          <w:lang w:eastAsia="en-AU"/>
        </w:rPr>
      </w:pPr>
      <w:bookmarkStart w:id="105" w:name="_Toc72484632"/>
      <w:r w:rsidRPr="009B55F1">
        <w:rPr>
          <w:rFonts w:asciiTheme="minorHAnsi" w:eastAsia="MS ??" w:hAnsiTheme="minorHAnsi"/>
          <w:color w:val="004040"/>
          <w:sz w:val="44"/>
          <w:szCs w:val="36"/>
          <w:lang w:eastAsia="en-AU"/>
        </w:rPr>
        <w:lastRenderedPageBreak/>
        <w:t xml:space="preserve">5 </w:t>
      </w:r>
      <w:r w:rsidRPr="009B55F1">
        <w:rPr>
          <w:rFonts w:asciiTheme="minorHAnsi" w:eastAsia="MS ??" w:hAnsiTheme="minorHAnsi"/>
          <w:color w:val="004040"/>
          <w:sz w:val="44"/>
          <w:szCs w:val="36"/>
          <w:lang w:eastAsia="en-AU"/>
        </w:rPr>
        <w:tab/>
      </w:r>
      <w:r w:rsidR="00783D1D">
        <w:rPr>
          <w:rFonts w:asciiTheme="minorHAnsi" w:eastAsia="MS ??" w:hAnsiTheme="minorHAnsi"/>
          <w:color w:val="004040"/>
          <w:sz w:val="44"/>
          <w:szCs w:val="36"/>
          <w:lang w:eastAsia="en-AU"/>
        </w:rPr>
        <w:t>Efficiency indicators</w:t>
      </w:r>
      <w:bookmarkEnd w:id="105"/>
    </w:p>
    <w:p w14:paraId="2931265D" w14:textId="4C448D63" w:rsidR="00713F22" w:rsidRDefault="009C571D" w:rsidP="00713F22">
      <w:r>
        <w:br/>
        <w:t xml:space="preserve">This Toolkit recommends </w:t>
      </w:r>
      <w:r w:rsidR="0094783C">
        <w:t xml:space="preserve">that partner courts use the Top 8 PIC Core Court Performance Indicators </w:t>
      </w:r>
      <w:r w:rsidR="00AD47D4">
        <w:t>to</w:t>
      </w:r>
      <w:r>
        <w:t xml:space="preserve"> examine </w:t>
      </w:r>
      <w:r w:rsidR="0094783C">
        <w:t xml:space="preserve">performance </w:t>
      </w:r>
      <w:r>
        <w:t>outco</w:t>
      </w:r>
      <w:bookmarkStart w:id="106" w:name="_GoBack"/>
      <w:bookmarkEnd w:id="106"/>
      <w:r>
        <w:t>me</w:t>
      </w:r>
      <w:r w:rsidR="00AD47D4">
        <w:t>s</w:t>
      </w:r>
      <w:r>
        <w:t xml:space="preserve"> active case</w:t>
      </w:r>
      <w:r w:rsidR="00315D19">
        <w:t>load and the disposed caseload</w:t>
      </w:r>
      <w:r w:rsidR="00AD47D4">
        <w:t xml:space="preserve"> as set out in Table 1 below.</w:t>
      </w:r>
    </w:p>
    <w:tbl>
      <w:tblPr>
        <w:tblStyle w:val="LightList-Accent1"/>
        <w:tblpPr w:leftFromText="180" w:rightFromText="180" w:vertAnchor="text" w:horzAnchor="margin" w:tblpY="13"/>
        <w:tblOverlap w:val="never"/>
        <w:tblW w:w="9019"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20" w:firstRow="1" w:lastRow="0" w:firstColumn="0" w:lastColumn="0" w:noHBand="0" w:noVBand="0"/>
      </w:tblPr>
      <w:tblGrid>
        <w:gridCol w:w="4509"/>
        <w:gridCol w:w="4510"/>
      </w:tblGrid>
      <w:tr w:rsidR="009F29C1" w:rsidRPr="002F25D9" w14:paraId="45CD2AD9" w14:textId="77777777" w:rsidTr="00A0226E">
        <w:trPr>
          <w:cnfStyle w:val="100000000000" w:firstRow="1" w:lastRow="0" w:firstColumn="0" w:lastColumn="0" w:oddVBand="0" w:evenVBand="0" w:oddHBand="0" w:evenHBand="0" w:firstRowFirstColumn="0" w:firstRowLastColumn="0" w:lastRowFirstColumn="0" w:lastRowLastColumn="0"/>
          <w:trHeight w:val="416"/>
          <w:tblHeader/>
        </w:trPr>
        <w:tc>
          <w:tcPr>
            <w:cnfStyle w:val="000010000000" w:firstRow="0" w:lastRow="0" w:firstColumn="0" w:lastColumn="0" w:oddVBand="1" w:evenVBand="0" w:oddHBand="0" w:evenHBand="0" w:firstRowFirstColumn="0" w:firstRowLastColumn="0" w:lastRowFirstColumn="0" w:lastRowLastColumn="0"/>
            <w:tcW w:w="9019" w:type="dxa"/>
            <w:gridSpan w:val="2"/>
            <w:tcBorders>
              <w:top w:val="none" w:sz="0" w:space="0" w:color="auto"/>
              <w:left w:val="none" w:sz="0" w:space="0" w:color="auto"/>
              <w:right w:val="none" w:sz="0" w:space="0" w:color="auto"/>
            </w:tcBorders>
            <w:shd w:val="clear" w:color="auto" w:fill="31849B" w:themeFill="accent5" w:themeFillShade="BF"/>
          </w:tcPr>
          <w:p w14:paraId="3E9DC64C" w14:textId="77777777" w:rsidR="009F29C1" w:rsidRPr="009C571D" w:rsidRDefault="009F29C1" w:rsidP="00A0226E">
            <w:pPr>
              <w:spacing w:before="120"/>
              <w:jc w:val="center"/>
              <w:rPr>
                <w:rStyle w:val="Strong"/>
                <w:b/>
                <w:color w:val="FFFFFF"/>
                <w:sz w:val="24"/>
                <w:szCs w:val="24"/>
              </w:rPr>
            </w:pPr>
            <w:r w:rsidRPr="009C571D">
              <w:rPr>
                <w:rStyle w:val="Strong"/>
                <w:b/>
                <w:color w:val="FFFFFF"/>
                <w:sz w:val="24"/>
                <w:szCs w:val="24"/>
              </w:rPr>
              <w:t>DESIRED OUTCOMES</w:t>
            </w:r>
          </w:p>
        </w:tc>
      </w:tr>
      <w:tr w:rsidR="009F29C1" w:rsidRPr="002F25D9" w14:paraId="0E73F51D" w14:textId="77777777" w:rsidTr="00A0226E">
        <w:trPr>
          <w:cnfStyle w:val="100000000000" w:firstRow="1" w:lastRow="0" w:firstColumn="0" w:lastColumn="0" w:oddVBand="0" w:evenVBand="0" w:oddHBand="0" w:evenHBand="0" w:firstRowFirstColumn="0" w:firstRowLastColumn="0" w:lastRowFirstColumn="0" w:lastRowLastColumn="0"/>
          <w:trHeight w:val="416"/>
          <w:tblHeader/>
        </w:trPr>
        <w:tc>
          <w:tcPr>
            <w:cnfStyle w:val="000010000000" w:firstRow="0" w:lastRow="0" w:firstColumn="0" w:lastColumn="0" w:oddVBand="1" w:evenVBand="0" w:oddHBand="0" w:evenHBand="0" w:firstRowFirstColumn="0" w:firstRowLastColumn="0" w:lastRowFirstColumn="0" w:lastRowLastColumn="0"/>
            <w:tcW w:w="4509" w:type="dxa"/>
            <w:tcBorders>
              <w:left w:val="none" w:sz="0" w:space="0" w:color="auto"/>
              <w:right w:val="none" w:sz="0" w:space="0" w:color="auto"/>
            </w:tcBorders>
            <w:shd w:val="clear" w:color="auto" w:fill="31849B" w:themeFill="accent5" w:themeFillShade="BF"/>
          </w:tcPr>
          <w:p w14:paraId="6AF1AD7B" w14:textId="77777777" w:rsidR="009F29C1" w:rsidRPr="009C571D" w:rsidRDefault="009F29C1" w:rsidP="00A0226E">
            <w:pPr>
              <w:jc w:val="center"/>
              <w:rPr>
                <w:rStyle w:val="Strong"/>
                <w:b/>
                <w:color w:val="FFFFFF"/>
                <w:sz w:val="24"/>
                <w:szCs w:val="24"/>
              </w:rPr>
            </w:pPr>
            <w:r w:rsidRPr="009C571D">
              <w:rPr>
                <w:rStyle w:val="Strong"/>
                <w:b/>
                <w:color w:val="FFFFFF"/>
                <w:sz w:val="24"/>
                <w:szCs w:val="24"/>
              </w:rPr>
              <w:t>Current performance</w:t>
            </w:r>
          </w:p>
          <w:p w14:paraId="5499420A" w14:textId="77777777" w:rsidR="009F29C1" w:rsidRPr="009C571D" w:rsidRDefault="009F29C1" w:rsidP="00A0226E">
            <w:pPr>
              <w:jc w:val="center"/>
              <w:rPr>
                <w:rStyle w:val="Strong"/>
                <w:b/>
                <w:i/>
                <w:color w:val="FFFFFF"/>
                <w:sz w:val="24"/>
                <w:szCs w:val="24"/>
              </w:rPr>
            </w:pPr>
            <w:r w:rsidRPr="009C571D">
              <w:rPr>
                <w:rStyle w:val="Strong"/>
                <w:b/>
                <w:i/>
                <w:color w:val="FFFFFF"/>
                <w:sz w:val="24"/>
                <w:szCs w:val="24"/>
              </w:rPr>
              <w:t>Active Cases</w:t>
            </w:r>
          </w:p>
        </w:tc>
        <w:tc>
          <w:tcPr>
            <w:tcW w:w="4510" w:type="dxa"/>
            <w:shd w:val="clear" w:color="auto" w:fill="31849B" w:themeFill="accent5" w:themeFillShade="BF"/>
          </w:tcPr>
          <w:p w14:paraId="16876B4D" w14:textId="77777777" w:rsidR="009F29C1" w:rsidRPr="009C571D" w:rsidRDefault="009F29C1" w:rsidP="00A0226E">
            <w:pPr>
              <w:jc w:val="center"/>
              <w:cnfStyle w:val="100000000000" w:firstRow="1" w:lastRow="0" w:firstColumn="0" w:lastColumn="0" w:oddVBand="0" w:evenVBand="0" w:oddHBand="0" w:evenHBand="0" w:firstRowFirstColumn="0" w:firstRowLastColumn="0" w:lastRowFirstColumn="0" w:lastRowLastColumn="0"/>
              <w:rPr>
                <w:rStyle w:val="Strong"/>
                <w:b/>
                <w:color w:val="FFFFFF"/>
                <w:sz w:val="24"/>
                <w:szCs w:val="24"/>
              </w:rPr>
            </w:pPr>
            <w:r w:rsidRPr="009C571D">
              <w:rPr>
                <w:rStyle w:val="Strong"/>
                <w:b/>
                <w:color w:val="FFFFFF"/>
                <w:sz w:val="24"/>
                <w:szCs w:val="24"/>
              </w:rPr>
              <w:t>Past Performance</w:t>
            </w:r>
          </w:p>
          <w:p w14:paraId="642C3180" w14:textId="77777777" w:rsidR="009F29C1" w:rsidRPr="009C571D" w:rsidRDefault="009F29C1" w:rsidP="00A0226E">
            <w:pPr>
              <w:jc w:val="center"/>
              <w:cnfStyle w:val="100000000000" w:firstRow="1" w:lastRow="0" w:firstColumn="0" w:lastColumn="0" w:oddVBand="0" w:evenVBand="0" w:oddHBand="0" w:evenHBand="0" w:firstRowFirstColumn="0" w:firstRowLastColumn="0" w:lastRowFirstColumn="0" w:lastRowLastColumn="0"/>
              <w:rPr>
                <w:rStyle w:val="Strong"/>
                <w:b/>
                <w:i/>
                <w:color w:val="FFFFFF"/>
                <w:sz w:val="24"/>
                <w:szCs w:val="24"/>
              </w:rPr>
            </w:pPr>
            <w:r w:rsidRPr="009C571D">
              <w:rPr>
                <w:rStyle w:val="Strong"/>
                <w:b/>
                <w:i/>
                <w:color w:val="FFFFFF"/>
                <w:sz w:val="24"/>
                <w:szCs w:val="24"/>
              </w:rPr>
              <w:t>Disposed Cases</w:t>
            </w:r>
          </w:p>
        </w:tc>
      </w:tr>
      <w:tr w:rsidR="009F29C1" w:rsidRPr="00F27955" w14:paraId="485CFD0E" w14:textId="77777777" w:rsidTr="00A0226E">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4509" w:type="dxa"/>
            <w:tcBorders>
              <w:top w:val="none" w:sz="0" w:space="0" w:color="auto"/>
              <w:left w:val="none" w:sz="0" w:space="0" w:color="auto"/>
              <w:bottom w:val="none" w:sz="0" w:space="0" w:color="auto"/>
              <w:right w:val="none" w:sz="0" w:space="0" w:color="auto"/>
            </w:tcBorders>
          </w:tcPr>
          <w:p w14:paraId="118F0572" w14:textId="77777777" w:rsidR="009F29C1" w:rsidRPr="007338FA" w:rsidRDefault="009F29C1" w:rsidP="00A0226E">
            <w:pPr>
              <w:pStyle w:val="JSS-tabletext"/>
              <w:keepNext w:val="0"/>
              <w:numPr>
                <w:ilvl w:val="0"/>
                <w:numId w:val="17"/>
              </w:numPr>
              <w:snapToGrid w:val="0"/>
              <w:spacing w:beforeLines="40" w:before="96" w:afterLines="40" w:after="96"/>
              <w:ind w:left="567" w:hanging="425"/>
              <w:jc w:val="left"/>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 xml:space="preserve">Manageable overall caseload </w:t>
            </w:r>
          </w:p>
          <w:p w14:paraId="36D0AAD3" w14:textId="77777777" w:rsidR="009F29C1" w:rsidRPr="007338FA" w:rsidRDefault="009F29C1" w:rsidP="00A0226E">
            <w:pPr>
              <w:pStyle w:val="JSS-tabletext"/>
              <w:keepNext w:val="0"/>
              <w:numPr>
                <w:ilvl w:val="0"/>
                <w:numId w:val="17"/>
              </w:numPr>
              <w:snapToGrid w:val="0"/>
              <w:spacing w:beforeLines="40" w:before="96" w:afterLines="40" w:after="96"/>
              <w:ind w:left="567" w:hanging="425"/>
              <w:jc w:val="left"/>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Delay prevention in delivery of timely justice</w:t>
            </w:r>
          </w:p>
          <w:p w14:paraId="7E363445" w14:textId="77777777" w:rsidR="009F29C1" w:rsidRPr="007338FA" w:rsidRDefault="009F29C1" w:rsidP="00A0226E">
            <w:pPr>
              <w:pStyle w:val="JSS-tabletext"/>
              <w:keepNext w:val="0"/>
              <w:numPr>
                <w:ilvl w:val="0"/>
                <w:numId w:val="17"/>
              </w:numPr>
              <w:snapToGrid w:val="0"/>
              <w:spacing w:beforeLines="40" w:before="96" w:afterLines="40" w:after="96"/>
              <w:ind w:left="567" w:hanging="425"/>
              <w:jc w:val="left"/>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Prevention of delay in pending caseload</w:t>
            </w:r>
          </w:p>
          <w:p w14:paraId="0080302F" w14:textId="77777777" w:rsidR="009F29C1" w:rsidRPr="007338FA" w:rsidRDefault="009F29C1" w:rsidP="00A0226E">
            <w:pPr>
              <w:pStyle w:val="JSS-tabletext"/>
              <w:keepNext w:val="0"/>
              <w:numPr>
                <w:ilvl w:val="0"/>
                <w:numId w:val="17"/>
              </w:numPr>
              <w:snapToGrid w:val="0"/>
              <w:spacing w:beforeLines="40" w:before="96" w:afterLines="40" w:after="96"/>
              <w:ind w:left="567" w:hanging="425"/>
              <w:jc w:val="left"/>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Continuous case progression</w:t>
            </w:r>
          </w:p>
          <w:p w14:paraId="50C52AF4" w14:textId="77777777" w:rsidR="009F29C1" w:rsidRPr="007338FA" w:rsidRDefault="009F29C1" w:rsidP="00A0226E">
            <w:pPr>
              <w:pStyle w:val="JSS-tabletext"/>
              <w:keepNext w:val="0"/>
              <w:numPr>
                <w:ilvl w:val="0"/>
                <w:numId w:val="17"/>
              </w:numPr>
              <w:snapToGrid w:val="0"/>
              <w:spacing w:beforeLines="40" w:before="96" w:afterLines="40" w:after="96"/>
              <w:ind w:left="567" w:hanging="425"/>
              <w:jc w:val="left"/>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Minimal delay in final adjudication</w:t>
            </w:r>
          </w:p>
        </w:tc>
        <w:tc>
          <w:tcPr>
            <w:tcW w:w="4510" w:type="dxa"/>
            <w:tcBorders>
              <w:top w:val="none" w:sz="0" w:space="0" w:color="auto"/>
              <w:bottom w:val="none" w:sz="0" w:space="0" w:color="auto"/>
              <w:right w:val="none" w:sz="0" w:space="0" w:color="auto"/>
            </w:tcBorders>
          </w:tcPr>
          <w:p w14:paraId="370DAF1B" w14:textId="77777777" w:rsidR="009F29C1" w:rsidRPr="007338FA" w:rsidRDefault="009F29C1" w:rsidP="00A0226E">
            <w:pPr>
              <w:pStyle w:val="JSS-tabletext"/>
              <w:keepNext w:val="0"/>
              <w:numPr>
                <w:ilvl w:val="0"/>
                <w:numId w:val="16"/>
              </w:numPr>
              <w:tabs>
                <w:tab w:val="left" w:pos="4253"/>
              </w:tabs>
              <w:snapToGrid w:val="0"/>
              <w:spacing w:beforeLines="40" w:before="96" w:afterLines="40" w:after="96"/>
              <w:ind w:hanging="373"/>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Productivity, efficiency &amp; delay management</w:t>
            </w:r>
          </w:p>
          <w:p w14:paraId="2303634C" w14:textId="77777777" w:rsidR="009F29C1" w:rsidRPr="007338FA" w:rsidRDefault="009F29C1" w:rsidP="00A0226E">
            <w:pPr>
              <w:pStyle w:val="JSS-tabletext"/>
              <w:keepNext w:val="0"/>
              <w:numPr>
                <w:ilvl w:val="0"/>
                <w:numId w:val="16"/>
              </w:numPr>
              <w:tabs>
                <w:tab w:val="left" w:pos="4253"/>
              </w:tabs>
              <w:snapToGrid w:val="0"/>
              <w:spacing w:beforeLines="40" w:before="96" w:afterLines="40" w:after="96"/>
              <w:ind w:hanging="373"/>
              <w:cnfStyle w:val="000000100000" w:firstRow="0" w:lastRow="0" w:firstColumn="0" w:lastColumn="0" w:oddVBand="0" w:evenVBand="0" w:oddHBand="1" w:evenHBand="0" w:firstRowFirstColumn="0" w:firstRowLastColumn="0" w:lastRowFirstColumn="0" w:lastRowLastColumn="0"/>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Reliability of court events</w:t>
            </w:r>
          </w:p>
          <w:p w14:paraId="54050ED5" w14:textId="77777777" w:rsidR="009F29C1" w:rsidRPr="007338FA" w:rsidRDefault="009F29C1" w:rsidP="00A0226E">
            <w:pPr>
              <w:pStyle w:val="JSS-tabletext"/>
              <w:keepNext w:val="0"/>
              <w:numPr>
                <w:ilvl w:val="0"/>
                <w:numId w:val="16"/>
              </w:numPr>
              <w:tabs>
                <w:tab w:val="left" w:pos="4253"/>
              </w:tabs>
              <w:snapToGrid w:val="0"/>
              <w:spacing w:beforeLines="40" w:before="96" w:afterLines="40" w:after="96"/>
              <w:ind w:hanging="373"/>
              <w:cnfStyle w:val="000000100000" w:firstRow="0" w:lastRow="0" w:firstColumn="0" w:lastColumn="0" w:oddVBand="0" w:evenVBand="0" w:oddHBand="1" w:evenHBand="0" w:firstRowFirstColumn="0" w:firstRowLastColumn="0" w:lastRowFirstColumn="0" w:lastRowLastColumn="0"/>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Efficient use of resources to maintain consistent levels of judicial services</w:t>
            </w:r>
          </w:p>
          <w:p w14:paraId="6116F25E" w14:textId="77777777" w:rsidR="009F29C1" w:rsidRPr="007338FA" w:rsidRDefault="009F29C1" w:rsidP="00A0226E">
            <w:pPr>
              <w:pStyle w:val="JSS-tabletext"/>
              <w:keepNext w:val="0"/>
              <w:numPr>
                <w:ilvl w:val="0"/>
                <w:numId w:val="16"/>
              </w:numPr>
              <w:tabs>
                <w:tab w:val="left" w:pos="4253"/>
              </w:tabs>
              <w:snapToGrid w:val="0"/>
              <w:spacing w:beforeLines="40" w:before="96" w:afterLines="40" w:after="96"/>
              <w:ind w:hanging="373"/>
              <w:cnfStyle w:val="000000100000" w:firstRow="0" w:lastRow="0" w:firstColumn="0" w:lastColumn="0" w:oddVBand="0" w:evenVBand="0" w:oddHBand="1" w:evenHBand="0" w:firstRowFirstColumn="0" w:firstRowLastColumn="0" w:lastRowFirstColumn="0" w:lastRowLastColumn="0"/>
              <w:rPr>
                <w:rFonts w:asciiTheme="minorHAnsi" w:hAnsiTheme="minorHAnsi"/>
                <w:color w:val="215868" w:themeColor="accent5" w:themeShade="80"/>
                <w:szCs w:val="22"/>
                <w:lang w:val="en-US"/>
              </w:rPr>
            </w:pPr>
            <w:r w:rsidRPr="007338FA">
              <w:rPr>
                <w:rFonts w:asciiTheme="minorHAnsi" w:hAnsiTheme="minorHAnsi"/>
                <w:color w:val="215868" w:themeColor="accent5" w:themeShade="80"/>
                <w:szCs w:val="22"/>
                <w:lang w:val="en-US"/>
              </w:rPr>
              <w:t>Effective forecasting to ensure tim</w:t>
            </w:r>
            <w:r>
              <w:rPr>
                <w:rFonts w:asciiTheme="minorHAnsi" w:hAnsiTheme="minorHAnsi"/>
                <w:color w:val="215868" w:themeColor="accent5" w:themeShade="80"/>
                <w:szCs w:val="22"/>
                <w:lang w:val="en-US"/>
              </w:rPr>
              <w:t>e</w:t>
            </w:r>
            <w:r w:rsidRPr="007338FA">
              <w:rPr>
                <w:rFonts w:asciiTheme="minorHAnsi" w:hAnsiTheme="minorHAnsi"/>
                <w:color w:val="215868" w:themeColor="accent5" w:themeShade="80"/>
                <w:szCs w:val="22"/>
                <w:lang w:val="en-US"/>
              </w:rPr>
              <w:t xml:space="preserve">ly delivery of justice </w:t>
            </w:r>
          </w:p>
        </w:tc>
      </w:tr>
    </w:tbl>
    <w:p w14:paraId="1FB05B30" w14:textId="0E2D5D0F" w:rsidR="00713F22" w:rsidRPr="007F3278" w:rsidRDefault="00713F22" w:rsidP="00713F22">
      <w:pPr>
        <w:jc w:val="both"/>
        <w:rPr>
          <w:sz w:val="21"/>
          <w:szCs w:val="21"/>
        </w:rPr>
      </w:pPr>
      <w:r w:rsidRPr="007F3278">
        <w:rPr>
          <w:sz w:val="21"/>
          <w:szCs w:val="21"/>
        </w:rPr>
        <w:t xml:space="preserve">Table </w:t>
      </w:r>
      <w:r w:rsidR="00BD4BC2" w:rsidRPr="007F3278">
        <w:rPr>
          <w:sz w:val="21"/>
          <w:szCs w:val="21"/>
        </w:rPr>
        <w:fldChar w:fldCharType="begin"/>
      </w:r>
      <w:r w:rsidR="00BD4BC2" w:rsidRPr="007F3278">
        <w:rPr>
          <w:sz w:val="21"/>
          <w:szCs w:val="21"/>
        </w:rPr>
        <w:instrText xml:space="preserve"> SEQ Table \* ARABIC </w:instrText>
      </w:r>
      <w:r w:rsidR="00BD4BC2" w:rsidRPr="007F3278">
        <w:rPr>
          <w:sz w:val="21"/>
          <w:szCs w:val="21"/>
        </w:rPr>
        <w:fldChar w:fldCharType="separate"/>
      </w:r>
      <w:r w:rsidR="00CB52BE">
        <w:rPr>
          <w:noProof/>
          <w:sz w:val="21"/>
          <w:szCs w:val="21"/>
        </w:rPr>
        <w:t>1</w:t>
      </w:r>
      <w:r w:rsidR="00BD4BC2" w:rsidRPr="007F3278">
        <w:rPr>
          <w:noProof/>
          <w:sz w:val="21"/>
          <w:szCs w:val="21"/>
        </w:rPr>
        <w:fldChar w:fldCharType="end"/>
      </w:r>
      <w:r w:rsidRPr="007F3278">
        <w:rPr>
          <w:sz w:val="21"/>
          <w:szCs w:val="21"/>
        </w:rPr>
        <w:t xml:space="preserve"> Desired Performance Outcomes</w:t>
      </w:r>
    </w:p>
    <w:p w14:paraId="3756BE64" w14:textId="7CF0F8E9" w:rsidR="00C15205" w:rsidRDefault="00C15205" w:rsidP="00835461">
      <w:pPr>
        <w:jc w:val="both"/>
      </w:pPr>
      <w:r>
        <w:t>Whilst there are many indicators to use to measure court performance and court services the Top 8 PIC Core Court Performance Indicators at least, are recommended.</w:t>
      </w:r>
    </w:p>
    <w:p w14:paraId="5D9FF270" w14:textId="2EFC0D90" w:rsidR="00191FBA" w:rsidRDefault="00C15205" w:rsidP="007E44C5">
      <w:pPr>
        <w:jc w:val="both"/>
      </w:pPr>
      <w:r>
        <w:t xml:space="preserve">The Top 8 PIC Core Court Performance Indicators are </w:t>
      </w:r>
      <w:r w:rsidR="00810B94">
        <w:t xml:space="preserve">listed </w:t>
      </w:r>
      <w:r>
        <w:t>in Table 2 below</w:t>
      </w:r>
      <w:r w:rsidR="00810B94">
        <w:t xml:space="preserve"> and explained in Annex A-2 of the Additional Materials.</w:t>
      </w:r>
    </w:p>
    <w:tbl>
      <w:tblPr>
        <w:tblStyle w:val="TableGrid"/>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9016"/>
      </w:tblGrid>
      <w:tr w:rsidR="00C15205" w14:paraId="742FD321" w14:textId="77777777" w:rsidTr="007338FA">
        <w:tc>
          <w:tcPr>
            <w:tcW w:w="9016" w:type="dxa"/>
          </w:tcPr>
          <w:p w14:paraId="2B288EE8" w14:textId="66F2ACBD" w:rsidR="00C15205" w:rsidRPr="000149DE" w:rsidRDefault="00C15205" w:rsidP="00155135">
            <w:pPr>
              <w:jc w:val="center"/>
              <w:rPr>
                <w:b/>
                <w:bCs/>
                <w:color w:val="215868" w:themeColor="accent5" w:themeShade="80"/>
                <w:sz w:val="24"/>
                <w:szCs w:val="24"/>
                <w:lang w:val="en-AU"/>
              </w:rPr>
            </w:pPr>
            <w:r w:rsidRPr="000149DE">
              <w:rPr>
                <w:b/>
                <w:bCs/>
                <w:color w:val="215868" w:themeColor="accent5" w:themeShade="80"/>
                <w:sz w:val="24"/>
                <w:szCs w:val="24"/>
              </w:rPr>
              <w:t>TOP EIGHT</w:t>
            </w:r>
            <w:r w:rsidR="00992CAC" w:rsidRPr="000149DE">
              <w:rPr>
                <w:b/>
                <w:bCs/>
                <w:color w:val="215868" w:themeColor="accent5" w:themeShade="80"/>
                <w:sz w:val="24"/>
                <w:szCs w:val="24"/>
              </w:rPr>
              <w:t xml:space="preserve"> PACIFIC</w:t>
            </w:r>
          </w:p>
          <w:p w14:paraId="4DFF2EBA" w14:textId="6580B830" w:rsidR="00C15205" w:rsidRPr="000149DE" w:rsidRDefault="00191FBA" w:rsidP="00155135">
            <w:pPr>
              <w:jc w:val="center"/>
              <w:rPr>
                <w:b/>
                <w:bCs/>
                <w:color w:val="215868" w:themeColor="accent5" w:themeShade="80"/>
                <w:sz w:val="24"/>
                <w:szCs w:val="24"/>
                <w:lang w:val="en-AU"/>
              </w:rPr>
            </w:pPr>
            <w:r w:rsidRPr="000149DE">
              <w:rPr>
                <w:b/>
                <w:bCs/>
                <w:color w:val="215868" w:themeColor="accent5" w:themeShade="80"/>
                <w:sz w:val="24"/>
                <w:szCs w:val="24"/>
              </w:rPr>
              <w:t xml:space="preserve">CORE </w:t>
            </w:r>
            <w:r w:rsidR="00C15205" w:rsidRPr="000149DE">
              <w:rPr>
                <w:b/>
                <w:bCs/>
                <w:color w:val="215868" w:themeColor="accent5" w:themeShade="80"/>
                <w:sz w:val="24"/>
                <w:szCs w:val="24"/>
              </w:rPr>
              <w:t>COURT PERFORMANCE INDICATORS</w:t>
            </w:r>
          </w:p>
          <w:p w14:paraId="51B0643F"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Clearance Rate</w:t>
            </w:r>
          </w:p>
          <w:p w14:paraId="77029415"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Reserved Judgments</w:t>
            </w:r>
          </w:p>
          <w:p w14:paraId="38F7E99B"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Age Distribution Pending</w:t>
            </w:r>
          </w:p>
          <w:p w14:paraId="19C9C271"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Average Age to Disposal</w:t>
            </w:r>
          </w:p>
          <w:p w14:paraId="6C352870"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Pending cases per Stage</w:t>
            </w:r>
          </w:p>
          <w:p w14:paraId="4E5D4427"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Number of cases disposed per Judge</w:t>
            </w:r>
          </w:p>
          <w:p w14:paraId="6B0C628F"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Pending (to) Disposal Ratio</w:t>
            </w:r>
          </w:p>
          <w:p w14:paraId="552DF259" w14:textId="77777777" w:rsidR="00C15205" w:rsidRPr="007338FA" w:rsidRDefault="00C15205" w:rsidP="00C15205">
            <w:pPr>
              <w:numPr>
                <w:ilvl w:val="0"/>
                <w:numId w:val="19"/>
              </w:numPr>
              <w:jc w:val="both"/>
              <w:rPr>
                <w:color w:val="31849B" w:themeColor="accent5" w:themeShade="BF"/>
                <w:lang w:val="en-AU"/>
              </w:rPr>
            </w:pPr>
            <w:r w:rsidRPr="007338FA">
              <w:rPr>
                <w:color w:val="31849B" w:themeColor="accent5" w:themeShade="BF"/>
              </w:rPr>
              <w:t>Attendance Rate</w:t>
            </w:r>
          </w:p>
          <w:p w14:paraId="6D3A6489" w14:textId="77777777" w:rsidR="00C15205" w:rsidRDefault="00C15205" w:rsidP="00835461">
            <w:pPr>
              <w:jc w:val="both"/>
            </w:pPr>
          </w:p>
        </w:tc>
      </w:tr>
    </w:tbl>
    <w:p w14:paraId="54DF5498" w14:textId="45D9464C" w:rsidR="00C15205" w:rsidRPr="00C42F7D" w:rsidRDefault="00992CAC" w:rsidP="00835461">
      <w:pPr>
        <w:jc w:val="both"/>
        <w:rPr>
          <w:sz w:val="21"/>
          <w:szCs w:val="21"/>
        </w:rPr>
      </w:pPr>
      <w:r w:rsidRPr="00C42F7D">
        <w:rPr>
          <w:sz w:val="21"/>
          <w:szCs w:val="21"/>
        </w:rPr>
        <w:t xml:space="preserve">Table </w:t>
      </w:r>
      <w:r w:rsidR="00BD4BC2" w:rsidRPr="00C42F7D">
        <w:rPr>
          <w:sz w:val="21"/>
          <w:szCs w:val="21"/>
        </w:rPr>
        <w:fldChar w:fldCharType="begin"/>
      </w:r>
      <w:r w:rsidR="00BD4BC2" w:rsidRPr="00C42F7D">
        <w:rPr>
          <w:sz w:val="21"/>
          <w:szCs w:val="21"/>
        </w:rPr>
        <w:instrText xml:space="preserve"> SEQ Table \* ARABIC </w:instrText>
      </w:r>
      <w:r w:rsidR="00BD4BC2" w:rsidRPr="00C42F7D">
        <w:rPr>
          <w:sz w:val="21"/>
          <w:szCs w:val="21"/>
        </w:rPr>
        <w:fldChar w:fldCharType="separate"/>
      </w:r>
      <w:r w:rsidR="00CB52BE">
        <w:rPr>
          <w:noProof/>
          <w:sz w:val="21"/>
          <w:szCs w:val="21"/>
        </w:rPr>
        <w:t>2</w:t>
      </w:r>
      <w:r w:rsidR="00BD4BC2" w:rsidRPr="00C42F7D">
        <w:rPr>
          <w:noProof/>
          <w:sz w:val="21"/>
          <w:szCs w:val="21"/>
        </w:rPr>
        <w:fldChar w:fldCharType="end"/>
      </w:r>
      <w:r w:rsidRPr="00C42F7D">
        <w:rPr>
          <w:sz w:val="21"/>
          <w:szCs w:val="21"/>
        </w:rPr>
        <w:t xml:space="preserve"> Top 8 PIC Co</w:t>
      </w:r>
      <w:r w:rsidR="007F3278" w:rsidRPr="00C42F7D">
        <w:rPr>
          <w:sz w:val="21"/>
          <w:szCs w:val="21"/>
        </w:rPr>
        <w:t>re Court Performance Indicators</w:t>
      </w:r>
    </w:p>
    <w:p w14:paraId="4E298FE0" w14:textId="5055570A" w:rsidR="00835461" w:rsidRDefault="00835461" w:rsidP="00835461">
      <w:pPr>
        <w:jc w:val="both"/>
      </w:pPr>
      <w:r>
        <w:t>These indicator</w:t>
      </w:r>
      <w:r w:rsidR="00C15205">
        <w:t>s</w:t>
      </w:r>
      <w:r>
        <w:t xml:space="preserve"> can be used</w:t>
      </w:r>
      <w:r w:rsidR="00D54FBD">
        <w:t xml:space="preserve"> </w:t>
      </w:r>
      <w:r w:rsidR="00C15205">
        <w:t>for the Quarterly C</w:t>
      </w:r>
      <w:r>
        <w:t xml:space="preserve">ourt </w:t>
      </w:r>
      <w:r w:rsidR="00C15205">
        <w:t>P</w:t>
      </w:r>
      <w:r>
        <w:t xml:space="preserve">erformance </w:t>
      </w:r>
      <w:r w:rsidR="00C15205">
        <w:t>Report, as presented in Annex</w:t>
      </w:r>
      <w:r w:rsidR="003A0C48">
        <w:t xml:space="preserve"> A-3</w:t>
      </w:r>
      <w:r w:rsidR="00C15205">
        <w:t xml:space="preserve"> </w:t>
      </w:r>
      <w:r>
        <w:t xml:space="preserve">and </w:t>
      </w:r>
      <w:r w:rsidR="00C15205">
        <w:t xml:space="preserve">indicators 1 and 4 can be used in </w:t>
      </w:r>
      <w:r>
        <w:t>the Court Annual Report</w:t>
      </w:r>
      <w:r w:rsidR="00C15205">
        <w:t xml:space="preserve"> (See the PJSI </w:t>
      </w:r>
      <w:hyperlink r:id="rId166" w:history="1">
        <w:r w:rsidR="00C15205" w:rsidRPr="0081583C">
          <w:rPr>
            <w:rStyle w:val="Hyperlink"/>
            <w:color w:val="365F91"/>
          </w:rPr>
          <w:t>Annual Report Toolkit</w:t>
        </w:r>
      </w:hyperlink>
      <w:r w:rsidR="00C15205">
        <w:t>)</w:t>
      </w:r>
      <w:r>
        <w:t>.</w:t>
      </w:r>
    </w:p>
    <w:p w14:paraId="2B815E37" w14:textId="413942C4" w:rsidR="00835461" w:rsidRDefault="00D54FBD" w:rsidP="00835461">
      <w:pPr>
        <w:jc w:val="both"/>
      </w:pPr>
      <w:r>
        <w:t>Whether the</w:t>
      </w:r>
      <w:r w:rsidR="00835461">
        <w:t xml:space="preserve"> results are made public in </w:t>
      </w:r>
      <w:r>
        <w:t xml:space="preserve">part or in entirety </w:t>
      </w:r>
      <w:r w:rsidR="00835461">
        <w:t xml:space="preserve">is a matter for </w:t>
      </w:r>
      <w:r>
        <w:t xml:space="preserve">each </w:t>
      </w:r>
      <w:r w:rsidR="00835461">
        <w:t>individual court</w:t>
      </w:r>
      <w:r>
        <w:t xml:space="preserve">, </w:t>
      </w:r>
      <w:r w:rsidR="00835461">
        <w:t>as they balance the need for courts to be transparent and accountable and for t</w:t>
      </w:r>
      <w:r>
        <w:t>he</w:t>
      </w:r>
      <w:r w:rsidR="00CA6057">
        <w:t xml:space="preserve"> judiciary to be independent.</w:t>
      </w:r>
      <w:r w:rsidR="00191FBA">
        <w:t xml:space="preserve">  It is most common for </w:t>
      </w:r>
      <w:r w:rsidR="00654B28">
        <w:t xml:space="preserve">information about the performance of an </w:t>
      </w:r>
      <w:r w:rsidR="00191FBA">
        <w:t xml:space="preserve">individual judicial </w:t>
      </w:r>
      <w:r w:rsidR="00654B28">
        <w:t xml:space="preserve">officer </w:t>
      </w:r>
      <w:r w:rsidR="00191FBA">
        <w:t>not to be made public.</w:t>
      </w:r>
    </w:p>
    <w:p w14:paraId="1D0835A8" w14:textId="77777777" w:rsidR="00835461" w:rsidRPr="00835461" w:rsidRDefault="008B1051" w:rsidP="008B1051">
      <w:pPr>
        <w:spacing w:after="0"/>
        <w:rPr>
          <w:b/>
          <w:i/>
        </w:rPr>
      </w:pPr>
      <w:r>
        <w:rPr>
          <w:b/>
          <w:i/>
        </w:rPr>
        <w:lastRenderedPageBreak/>
        <w:t>How to collect the data</w:t>
      </w:r>
    </w:p>
    <w:p w14:paraId="5EFF210E" w14:textId="1A42EA15" w:rsidR="00835461" w:rsidRDefault="002138F4" w:rsidP="00835461">
      <w:pPr>
        <w:jc w:val="both"/>
      </w:pPr>
      <w:r>
        <w:t>C</w:t>
      </w:r>
      <w:r w:rsidR="00835461">
        <w:t xml:space="preserve">ourts with </w:t>
      </w:r>
      <w:r w:rsidR="00522158">
        <w:t xml:space="preserve">PJSI case tracking </w:t>
      </w:r>
      <w:r w:rsidR="00835461">
        <w:t>systems</w:t>
      </w:r>
      <w:r w:rsidR="00654B28">
        <w:t xml:space="preserve"> of a CMS, </w:t>
      </w:r>
      <w:r w:rsidR="00835461">
        <w:t xml:space="preserve">should be able to extract most of the data through various searches. For those courts without computerised support, data </w:t>
      </w:r>
      <w:r w:rsidR="00885AD2">
        <w:t xml:space="preserve">can be extracted </w:t>
      </w:r>
      <w:r w:rsidR="00835461">
        <w:t xml:space="preserve">from registers, docket information and from case files during the Physical Caseload Audit. </w:t>
      </w:r>
    </w:p>
    <w:p w14:paraId="7CA40AAC" w14:textId="27A4AE9F" w:rsidR="009C571D" w:rsidRDefault="00835461" w:rsidP="00835461">
      <w:pPr>
        <w:jc w:val="both"/>
      </w:pPr>
      <w:r>
        <w:t xml:space="preserve">Qualitative efficiency information </w:t>
      </w:r>
      <w:r w:rsidR="00315D19">
        <w:t>can</w:t>
      </w:r>
      <w:r>
        <w:t xml:space="preserve"> be obtained through court user surveys, complaint processes, ad hoc discussions, staff meetings, Annual Court Reports,</w:t>
      </w:r>
      <w:r w:rsidR="00315D19">
        <w:t xml:space="preserve"> and r</w:t>
      </w:r>
      <w:r>
        <w:t>eports of external international bodies such as Transparency International, World Bank, t</w:t>
      </w:r>
      <w:r w:rsidR="00016527">
        <w:t>he United Nations and local NGO</w:t>
      </w:r>
      <w:r>
        <w:t>s.</w:t>
      </w:r>
    </w:p>
    <w:p w14:paraId="3C3A5A9A" w14:textId="6D3E1B44" w:rsidR="00CA6057" w:rsidRPr="00835461" w:rsidRDefault="00CA6057" w:rsidP="00835461">
      <w:pPr>
        <w:jc w:val="both"/>
      </w:pPr>
      <w:r>
        <w:t xml:space="preserve">You now have all the information you need to undertake the Efficiency Review </w:t>
      </w:r>
      <w:r w:rsidR="00654B28">
        <w:t xml:space="preserve">and to </w:t>
      </w:r>
      <w:r>
        <w:t>ensure your court is performing efficiently</w:t>
      </w:r>
      <w:r w:rsidR="002E14F3">
        <w:t>.</w:t>
      </w:r>
    </w:p>
    <w:p w14:paraId="25B29200" w14:textId="77777777" w:rsidR="009C571D" w:rsidRPr="00F65C9E" w:rsidRDefault="009C571D" w:rsidP="00F65C9E">
      <w:pPr>
        <w:kinsoku w:val="0"/>
        <w:overflowPunct w:val="0"/>
        <w:autoSpaceDE w:val="0"/>
        <w:autoSpaceDN w:val="0"/>
        <w:adjustRightInd w:val="0"/>
        <w:spacing w:after="0" w:line="200" w:lineRule="atLeast"/>
        <w:ind w:left="117"/>
        <w:rPr>
          <w:sz w:val="2"/>
          <w:szCs w:val="2"/>
        </w:rPr>
      </w:pPr>
    </w:p>
    <w:sectPr w:rsidR="009C571D" w:rsidRPr="00F65C9E" w:rsidSect="00B52221">
      <w:footnotePr>
        <w:numFmt w:val="lowerRoman"/>
      </w:footnotePr>
      <w:type w:val="continuous"/>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9A4E8" w14:textId="77777777" w:rsidR="00CB52BE" w:rsidRDefault="00CB52BE" w:rsidP="00D752CF">
      <w:pPr>
        <w:spacing w:after="0" w:line="240" w:lineRule="auto"/>
      </w:pPr>
      <w:r>
        <w:separator/>
      </w:r>
    </w:p>
  </w:endnote>
  <w:endnote w:type="continuationSeparator" w:id="0">
    <w:p w14:paraId="4D8E48E1" w14:textId="77777777" w:rsidR="00CB52BE" w:rsidRDefault="00CB52BE" w:rsidP="00D752CF">
      <w:pPr>
        <w:spacing w:after="0" w:line="240" w:lineRule="auto"/>
      </w:pPr>
      <w:r>
        <w:continuationSeparator/>
      </w:r>
    </w:p>
  </w:endnote>
  <w:endnote w:id="1">
    <w:p w14:paraId="6EE2A75C" w14:textId="77777777" w:rsidR="00CB52BE" w:rsidRPr="007F3278" w:rsidRDefault="00CB52BE" w:rsidP="007F3278">
      <w:pPr>
        <w:spacing w:line="240" w:lineRule="auto"/>
        <w:jc w:val="both"/>
        <w:rPr>
          <w:rFonts w:cstheme="minorHAnsi"/>
          <w:sz w:val="18"/>
          <w:szCs w:val="18"/>
        </w:rPr>
      </w:pPr>
      <w:r w:rsidRPr="007F3278">
        <w:rPr>
          <w:rStyle w:val="EndnoteReference"/>
          <w:rFonts w:cstheme="minorHAnsi"/>
          <w:sz w:val="18"/>
          <w:szCs w:val="18"/>
        </w:rPr>
        <w:endnoteRef/>
      </w:r>
      <w:r w:rsidRPr="007F3278">
        <w:rPr>
          <w:rFonts w:cstheme="minorHAnsi"/>
          <w:sz w:val="18"/>
          <w:szCs w:val="18"/>
        </w:rPr>
        <w:t xml:space="preserve"> </w:t>
      </w:r>
      <w:proofErr w:type="spellStart"/>
      <w:r w:rsidRPr="007F3278">
        <w:rPr>
          <w:rFonts w:cstheme="minorHAnsi"/>
          <w:i/>
          <w:sz w:val="18"/>
          <w:szCs w:val="18"/>
        </w:rPr>
        <w:t>Caseflow</w:t>
      </w:r>
      <w:proofErr w:type="spellEnd"/>
      <w:r w:rsidRPr="007F3278">
        <w:rPr>
          <w:rFonts w:cstheme="minorHAnsi"/>
          <w:i/>
          <w:sz w:val="18"/>
          <w:szCs w:val="18"/>
        </w:rPr>
        <w:t xml:space="preserve"> management</w:t>
      </w:r>
      <w:r w:rsidRPr="007F3278">
        <w:rPr>
          <w:rFonts w:cstheme="minorHAnsi"/>
          <w:sz w:val="18"/>
          <w:szCs w:val="18"/>
        </w:rPr>
        <w:t xml:space="preserve"> is concerned with the processes, procedures, guidelines and general oversight of the </w:t>
      </w:r>
      <w:r w:rsidRPr="007F3278">
        <w:rPr>
          <w:rFonts w:cstheme="minorHAnsi"/>
          <w:i/>
          <w:sz w:val="18"/>
          <w:szCs w:val="18"/>
        </w:rPr>
        <w:t>entire caseload</w:t>
      </w:r>
      <w:r w:rsidRPr="007F3278">
        <w:rPr>
          <w:rFonts w:cstheme="minorHAnsi"/>
          <w:sz w:val="18"/>
          <w:szCs w:val="18"/>
        </w:rPr>
        <w:t xml:space="preserve"> from filing to final disposition.  This may include how cases are screened, tracked, allocated, listed and benchmarked.  Both judges and court personnel are responsible for the management of the </w:t>
      </w:r>
      <w:proofErr w:type="spellStart"/>
      <w:r w:rsidRPr="007F3278">
        <w:rPr>
          <w:rFonts w:cstheme="minorHAnsi"/>
          <w:sz w:val="18"/>
          <w:szCs w:val="18"/>
        </w:rPr>
        <w:t>caseflow</w:t>
      </w:r>
      <w:proofErr w:type="spellEnd"/>
      <w:r w:rsidRPr="007F3278">
        <w:rPr>
          <w:rFonts w:cstheme="minorHAnsi"/>
          <w:sz w:val="18"/>
          <w:szCs w:val="18"/>
        </w:rPr>
        <w:t xml:space="preserve"> to ensure it is predictable, transparent and timely. </w:t>
      </w:r>
      <w:proofErr w:type="spellStart"/>
      <w:r w:rsidRPr="007F3278">
        <w:rPr>
          <w:rFonts w:cstheme="minorHAnsi"/>
          <w:i/>
          <w:sz w:val="18"/>
          <w:szCs w:val="18"/>
        </w:rPr>
        <w:t>Caseflow</w:t>
      </w:r>
      <w:proofErr w:type="spellEnd"/>
      <w:r w:rsidRPr="007F3278">
        <w:rPr>
          <w:rFonts w:cstheme="minorHAnsi"/>
          <w:i/>
          <w:sz w:val="18"/>
          <w:szCs w:val="18"/>
        </w:rPr>
        <w:t xml:space="preserve"> management</w:t>
      </w:r>
      <w:r w:rsidRPr="007F3278">
        <w:rPr>
          <w:rFonts w:cstheme="minorHAnsi"/>
          <w:sz w:val="18"/>
          <w:szCs w:val="18"/>
        </w:rPr>
        <w:t xml:space="preserve"> is not concerned with the adjudication of substantive or procedural questions in the litigation.  It is concerned strictly with the way in which cases are processed and never subverts the role of the court to resolve each case on its legal merits.</w:t>
      </w:r>
    </w:p>
  </w:endnote>
  <w:endnote w:id="2">
    <w:p w14:paraId="083B58FB" w14:textId="77777777" w:rsidR="00CB52BE" w:rsidRPr="007F3278" w:rsidRDefault="00CB52BE" w:rsidP="007F3278">
      <w:pPr>
        <w:pStyle w:val="EndnoteText"/>
        <w:rPr>
          <w:rFonts w:asciiTheme="minorHAnsi" w:hAnsiTheme="minorHAnsi" w:cstheme="minorHAnsi"/>
          <w:color w:val="000000" w:themeColor="text1"/>
          <w:sz w:val="18"/>
          <w:szCs w:val="18"/>
          <w:lang w:val="en-US"/>
        </w:rPr>
      </w:pPr>
      <w:r w:rsidRPr="007F3278">
        <w:rPr>
          <w:rStyle w:val="EndnoteReference"/>
          <w:rFonts w:asciiTheme="minorHAnsi" w:hAnsiTheme="minorHAnsi" w:cstheme="minorHAnsi"/>
          <w:color w:val="000000" w:themeColor="text1"/>
          <w:sz w:val="18"/>
          <w:szCs w:val="18"/>
        </w:rPr>
        <w:endnoteRef/>
      </w:r>
      <w:r w:rsidRPr="007F3278">
        <w:rPr>
          <w:rFonts w:asciiTheme="minorHAnsi" w:hAnsiTheme="minorHAnsi" w:cstheme="minorHAnsi"/>
          <w:color w:val="000000" w:themeColor="text1"/>
          <w:sz w:val="18"/>
          <w:szCs w:val="18"/>
        </w:rPr>
        <w:t xml:space="preserve"> </w:t>
      </w:r>
      <w:r w:rsidRPr="007F3278">
        <w:rPr>
          <w:rFonts w:asciiTheme="minorHAnsi" w:hAnsiTheme="minorHAnsi" w:cstheme="minorHAnsi"/>
          <w:i/>
          <w:color w:val="000000" w:themeColor="text1"/>
          <w:sz w:val="18"/>
          <w:szCs w:val="18"/>
        </w:rPr>
        <w:t>Case management</w:t>
      </w:r>
      <w:r w:rsidRPr="007F3278">
        <w:rPr>
          <w:rFonts w:asciiTheme="minorHAnsi" w:hAnsiTheme="minorHAnsi" w:cstheme="minorHAnsi"/>
          <w:color w:val="000000" w:themeColor="text1"/>
          <w:sz w:val="18"/>
          <w:szCs w:val="18"/>
        </w:rPr>
        <w:t xml:space="preserve"> is concerned primarily with how judges (and sometimes Registrars) decide to </w:t>
      </w:r>
      <w:r w:rsidRPr="007F3278">
        <w:rPr>
          <w:rFonts w:asciiTheme="minorHAnsi" w:hAnsiTheme="minorHAnsi" w:cstheme="minorHAnsi"/>
          <w:i/>
          <w:color w:val="000000" w:themeColor="text1"/>
          <w:sz w:val="18"/>
          <w:szCs w:val="18"/>
        </w:rPr>
        <w:t>manage individual cases</w:t>
      </w:r>
      <w:r w:rsidRPr="007F3278">
        <w:rPr>
          <w:rFonts w:asciiTheme="minorHAnsi" w:hAnsiTheme="minorHAnsi" w:cstheme="minorHAnsi"/>
          <w:b/>
          <w:color w:val="000000" w:themeColor="text1"/>
          <w:sz w:val="18"/>
          <w:szCs w:val="18"/>
        </w:rPr>
        <w:t xml:space="preserve">. </w:t>
      </w:r>
      <w:r w:rsidRPr="007F3278">
        <w:rPr>
          <w:rFonts w:asciiTheme="minorHAnsi" w:hAnsiTheme="minorHAnsi" w:cstheme="minorHAnsi"/>
          <w:color w:val="000000" w:themeColor="text1"/>
          <w:sz w:val="18"/>
          <w:szCs w:val="18"/>
        </w:rPr>
        <w:t xml:space="preserve">This may include setting out timetables to ensure early preparation, decisions to grant an adjournment or not to, or decisions to refer a matter to mediation. Case management requires a judge to be the leader and active manager of the procedure and pace at which cases are resolved.  In practice, the two concepts mesh and can be extremely effective in reducing case-processing times and pending caseloads.  </w:t>
      </w:r>
    </w:p>
  </w:endnote>
  <w:endnote w:id="3">
    <w:p w14:paraId="67D13FAA" w14:textId="77777777" w:rsidR="00CB52BE" w:rsidRPr="007F3278" w:rsidRDefault="00CB52BE" w:rsidP="007F3278">
      <w:pPr>
        <w:pStyle w:val="EndnoteText"/>
        <w:rPr>
          <w:rFonts w:asciiTheme="minorHAnsi" w:hAnsiTheme="minorHAnsi" w:cstheme="minorHAnsi"/>
          <w:color w:val="000000" w:themeColor="text1"/>
          <w:sz w:val="18"/>
          <w:szCs w:val="18"/>
        </w:rPr>
      </w:pPr>
      <w:r w:rsidRPr="007F3278">
        <w:rPr>
          <w:rStyle w:val="EndnoteReference"/>
          <w:rFonts w:asciiTheme="minorHAnsi" w:hAnsiTheme="minorHAnsi" w:cstheme="minorHAnsi"/>
          <w:color w:val="000000" w:themeColor="text1"/>
          <w:sz w:val="18"/>
          <w:szCs w:val="18"/>
        </w:rPr>
        <w:endnoteRef/>
      </w:r>
      <w:r w:rsidRPr="007F3278">
        <w:rPr>
          <w:rFonts w:asciiTheme="minorHAnsi" w:hAnsiTheme="minorHAnsi" w:cstheme="minorHAnsi"/>
          <w:color w:val="000000" w:themeColor="text1"/>
          <w:sz w:val="18"/>
          <w:szCs w:val="18"/>
        </w:rPr>
        <w:t xml:space="preserve"> </w:t>
      </w:r>
      <w:proofErr w:type="spellStart"/>
      <w:r w:rsidRPr="007F3278">
        <w:rPr>
          <w:rFonts w:asciiTheme="minorHAnsi" w:hAnsiTheme="minorHAnsi" w:cstheme="minorHAnsi"/>
          <w:color w:val="000000" w:themeColor="text1"/>
          <w:sz w:val="18"/>
          <w:szCs w:val="18"/>
        </w:rPr>
        <w:t>Ostrom</w:t>
      </w:r>
      <w:proofErr w:type="spellEnd"/>
      <w:r w:rsidRPr="007F3278">
        <w:rPr>
          <w:rFonts w:asciiTheme="minorHAnsi" w:hAnsiTheme="minorHAnsi" w:cstheme="minorHAnsi"/>
          <w:color w:val="000000" w:themeColor="text1"/>
          <w:sz w:val="18"/>
          <w:szCs w:val="18"/>
        </w:rPr>
        <w:t xml:space="preserve"> B. 2010 p.36.</w:t>
      </w:r>
    </w:p>
  </w:endnote>
  <w:endnote w:id="4">
    <w:p w14:paraId="61845C95" w14:textId="380B0C11" w:rsidR="00CB52BE" w:rsidRPr="007F3278" w:rsidRDefault="00CB52BE" w:rsidP="007F3278">
      <w:pPr>
        <w:pStyle w:val="EndnoteText"/>
        <w:rPr>
          <w:rFonts w:asciiTheme="minorHAnsi" w:hAnsiTheme="minorHAnsi" w:cstheme="minorHAnsi"/>
          <w:color w:val="000000" w:themeColor="text1"/>
          <w:sz w:val="18"/>
          <w:szCs w:val="18"/>
        </w:rPr>
      </w:pPr>
      <w:r w:rsidRPr="007F3278">
        <w:rPr>
          <w:rStyle w:val="EndnoteReference"/>
          <w:rFonts w:asciiTheme="minorHAnsi" w:hAnsiTheme="minorHAnsi" w:cstheme="minorHAnsi"/>
          <w:color w:val="000000" w:themeColor="text1"/>
          <w:sz w:val="18"/>
          <w:szCs w:val="18"/>
        </w:rPr>
        <w:endnoteRef/>
      </w:r>
      <w:r w:rsidRPr="007F3278">
        <w:rPr>
          <w:rFonts w:asciiTheme="minorHAnsi" w:hAnsiTheme="minorHAnsi" w:cstheme="minorHAnsi"/>
          <w:color w:val="000000" w:themeColor="text1"/>
          <w:sz w:val="18"/>
          <w:szCs w:val="18"/>
        </w:rPr>
        <w:t xml:space="preserve"> </w:t>
      </w:r>
      <w:hyperlink r:id="rId1" w:history="1">
        <w:r w:rsidRPr="007F3278">
          <w:rPr>
            <w:rStyle w:val="Hyperlink"/>
            <w:rFonts w:asciiTheme="minorHAnsi" w:hAnsiTheme="minorHAnsi" w:cstheme="minorHAnsi"/>
            <w:sz w:val="18"/>
            <w:szCs w:val="18"/>
          </w:rPr>
          <w:t>http://www.courtexcellence.com</w:t>
        </w:r>
      </w:hyperlink>
      <w:r>
        <w:rPr>
          <w:rStyle w:val="Hyperlink"/>
          <w:rFonts w:asciiTheme="minorHAnsi" w:hAnsiTheme="minorHAnsi" w:cstheme="minorHAnsi"/>
          <w:color w:val="000000" w:themeColor="text1"/>
          <w:sz w:val="18"/>
          <w:szCs w:val="18"/>
        </w:rPr>
        <w:t xml:space="preserve"> </w:t>
      </w:r>
      <w:r w:rsidRPr="007F3278">
        <w:rPr>
          <w:rFonts w:asciiTheme="minorHAnsi" w:hAnsiTheme="minorHAnsi" w:cstheme="minorHAnsi"/>
          <w:color w:val="000000" w:themeColor="text1"/>
          <w:sz w:val="18"/>
          <w:szCs w:val="18"/>
        </w:rPr>
        <w:t xml:space="preserve"> </w:t>
      </w:r>
    </w:p>
  </w:endnote>
  <w:endnote w:id="5">
    <w:p w14:paraId="2DE0BBB0" w14:textId="64A617FA" w:rsidR="00CB52BE" w:rsidRPr="007F3278" w:rsidRDefault="00CB52BE" w:rsidP="007F3278">
      <w:pPr>
        <w:pStyle w:val="EndnoteText"/>
        <w:rPr>
          <w:rFonts w:asciiTheme="minorHAnsi" w:hAnsiTheme="minorHAnsi" w:cstheme="minorHAnsi"/>
          <w:color w:val="000000" w:themeColor="text1"/>
          <w:sz w:val="18"/>
          <w:szCs w:val="18"/>
        </w:rPr>
      </w:pPr>
      <w:r w:rsidRPr="007F3278">
        <w:rPr>
          <w:rStyle w:val="EndnoteReference"/>
          <w:rFonts w:asciiTheme="minorHAnsi" w:hAnsiTheme="minorHAnsi" w:cstheme="minorHAnsi"/>
          <w:color w:val="000000" w:themeColor="text1"/>
          <w:sz w:val="18"/>
          <w:szCs w:val="18"/>
        </w:rPr>
        <w:endnoteRef/>
      </w:r>
      <w:r>
        <w:rPr>
          <w:rFonts w:asciiTheme="minorHAnsi" w:hAnsiTheme="minorHAnsi" w:cstheme="minorHAnsi"/>
          <w:color w:val="000000" w:themeColor="text1"/>
          <w:sz w:val="18"/>
          <w:szCs w:val="18"/>
        </w:rPr>
        <w:t xml:space="preserve"> </w:t>
      </w:r>
      <w:hyperlink r:id="rId2" w:history="1">
        <w:r w:rsidRPr="005B3C96">
          <w:rPr>
            <w:rStyle w:val="Hyperlink"/>
            <w:rFonts w:asciiTheme="minorHAnsi" w:hAnsiTheme="minorHAnsi" w:cstheme="minorHAnsi"/>
            <w:sz w:val="18"/>
            <w:szCs w:val="18"/>
          </w:rPr>
          <w:t>www.doingbusiness.org</w:t>
        </w:r>
      </w:hyperlink>
      <w:r>
        <w:rPr>
          <w:rFonts w:asciiTheme="minorHAnsi" w:hAnsiTheme="minorHAnsi" w:cstheme="minorHAnsi"/>
          <w:color w:val="000000" w:themeColor="text1"/>
          <w:sz w:val="18"/>
          <w:szCs w:val="18"/>
        </w:rPr>
        <w:t xml:space="preserve"> </w:t>
      </w:r>
    </w:p>
  </w:endnote>
  <w:endnote w:id="6">
    <w:p w14:paraId="218D1692" w14:textId="77777777" w:rsidR="00CB52BE" w:rsidRPr="007F3278" w:rsidRDefault="00CB52BE" w:rsidP="007F3278">
      <w:pPr>
        <w:pStyle w:val="EndnoteText"/>
        <w:rPr>
          <w:rFonts w:asciiTheme="minorHAnsi" w:hAnsiTheme="minorHAnsi" w:cstheme="minorHAnsi"/>
          <w:sz w:val="18"/>
          <w:szCs w:val="18"/>
        </w:rPr>
      </w:pPr>
      <w:r w:rsidRPr="007F3278">
        <w:rPr>
          <w:rStyle w:val="EndnoteReference"/>
          <w:rFonts w:asciiTheme="minorHAnsi" w:hAnsiTheme="minorHAnsi" w:cstheme="minorHAnsi"/>
          <w:color w:val="000000" w:themeColor="text1"/>
          <w:sz w:val="18"/>
          <w:szCs w:val="18"/>
        </w:rPr>
        <w:endnoteRef/>
      </w:r>
      <w:r w:rsidRPr="007F3278">
        <w:rPr>
          <w:rFonts w:asciiTheme="minorHAnsi" w:hAnsiTheme="minorHAnsi" w:cstheme="minorHAnsi"/>
          <w:color w:val="000000" w:themeColor="text1"/>
          <w:sz w:val="18"/>
          <w:szCs w:val="18"/>
        </w:rPr>
        <w:t xml:space="preserve"> The lack of an effective and efficient court system is linked to increased costs that hamper economic growth. Such costs derive from three main sources: the loss in property-right value due to the lack of predictable enforcement of legal rules; the added transactional costs of contracting in an environment with dysfunctional </w:t>
      </w:r>
      <w:r w:rsidRPr="007F3278">
        <w:rPr>
          <w:rFonts w:asciiTheme="minorHAnsi" w:hAnsiTheme="minorHAnsi" w:cstheme="minorHAnsi"/>
          <w:sz w:val="18"/>
          <w:szCs w:val="18"/>
        </w:rPr>
        <w:t xml:space="preserve">third party adjudications and corruption. » quoted from Fix-Fierro p 19 quoting </w:t>
      </w:r>
      <w:proofErr w:type="spellStart"/>
      <w:r w:rsidRPr="007F3278">
        <w:rPr>
          <w:rFonts w:asciiTheme="minorHAnsi" w:hAnsiTheme="minorHAnsi" w:cstheme="minorHAnsi"/>
          <w:sz w:val="18"/>
          <w:szCs w:val="18"/>
        </w:rPr>
        <w:t>Buscaglia</w:t>
      </w:r>
      <w:proofErr w:type="spellEnd"/>
      <w:r w:rsidRPr="007F3278">
        <w:rPr>
          <w:rFonts w:asciiTheme="minorHAnsi" w:hAnsiTheme="minorHAnsi" w:cstheme="minorHAnsi"/>
          <w:sz w:val="18"/>
          <w:szCs w:val="18"/>
        </w:rPr>
        <w:t>/</w:t>
      </w:r>
      <w:proofErr w:type="spellStart"/>
      <w:r w:rsidRPr="007F3278">
        <w:rPr>
          <w:rFonts w:asciiTheme="minorHAnsi" w:hAnsiTheme="minorHAnsi" w:cstheme="minorHAnsi"/>
          <w:sz w:val="18"/>
          <w:szCs w:val="18"/>
        </w:rPr>
        <w:t>Dakolias</w:t>
      </w:r>
      <w:proofErr w:type="spellEnd"/>
      <w:r w:rsidRPr="007F3278">
        <w:rPr>
          <w:rFonts w:asciiTheme="minorHAnsi" w:hAnsiTheme="minorHAnsi" w:cstheme="minorHAnsi"/>
          <w:sz w:val="18"/>
          <w:szCs w:val="18"/>
        </w:rPr>
        <w:t xml:space="preserve"> (1996:1)</w:t>
      </w:r>
    </w:p>
  </w:endnote>
  <w:endnote w:id="7">
    <w:p w14:paraId="3CA7AB64" w14:textId="77777777" w:rsidR="00CB52BE" w:rsidRPr="007F3278" w:rsidRDefault="00CB52BE" w:rsidP="007F3278">
      <w:pPr>
        <w:pStyle w:val="EndnoteText"/>
        <w:rPr>
          <w:rFonts w:asciiTheme="minorHAnsi" w:hAnsiTheme="minorHAnsi" w:cstheme="minorHAnsi"/>
          <w:sz w:val="18"/>
          <w:szCs w:val="18"/>
        </w:rPr>
      </w:pPr>
      <w:r w:rsidRPr="007F3278">
        <w:rPr>
          <w:rStyle w:val="EndnoteReference"/>
          <w:rFonts w:asciiTheme="minorHAnsi" w:hAnsiTheme="minorHAnsi" w:cstheme="minorHAnsi"/>
          <w:sz w:val="18"/>
          <w:szCs w:val="18"/>
        </w:rPr>
        <w:endnoteRef/>
      </w:r>
      <w:r w:rsidRPr="007F3278">
        <w:rPr>
          <w:rFonts w:asciiTheme="minorHAnsi" w:hAnsiTheme="minorHAnsi" w:cstheme="minorHAnsi"/>
          <w:sz w:val="18"/>
          <w:szCs w:val="18"/>
        </w:rPr>
        <w:t xml:space="preserve"> Procedural justice is connected to </w:t>
      </w:r>
      <w:r w:rsidRPr="007F3278">
        <w:rPr>
          <w:rFonts w:asciiTheme="minorHAnsi" w:hAnsiTheme="minorHAnsi" w:cstheme="minorHAnsi"/>
          <w:i/>
          <w:sz w:val="18"/>
          <w:szCs w:val="18"/>
        </w:rPr>
        <w:t xml:space="preserve">due process </w:t>
      </w:r>
      <w:r w:rsidRPr="007F3278">
        <w:rPr>
          <w:rFonts w:asciiTheme="minorHAnsi" w:hAnsiTheme="minorHAnsi" w:cstheme="minorHAnsi"/>
          <w:sz w:val="18"/>
          <w:szCs w:val="18"/>
        </w:rPr>
        <w:t xml:space="preserve">(terminology of the USA and some PICs), </w:t>
      </w:r>
      <w:r w:rsidRPr="007F3278">
        <w:rPr>
          <w:rFonts w:asciiTheme="minorHAnsi" w:hAnsiTheme="minorHAnsi" w:cstheme="minorHAnsi"/>
          <w:i/>
          <w:sz w:val="18"/>
          <w:szCs w:val="18"/>
        </w:rPr>
        <w:t>procedural fairness</w:t>
      </w:r>
      <w:r w:rsidRPr="007F3278">
        <w:rPr>
          <w:rFonts w:asciiTheme="minorHAnsi" w:hAnsiTheme="minorHAnsi" w:cstheme="minorHAnsi"/>
          <w:sz w:val="18"/>
          <w:szCs w:val="18"/>
        </w:rPr>
        <w:t xml:space="preserve"> (widely used in Australia) and </w:t>
      </w:r>
      <w:r w:rsidRPr="007F3278">
        <w:rPr>
          <w:rFonts w:asciiTheme="minorHAnsi" w:hAnsiTheme="minorHAnsi" w:cstheme="minorHAnsi"/>
          <w:i/>
          <w:sz w:val="18"/>
          <w:szCs w:val="18"/>
        </w:rPr>
        <w:t>natural justice</w:t>
      </w:r>
      <w:r w:rsidRPr="007F3278">
        <w:rPr>
          <w:rFonts w:asciiTheme="minorHAnsi" w:hAnsiTheme="minorHAnsi" w:cstheme="minorHAnsi"/>
          <w:sz w:val="18"/>
          <w:szCs w:val="18"/>
        </w:rPr>
        <w:t xml:space="preserve"> (used in other common law jurisdictions including PICs) or the contrary view of </w:t>
      </w:r>
      <w:r w:rsidRPr="007F3278">
        <w:rPr>
          <w:rFonts w:asciiTheme="minorHAnsi" w:hAnsiTheme="minorHAnsi" w:cstheme="minorHAnsi"/>
          <w:i/>
          <w:sz w:val="18"/>
          <w:szCs w:val="18"/>
        </w:rPr>
        <w:t>substantive unfairness</w:t>
      </w:r>
      <w:r w:rsidRPr="007F3278">
        <w:rPr>
          <w:rFonts w:asciiTheme="minorHAnsi" w:hAnsiTheme="minorHAnsi" w:cstheme="minorHAnsi"/>
          <w:sz w:val="18"/>
          <w:szCs w:val="18"/>
        </w:rPr>
        <w:t xml:space="preserve"> (UK &amp; New Zealand).</w:t>
      </w:r>
    </w:p>
  </w:endnote>
  <w:endnote w:id="8">
    <w:p w14:paraId="0766F8B1" w14:textId="77777777" w:rsidR="00CB52BE" w:rsidRPr="007F3278" w:rsidRDefault="00CB52BE" w:rsidP="007F3278">
      <w:pPr>
        <w:pStyle w:val="EndnoteText"/>
        <w:rPr>
          <w:rFonts w:asciiTheme="minorHAnsi" w:hAnsiTheme="minorHAnsi" w:cstheme="minorHAnsi"/>
          <w:sz w:val="18"/>
          <w:szCs w:val="18"/>
        </w:rPr>
      </w:pPr>
      <w:r w:rsidRPr="007F3278">
        <w:rPr>
          <w:rStyle w:val="EndnoteReference"/>
          <w:rFonts w:asciiTheme="minorHAnsi" w:hAnsiTheme="minorHAnsi" w:cstheme="minorHAnsi"/>
          <w:sz w:val="18"/>
          <w:szCs w:val="18"/>
        </w:rPr>
        <w:endnoteRef/>
      </w:r>
      <w:r w:rsidRPr="007F3278">
        <w:rPr>
          <w:rFonts w:asciiTheme="minorHAnsi" w:hAnsiTheme="minorHAnsi" w:cstheme="minorHAnsi"/>
          <w:sz w:val="18"/>
          <w:szCs w:val="18"/>
        </w:rPr>
        <w:t xml:space="preserve"> </w:t>
      </w:r>
      <w:proofErr w:type="spellStart"/>
      <w:r w:rsidRPr="007F3278">
        <w:rPr>
          <w:rFonts w:asciiTheme="minorHAnsi" w:hAnsiTheme="minorHAnsi" w:cstheme="minorHAnsi"/>
          <w:sz w:val="18"/>
          <w:szCs w:val="18"/>
        </w:rPr>
        <w:t>Ostrom</w:t>
      </w:r>
      <w:proofErr w:type="spellEnd"/>
      <w:r w:rsidRPr="007F3278">
        <w:rPr>
          <w:rFonts w:asciiTheme="minorHAnsi" w:hAnsiTheme="minorHAnsi" w:cstheme="minorHAnsi"/>
          <w:sz w:val="18"/>
          <w:szCs w:val="18"/>
        </w:rPr>
        <w:t xml:space="preserve"> B. 2010 p.12</w:t>
      </w:r>
      <w:proofErr w:type="gramStart"/>
      <w:r w:rsidRPr="007F3278">
        <w:rPr>
          <w:rFonts w:asciiTheme="minorHAnsi" w:hAnsiTheme="minorHAnsi" w:cstheme="minorHAnsi"/>
          <w:sz w:val="18"/>
          <w:szCs w:val="18"/>
        </w:rPr>
        <w:t>.(</w:t>
      </w:r>
      <w:proofErr w:type="gramEnd"/>
      <w:r w:rsidRPr="007F3278">
        <w:rPr>
          <w:rFonts w:asciiTheme="minorHAnsi" w:hAnsiTheme="minorHAnsi" w:cstheme="minorHAnsi"/>
          <w:sz w:val="18"/>
          <w:szCs w:val="18"/>
        </w:rPr>
        <w:t>adapted).</w:t>
      </w:r>
    </w:p>
  </w:endnote>
  <w:endnote w:id="9">
    <w:p w14:paraId="145F5E38" w14:textId="77777777" w:rsidR="00CB52BE" w:rsidRPr="007F3278" w:rsidRDefault="00CB52BE" w:rsidP="007F3278">
      <w:pPr>
        <w:pStyle w:val="EndnoteText"/>
        <w:rPr>
          <w:rFonts w:asciiTheme="minorHAnsi" w:hAnsiTheme="minorHAnsi" w:cstheme="minorHAnsi"/>
          <w:sz w:val="18"/>
          <w:szCs w:val="18"/>
        </w:rPr>
      </w:pPr>
      <w:r w:rsidRPr="007F3278">
        <w:rPr>
          <w:rStyle w:val="EndnoteReference"/>
          <w:rFonts w:asciiTheme="minorHAnsi" w:hAnsiTheme="minorHAnsi" w:cstheme="minorHAnsi"/>
          <w:sz w:val="18"/>
          <w:szCs w:val="18"/>
        </w:rPr>
        <w:endnoteRef/>
      </w:r>
      <w:r w:rsidRPr="007F3278">
        <w:rPr>
          <w:rFonts w:asciiTheme="minorHAnsi" w:hAnsiTheme="minorHAnsi" w:cstheme="minorHAnsi"/>
          <w:sz w:val="18"/>
          <w:szCs w:val="18"/>
        </w:rPr>
        <w:t xml:space="preserve"> </w:t>
      </w:r>
      <w:proofErr w:type="spellStart"/>
      <w:r w:rsidRPr="007F3278">
        <w:rPr>
          <w:rFonts w:asciiTheme="minorHAnsi" w:hAnsiTheme="minorHAnsi" w:cstheme="minorHAnsi"/>
          <w:sz w:val="18"/>
          <w:szCs w:val="18"/>
        </w:rPr>
        <w:t>Ostrom</w:t>
      </w:r>
      <w:proofErr w:type="spellEnd"/>
      <w:r w:rsidRPr="007F3278">
        <w:rPr>
          <w:rFonts w:asciiTheme="minorHAnsi" w:hAnsiTheme="minorHAnsi" w:cstheme="minorHAnsi"/>
          <w:sz w:val="18"/>
          <w:szCs w:val="18"/>
        </w:rPr>
        <w:t xml:space="preserve"> B. 2010 p.12.</w:t>
      </w:r>
    </w:p>
  </w:endnote>
  <w:endnote w:id="10">
    <w:p w14:paraId="29AE3B80" w14:textId="77777777" w:rsidR="00CB52BE" w:rsidRPr="007F3278" w:rsidRDefault="00CB52BE" w:rsidP="007F3278">
      <w:pPr>
        <w:pStyle w:val="EndnoteText"/>
        <w:rPr>
          <w:rFonts w:asciiTheme="minorHAnsi" w:hAnsiTheme="minorHAnsi" w:cstheme="minorHAnsi"/>
          <w:sz w:val="18"/>
          <w:szCs w:val="18"/>
          <w:lang w:val="en-US"/>
        </w:rPr>
      </w:pPr>
      <w:r w:rsidRPr="007F3278">
        <w:rPr>
          <w:rStyle w:val="EndnoteReference"/>
          <w:rFonts w:asciiTheme="minorHAnsi" w:hAnsiTheme="minorHAnsi" w:cstheme="minorHAnsi"/>
          <w:sz w:val="18"/>
          <w:szCs w:val="18"/>
        </w:rPr>
        <w:endnoteRef/>
      </w:r>
      <w:r w:rsidRPr="007F3278">
        <w:rPr>
          <w:rFonts w:asciiTheme="minorHAnsi" w:hAnsiTheme="minorHAnsi" w:cstheme="minorHAnsi"/>
          <w:sz w:val="18"/>
          <w:szCs w:val="18"/>
        </w:rPr>
        <w:t xml:space="preserve"> </w:t>
      </w:r>
      <w:proofErr w:type="gramStart"/>
      <w:r w:rsidRPr="007F3278">
        <w:rPr>
          <w:rFonts w:asciiTheme="minorHAnsi" w:hAnsiTheme="minorHAnsi" w:cstheme="minorHAnsi"/>
          <w:sz w:val="18"/>
          <w:szCs w:val="18"/>
          <w:lang w:val="en-US"/>
        </w:rPr>
        <w:t>Solomon  M</w:t>
      </w:r>
      <w:proofErr w:type="gramEnd"/>
      <w:r w:rsidRPr="007F3278">
        <w:rPr>
          <w:rFonts w:asciiTheme="minorHAnsi" w:hAnsiTheme="minorHAnsi" w:cstheme="minorHAnsi"/>
          <w:sz w:val="18"/>
          <w:szCs w:val="18"/>
          <w:lang w:val="en-US"/>
        </w:rPr>
        <w:t xml:space="preserve">.., </w:t>
      </w:r>
      <w:proofErr w:type="spellStart"/>
      <w:r w:rsidRPr="007F3278">
        <w:rPr>
          <w:rFonts w:asciiTheme="minorHAnsi" w:hAnsiTheme="minorHAnsi" w:cstheme="minorHAnsi"/>
          <w:sz w:val="18"/>
          <w:szCs w:val="18"/>
          <w:lang w:val="en-US"/>
        </w:rPr>
        <w:t>Somerlot</w:t>
      </w:r>
      <w:proofErr w:type="spellEnd"/>
      <w:r w:rsidRPr="007F3278">
        <w:rPr>
          <w:rFonts w:asciiTheme="minorHAnsi" w:hAnsiTheme="minorHAnsi" w:cstheme="minorHAnsi"/>
          <w:sz w:val="18"/>
          <w:szCs w:val="18"/>
          <w:lang w:val="en-US"/>
        </w:rPr>
        <w:t xml:space="preserve"> D., p.13.</w:t>
      </w:r>
    </w:p>
  </w:endnote>
  <w:endnote w:id="11">
    <w:p w14:paraId="1C2D56F9" w14:textId="77777777" w:rsidR="00CB52BE" w:rsidRPr="002B033E" w:rsidRDefault="00CB52BE" w:rsidP="007F3278">
      <w:pPr>
        <w:spacing w:line="240" w:lineRule="auto"/>
        <w:jc w:val="both"/>
        <w:rPr>
          <w:rFonts w:eastAsiaTheme="minorEastAsia"/>
          <w:sz w:val="20"/>
          <w:szCs w:val="20"/>
          <w:lang w:val="en-US" w:eastAsia="ja-JP"/>
        </w:rPr>
      </w:pPr>
      <w:r w:rsidRPr="007F3278">
        <w:rPr>
          <w:rStyle w:val="EndnoteReference"/>
          <w:rFonts w:cstheme="minorHAnsi"/>
          <w:sz w:val="18"/>
          <w:szCs w:val="18"/>
        </w:rPr>
        <w:endnoteRef/>
      </w:r>
      <w:r w:rsidRPr="007F3278">
        <w:rPr>
          <w:rFonts w:cstheme="minorHAnsi"/>
          <w:sz w:val="18"/>
          <w:szCs w:val="18"/>
        </w:rPr>
        <w:t xml:space="preserve"> </w:t>
      </w:r>
      <w:r w:rsidRPr="007F3278">
        <w:rPr>
          <w:rFonts w:eastAsiaTheme="minorEastAsia" w:cstheme="minorHAnsi"/>
          <w:i/>
          <w:iCs/>
          <w:sz w:val="18"/>
          <w:szCs w:val="18"/>
          <w:lang w:val="en-US" w:eastAsia="ja-JP"/>
        </w:rPr>
        <w:t xml:space="preserve">Aon Risk Services Australia Ltd v Australian National University </w:t>
      </w:r>
      <w:r w:rsidRPr="007F3278">
        <w:rPr>
          <w:rFonts w:eastAsiaTheme="minorEastAsia" w:cstheme="minorHAnsi"/>
          <w:iCs/>
          <w:sz w:val="18"/>
          <w:szCs w:val="18"/>
          <w:lang w:val="en-US" w:eastAsia="ja-JP"/>
        </w:rPr>
        <w:t xml:space="preserve">High Court Justices </w:t>
      </w:r>
      <w:proofErr w:type="spellStart"/>
      <w:r w:rsidRPr="007F3278">
        <w:rPr>
          <w:rFonts w:eastAsiaTheme="minorEastAsia" w:cstheme="minorHAnsi"/>
          <w:sz w:val="18"/>
          <w:szCs w:val="18"/>
          <w:lang w:val="en-US" w:eastAsia="ja-JP"/>
        </w:rPr>
        <w:t>Gummow</w:t>
      </w:r>
      <w:proofErr w:type="spellEnd"/>
      <w:r w:rsidRPr="007F3278">
        <w:rPr>
          <w:rFonts w:eastAsiaTheme="minorEastAsia" w:cstheme="minorHAnsi"/>
          <w:sz w:val="18"/>
          <w:szCs w:val="18"/>
          <w:lang w:val="en-US" w:eastAsia="ja-JP"/>
        </w:rPr>
        <w:t xml:space="preserve">, Hayne, </w:t>
      </w:r>
      <w:proofErr w:type="spellStart"/>
      <w:r w:rsidRPr="007F3278">
        <w:rPr>
          <w:rFonts w:eastAsiaTheme="minorEastAsia" w:cstheme="minorHAnsi"/>
          <w:sz w:val="18"/>
          <w:szCs w:val="18"/>
          <w:lang w:val="en-US" w:eastAsia="ja-JP"/>
        </w:rPr>
        <w:t>Crennan</w:t>
      </w:r>
      <w:proofErr w:type="spellEnd"/>
      <w:r w:rsidRPr="007F3278">
        <w:rPr>
          <w:rFonts w:eastAsiaTheme="minorEastAsia" w:cstheme="minorHAnsi"/>
          <w:sz w:val="18"/>
          <w:szCs w:val="18"/>
          <w:lang w:val="en-US" w:eastAsia="ja-JP"/>
        </w:rPr>
        <w:t xml:space="preserve">, </w:t>
      </w:r>
      <w:proofErr w:type="spellStart"/>
      <w:r w:rsidRPr="007F3278">
        <w:rPr>
          <w:rFonts w:eastAsiaTheme="minorEastAsia" w:cstheme="minorHAnsi"/>
          <w:sz w:val="18"/>
          <w:szCs w:val="18"/>
          <w:lang w:val="en-US" w:eastAsia="ja-JP"/>
        </w:rPr>
        <w:t>Kiefel</w:t>
      </w:r>
      <w:proofErr w:type="spellEnd"/>
      <w:r w:rsidRPr="007F3278">
        <w:rPr>
          <w:rFonts w:eastAsiaTheme="minorEastAsia" w:cstheme="minorHAnsi"/>
          <w:sz w:val="18"/>
          <w:szCs w:val="18"/>
          <w:lang w:val="en-US" w:eastAsia="ja-JP"/>
        </w:rPr>
        <w:t xml:space="preserve"> and Bell JJ affirmed the Court’s power to control civil litigation rather than what may have been customary in former times.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MS ??">
    <w:altName w:val="MS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XPOEER+ZapfDingbatsITC">
    <w:altName w:val="Zapf Dingbat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981" w:type="dxa"/>
      <w:tblInd w:w="-1528" w:type="dxa"/>
      <w:tblBorders>
        <w:bottom w:val="none" w:sz="0" w:space="0" w:color="auto"/>
      </w:tblBorders>
      <w:tblLook w:val="04A0" w:firstRow="1" w:lastRow="0" w:firstColumn="1" w:lastColumn="0" w:noHBand="0" w:noVBand="1"/>
    </w:tblPr>
    <w:tblGrid>
      <w:gridCol w:w="2026"/>
      <w:gridCol w:w="7671"/>
      <w:gridCol w:w="1383"/>
      <w:gridCol w:w="901"/>
    </w:tblGrid>
    <w:tr w:rsidR="00CB52BE" w14:paraId="11964E3C" w14:textId="77777777" w:rsidTr="007E44C5">
      <w:trPr>
        <w:trHeight w:val="1001"/>
      </w:trPr>
      <w:tc>
        <w:tcPr>
          <w:tcW w:w="2026" w:type="dxa"/>
          <w:tcBorders>
            <w:left w:val="nil"/>
            <w:bottom w:val="nil"/>
            <w:right w:val="nil"/>
          </w:tcBorders>
        </w:tcPr>
        <w:p w14:paraId="4BF056B7" w14:textId="77777777" w:rsidR="00CB52BE" w:rsidRDefault="00CB52BE" w:rsidP="006B486B">
          <w:pPr>
            <w:pStyle w:val="Footer"/>
          </w:pPr>
          <w:r>
            <w:rPr>
              <w:i/>
              <w:noProof/>
              <w:sz w:val="18"/>
              <w:szCs w:val="19"/>
              <w:lang w:eastAsia="en-AU"/>
            </w:rPr>
            <w:drawing>
              <wp:anchor distT="0" distB="0" distL="114300" distR="114300" simplePos="0" relativeHeight="251737088" behindDoc="0" locked="0" layoutInCell="1" allowOverlap="1" wp14:anchorId="72EFFC42" wp14:editId="7BAD6250">
                <wp:simplePos x="0" y="0"/>
                <wp:positionH relativeFrom="leftMargin">
                  <wp:posOffset>672561</wp:posOffset>
                </wp:positionH>
                <wp:positionV relativeFrom="paragraph">
                  <wp:posOffset>98425</wp:posOffset>
                </wp:positionV>
                <wp:extent cx="626110" cy="543560"/>
                <wp:effectExtent l="0" t="0" r="254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671" w:type="dxa"/>
          <w:tcBorders>
            <w:left w:val="nil"/>
            <w:bottom w:val="nil"/>
            <w:right w:val="nil"/>
          </w:tcBorders>
        </w:tcPr>
        <w:p w14:paraId="5E3B8165" w14:textId="77777777" w:rsidR="00CB52BE" w:rsidRDefault="00CB52BE" w:rsidP="006B486B">
          <w:pPr>
            <w:pStyle w:val="Footer"/>
            <w:jc w:val="center"/>
            <w:rPr>
              <w:i/>
              <w:sz w:val="18"/>
              <w:szCs w:val="19"/>
            </w:rPr>
          </w:pPr>
        </w:p>
        <w:p w14:paraId="2BDFF482" w14:textId="77777777" w:rsidR="00CB52BE" w:rsidRDefault="00CB52BE" w:rsidP="006B486B">
          <w:pPr>
            <w:pStyle w:val="Footer"/>
            <w:jc w:val="center"/>
            <w:rPr>
              <w:i/>
              <w:sz w:val="18"/>
              <w:szCs w:val="19"/>
            </w:rPr>
          </w:pPr>
        </w:p>
        <w:p w14:paraId="49B3D985" w14:textId="77777777" w:rsidR="00CB52BE" w:rsidRPr="00140D4E" w:rsidRDefault="00CB52BE" w:rsidP="00140D4E">
          <w:pPr>
            <w:pStyle w:val="Footer"/>
            <w:jc w:val="center"/>
            <w:rPr>
              <w:i/>
              <w:sz w:val="18"/>
              <w:szCs w:val="19"/>
            </w:rPr>
          </w:pPr>
          <w:r w:rsidRPr="00C63E70">
            <w:rPr>
              <w:i/>
              <w:sz w:val="18"/>
              <w:szCs w:val="19"/>
            </w:rPr>
            <w:t>PJSI is funded by the New Zealand Government and implemented b</w:t>
          </w:r>
          <w:r>
            <w:rPr>
              <w:i/>
              <w:sz w:val="18"/>
              <w:szCs w:val="19"/>
            </w:rPr>
            <w:t>y the Federal Court of Australia</w:t>
          </w:r>
        </w:p>
      </w:tc>
      <w:tc>
        <w:tcPr>
          <w:tcW w:w="1383" w:type="dxa"/>
          <w:tcBorders>
            <w:left w:val="nil"/>
            <w:right w:val="nil"/>
          </w:tcBorders>
        </w:tcPr>
        <w:p w14:paraId="13ACA94C" w14:textId="77777777" w:rsidR="00CB52BE" w:rsidRDefault="00CB52BE" w:rsidP="006B486B">
          <w:pPr>
            <w:pStyle w:val="Footer"/>
          </w:pPr>
          <w:r>
            <w:rPr>
              <w:rFonts w:ascii="Calibri" w:hAnsi="Calibri"/>
              <w:noProof/>
              <w:sz w:val="20"/>
              <w:szCs w:val="20"/>
              <w:lang w:eastAsia="en-AU"/>
            </w:rPr>
            <w:drawing>
              <wp:anchor distT="0" distB="0" distL="114300" distR="114300" simplePos="0" relativeHeight="251738112" behindDoc="0" locked="0" layoutInCell="1" allowOverlap="1" wp14:anchorId="45A19E75" wp14:editId="6448D108">
                <wp:simplePos x="0" y="0"/>
                <wp:positionH relativeFrom="rightMargin">
                  <wp:posOffset>-627380</wp:posOffset>
                </wp:positionH>
                <wp:positionV relativeFrom="paragraph">
                  <wp:posOffset>135419</wp:posOffset>
                </wp:positionV>
                <wp:extent cx="675640" cy="501650"/>
                <wp:effectExtent l="0" t="0" r="0" b="0"/>
                <wp:wrapNone/>
                <wp:docPr id="10" name="Picture 1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1" w:type="dxa"/>
          <w:tcBorders>
            <w:left w:val="nil"/>
            <w:bottom w:val="nil"/>
            <w:right w:val="nil"/>
          </w:tcBorders>
        </w:tcPr>
        <w:p w14:paraId="61E78440" w14:textId="77777777" w:rsidR="00CB52BE" w:rsidRDefault="00CB52BE" w:rsidP="006B486B">
          <w:pPr>
            <w:pStyle w:val="Footer"/>
          </w:pPr>
        </w:p>
        <w:p w14:paraId="09C97B92" w14:textId="3FB00FDF" w:rsidR="00CB52BE" w:rsidRDefault="00CB52BE" w:rsidP="006B486B">
          <w:pPr>
            <w:pStyle w:val="Footer"/>
          </w:pPr>
          <w:r>
            <w:t xml:space="preserve"> </w:t>
          </w:r>
          <w:r>
            <w:fldChar w:fldCharType="begin"/>
          </w:r>
          <w:r>
            <w:instrText xml:space="preserve"> PAGE   \* MERGEFORMAT </w:instrText>
          </w:r>
          <w:r>
            <w:fldChar w:fldCharType="separate"/>
          </w:r>
          <w:r w:rsidR="00111CBD">
            <w:rPr>
              <w:noProof/>
            </w:rPr>
            <w:t>iii</w:t>
          </w:r>
          <w:r>
            <w:rPr>
              <w:noProof/>
            </w:rPr>
            <w:fldChar w:fldCharType="end"/>
          </w:r>
        </w:p>
      </w:tc>
    </w:tr>
  </w:tbl>
  <w:p w14:paraId="4E43FE21" w14:textId="77777777" w:rsidR="00CB52BE" w:rsidRDefault="00CB5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015" w:type="dxa"/>
      <w:tblInd w:w="-1528" w:type="dxa"/>
      <w:tblBorders>
        <w:bottom w:val="none" w:sz="0" w:space="0" w:color="auto"/>
      </w:tblBorders>
      <w:tblLook w:val="04A0" w:firstRow="1" w:lastRow="0" w:firstColumn="1" w:lastColumn="0" w:noHBand="0" w:noVBand="1"/>
    </w:tblPr>
    <w:tblGrid>
      <w:gridCol w:w="2032"/>
      <w:gridCol w:w="7693"/>
      <w:gridCol w:w="1387"/>
      <w:gridCol w:w="903"/>
    </w:tblGrid>
    <w:tr w:rsidR="00CB52BE" w14:paraId="3C01E7C3" w14:textId="77777777" w:rsidTr="007E44C5">
      <w:trPr>
        <w:trHeight w:val="964"/>
      </w:trPr>
      <w:tc>
        <w:tcPr>
          <w:tcW w:w="2032" w:type="dxa"/>
          <w:tcBorders>
            <w:left w:val="nil"/>
            <w:bottom w:val="nil"/>
            <w:right w:val="nil"/>
          </w:tcBorders>
        </w:tcPr>
        <w:p w14:paraId="7E863638" w14:textId="77777777" w:rsidR="00CB52BE" w:rsidRDefault="00CB52BE" w:rsidP="006B486B">
          <w:pPr>
            <w:pStyle w:val="Footer"/>
          </w:pPr>
          <w:r>
            <w:rPr>
              <w:i/>
              <w:noProof/>
              <w:sz w:val="18"/>
              <w:szCs w:val="19"/>
              <w:lang w:eastAsia="en-AU"/>
            </w:rPr>
            <w:drawing>
              <wp:anchor distT="0" distB="0" distL="114300" distR="114300" simplePos="0" relativeHeight="251663360" behindDoc="0" locked="0" layoutInCell="1" allowOverlap="1" wp14:anchorId="7A045F9E" wp14:editId="14D52AC2">
                <wp:simplePos x="0" y="0"/>
                <wp:positionH relativeFrom="leftMargin">
                  <wp:posOffset>672561</wp:posOffset>
                </wp:positionH>
                <wp:positionV relativeFrom="paragraph">
                  <wp:posOffset>98425</wp:posOffset>
                </wp:positionV>
                <wp:extent cx="626110" cy="543560"/>
                <wp:effectExtent l="0" t="0" r="2540" b="889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693" w:type="dxa"/>
          <w:tcBorders>
            <w:left w:val="nil"/>
            <w:bottom w:val="nil"/>
            <w:right w:val="nil"/>
          </w:tcBorders>
        </w:tcPr>
        <w:p w14:paraId="7DDB0B3C" w14:textId="77777777" w:rsidR="00CB52BE" w:rsidRDefault="00CB52BE" w:rsidP="006B486B">
          <w:pPr>
            <w:pStyle w:val="Footer"/>
            <w:jc w:val="center"/>
            <w:rPr>
              <w:i/>
              <w:sz w:val="18"/>
              <w:szCs w:val="19"/>
            </w:rPr>
          </w:pPr>
        </w:p>
        <w:p w14:paraId="574AF79A" w14:textId="77777777" w:rsidR="00CB52BE" w:rsidRDefault="00CB52BE" w:rsidP="006B486B">
          <w:pPr>
            <w:pStyle w:val="Footer"/>
            <w:jc w:val="center"/>
            <w:rPr>
              <w:i/>
              <w:sz w:val="18"/>
              <w:szCs w:val="19"/>
            </w:rPr>
          </w:pPr>
        </w:p>
        <w:p w14:paraId="7209C40E" w14:textId="77777777" w:rsidR="00CB52BE" w:rsidRPr="00140D4E" w:rsidRDefault="00CB52BE" w:rsidP="00140D4E">
          <w:pPr>
            <w:pStyle w:val="Footer"/>
            <w:jc w:val="center"/>
            <w:rPr>
              <w:i/>
              <w:sz w:val="18"/>
              <w:szCs w:val="19"/>
            </w:rPr>
          </w:pPr>
          <w:r w:rsidRPr="00C63E70">
            <w:rPr>
              <w:i/>
              <w:sz w:val="18"/>
              <w:szCs w:val="19"/>
            </w:rPr>
            <w:t>PJSI is funded by the New Zealand Government and implemented b</w:t>
          </w:r>
          <w:r>
            <w:rPr>
              <w:i/>
              <w:sz w:val="18"/>
              <w:szCs w:val="19"/>
            </w:rPr>
            <w:t>y the Federal Court of Australia</w:t>
          </w:r>
        </w:p>
      </w:tc>
      <w:tc>
        <w:tcPr>
          <w:tcW w:w="1387" w:type="dxa"/>
          <w:tcBorders>
            <w:left w:val="nil"/>
            <w:right w:val="nil"/>
          </w:tcBorders>
        </w:tcPr>
        <w:p w14:paraId="7BB3499D" w14:textId="77777777" w:rsidR="00CB52BE" w:rsidRDefault="00CB52BE" w:rsidP="006B486B">
          <w:pPr>
            <w:pStyle w:val="Footer"/>
          </w:pPr>
          <w:r>
            <w:rPr>
              <w:rFonts w:ascii="Calibri" w:hAnsi="Calibri"/>
              <w:noProof/>
              <w:sz w:val="20"/>
              <w:szCs w:val="20"/>
              <w:lang w:eastAsia="en-AU"/>
            </w:rPr>
            <w:drawing>
              <wp:anchor distT="0" distB="0" distL="114300" distR="114300" simplePos="0" relativeHeight="251665408" behindDoc="0" locked="0" layoutInCell="1" allowOverlap="1" wp14:anchorId="50D61FC7" wp14:editId="418E0430">
                <wp:simplePos x="0" y="0"/>
                <wp:positionH relativeFrom="rightMargin">
                  <wp:posOffset>-627380</wp:posOffset>
                </wp:positionH>
                <wp:positionV relativeFrom="paragraph">
                  <wp:posOffset>135419</wp:posOffset>
                </wp:positionV>
                <wp:extent cx="675640" cy="501650"/>
                <wp:effectExtent l="0" t="0" r="0" b="0"/>
                <wp:wrapNone/>
                <wp:docPr id="1049" name="Picture 104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3" w:type="dxa"/>
          <w:tcBorders>
            <w:left w:val="nil"/>
            <w:bottom w:val="nil"/>
            <w:right w:val="nil"/>
          </w:tcBorders>
        </w:tcPr>
        <w:p w14:paraId="281C080B" w14:textId="77777777" w:rsidR="00CB52BE" w:rsidRDefault="00CB52BE" w:rsidP="006B486B">
          <w:pPr>
            <w:pStyle w:val="Footer"/>
          </w:pPr>
        </w:p>
        <w:p w14:paraId="566D5926" w14:textId="44CC2EE5" w:rsidR="00CB52BE" w:rsidRDefault="00CB52BE" w:rsidP="006B486B">
          <w:pPr>
            <w:pStyle w:val="Footer"/>
          </w:pPr>
          <w:r>
            <w:t xml:space="preserve"> </w:t>
          </w:r>
          <w:r>
            <w:fldChar w:fldCharType="begin"/>
          </w:r>
          <w:r>
            <w:instrText xml:space="preserve"> PAGE   \* MERGEFORMAT </w:instrText>
          </w:r>
          <w:r>
            <w:fldChar w:fldCharType="separate"/>
          </w:r>
          <w:r w:rsidR="00111CBD">
            <w:rPr>
              <w:noProof/>
            </w:rPr>
            <w:t>30</w:t>
          </w:r>
          <w:r>
            <w:rPr>
              <w:noProof/>
            </w:rPr>
            <w:fldChar w:fldCharType="end"/>
          </w:r>
        </w:p>
      </w:tc>
    </w:tr>
  </w:tbl>
  <w:p w14:paraId="3024FF54" w14:textId="77777777" w:rsidR="00CB52BE" w:rsidRDefault="00CB5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39F03" w14:textId="77777777" w:rsidR="00CB52BE" w:rsidRDefault="00CB52BE" w:rsidP="00D752CF">
      <w:pPr>
        <w:spacing w:after="0" w:line="240" w:lineRule="auto"/>
      </w:pPr>
      <w:r>
        <w:separator/>
      </w:r>
    </w:p>
  </w:footnote>
  <w:footnote w:type="continuationSeparator" w:id="0">
    <w:p w14:paraId="37AB2A47" w14:textId="77777777" w:rsidR="00CB52BE" w:rsidRDefault="00CB52BE" w:rsidP="00D75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A3826" w14:textId="037C3A36" w:rsidR="00CB52BE" w:rsidRPr="00353EC5" w:rsidRDefault="00CB52BE" w:rsidP="002E7880">
    <w:pPr>
      <w:pStyle w:val="Header"/>
      <w:ind w:left="-1418"/>
    </w:pPr>
    <w:r>
      <w:rPr>
        <w:noProof/>
        <w:lang w:eastAsia="en-AU"/>
      </w:rPr>
      <mc:AlternateContent>
        <mc:Choice Requires="wps">
          <w:drawing>
            <wp:anchor distT="0" distB="0" distL="114300" distR="114300" simplePos="0" relativeHeight="251669504" behindDoc="0" locked="0" layoutInCell="1" allowOverlap="1" wp14:anchorId="46D5BE5A" wp14:editId="5CA5B65A">
              <wp:simplePos x="0" y="0"/>
              <wp:positionH relativeFrom="column">
                <wp:posOffset>-898525</wp:posOffset>
              </wp:positionH>
              <wp:positionV relativeFrom="paragraph">
                <wp:posOffset>5111750</wp:posOffset>
              </wp:positionV>
              <wp:extent cx="7580630" cy="5373370"/>
              <wp:effectExtent l="0" t="0" r="127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0630" cy="537337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C6399" id="Rectangle 22" o:spid="_x0000_s1026" style="position:absolute;margin-left:-70.75pt;margin-top:402.5pt;width:596.9pt;height:4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" fillcolor="#cbdce1" stroked="f" strokecolor="white">
              <v:path arrowok="t"/>
            </v:rect>
          </w:pict>
        </mc:Fallback>
      </mc:AlternateContent>
    </w:r>
    <w:r>
      <w:rPr>
        <w:noProof/>
        <w:lang w:eastAsia="en-AU"/>
      </w:rPr>
      <mc:AlternateContent>
        <mc:Choice Requires="wps">
          <w:drawing>
            <wp:anchor distT="0" distB="0" distL="114300" distR="114300" simplePos="0" relativeHeight="251670528" behindDoc="0" locked="0" layoutInCell="1" allowOverlap="1" wp14:anchorId="09E7E170" wp14:editId="7F3A60D8">
              <wp:simplePos x="0" y="0"/>
              <wp:positionH relativeFrom="column">
                <wp:posOffset>-900430</wp:posOffset>
              </wp:positionH>
              <wp:positionV relativeFrom="paragraph">
                <wp:posOffset>4613416</wp:posOffset>
              </wp:positionV>
              <wp:extent cx="7580630" cy="493395"/>
              <wp:effectExtent l="0" t="0" r="1270" b="1905"/>
              <wp:wrapNone/>
              <wp:docPr id="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063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50D625" id="Rectangle 45" o:spid="_x0000_s1026" style="position:absolute;margin-left:-70.9pt;margin-top:363.25pt;width:596.9pt;height:3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" fillcolor="#0e6060" stroked="f" strokeweight="2pt">
              <v:path arrowok="t"/>
            </v:rect>
          </w:pict>
        </mc:Fallback>
      </mc:AlternateContent>
    </w:r>
    <w:r>
      <w:rPr>
        <w:noProof/>
        <w:lang w:eastAsia="en-AU"/>
      </w:rPr>
      <w:drawing>
        <wp:inline distT="0" distB="0" distL="0" distR="0" wp14:anchorId="74BBB1A2" wp14:editId="6C10B1DA">
          <wp:extent cx="7564582" cy="40512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632" cy="40742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50DFE" w14:textId="77777777" w:rsidR="00CB52BE" w:rsidRPr="00EA17D2" w:rsidRDefault="00CB52BE" w:rsidP="00392AD1">
    <w:pPr>
      <w:pStyle w:val="Header"/>
      <w:tabs>
        <w:tab w:val="clear" w:pos="4513"/>
        <w:tab w:val="clear" w:pos="9026"/>
        <w:tab w:val="left" w:pos="1275"/>
      </w:tabs>
      <w:ind w:left="-284"/>
    </w:pPr>
    <w:r w:rsidRPr="00EA17D2">
      <w:rPr>
        <w:noProof/>
        <w:sz w:val="36"/>
        <w:lang w:eastAsia="en-AU"/>
      </w:rPr>
      <w:drawing>
        <wp:anchor distT="0" distB="0" distL="114300" distR="114300" simplePos="0" relativeHeight="251735040" behindDoc="0" locked="0" layoutInCell="1" allowOverlap="1" wp14:anchorId="2A66C890" wp14:editId="0F372566">
          <wp:simplePos x="0" y="0"/>
          <wp:positionH relativeFrom="column">
            <wp:posOffset>4421505</wp:posOffset>
          </wp:positionH>
          <wp:positionV relativeFrom="paragraph">
            <wp:posOffset>-321120</wp:posOffset>
          </wp:positionV>
          <wp:extent cx="2047875" cy="588645"/>
          <wp:effectExtent l="0" t="0" r="9525" b="1905"/>
          <wp:wrapTight wrapText="bothSides">
            <wp:wrapPolygon edited="0">
              <wp:start x="0" y="0"/>
              <wp:lineTo x="0" y="20971"/>
              <wp:lineTo x="21500" y="20971"/>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7875" cy="588645"/>
                  </a:xfrm>
                  <a:prstGeom prst="rect">
                    <a:avLst/>
                  </a:prstGeom>
                </pic:spPr>
              </pic:pic>
            </a:graphicData>
          </a:graphic>
          <wp14:sizeRelH relativeFrom="margin">
            <wp14:pctWidth>0</wp14:pctWidth>
          </wp14:sizeRelH>
          <wp14:sizeRelV relativeFrom="margin">
            <wp14:pctHeight>0</wp14:pctHeight>
          </wp14:sizeRelV>
        </wp:anchor>
      </w:drawing>
    </w:r>
    <w:r w:rsidRPr="00EA17D2">
      <w:rPr>
        <w:noProof/>
        <w:sz w:val="20"/>
        <w:szCs w:val="20"/>
      </w:rPr>
      <w:t>PJSI: Efficiency Toolkit</w:t>
    </w:r>
  </w:p>
  <w:p w14:paraId="1F26B433" w14:textId="77777777" w:rsidR="00CB52BE" w:rsidRPr="004029D8" w:rsidRDefault="00CB52BE" w:rsidP="00E812C0">
    <w:pPr>
      <w:pStyle w:val="Header"/>
      <w:rPr>
        <w:i/>
      </w:rPr>
    </w:pPr>
    <w:r w:rsidRPr="004029D8">
      <w:rPr>
        <w:i/>
        <w:noProof/>
        <w:lang w:eastAsia="en-AU"/>
      </w:rPr>
      <w:drawing>
        <wp:anchor distT="0" distB="0" distL="114300" distR="114300" simplePos="0" relativeHeight="251736064" behindDoc="0" locked="0" layoutInCell="1" allowOverlap="1" wp14:anchorId="760A55EF" wp14:editId="058FA66B">
          <wp:simplePos x="0" y="0"/>
          <wp:positionH relativeFrom="column">
            <wp:posOffset>-904875</wp:posOffset>
          </wp:positionH>
          <wp:positionV relativeFrom="paragraph">
            <wp:posOffset>62230</wp:posOffset>
          </wp:positionV>
          <wp:extent cx="5267325" cy="47625"/>
          <wp:effectExtent l="0" t="0" r="9525" b="9525"/>
          <wp:wrapNone/>
          <wp:docPr id="7" name="Picture 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2673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BECE5" w14:textId="77777777" w:rsidR="00CB52BE" w:rsidRDefault="00CB52BE" w:rsidP="00E52385">
    <w:pPr>
      <w:pStyle w:val="Header"/>
      <w:tabs>
        <w:tab w:val="clear" w:pos="4513"/>
        <w:tab w:val="clear" w:pos="9026"/>
        <w:tab w:val="left" w:pos="1275"/>
      </w:tabs>
      <w:ind w:left="-284"/>
    </w:pPr>
    <w:r w:rsidRPr="00F677E0">
      <w:rPr>
        <w:noProof/>
        <w:sz w:val="36"/>
        <w:lang w:eastAsia="en-AU"/>
      </w:rPr>
      <w:drawing>
        <wp:anchor distT="0" distB="0" distL="114300" distR="114300" simplePos="0" relativeHeight="251650048" behindDoc="0" locked="0" layoutInCell="1" allowOverlap="1" wp14:anchorId="58881AA3" wp14:editId="7872CD48">
          <wp:simplePos x="0" y="0"/>
          <wp:positionH relativeFrom="column">
            <wp:posOffset>4421505</wp:posOffset>
          </wp:positionH>
          <wp:positionV relativeFrom="paragraph">
            <wp:posOffset>-297815</wp:posOffset>
          </wp:positionV>
          <wp:extent cx="2047875" cy="588645"/>
          <wp:effectExtent l="0" t="0" r="9525" b="1905"/>
          <wp:wrapTight wrapText="bothSides">
            <wp:wrapPolygon edited="0">
              <wp:start x="0" y="0"/>
              <wp:lineTo x="0" y="20971"/>
              <wp:lineTo x="21500" y="20971"/>
              <wp:lineTo x="21500" y="0"/>
              <wp:lineTo x="0" y="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7875" cy="588645"/>
                  </a:xfrm>
                  <a:prstGeom prst="rect">
                    <a:avLst/>
                  </a:prstGeom>
                </pic:spPr>
              </pic:pic>
            </a:graphicData>
          </a:graphic>
          <wp14:sizeRelH relativeFrom="margin">
            <wp14:pctWidth>0</wp14:pctWidth>
          </wp14:sizeRelH>
          <wp14:sizeRelV relativeFrom="margin">
            <wp14:pctHeight>0</wp14:pctHeight>
          </wp14:sizeRelV>
        </wp:anchor>
      </w:drawing>
    </w:r>
    <w:r w:rsidRPr="00F677E0">
      <w:rPr>
        <w:noProof/>
        <w:sz w:val="20"/>
        <w:szCs w:val="20"/>
      </w:rPr>
      <w:t>PJSI: Efficiency Toolkit</w:t>
    </w:r>
  </w:p>
  <w:p w14:paraId="01125C5A" w14:textId="00B6C7CE" w:rsidR="00CB52BE" w:rsidRPr="00E52385" w:rsidRDefault="00CB52BE" w:rsidP="00E52385">
    <w:pPr>
      <w:pStyle w:val="Header"/>
      <w:tabs>
        <w:tab w:val="clear" w:pos="4513"/>
        <w:tab w:val="clear" w:pos="9026"/>
        <w:tab w:val="left" w:pos="1275"/>
      </w:tabs>
      <w:ind w:left="-284"/>
    </w:pPr>
    <w:r w:rsidRPr="004029D8">
      <w:rPr>
        <w:i/>
        <w:noProof/>
        <w:lang w:eastAsia="en-AU"/>
      </w:rPr>
      <w:drawing>
        <wp:anchor distT="0" distB="0" distL="114300" distR="114300" simplePos="0" relativeHeight="251652096" behindDoc="0" locked="0" layoutInCell="1" allowOverlap="1" wp14:anchorId="673A3CD6" wp14:editId="403CDD58">
          <wp:simplePos x="0" y="0"/>
          <wp:positionH relativeFrom="column">
            <wp:posOffset>-904875</wp:posOffset>
          </wp:positionH>
          <wp:positionV relativeFrom="paragraph">
            <wp:posOffset>62230</wp:posOffset>
          </wp:positionV>
          <wp:extent cx="5267325" cy="47625"/>
          <wp:effectExtent l="0" t="0" r="9525" b="9525"/>
          <wp:wrapNone/>
          <wp:docPr id="1047" name="Picture 104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2673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4A17" w14:textId="77777777" w:rsidR="00CB52BE" w:rsidRPr="00F677E0" w:rsidRDefault="00CB52BE" w:rsidP="004D0A36">
    <w:pPr>
      <w:pStyle w:val="Header"/>
      <w:tabs>
        <w:tab w:val="clear" w:pos="4513"/>
        <w:tab w:val="clear" w:pos="9026"/>
        <w:tab w:val="left" w:pos="1275"/>
      </w:tabs>
    </w:pPr>
    <w:r w:rsidRPr="00F677E0">
      <w:rPr>
        <w:noProof/>
        <w:sz w:val="36"/>
        <w:lang w:eastAsia="en-AU"/>
      </w:rPr>
      <w:drawing>
        <wp:anchor distT="0" distB="0" distL="114300" distR="114300" simplePos="0" relativeHeight="251657216" behindDoc="0" locked="0" layoutInCell="1" allowOverlap="1" wp14:anchorId="004378B0" wp14:editId="3779A3D9">
          <wp:simplePos x="0" y="0"/>
          <wp:positionH relativeFrom="column">
            <wp:posOffset>4421505</wp:posOffset>
          </wp:positionH>
          <wp:positionV relativeFrom="paragraph">
            <wp:posOffset>-297815</wp:posOffset>
          </wp:positionV>
          <wp:extent cx="2047875" cy="588645"/>
          <wp:effectExtent l="0" t="0" r="9525" b="1905"/>
          <wp:wrapTight wrapText="bothSides">
            <wp:wrapPolygon edited="0">
              <wp:start x="0" y="0"/>
              <wp:lineTo x="0" y="20971"/>
              <wp:lineTo x="21500" y="20971"/>
              <wp:lineTo x="21500" y="0"/>
              <wp:lineTo x="0" y="0"/>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7875" cy="588645"/>
                  </a:xfrm>
                  <a:prstGeom prst="rect">
                    <a:avLst/>
                  </a:prstGeom>
                </pic:spPr>
              </pic:pic>
            </a:graphicData>
          </a:graphic>
          <wp14:sizeRelH relativeFrom="margin">
            <wp14:pctWidth>0</wp14:pctWidth>
          </wp14:sizeRelH>
          <wp14:sizeRelV relativeFrom="margin">
            <wp14:pctHeight>0</wp14:pctHeight>
          </wp14:sizeRelV>
        </wp:anchor>
      </w:drawing>
    </w:r>
    <w:r w:rsidRPr="00F677E0">
      <w:rPr>
        <w:noProof/>
        <w:sz w:val="20"/>
        <w:szCs w:val="20"/>
      </w:rPr>
      <w:t>PJSI: Efficiency Toolkit</w:t>
    </w:r>
  </w:p>
  <w:p w14:paraId="340F0476" w14:textId="77777777" w:rsidR="00CB52BE" w:rsidRPr="004029D8" w:rsidRDefault="00CB52BE" w:rsidP="00E812C0">
    <w:pPr>
      <w:pStyle w:val="Header"/>
      <w:rPr>
        <w:i/>
      </w:rPr>
    </w:pPr>
    <w:r w:rsidRPr="004029D8">
      <w:rPr>
        <w:i/>
        <w:noProof/>
        <w:lang w:eastAsia="en-AU"/>
      </w:rPr>
      <w:drawing>
        <wp:anchor distT="0" distB="0" distL="114300" distR="114300" simplePos="0" relativeHeight="251660288" behindDoc="0" locked="0" layoutInCell="1" allowOverlap="1" wp14:anchorId="508F803E" wp14:editId="2C37AC88">
          <wp:simplePos x="0" y="0"/>
          <wp:positionH relativeFrom="column">
            <wp:posOffset>-904875</wp:posOffset>
          </wp:positionH>
          <wp:positionV relativeFrom="paragraph">
            <wp:posOffset>62230</wp:posOffset>
          </wp:positionV>
          <wp:extent cx="5267325" cy="47625"/>
          <wp:effectExtent l="0" t="0" r="9525" b="9525"/>
          <wp:wrapNone/>
          <wp:docPr id="1051" name="Picture 105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2673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A66"/>
    <w:multiLevelType w:val="hybridMultilevel"/>
    <w:tmpl w:val="CF22F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14A43"/>
    <w:multiLevelType w:val="hybridMultilevel"/>
    <w:tmpl w:val="7A0CB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B7544"/>
    <w:multiLevelType w:val="hybridMultilevel"/>
    <w:tmpl w:val="01A0AF0A"/>
    <w:lvl w:ilvl="0" w:tplc="A21CB4EC">
      <w:start w:val="7"/>
      <w:numFmt w:val="decimal"/>
      <w:lvlText w:val="%1."/>
      <w:lvlJc w:val="left"/>
      <w:pPr>
        <w:ind w:left="720" w:hanging="360"/>
      </w:pPr>
      <w:rPr>
        <w:rFonts w:asciiTheme="minorHAnsi" w:eastAsiaTheme="minorEastAsia" w:hAnsiTheme="minorHAnsi"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1157A"/>
    <w:multiLevelType w:val="hybridMultilevel"/>
    <w:tmpl w:val="2B84E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24A74"/>
    <w:multiLevelType w:val="hybridMultilevel"/>
    <w:tmpl w:val="D5C2E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128AC"/>
    <w:multiLevelType w:val="hybridMultilevel"/>
    <w:tmpl w:val="0FF0E9F8"/>
    <w:lvl w:ilvl="0" w:tplc="4078AB5E">
      <w:start w:val="1"/>
      <w:numFmt w:val="bullet"/>
      <w:lvlText w:val=""/>
      <w:lvlJc w:val="left"/>
      <w:pPr>
        <w:ind w:left="720" w:hanging="360"/>
      </w:pPr>
      <w:rPr>
        <w:rFonts w:ascii="Symbol" w:hAnsi="Symbol" w:hint="default"/>
        <w:b/>
        <w:i w:val="0"/>
        <w:color w:val="00687D"/>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E3317"/>
    <w:multiLevelType w:val="hybridMultilevel"/>
    <w:tmpl w:val="C7E2A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3C0AB5"/>
    <w:multiLevelType w:val="hybridMultilevel"/>
    <w:tmpl w:val="6422DE6C"/>
    <w:lvl w:ilvl="0" w:tplc="99EC76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C20C2"/>
    <w:multiLevelType w:val="hybridMultilevel"/>
    <w:tmpl w:val="FA2E7FC8"/>
    <w:lvl w:ilvl="0" w:tplc="B45A4E4C">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22E0F"/>
    <w:multiLevelType w:val="hybridMultilevel"/>
    <w:tmpl w:val="D37E0310"/>
    <w:lvl w:ilvl="0" w:tplc="CDBC502E">
      <w:start w:val="1"/>
      <w:numFmt w:val="bullet"/>
      <w:pStyle w:val="BulletParanoindent"/>
      <w:lvlText w:val=""/>
      <w:lvlJc w:val="left"/>
      <w:pPr>
        <w:ind w:left="720" w:hanging="360"/>
      </w:pPr>
      <w:rPr>
        <w:rFonts w:ascii="Wingdings" w:hAnsi="Wingdings" w:hint="default"/>
        <w:color w:val="008080"/>
        <w:sz w:val="32"/>
        <w:szCs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23D48"/>
    <w:multiLevelType w:val="hybridMultilevel"/>
    <w:tmpl w:val="55A4F7DA"/>
    <w:lvl w:ilvl="0" w:tplc="4078AB5E">
      <w:start w:val="1"/>
      <w:numFmt w:val="bullet"/>
      <w:lvlText w:val=""/>
      <w:lvlJc w:val="left"/>
      <w:pPr>
        <w:ind w:left="644" w:hanging="360"/>
      </w:pPr>
      <w:rPr>
        <w:rFonts w:ascii="Symbol" w:hAnsi="Symbol" w:hint="default"/>
        <w:b/>
        <w:i w:val="0"/>
        <w:color w:val="00687D"/>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0711D1"/>
    <w:multiLevelType w:val="hybridMultilevel"/>
    <w:tmpl w:val="40E0624E"/>
    <w:lvl w:ilvl="0" w:tplc="4760C1BE">
      <w:start w:val="1"/>
      <w:numFmt w:val="bullet"/>
      <w:lvlText w:val=""/>
      <w:lvlJc w:val="left"/>
      <w:pPr>
        <w:ind w:left="720" w:hanging="360"/>
      </w:pPr>
      <w:rPr>
        <w:rFonts w:ascii="Wingdings" w:hAnsi="Wingdings" w:hint="default"/>
        <w:color w:val="008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F08D1"/>
    <w:multiLevelType w:val="hybridMultilevel"/>
    <w:tmpl w:val="E14A5856"/>
    <w:lvl w:ilvl="0" w:tplc="18D64D44">
      <w:start w:val="1"/>
      <w:numFmt w:val="bullet"/>
      <w:lvlText w:val=""/>
      <w:lvlJc w:val="left"/>
      <w:pPr>
        <w:ind w:left="720" w:hanging="360"/>
      </w:pPr>
      <w:rPr>
        <w:rFonts w:ascii="Symbol" w:hAnsi="Symbol" w:hint="default"/>
        <w:b/>
        <w:i w:val="0"/>
        <w:color w:val="00687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7463A4"/>
    <w:multiLevelType w:val="hybridMultilevel"/>
    <w:tmpl w:val="B2364460"/>
    <w:lvl w:ilvl="0" w:tplc="9E54A13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A3228"/>
    <w:multiLevelType w:val="multilevel"/>
    <w:tmpl w:val="2E62F102"/>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90A30A6"/>
    <w:multiLevelType w:val="hybridMultilevel"/>
    <w:tmpl w:val="0ED66C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4D65E6"/>
    <w:multiLevelType w:val="hybridMultilevel"/>
    <w:tmpl w:val="DD3CD8BE"/>
    <w:lvl w:ilvl="0" w:tplc="DC6A6930">
      <w:start w:val="1"/>
      <w:numFmt w:val="bullet"/>
      <w:lvlText w:val=""/>
      <w:lvlJc w:val="left"/>
      <w:pPr>
        <w:ind w:left="720" w:hanging="360"/>
      </w:pPr>
      <w:rPr>
        <w:rFonts w:ascii="Symbol" w:hAnsi="Symbol"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4D73F6"/>
    <w:multiLevelType w:val="hybridMultilevel"/>
    <w:tmpl w:val="F4785E18"/>
    <w:lvl w:ilvl="0" w:tplc="5D0AD460">
      <w:start w:val="1"/>
      <w:numFmt w:val="decimal"/>
      <w:lvlText w:val="%1."/>
      <w:lvlJc w:val="left"/>
      <w:pPr>
        <w:tabs>
          <w:tab w:val="num" w:pos="720"/>
        </w:tabs>
        <w:ind w:left="720" w:hanging="360"/>
      </w:pPr>
    </w:lvl>
    <w:lvl w:ilvl="1" w:tplc="090C9008" w:tentative="1">
      <w:start w:val="1"/>
      <w:numFmt w:val="decimal"/>
      <w:lvlText w:val="%2."/>
      <w:lvlJc w:val="left"/>
      <w:pPr>
        <w:tabs>
          <w:tab w:val="num" w:pos="1440"/>
        </w:tabs>
        <w:ind w:left="1440" w:hanging="360"/>
      </w:pPr>
    </w:lvl>
    <w:lvl w:ilvl="2" w:tplc="2EEC9B84" w:tentative="1">
      <w:start w:val="1"/>
      <w:numFmt w:val="decimal"/>
      <w:lvlText w:val="%3."/>
      <w:lvlJc w:val="left"/>
      <w:pPr>
        <w:tabs>
          <w:tab w:val="num" w:pos="2160"/>
        </w:tabs>
        <w:ind w:left="2160" w:hanging="360"/>
      </w:pPr>
    </w:lvl>
    <w:lvl w:ilvl="3" w:tplc="B2EE0A4C" w:tentative="1">
      <w:start w:val="1"/>
      <w:numFmt w:val="decimal"/>
      <w:lvlText w:val="%4."/>
      <w:lvlJc w:val="left"/>
      <w:pPr>
        <w:tabs>
          <w:tab w:val="num" w:pos="2880"/>
        </w:tabs>
        <w:ind w:left="2880" w:hanging="360"/>
      </w:pPr>
    </w:lvl>
    <w:lvl w:ilvl="4" w:tplc="62DE67E0" w:tentative="1">
      <w:start w:val="1"/>
      <w:numFmt w:val="decimal"/>
      <w:lvlText w:val="%5."/>
      <w:lvlJc w:val="left"/>
      <w:pPr>
        <w:tabs>
          <w:tab w:val="num" w:pos="3600"/>
        </w:tabs>
        <w:ind w:left="3600" w:hanging="360"/>
      </w:pPr>
    </w:lvl>
    <w:lvl w:ilvl="5" w:tplc="5D005A78" w:tentative="1">
      <w:start w:val="1"/>
      <w:numFmt w:val="decimal"/>
      <w:lvlText w:val="%6."/>
      <w:lvlJc w:val="left"/>
      <w:pPr>
        <w:tabs>
          <w:tab w:val="num" w:pos="4320"/>
        </w:tabs>
        <w:ind w:left="4320" w:hanging="360"/>
      </w:pPr>
    </w:lvl>
    <w:lvl w:ilvl="6" w:tplc="40E630DA" w:tentative="1">
      <w:start w:val="1"/>
      <w:numFmt w:val="decimal"/>
      <w:lvlText w:val="%7."/>
      <w:lvlJc w:val="left"/>
      <w:pPr>
        <w:tabs>
          <w:tab w:val="num" w:pos="5040"/>
        </w:tabs>
        <w:ind w:left="5040" w:hanging="360"/>
      </w:pPr>
    </w:lvl>
    <w:lvl w:ilvl="7" w:tplc="9C40DA78" w:tentative="1">
      <w:start w:val="1"/>
      <w:numFmt w:val="decimal"/>
      <w:lvlText w:val="%8."/>
      <w:lvlJc w:val="left"/>
      <w:pPr>
        <w:tabs>
          <w:tab w:val="num" w:pos="5760"/>
        </w:tabs>
        <w:ind w:left="5760" w:hanging="360"/>
      </w:pPr>
    </w:lvl>
    <w:lvl w:ilvl="8" w:tplc="AECC6D7E" w:tentative="1">
      <w:start w:val="1"/>
      <w:numFmt w:val="decimal"/>
      <w:lvlText w:val="%9."/>
      <w:lvlJc w:val="left"/>
      <w:pPr>
        <w:tabs>
          <w:tab w:val="num" w:pos="6480"/>
        </w:tabs>
        <w:ind w:left="6480" w:hanging="360"/>
      </w:pPr>
    </w:lvl>
  </w:abstractNum>
  <w:abstractNum w:abstractNumId="18" w15:restartNumberingAfterBreak="0">
    <w:nsid w:val="6A367364"/>
    <w:multiLevelType w:val="hybridMultilevel"/>
    <w:tmpl w:val="1C0AEE34"/>
    <w:lvl w:ilvl="0" w:tplc="18D64D44">
      <w:start w:val="1"/>
      <w:numFmt w:val="bullet"/>
      <w:lvlText w:val=""/>
      <w:lvlJc w:val="left"/>
      <w:pPr>
        <w:ind w:left="1080" w:hanging="360"/>
      </w:pPr>
      <w:rPr>
        <w:rFonts w:ascii="Symbol" w:hAnsi="Symbol" w:hint="default"/>
        <w:b/>
        <w:i w:val="0"/>
        <w:color w:val="00687D"/>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B203EB"/>
    <w:multiLevelType w:val="hybridMultilevel"/>
    <w:tmpl w:val="ED1845FC"/>
    <w:lvl w:ilvl="0" w:tplc="4078AB5E">
      <w:start w:val="1"/>
      <w:numFmt w:val="bullet"/>
      <w:lvlText w:val=""/>
      <w:lvlJc w:val="left"/>
      <w:pPr>
        <w:ind w:left="644"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8B47F7"/>
    <w:multiLevelType w:val="multilevel"/>
    <w:tmpl w:val="2E62F102"/>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B1F3403"/>
    <w:multiLevelType w:val="hybridMultilevel"/>
    <w:tmpl w:val="06F07860"/>
    <w:lvl w:ilvl="0" w:tplc="4760C1BE">
      <w:start w:val="1"/>
      <w:numFmt w:val="bullet"/>
      <w:lvlText w:val=""/>
      <w:lvlJc w:val="left"/>
      <w:pPr>
        <w:ind w:left="720" w:hanging="360"/>
      </w:pPr>
      <w:rPr>
        <w:rFonts w:ascii="Wingdings" w:hAnsi="Wingdings" w:hint="default"/>
        <w:color w:val="008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3"/>
  </w:num>
  <w:num w:numId="4">
    <w:abstractNumId w:val="4"/>
  </w:num>
  <w:num w:numId="5">
    <w:abstractNumId w:val="10"/>
  </w:num>
  <w:num w:numId="6">
    <w:abstractNumId w:val="5"/>
  </w:num>
  <w:num w:numId="7">
    <w:abstractNumId w:val="20"/>
  </w:num>
  <w:num w:numId="8">
    <w:abstractNumId w:val="1"/>
  </w:num>
  <w:num w:numId="9">
    <w:abstractNumId w:val="9"/>
  </w:num>
  <w:num w:numId="10">
    <w:abstractNumId w:val="14"/>
  </w:num>
  <w:num w:numId="11">
    <w:abstractNumId w:val="6"/>
  </w:num>
  <w:num w:numId="12">
    <w:abstractNumId w:val="3"/>
  </w:num>
  <w:num w:numId="13">
    <w:abstractNumId w:val="11"/>
  </w:num>
  <w:num w:numId="14">
    <w:abstractNumId w:val="21"/>
  </w:num>
  <w:num w:numId="15">
    <w:abstractNumId w:val="15"/>
  </w:num>
  <w:num w:numId="16">
    <w:abstractNumId w:val="2"/>
  </w:num>
  <w:num w:numId="17">
    <w:abstractNumId w:val="0"/>
  </w:num>
  <w:num w:numId="18">
    <w:abstractNumId w:val="18"/>
  </w:num>
  <w:num w:numId="19">
    <w:abstractNumId w:val="17"/>
  </w:num>
  <w:num w:numId="20">
    <w:abstractNumId w:val="8"/>
  </w:num>
  <w:num w:numId="21">
    <w:abstractNumId w:val="7"/>
  </w:num>
  <w:num w:numId="2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57"/>
  <w:drawingGridVerticalSpacing w:val="57"/>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2B"/>
    <w:rsid w:val="000004A3"/>
    <w:rsid w:val="00000EB9"/>
    <w:rsid w:val="00000F9A"/>
    <w:rsid w:val="00003AE2"/>
    <w:rsid w:val="00003ED8"/>
    <w:rsid w:val="0000403E"/>
    <w:rsid w:val="00004D0C"/>
    <w:rsid w:val="00007C8A"/>
    <w:rsid w:val="00010881"/>
    <w:rsid w:val="000149DE"/>
    <w:rsid w:val="00016527"/>
    <w:rsid w:val="000174FE"/>
    <w:rsid w:val="00017A6C"/>
    <w:rsid w:val="0002027D"/>
    <w:rsid w:val="00020DF2"/>
    <w:rsid w:val="00022042"/>
    <w:rsid w:val="00024950"/>
    <w:rsid w:val="00024D65"/>
    <w:rsid w:val="00025ED1"/>
    <w:rsid w:val="0003186B"/>
    <w:rsid w:val="00031C3F"/>
    <w:rsid w:val="000323B6"/>
    <w:rsid w:val="00035872"/>
    <w:rsid w:val="00036590"/>
    <w:rsid w:val="000373C6"/>
    <w:rsid w:val="00041C86"/>
    <w:rsid w:val="00042613"/>
    <w:rsid w:val="00042C29"/>
    <w:rsid w:val="00045F30"/>
    <w:rsid w:val="00050599"/>
    <w:rsid w:val="0005161D"/>
    <w:rsid w:val="00051FA7"/>
    <w:rsid w:val="000523C9"/>
    <w:rsid w:val="00052797"/>
    <w:rsid w:val="00052AA5"/>
    <w:rsid w:val="00054F7D"/>
    <w:rsid w:val="0005559B"/>
    <w:rsid w:val="00055690"/>
    <w:rsid w:val="00055C53"/>
    <w:rsid w:val="000568EF"/>
    <w:rsid w:val="00064024"/>
    <w:rsid w:val="000650C8"/>
    <w:rsid w:val="000658B9"/>
    <w:rsid w:val="00066EB7"/>
    <w:rsid w:val="00070AFC"/>
    <w:rsid w:val="0007309B"/>
    <w:rsid w:val="00074DE7"/>
    <w:rsid w:val="00075353"/>
    <w:rsid w:val="00075A90"/>
    <w:rsid w:val="00080FE4"/>
    <w:rsid w:val="00087DDC"/>
    <w:rsid w:val="0009222E"/>
    <w:rsid w:val="00092F66"/>
    <w:rsid w:val="000934D1"/>
    <w:rsid w:val="0009480F"/>
    <w:rsid w:val="00096802"/>
    <w:rsid w:val="000A0926"/>
    <w:rsid w:val="000A0CB9"/>
    <w:rsid w:val="000A48D0"/>
    <w:rsid w:val="000A53F6"/>
    <w:rsid w:val="000B26E8"/>
    <w:rsid w:val="000B29D0"/>
    <w:rsid w:val="000B361C"/>
    <w:rsid w:val="000B40BB"/>
    <w:rsid w:val="000C15F8"/>
    <w:rsid w:val="000C2834"/>
    <w:rsid w:val="000C33CC"/>
    <w:rsid w:val="000C4EF6"/>
    <w:rsid w:val="000C6C8D"/>
    <w:rsid w:val="000C7092"/>
    <w:rsid w:val="000C770A"/>
    <w:rsid w:val="000C7EF2"/>
    <w:rsid w:val="000D0F4B"/>
    <w:rsid w:val="000D10B7"/>
    <w:rsid w:val="000D1CB4"/>
    <w:rsid w:val="000D3400"/>
    <w:rsid w:val="000D382F"/>
    <w:rsid w:val="000D59E4"/>
    <w:rsid w:val="000D5C1E"/>
    <w:rsid w:val="000E1280"/>
    <w:rsid w:val="000E1E1C"/>
    <w:rsid w:val="000E5717"/>
    <w:rsid w:val="000E7FAA"/>
    <w:rsid w:val="000F075D"/>
    <w:rsid w:val="000F2432"/>
    <w:rsid w:val="000F253D"/>
    <w:rsid w:val="001038AA"/>
    <w:rsid w:val="00105473"/>
    <w:rsid w:val="00106697"/>
    <w:rsid w:val="0011042B"/>
    <w:rsid w:val="00111CBD"/>
    <w:rsid w:val="001126E9"/>
    <w:rsid w:val="001127EC"/>
    <w:rsid w:val="0011392C"/>
    <w:rsid w:val="00113A35"/>
    <w:rsid w:val="00113AF0"/>
    <w:rsid w:val="00115435"/>
    <w:rsid w:val="0012099B"/>
    <w:rsid w:val="001209C7"/>
    <w:rsid w:val="00121D38"/>
    <w:rsid w:val="00127122"/>
    <w:rsid w:val="0012736C"/>
    <w:rsid w:val="001339AF"/>
    <w:rsid w:val="00135CCA"/>
    <w:rsid w:val="00136CCF"/>
    <w:rsid w:val="00137162"/>
    <w:rsid w:val="00140D4E"/>
    <w:rsid w:val="00150ACF"/>
    <w:rsid w:val="00151BA7"/>
    <w:rsid w:val="001528F8"/>
    <w:rsid w:val="001529C2"/>
    <w:rsid w:val="00155135"/>
    <w:rsid w:val="00155E8A"/>
    <w:rsid w:val="00156AB9"/>
    <w:rsid w:val="00157D8E"/>
    <w:rsid w:val="00161666"/>
    <w:rsid w:val="00161868"/>
    <w:rsid w:val="001638BC"/>
    <w:rsid w:val="00163F0F"/>
    <w:rsid w:val="00165156"/>
    <w:rsid w:val="001714A4"/>
    <w:rsid w:val="00171745"/>
    <w:rsid w:val="00171B4C"/>
    <w:rsid w:val="00172610"/>
    <w:rsid w:val="001753BA"/>
    <w:rsid w:val="00175BBA"/>
    <w:rsid w:val="00176631"/>
    <w:rsid w:val="00176668"/>
    <w:rsid w:val="00190EB3"/>
    <w:rsid w:val="001913A8"/>
    <w:rsid w:val="00191FBA"/>
    <w:rsid w:val="001949B6"/>
    <w:rsid w:val="001951B7"/>
    <w:rsid w:val="0019548B"/>
    <w:rsid w:val="001962F8"/>
    <w:rsid w:val="00196DCA"/>
    <w:rsid w:val="001A014B"/>
    <w:rsid w:val="001A2929"/>
    <w:rsid w:val="001A4F87"/>
    <w:rsid w:val="001A5E0F"/>
    <w:rsid w:val="001A785B"/>
    <w:rsid w:val="001A7BE5"/>
    <w:rsid w:val="001B0DBE"/>
    <w:rsid w:val="001B1075"/>
    <w:rsid w:val="001B1DB8"/>
    <w:rsid w:val="001B2373"/>
    <w:rsid w:val="001B4CB5"/>
    <w:rsid w:val="001B68E8"/>
    <w:rsid w:val="001C123B"/>
    <w:rsid w:val="001C170A"/>
    <w:rsid w:val="001C179B"/>
    <w:rsid w:val="001C1D6E"/>
    <w:rsid w:val="001C389B"/>
    <w:rsid w:val="001C39AD"/>
    <w:rsid w:val="001C3B3A"/>
    <w:rsid w:val="001C48DE"/>
    <w:rsid w:val="001C4EBB"/>
    <w:rsid w:val="001C5F67"/>
    <w:rsid w:val="001C72BB"/>
    <w:rsid w:val="001D05B6"/>
    <w:rsid w:val="001D3696"/>
    <w:rsid w:val="001D53C9"/>
    <w:rsid w:val="001D5451"/>
    <w:rsid w:val="001E03B8"/>
    <w:rsid w:val="001E0602"/>
    <w:rsid w:val="001E1B1F"/>
    <w:rsid w:val="001E3E25"/>
    <w:rsid w:val="001E45E1"/>
    <w:rsid w:val="001E4D99"/>
    <w:rsid w:val="001E742C"/>
    <w:rsid w:val="001E78EE"/>
    <w:rsid w:val="001F0AD2"/>
    <w:rsid w:val="001F52BA"/>
    <w:rsid w:val="001F557B"/>
    <w:rsid w:val="001F793F"/>
    <w:rsid w:val="00200D68"/>
    <w:rsid w:val="00202148"/>
    <w:rsid w:val="002021BB"/>
    <w:rsid w:val="002034C6"/>
    <w:rsid w:val="002040EA"/>
    <w:rsid w:val="00205631"/>
    <w:rsid w:val="00205FB2"/>
    <w:rsid w:val="002072D6"/>
    <w:rsid w:val="002123E8"/>
    <w:rsid w:val="00213038"/>
    <w:rsid w:val="002138F4"/>
    <w:rsid w:val="00213F60"/>
    <w:rsid w:val="0021626C"/>
    <w:rsid w:val="00217946"/>
    <w:rsid w:val="00220006"/>
    <w:rsid w:val="00221D88"/>
    <w:rsid w:val="00223B34"/>
    <w:rsid w:val="00223FA6"/>
    <w:rsid w:val="0022412C"/>
    <w:rsid w:val="0022570E"/>
    <w:rsid w:val="00227A57"/>
    <w:rsid w:val="00227F99"/>
    <w:rsid w:val="002325CB"/>
    <w:rsid w:val="00234581"/>
    <w:rsid w:val="00234BE3"/>
    <w:rsid w:val="00235EC4"/>
    <w:rsid w:val="00237405"/>
    <w:rsid w:val="00237CB7"/>
    <w:rsid w:val="00240C6A"/>
    <w:rsid w:val="00242745"/>
    <w:rsid w:val="0024288E"/>
    <w:rsid w:val="00242960"/>
    <w:rsid w:val="00245302"/>
    <w:rsid w:val="00245CC5"/>
    <w:rsid w:val="00247516"/>
    <w:rsid w:val="00247B84"/>
    <w:rsid w:val="00247BAA"/>
    <w:rsid w:val="0025003A"/>
    <w:rsid w:val="00250183"/>
    <w:rsid w:val="002525D5"/>
    <w:rsid w:val="00253891"/>
    <w:rsid w:val="002558A9"/>
    <w:rsid w:val="002570D2"/>
    <w:rsid w:val="002610AA"/>
    <w:rsid w:val="00262048"/>
    <w:rsid w:val="00263318"/>
    <w:rsid w:val="00263CBD"/>
    <w:rsid w:val="00264624"/>
    <w:rsid w:val="00266BDE"/>
    <w:rsid w:val="002727B1"/>
    <w:rsid w:val="00272C9F"/>
    <w:rsid w:val="00272E13"/>
    <w:rsid w:val="002755B5"/>
    <w:rsid w:val="0027633B"/>
    <w:rsid w:val="00276DE6"/>
    <w:rsid w:val="002773D9"/>
    <w:rsid w:val="002816A5"/>
    <w:rsid w:val="00283897"/>
    <w:rsid w:val="0028751F"/>
    <w:rsid w:val="0029073E"/>
    <w:rsid w:val="00292A06"/>
    <w:rsid w:val="00292B37"/>
    <w:rsid w:val="002A02B0"/>
    <w:rsid w:val="002A116F"/>
    <w:rsid w:val="002A3700"/>
    <w:rsid w:val="002A3D19"/>
    <w:rsid w:val="002A56E8"/>
    <w:rsid w:val="002B09E6"/>
    <w:rsid w:val="002B213F"/>
    <w:rsid w:val="002B376F"/>
    <w:rsid w:val="002B5E93"/>
    <w:rsid w:val="002B6C84"/>
    <w:rsid w:val="002C023A"/>
    <w:rsid w:val="002C024E"/>
    <w:rsid w:val="002C05B6"/>
    <w:rsid w:val="002C0A02"/>
    <w:rsid w:val="002C17FD"/>
    <w:rsid w:val="002C2801"/>
    <w:rsid w:val="002C3786"/>
    <w:rsid w:val="002D27C2"/>
    <w:rsid w:val="002D327E"/>
    <w:rsid w:val="002D3E74"/>
    <w:rsid w:val="002D416A"/>
    <w:rsid w:val="002D663C"/>
    <w:rsid w:val="002E0661"/>
    <w:rsid w:val="002E14F3"/>
    <w:rsid w:val="002E2562"/>
    <w:rsid w:val="002E31DA"/>
    <w:rsid w:val="002E5151"/>
    <w:rsid w:val="002E7880"/>
    <w:rsid w:val="002F0A24"/>
    <w:rsid w:val="002F179C"/>
    <w:rsid w:val="002F35C5"/>
    <w:rsid w:val="002F37AA"/>
    <w:rsid w:val="002F6B52"/>
    <w:rsid w:val="00302BBB"/>
    <w:rsid w:val="00303683"/>
    <w:rsid w:val="00303A59"/>
    <w:rsid w:val="003060ED"/>
    <w:rsid w:val="0030785B"/>
    <w:rsid w:val="0031046F"/>
    <w:rsid w:val="00311B24"/>
    <w:rsid w:val="00315D19"/>
    <w:rsid w:val="00315E43"/>
    <w:rsid w:val="00322FEE"/>
    <w:rsid w:val="0032554B"/>
    <w:rsid w:val="00325B21"/>
    <w:rsid w:val="00330E81"/>
    <w:rsid w:val="003328F1"/>
    <w:rsid w:val="00335DB1"/>
    <w:rsid w:val="00336B5D"/>
    <w:rsid w:val="003404F2"/>
    <w:rsid w:val="0034152D"/>
    <w:rsid w:val="00344E81"/>
    <w:rsid w:val="00345093"/>
    <w:rsid w:val="00345ACD"/>
    <w:rsid w:val="00346723"/>
    <w:rsid w:val="00346DCA"/>
    <w:rsid w:val="00352B90"/>
    <w:rsid w:val="00352CD4"/>
    <w:rsid w:val="00354D5B"/>
    <w:rsid w:val="00354D98"/>
    <w:rsid w:val="00356A42"/>
    <w:rsid w:val="0035739B"/>
    <w:rsid w:val="003615A7"/>
    <w:rsid w:val="003636E8"/>
    <w:rsid w:val="00363AFE"/>
    <w:rsid w:val="0036423D"/>
    <w:rsid w:val="003644C1"/>
    <w:rsid w:val="00364AAB"/>
    <w:rsid w:val="00364B04"/>
    <w:rsid w:val="00365999"/>
    <w:rsid w:val="00366D35"/>
    <w:rsid w:val="003701D3"/>
    <w:rsid w:val="003714B8"/>
    <w:rsid w:val="00371B40"/>
    <w:rsid w:val="00377CD7"/>
    <w:rsid w:val="0038074D"/>
    <w:rsid w:val="00385309"/>
    <w:rsid w:val="0038630A"/>
    <w:rsid w:val="00390AB4"/>
    <w:rsid w:val="00390E30"/>
    <w:rsid w:val="003911CD"/>
    <w:rsid w:val="00391F1C"/>
    <w:rsid w:val="00392AD1"/>
    <w:rsid w:val="003937AB"/>
    <w:rsid w:val="00394AAA"/>
    <w:rsid w:val="00397551"/>
    <w:rsid w:val="003975E4"/>
    <w:rsid w:val="00397810"/>
    <w:rsid w:val="00397CB2"/>
    <w:rsid w:val="003A0C48"/>
    <w:rsid w:val="003A1CBC"/>
    <w:rsid w:val="003A1F49"/>
    <w:rsid w:val="003A228F"/>
    <w:rsid w:val="003A2CD9"/>
    <w:rsid w:val="003B1884"/>
    <w:rsid w:val="003B22FD"/>
    <w:rsid w:val="003B5A04"/>
    <w:rsid w:val="003B5DF6"/>
    <w:rsid w:val="003B6408"/>
    <w:rsid w:val="003C21D0"/>
    <w:rsid w:val="003C241D"/>
    <w:rsid w:val="003C5068"/>
    <w:rsid w:val="003C7358"/>
    <w:rsid w:val="003D0B6B"/>
    <w:rsid w:val="003D4CCF"/>
    <w:rsid w:val="003D5888"/>
    <w:rsid w:val="003D7078"/>
    <w:rsid w:val="003E17B3"/>
    <w:rsid w:val="003E747F"/>
    <w:rsid w:val="003F0188"/>
    <w:rsid w:val="003F16E9"/>
    <w:rsid w:val="003F6320"/>
    <w:rsid w:val="003F722E"/>
    <w:rsid w:val="003F7A0A"/>
    <w:rsid w:val="00400871"/>
    <w:rsid w:val="0040353A"/>
    <w:rsid w:val="00410640"/>
    <w:rsid w:val="00410D72"/>
    <w:rsid w:val="004124DE"/>
    <w:rsid w:val="00413D06"/>
    <w:rsid w:val="00413E0F"/>
    <w:rsid w:val="004152FC"/>
    <w:rsid w:val="00415442"/>
    <w:rsid w:val="004163A7"/>
    <w:rsid w:val="004201F1"/>
    <w:rsid w:val="00421507"/>
    <w:rsid w:val="0042391C"/>
    <w:rsid w:val="00424F51"/>
    <w:rsid w:val="00430D94"/>
    <w:rsid w:val="00431AAA"/>
    <w:rsid w:val="00432E98"/>
    <w:rsid w:val="0043403E"/>
    <w:rsid w:val="0043639A"/>
    <w:rsid w:val="00440228"/>
    <w:rsid w:val="00441F20"/>
    <w:rsid w:val="00442BA5"/>
    <w:rsid w:val="004432DC"/>
    <w:rsid w:val="0044341B"/>
    <w:rsid w:val="00443EF1"/>
    <w:rsid w:val="0044741E"/>
    <w:rsid w:val="004479B6"/>
    <w:rsid w:val="00447CE6"/>
    <w:rsid w:val="00451093"/>
    <w:rsid w:val="0045118C"/>
    <w:rsid w:val="00451482"/>
    <w:rsid w:val="004521FC"/>
    <w:rsid w:val="0045516D"/>
    <w:rsid w:val="004608F6"/>
    <w:rsid w:val="00461355"/>
    <w:rsid w:val="00461953"/>
    <w:rsid w:val="004623C4"/>
    <w:rsid w:val="00462664"/>
    <w:rsid w:val="00466E1E"/>
    <w:rsid w:val="004671FE"/>
    <w:rsid w:val="0047092E"/>
    <w:rsid w:val="004726AA"/>
    <w:rsid w:val="00473677"/>
    <w:rsid w:val="00474D0C"/>
    <w:rsid w:val="00477CD5"/>
    <w:rsid w:val="004805D0"/>
    <w:rsid w:val="0048286D"/>
    <w:rsid w:val="00482D8E"/>
    <w:rsid w:val="0048397D"/>
    <w:rsid w:val="004904AB"/>
    <w:rsid w:val="0049252C"/>
    <w:rsid w:val="00493866"/>
    <w:rsid w:val="004957C3"/>
    <w:rsid w:val="004976B2"/>
    <w:rsid w:val="00497A5B"/>
    <w:rsid w:val="004A228E"/>
    <w:rsid w:val="004A29E5"/>
    <w:rsid w:val="004A5625"/>
    <w:rsid w:val="004A766D"/>
    <w:rsid w:val="004C0ADC"/>
    <w:rsid w:val="004C2095"/>
    <w:rsid w:val="004C5B51"/>
    <w:rsid w:val="004C5FD1"/>
    <w:rsid w:val="004C6284"/>
    <w:rsid w:val="004C7211"/>
    <w:rsid w:val="004D0A36"/>
    <w:rsid w:val="004D35C4"/>
    <w:rsid w:val="004D402F"/>
    <w:rsid w:val="004D4138"/>
    <w:rsid w:val="004D70B5"/>
    <w:rsid w:val="004E2074"/>
    <w:rsid w:val="004E4EA8"/>
    <w:rsid w:val="004E5342"/>
    <w:rsid w:val="004E788A"/>
    <w:rsid w:val="004F0245"/>
    <w:rsid w:val="004F31E5"/>
    <w:rsid w:val="004F4764"/>
    <w:rsid w:val="004F4FF5"/>
    <w:rsid w:val="004F6CAF"/>
    <w:rsid w:val="005009C5"/>
    <w:rsid w:val="005015B0"/>
    <w:rsid w:val="005023BC"/>
    <w:rsid w:val="005023F4"/>
    <w:rsid w:val="00503928"/>
    <w:rsid w:val="00506390"/>
    <w:rsid w:val="00507861"/>
    <w:rsid w:val="00516377"/>
    <w:rsid w:val="005175E1"/>
    <w:rsid w:val="00522158"/>
    <w:rsid w:val="0052682F"/>
    <w:rsid w:val="00526A72"/>
    <w:rsid w:val="005278CA"/>
    <w:rsid w:val="0053014E"/>
    <w:rsid w:val="00533403"/>
    <w:rsid w:val="0053527F"/>
    <w:rsid w:val="00537D46"/>
    <w:rsid w:val="00537FD9"/>
    <w:rsid w:val="005434C6"/>
    <w:rsid w:val="00544863"/>
    <w:rsid w:val="00544AA9"/>
    <w:rsid w:val="00544EF9"/>
    <w:rsid w:val="005456E5"/>
    <w:rsid w:val="00545B9C"/>
    <w:rsid w:val="00546010"/>
    <w:rsid w:val="0054657A"/>
    <w:rsid w:val="00547C33"/>
    <w:rsid w:val="005505FA"/>
    <w:rsid w:val="00552395"/>
    <w:rsid w:val="00552756"/>
    <w:rsid w:val="00554070"/>
    <w:rsid w:val="005546BC"/>
    <w:rsid w:val="00554F36"/>
    <w:rsid w:val="00555042"/>
    <w:rsid w:val="00555726"/>
    <w:rsid w:val="00556E06"/>
    <w:rsid w:val="005571D6"/>
    <w:rsid w:val="00560F02"/>
    <w:rsid w:val="00562180"/>
    <w:rsid w:val="0056387B"/>
    <w:rsid w:val="005649CB"/>
    <w:rsid w:val="00565641"/>
    <w:rsid w:val="00573B26"/>
    <w:rsid w:val="0057488E"/>
    <w:rsid w:val="00577AB2"/>
    <w:rsid w:val="00577CE0"/>
    <w:rsid w:val="00580923"/>
    <w:rsid w:val="00584157"/>
    <w:rsid w:val="00586D87"/>
    <w:rsid w:val="00587801"/>
    <w:rsid w:val="00593C32"/>
    <w:rsid w:val="00594BC3"/>
    <w:rsid w:val="0059765F"/>
    <w:rsid w:val="005A0470"/>
    <w:rsid w:val="005A0646"/>
    <w:rsid w:val="005A2811"/>
    <w:rsid w:val="005A2A96"/>
    <w:rsid w:val="005A2C31"/>
    <w:rsid w:val="005A5CF1"/>
    <w:rsid w:val="005A66AC"/>
    <w:rsid w:val="005A797B"/>
    <w:rsid w:val="005B0FAE"/>
    <w:rsid w:val="005B5253"/>
    <w:rsid w:val="005B6852"/>
    <w:rsid w:val="005B7D6D"/>
    <w:rsid w:val="005C062B"/>
    <w:rsid w:val="005C1151"/>
    <w:rsid w:val="005C3E0C"/>
    <w:rsid w:val="005C4A19"/>
    <w:rsid w:val="005C5247"/>
    <w:rsid w:val="005D02F2"/>
    <w:rsid w:val="005D0517"/>
    <w:rsid w:val="005D25C4"/>
    <w:rsid w:val="005D3134"/>
    <w:rsid w:val="005D4200"/>
    <w:rsid w:val="005D7B22"/>
    <w:rsid w:val="005E0C90"/>
    <w:rsid w:val="005E2A12"/>
    <w:rsid w:val="005E2A1E"/>
    <w:rsid w:val="005E3F63"/>
    <w:rsid w:val="005E4434"/>
    <w:rsid w:val="005E4BF3"/>
    <w:rsid w:val="005E6C1B"/>
    <w:rsid w:val="005E6ED7"/>
    <w:rsid w:val="005F2CFA"/>
    <w:rsid w:val="005F3D3B"/>
    <w:rsid w:val="00600B58"/>
    <w:rsid w:val="006048D5"/>
    <w:rsid w:val="00604C56"/>
    <w:rsid w:val="00604EF8"/>
    <w:rsid w:val="006062AD"/>
    <w:rsid w:val="00606475"/>
    <w:rsid w:val="00606B15"/>
    <w:rsid w:val="00607119"/>
    <w:rsid w:val="006105DB"/>
    <w:rsid w:val="00610C5A"/>
    <w:rsid w:val="00611319"/>
    <w:rsid w:val="006122BC"/>
    <w:rsid w:val="006204D3"/>
    <w:rsid w:val="00620639"/>
    <w:rsid w:val="006232B8"/>
    <w:rsid w:val="00623E26"/>
    <w:rsid w:val="00626DBC"/>
    <w:rsid w:val="00627718"/>
    <w:rsid w:val="00633EB5"/>
    <w:rsid w:val="00637B0C"/>
    <w:rsid w:val="006409C7"/>
    <w:rsid w:val="0064308D"/>
    <w:rsid w:val="00645CF2"/>
    <w:rsid w:val="00647F2F"/>
    <w:rsid w:val="006531A4"/>
    <w:rsid w:val="00653DAA"/>
    <w:rsid w:val="00653FC9"/>
    <w:rsid w:val="006542A3"/>
    <w:rsid w:val="00654651"/>
    <w:rsid w:val="00654B28"/>
    <w:rsid w:val="00657D4E"/>
    <w:rsid w:val="00660FDE"/>
    <w:rsid w:val="00661147"/>
    <w:rsid w:val="00661C0E"/>
    <w:rsid w:val="00665EA4"/>
    <w:rsid w:val="00667E70"/>
    <w:rsid w:val="00667EEE"/>
    <w:rsid w:val="0067061F"/>
    <w:rsid w:val="00670BD5"/>
    <w:rsid w:val="00670D7F"/>
    <w:rsid w:val="00670E0E"/>
    <w:rsid w:val="0067128D"/>
    <w:rsid w:val="00671611"/>
    <w:rsid w:val="00671FC0"/>
    <w:rsid w:val="0067253C"/>
    <w:rsid w:val="00676141"/>
    <w:rsid w:val="00677930"/>
    <w:rsid w:val="00677D68"/>
    <w:rsid w:val="00681699"/>
    <w:rsid w:val="006832AE"/>
    <w:rsid w:val="0068435F"/>
    <w:rsid w:val="006856F5"/>
    <w:rsid w:val="00686482"/>
    <w:rsid w:val="00692A97"/>
    <w:rsid w:val="00694686"/>
    <w:rsid w:val="00696072"/>
    <w:rsid w:val="006966C7"/>
    <w:rsid w:val="0069690B"/>
    <w:rsid w:val="006A33A5"/>
    <w:rsid w:val="006A36D8"/>
    <w:rsid w:val="006A5EDE"/>
    <w:rsid w:val="006A6AE0"/>
    <w:rsid w:val="006B1389"/>
    <w:rsid w:val="006B1B26"/>
    <w:rsid w:val="006B2A69"/>
    <w:rsid w:val="006B3340"/>
    <w:rsid w:val="006B486B"/>
    <w:rsid w:val="006B4C10"/>
    <w:rsid w:val="006B6D67"/>
    <w:rsid w:val="006B76DD"/>
    <w:rsid w:val="006C00CB"/>
    <w:rsid w:val="006C126B"/>
    <w:rsid w:val="006C15DB"/>
    <w:rsid w:val="006C1AEF"/>
    <w:rsid w:val="006C3FD7"/>
    <w:rsid w:val="006C5D19"/>
    <w:rsid w:val="006D0103"/>
    <w:rsid w:val="006D4054"/>
    <w:rsid w:val="006D40A6"/>
    <w:rsid w:val="006D51F9"/>
    <w:rsid w:val="006D618A"/>
    <w:rsid w:val="006D6801"/>
    <w:rsid w:val="006D7073"/>
    <w:rsid w:val="006E01E3"/>
    <w:rsid w:val="006E2657"/>
    <w:rsid w:val="006E3671"/>
    <w:rsid w:val="006E3E98"/>
    <w:rsid w:val="006E4ADB"/>
    <w:rsid w:val="006E548A"/>
    <w:rsid w:val="006E57FA"/>
    <w:rsid w:val="006E7D87"/>
    <w:rsid w:val="006F04C1"/>
    <w:rsid w:val="006F12A7"/>
    <w:rsid w:val="006F2AF9"/>
    <w:rsid w:val="006F30A4"/>
    <w:rsid w:val="006F567F"/>
    <w:rsid w:val="006F6D64"/>
    <w:rsid w:val="007004D2"/>
    <w:rsid w:val="00702C70"/>
    <w:rsid w:val="00704D35"/>
    <w:rsid w:val="00711459"/>
    <w:rsid w:val="00711CBC"/>
    <w:rsid w:val="00713F22"/>
    <w:rsid w:val="007141AF"/>
    <w:rsid w:val="00717146"/>
    <w:rsid w:val="007205A7"/>
    <w:rsid w:val="00720C37"/>
    <w:rsid w:val="0072291D"/>
    <w:rsid w:val="00726313"/>
    <w:rsid w:val="00727215"/>
    <w:rsid w:val="0072798F"/>
    <w:rsid w:val="00727A98"/>
    <w:rsid w:val="007301CB"/>
    <w:rsid w:val="00732954"/>
    <w:rsid w:val="0073348C"/>
    <w:rsid w:val="007338FA"/>
    <w:rsid w:val="00733DE2"/>
    <w:rsid w:val="00735DE3"/>
    <w:rsid w:val="007428A0"/>
    <w:rsid w:val="0074292E"/>
    <w:rsid w:val="007434ED"/>
    <w:rsid w:val="00744120"/>
    <w:rsid w:val="00744CA2"/>
    <w:rsid w:val="00745F29"/>
    <w:rsid w:val="007461E3"/>
    <w:rsid w:val="00750794"/>
    <w:rsid w:val="007508D9"/>
    <w:rsid w:val="00750C13"/>
    <w:rsid w:val="00751BBE"/>
    <w:rsid w:val="00752281"/>
    <w:rsid w:val="00752AAE"/>
    <w:rsid w:val="00753572"/>
    <w:rsid w:val="00753E53"/>
    <w:rsid w:val="00754C21"/>
    <w:rsid w:val="007550C7"/>
    <w:rsid w:val="00760A41"/>
    <w:rsid w:val="007614E2"/>
    <w:rsid w:val="007629C5"/>
    <w:rsid w:val="00764573"/>
    <w:rsid w:val="0076500D"/>
    <w:rsid w:val="007653EC"/>
    <w:rsid w:val="00766AF5"/>
    <w:rsid w:val="007706B0"/>
    <w:rsid w:val="00773A30"/>
    <w:rsid w:val="0077611A"/>
    <w:rsid w:val="0078193E"/>
    <w:rsid w:val="00782A69"/>
    <w:rsid w:val="00783D1D"/>
    <w:rsid w:val="0078491C"/>
    <w:rsid w:val="00784AAE"/>
    <w:rsid w:val="00786AD9"/>
    <w:rsid w:val="00791D6B"/>
    <w:rsid w:val="00793AA7"/>
    <w:rsid w:val="0079538B"/>
    <w:rsid w:val="00796513"/>
    <w:rsid w:val="00797C59"/>
    <w:rsid w:val="007A13A3"/>
    <w:rsid w:val="007A16F6"/>
    <w:rsid w:val="007A19DC"/>
    <w:rsid w:val="007A3555"/>
    <w:rsid w:val="007A61A0"/>
    <w:rsid w:val="007A7918"/>
    <w:rsid w:val="007A7CB9"/>
    <w:rsid w:val="007B1121"/>
    <w:rsid w:val="007B1190"/>
    <w:rsid w:val="007B13EA"/>
    <w:rsid w:val="007B1F70"/>
    <w:rsid w:val="007B437F"/>
    <w:rsid w:val="007B4768"/>
    <w:rsid w:val="007B690C"/>
    <w:rsid w:val="007C09B4"/>
    <w:rsid w:val="007C1F18"/>
    <w:rsid w:val="007C3C54"/>
    <w:rsid w:val="007C5169"/>
    <w:rsid w:val="007C7037"/>
    <w:rsid w:val="007D463A"/>
    <w:rsid w:val="007D4AD2"/>
    <w:rsid w:val="007D5342"/>
    <w:rsid w:val="007D5B84"/>
    <w:rsid w:val="007D7176"/>
    <w:rsid w:val="007E16C7"/>
    <w:rsid w:val="007E43E7"/>
    <w:rsid w:val="007E44C5"/>
    <w:rsid w:val="007F125C"/>
    <w:rsid w:val="007F3278"/>
    <w:rsid w:val="007F4300"/>
    <w:rsid w:val="007F4E72"/>
    <w:rsid w:val="0080011A"/>
    <w:rsid w:val="00801D85"/>
    <w:rsid w:val="00801E1C"/>
    <w:rsid w:val="00804BA3"/>
    <w:rsid w:val="00810B94"/>
    <w:rsid w:val="00812A6E"/>
    <w:rsid w:val="0081583C"/>
    <w:rsid w:val="00816F56"/>
    <w:rsid w:val="0081781E"/>
    <w:rsid w:val="00820B4C"/>
    <w:rsid w:val="00821326"/>
    <w:rsid w:val="00822F91"/>
    <w:rsid w:val="00823518"/>
    <w:rsid w:val="00823CF9"/>
    <w:rsid w:val="00825EBC"/>
    <w:rsid w:val="00826C54"/>
    <w:rsid w:val="00830479"/>
    <w:rsid w:val="00830723"/>
    <w:rsid w:val="008329AA"/>
    <w:rsid w:val="00833B21"/>
    <w:rsid w:val="00834BE3"/>
    <w:rsid w:val="00835461"/>
    <w:rsid w:val="008359A4"/>
    <w:rsid w:val="008408B9"/>
    <w:rsid w:val="00842FE0"/>
    <w:rsid w:val="008432FB"/>
    <w:rsid w:val="008440DA"/>
    <w:rsid w:val="0084509A"/>
    <w:rsid w:val="0084678B"/>
    <w:rsid w:val="008468A6"/>
    <w:rsid w:val="00847512"/>
    <w:rsid w:val="008475EB"/>
    <w:rsid w:val="00852145"/>
    <w:rsid w:val="00854C47"/>
    <w:rsid w:val="0085554F"/>
    <w:rsid w:val="00855716"/>
    <w:rsid w:val="00855DE4"/>
    <w:rsid w:val="00860F6F"/>
    <w:rsid w:val="008635F9"/>
    <w:rsid w:val="00866202"/>
    <w:rsid w:val="008706C4"/>
    <w:rsid w:val="00871A79"/>
    <w:rsid w:val="00872526"/>
    <w:rsid w:val="00873D34"/>
    <w:rsid w:val="008773ED"/>
    <w:rsid w:val="0088034B"/>
    <w:rsid w:val="00885920"/>
    <w:rsid w:val="00885AD2"/>
    <w:rsid w:val="00887CB2"/>
    <w:rsid w:val="008906F6"/>
    <w:rsid w:val="008912DB"/>
    <w:rsid w:val="008977CD"/>
    <w:rsid w:val="008979C2"/>
    <w:rsid w:val="008A1C67"/>
    <w:rsid w:val="008A1F96"/>
    <w:rsid w:val="008A4C44"/>
    <w:rsid w:val="008B1051"/>
    <w:rsid w:val="008B31EB"/>
    <w:rsid w:val="008B3FB6"/>
    <w:rsid w:val="008B4AA8"/>
    <w:rsid w:val="008C4E59"/>
    <w:rsid w:val="008C6381"/>
    <w:rsid w:val="008C669B"/>
    <w:rsid w:val="008C68E3"/>
    <w:rsid w:val="008C6A3F"/>
    <w:rsid w:val="008C7D41"/>
    <w:rsid w:val="008D2A9C"/>
    <w:rsid w:val="008D67B7"/>
    <w:rsid w:val="008E23EA"/>
    <w:rsid w:val="008E27E2"/>
    <w:rsid w:val="008E2D5D"/>
    <w:rsid w:val="008E3056"/>
    <w:rsid w:val="008E33B0"/>
    <w:rsid w:val="008E619E"/>
    <w:rsid w:val="008F0011"/>
    <w:rsid w:val="008F0C9A"/>
    <w:rsid w:val="008F2E57"/>
    <w:rsid w:val="008F3D06"/>
    <w:rsid w:val="008F5546"/>
    <w:rsid w:val="008F561A"/>
    <w:rsid w:val="008F59F5"/>
    <w:rsid w:val="008F7568"/>
    <w:rsid w:val="008F78DE"/>
    <w:rsid w:val="008F7A6E"/>
    <w:rsid w:val="00900700"/>
    <w:rsid w:val="009011FE"/>
    <w:rsid w:val="00901B22"/>
    <w:rsid w:val="0090293B"/>
    <w:rsid w:val="009029EB"/>
    <w:rsid w:val="00902FF4"/>
    <w:rsid w:val="00903068"/>
    <w:rsid w:val="00903D98"/>
    <w:rsid w:val="00905CDD"/>
    <w:rsid w:val="00905FFC"/>
    <w:rsid w:val="0090668F"/>
    <w:rsid w:val="009068A2"/>
    <w:rsid w:val="0091014A"/>
    <w:rsid w:val="00913002"/>
    <w:rsid w:val="009137F7"/>
    <w:rsid w:val="00917AD8"/>
    <w:rsid w:val="00917C98"/>
    <w:rsid w:val="00923B00"/>
    <w:rsid w:val="009245BA"/>
    <w:rsid w:val="00926E5C"/>
    <w:rsid w:val="00927173"/>
    <w:rsid w:val="0092758C"/>
    <w:rsid w:val="00937497"/>
    <w:rsid w:val="00940388"/>
    <w:rsid w:val="00943368"/>
    <w:rsid w:val="00943B82"/>
    <w:rsid w:val="009441A6"/>
    <w:rsid w:val="00944B9A"/>
    <w:rsid w:val="00945CC1"/>
    <w:rsid w:val="0094783C"/>
    <w:rsid w:val="009479AA"/>
    <w:rsid w:val="009514F2"/>
    <w:rsid w:val="00954E2D"/>
    <w:rsid w:val="00955751"/>
    <w:rsid w:val="009603F2"/>
    <w:rsid w:val="00961561"/>
    <w:rsid w:val="00961E1D"/>
    <w:rsid w:val="00962576"/>
    <w:rsid w:val="0096296B"/>
    <w:rsid w:val="0096297B"/>
    <w:rsid w:val="00963995"/>
    <w:rsid w:val="009639E0"/>
    <w:rsid w:val="00965F94"/>
    <w:rsid w:val="00967E0A"/>
    <w:rsid w:val="0097168E"/>
    <w:rsid w:val="00971AFF"/>
    <w:rsid w:val="009732CF"/>
    <w:rsid w:val="009738D9"/>
    <w:rsid w:val="009744F3"/>
    <w:rsid w:val="00974E38"/>
    <w:rsid w:val="009764D5"/>
    <w:rsid w:val="009768AC"/>
    <w:rsid w:val="00981515"/>
    <w:rsid w:val="00981699"/>
    <w:rsid w:val="0098179F"/>
    <w:rsid w:val="00981809"/>
    <w:rsid w:val="00981FEB"/>
    <w:rsid w:val="0098333D"/>
    <w:rsid w:val="009833F0"/>
    <w:rsid w:val="00986F36"/>
    <w:rsid w:val="00987389"/>
    <w:rsid w:val="00987817"/>
    <w:rsid w:val="00992CAC"/>
    <w:rsid w:val="00995F25"/>
    <w:rsid w:val="009A0A8C"/>
    <w:rsid w:val="009A34B5"/>
    <w:rsid w:val="009A3AFC"/>
    <w:rsid w:val="009A40C6"/>
    <w:rsid w:val="009A59A5"/>
    <w:rsid w:val="009A6637"/>
    <w:rsid w:val="009B07BD"/>
    <w:rsid w:val="009B211F"/>
    <w:rsid w:val="009B35D6"/>
    <w:rsid w:val="009B3889"/>
    <w:rsid w:val="009B394F"/>
    <w:rsid w:val="009B3ECA"/>
    <w:rsid w:val="009B4755"/>
    <w:rsid w:val="009B539B"/>
    <w:rsid w:val="009B55F1"/>
    <w:rsid w:val="009B5F59"/>
    <w:rsid w:val="009C03FD"/>
    <w:rsid w:val="009C1816"/>
    <w:rsid w:val="009C1D37"/>
    <w:rsid w:val="009C2B0E"/>
    <w:rsid w:val="009C2E89"/>
    <w:rsid w:val="009C464D"/>
    <w:rsid w:val="009C571D"/>
    <w:rsid w:val="009C5A15"/>
    <w:rsid w:val="009C5CA3"/>
    <w:rsid w:val="009D090A"/>
    <w:rsid w:val="009D1FE4"/>
    <w:rsid w:val="009D2C72"/>
    <w:rsid w:val="009D4666"/>
    <w:rsid w:val="009D60C6"/>
    <w:rsid w:val="009D6E54"/>
    <w:rsid w:val="009D7461"/>
    <w:rsid w:val="009D78D2"/>
    <w:rsid w:val="009E0018"/>
    <w:rsid w:val="009E15E6"/>
    <w:rsid w:val="009E17DA"/>
    <w:rsid w:val="009E2A87"/>
    <w:rsid w:val="009E57AA"/>
    <w:rsid w:val="009F089E"/>
    <w:rsid w:val="009F29C1"/>
    <w:rsid w:val="009F39DC"/>
    <w:rsid w:val="009F46C9"/>
    <w:rsid w:val="009F495F"/>
    <w:rsid w:val="009F4AB5"/>
    <w:rsid w:val="009F4EE6"/>
    <w:rsid w:val="009F7442"/>
    <w:rsid w:val="009F7DAF"/>
    <w:rsid w:val="00A011C1"/>
    <w:rsid w:val="00A0226E"/>
    <w:rsid w:val="00A04E54"/>
    <w:rsid w:val="00A062EC"/>
    <w:rsid w:val="00A10B3B"/>
    <w:rsid w:val="00A10E0F"/>
    <w:rsid w:val="00A14145"/>
    <w:rsid w:val="00A2197F"/>
    <w:rsid w:val="00A21DB6"/>
    <w:rsid w:val="00A220EF"/>
    <w:rsid w:val="00A22BC9"/>
    <w:rsid w:val="00A23B60"/>
    <w:rsid w:val="00A264F1"/>
    <w:rsid w:val="00A302B3"/>
    <w:rsid w:val="00A30DE4"/>
    <w:rsid w:val="00A311FF"/>
    <w:rsid w:val="00A327DE"/>
    <w:rsid w:val="00A34EA3"/>
    <w:rsid w:val="00A356F2"/>
    <w:rsid w:val="00A42555"/>
    <w:rsid w:val="00A43E3F"/>
    <w:rsid w:val="00A4411E"/>
    <w:rsid w:val="00A44507"/>
    <w:rsid w:val="00A445D6"/>
    <w:rsid w:val="00A467FD"/>
    <w:rsid w:val="00A47EDD"/>
    <w:rsid w:val="00A51122"/>
    <w:rsid w:val="00A51FFB"/>
    <w:rsid w:val="00A5473A"/>
    <w:rsid w:val="00A5491F"/>
    <w:rsid w:val="00A54A2C"/>
    <w:rsid w:val="00A55B03"/>
    <w:rsid w:val="00A55FE9"/>
    <w:rsid w:val="00A621D0"/>
    <w:rsid w:val="00A621EC"/>
    <w:rsid w:val="00A62B80"/>
    <w:rsid w:val="00A637E0"/>
    <w:rsid w:val="00A6579A"/>
    <w:rsid w:val="00A70E2D"/>
    <w:rsid w:val="00A733C4"/>
    <w:rsid w:val="00A74DAE"/>
    <w:rsid w:val="00A76879"/>
    <w:rsid w:val="00A76C2F"/>
    <w:rsid w:val="00A776C6"/>
    <w:rsid w:val="00A8048B"/>
    <w:rsid w:val="00A87B01"/>
    <w:rsid w:val="00A90404"/>
    <w:rsid w:val="00A92781"/>
    <w:rsid w:val="00A945E8"/>
    <w:rsid w:val="00A94B24"/>
    <w:rsid w:val="00A95CE3"/>
    <w:rsid w:val="00A961AB"/>
    <w:rsid w:val="00AA087F"/>
    <w:rsid w:val="00AA13E5"/>
    <w:rsid w:val="00AA2149"/>
    <w:rsid w:val="00AA2A3B"/>
    <w:rsid w:val="00AA3785"/>
    <w:rsid w:val="00AA4818"/>
    <w:rsid w:val="00AA70F1"/>
    <w:rsid w:val="00AA7727"/>
    <w:rsid w:val="00AA7F20"/>
    <w:rsid w:val="00AB05BF"/>
    <w:rsid w:val="00AB0C23"/>
    <w:rsid w:val="00AB2BB8"/>
    <w:rsid w:val="00AB6738"/>
    <w:rsid w:val="00AC125A"/>
    <w:rsid w:val="00AC2906"/>
    <w:rsid w:val="00AC5168"/>
    <w:rsid w:val="00AC5673"/>
    <w:rsid w:val="00AC709F"/>
    <w:rsid w:val="00AD0683"/>
    <w:rsid w:val="00AD0745"/>
    <w:rsid w:val="00AD1844"/>
    <w:rsid w:val="00AD1E91"/>
    <w:rsid w:val="00AD219B"/>
    <w:rsid w:val="00AD2863"/>
    <w:rsid w:val="00AD47D4"/>
    <w:rsid w:val="00AD5F8F"/>
    <w:rsid w:val="00AD62D5"/>
    <w:rsid w:val="00AD664A"/>
    <w:rsid w:val="00AD70A2"/>
    <w:rsid w:val="00AE0CC9"/>
    <w:rsid w:val="00AE1F87"/>
    <w:rsid w:val="00AE1F9B"/>
    <w:rsid w:val="00AE2F31"/>
    <w:rsid w:val="00AE3AAF"/>
    <w:rsid w:val="00AE45CE"/>
    <w:rsid w:val="00AE4DEB"/>
    <w:rsid w:val="00AF0C8D"/>
    <w:rsid w:val="00AF2025"/>
    <w:rsid w:val="00AF44AC"/>
    <w:rsid w:val="00B001C0"/>
    <w:rsid w:val="00B0178C"/>
    <w:rsid w:val="00B03D4C"/>
    <w:rsid w:val="00B1008A"/>
    <w:rsid w:val="00B1261B"/>
    <w:rsid w:val="00B13378"/>
    <w:rsid w:val="00B21880"/>
    <w:rsid w:val="00B2488F"/>
    <w:rsid w:val="00B24C5C"/>
    <w:rsid w:val="00B32393"/>
    <w:rsid w:val="00B33FCD"/>
    <w:rsid w:val="00B41537"/>
    <w:rsid w:val="00B42507"/>
    <w:rsid w:val="00B425CB"/>
    <w:rsid w:val="00B44D5A"/>
    <w:rsid w:val="00B4662B"/>
    <w:rsid w:val="00B46781"/>
    <w:rsid w:val="00B52221"/>
    <w:rsid w:val="00B556B2"/>
    <w:rsid w:val="00B579AB"/>
    <w:rsid w:val="00B57D5E"/>
    <w:rsid w:val="00B60769"/>
    <w:rsid w:val="00B62259"/>
    <w:rsid w:val="00B6540D"/>
    <w:rsid w:val="00B660D0"/>
    <w:rsid w:val="00B66F6B"/>
    <w:rsid w:val="00B722F0"/>
    <w:rsid w:val="00B727AD"/>
    <w:rsid w:val="00B763CD"/>
    <w:rsid w:val="00B7689D"/>
    <w:rsid w:val="00B80583"/>
    <w:rsid w:val="00B813B4"/>
    <w:rsid w:val="00B8158D"/>
    <w:rsid w:val="00B82FF6"/>
    <w:rsid w:val="00B86A78"/>
    <w:rsid w:val="00B86D29"/>
    <w:rsid w:val="00B92367"/>
    <w:rsid w:val="00B927AE"/>
    <w:rsid w:val="00B96985"/>
    <w:rsid w:val="00B97BA1"/>
    <w:rsid w:val="00BA11DF"/>
    <w:rsid w:val="00BA16B6"/>
    <w:rsid w:val="00BA4C71"/>
    <w:rsid w:val="00BA5E52"/>
    <w:rsid w:val="00BA7C33"/>
    <w:rsid w:val="00BB0AAB"/>
    <w:rsid w:val="00BB1982"/>
    <w:rsid w:val="00BB19A4"/>
    <w:rsid w:val="00BB29F1"/>
    <w:rsid w:val="00BB4408"/>
    <w:rsid w:val="00BB474B"/>
    <w:rsid w:val="00BB483F"/>
    <w:rsid w:val="00BB4F30"/>
    <w:rsid w:val="00BB5805"/>
    <w:rsid w:val="00BB714E"/>
    <w:rsid w:val="00BB7619"/>
    <w:rsid w:val="00BC0AA4"/>
    <w:rsid w:val="00BC1A6A"/>
    <w:rsid w:val="00BC3D9A"/>
    <w:rsid w:val="00BC4573"/>
    <w:rsid w:val="00BC69B0"/>
    <w:rsid w:val="00BC7BD4"/>
    <w:rsid w:val="00BC7C25"/>
    <w:rsid w:val="00BD0BC4"/>
    <w:rsid w:val="00BD1D3A"/>
    <w:rsid w:val="00BD35E3"/>
    <w:rsid w:val="00BD4BC2"/>
    <w:rsid w:val="00BD5781"/>
    <w:rsid w:val="00BD5845"/>
    <w:rsid w:val="00BD5F1A"/>
    <w:rsid w:val="00BE0B80"/>
    <w:rsid w:val="00BE3F15"/>
    <w:rsid w:val="00BE6E89"/>
    <w:rsid w:val="00BE7402"/>
    <w:rsid w:val="00BF1030"/>
    <w:rsid w:val="00BF1676"/>
    <w:rsid w:val="00BF2884"/>
    <w:rsid w:val="00BF374D"/>
    <w:rsid w:val="00BF4692"/>
    <w:rsid w:val="00BF50E8"/>
    <w:rsid w:val="00BF5822"/>
    <w:rsid w:val="00BF5A66"/>
    <w:rsid w:val="00C01167"/>
    <w:rsid w:val="00C02C6D"/>
    <w:rsid w:val="00C03491"/>
    <w:rsid w:val="00C038AD"/>
    <w:rsid w:val="00C04EC7"/>
    <w:rsid w:val="00C11875"/>
    <w:rsid w:val="00C12D31"/>
    <w:rsid w:val="00C15205"/>
    <w:rsid w:val="00C169C7"/>
    <w:rsid w:val="00C2244E"/>
    <w:rsid w:val="00C25F28"/>
    <w:rsid w:val="00C267DE"/>
    <w:rsid w:val="00C26F89"/>
    <w:rsid w:val="00C27BF0"/>
    <w:rsid w:val="00C30934"/>
    <w:rsid w:val="00C3151F"/>
    <w:rsid w:val="00C35145"/>
    <w:rsid w:val="00C35582"/>
    <w:rsid w:val="00C41E24"/>
    <w:rsid w:val="00C423EC"/>
    <w:rsid w:val="00C427E1"/>
    <w:rsid w:val="00C42F7D"/>
    <w:rsid w:val="00C474EA"/>
    <w:rsid w:val="00C512D1"/>
    <w:rsid w:val="00C51601"/>
    <w:rsid w:val="00C524EB"/>
    <w:rsid w:val="00C52826"/>
    <w:rsid w:val="00C52F5A"/>
    <w:rsid w:val="00C54671"/>
    <w:rsid w:val="00C559AB"/>
    <w:rsid w:val="00C57F2A"/>
    <w:rsid w:val="00C605E1"/>
    <w:rsid w:val="00C626C3"/>
    <w:rsid w:val="00C65550"/>
    <w:rsid w:val="00C6668F"/>
    <w:rsid w:val="00C668A5"/>
    <w:rsid w:val="00C7070A"/>
    <w:rsid w:val="00C71375"/>
    <w:rsid w:val="00C72978"/>
    <w:rsid w:val="00C7519B"/>
    <w:rsid w:val="00C763CC"/>
    <w:rsid w:val="00C774DA"/>
    <w:rsid w:val="00C77F28"/>
    <w:rsid w:val="00C80DB1"/>
    <w:rsid w:val="00C82AEF"/>
    <w:rsid w:val="00C831AB"/>
    <w:rsid w:val="00C86018"/>
    <w:rsid w:val="00C87D63"/>
    <w:rsid w:val="00C9080B"/>
    <w:rsid w:val="00C91DF6"/>
    <w:rsid w:val="00C95AEC"/>
    <w:rsid w:val="00CA0023"/>
    <w:rsid w:val="00CA17D9"/>
    <w:rsid w:val="00CA1F9E"/>
    <w:rsid w:val="00CA2595"/>
    <w:rsid w:val="00CA26C1"/>
    <w:rsid w:val="00CA6057"/>
    <w:rsid w:val="00CA64AB"/>
    <w:rsid w:val="00CA6D89"/>
    <w:rsid w:val="00CA73AA"/>
    <w:rsid w:val="00CA7910"/>
    <w:rsid w:val="00CB454A"/>
    <w:rsid w:val="00CB52BE"/>
    <w:rsid w:val="00CB5D3D"/>
    <w:rsid w:val="00CB6BEA"/>
    <w:rsid w:val="00CB703C"/>
    <w:rsid w:val="00CB7F4D"/>
    <w:rsid w:val="00CC0076"/>
    <w:rsid w:val="00CC19E8"/>
    <w:rsid w:val="00CC2491"/>
    <w:rsid w:val="00CC4C48"/>
    <w:rsid w:val="00CC5E7C"/>
    <w:rsid w:val="00CD0603"/>
    <w:rsid w:val="00CD1C15"/>
    <w:rsid w:val="00CD3113"/>
    <w:rsid w:val="00CD69E7"/>
    <w:rsid w:val="00CD77B3"/>
    <w:rsid w:val="00CE0943"/>
    <w:rsid w:val="00CE2341"/>
    <w:rsid w:val="00CE275E"/>
    <w:rsid w:val="00CE52CD"/>
    <w:rsid w:val="00CE7978"/>
    <w:rsid w:val="00CE7C09"/>
    <w:rsid w:val="00CF0484"/>
    <w:rsid w:val="00CF1A32"/>
    <w:rsid w:val="00CF3828"/>
    <w:rsid w:val="00CF58A4"/>
    <w:rsid w:val="00CF5E7A"/>
    <w:rsid w:val="00CF6AA2"/>
    <w:rsid w:val="00CF6F16"/>
    <w:rsid w:val="00CF7E37"/>
    <w:rsid w:val="00D0269C"/>
    <w:rsid w:val="00D05854"/>
    <w:rsid w:val="00D0777D"/>
    <w:rsid w:val="00D12C95"/>
    <w:rsid w:val="00D15D6A"/>
    <w:rsid w:val="00D161C1"/>
    <w:rsid w:val="00D22197"/>
    <w:rsid w:val="00D22ECC"/>
    <w:rsid w:val="00D251EC"/>
    <w:rsid w:val="00D30589"/>
    <w:rsid w:val="00D30793"/>
    <w:rsid w:val="00D313F8"/>
    <w:rsid w:val="00D3199C"/>
    <w:rsid w:val="00D3330E"/>
    <w:rsid w:val="00D343BD"/>
    <w:rsid w:val="00D346B4"/>
    <w:rsid w:val="00D35486"/>
    <w:rsid w:val="00D367DA"/>
    <w:rsid w:val="00D417AE"/>
    <w:rsid w:val="00D41FAE"/>
    <w:rsid w:val="00D44F84"/>
    <w:rsid w:val="00D453C9"/>
    <w:rsid w:val="00D462FD"/>
    <w:rsid w:val="00D467EB"/>
    <w:rsid w:val="00D46A1A"/>
    <w:rsid w:val="00D47BE5"/>
    <w:rsid w:val="00D47FBC"/>
    <w:rsid w:val="00D5200B"/>
    <w:rsid w:val="00D52096"/>
    <w:rsid w:val="00D54FBD"/>
    <w:rsid w:val="00D55D0A"/>
    <w:rsid w:val="00D565BF"/>
    <w:rsid w:val="00D615D1"/>
    <w:rsid w:val="00D6232E"/>
    <w:rsid w:val="00D632F7"/>
    <w:rsid w:val="00D65CEC"/>
    <w:rsid w:val="00D65E4E"/>
    <w:rsid w:val="00D6735B"/>
    <w:rsid w:val="00D67529"/>
    <w:rsid w:val="00D6771A"/>
    <w:rsid w:val="00D7259D"/>
    <w:rsid w:val="00D73850"/>
    <w:rsid w:val="00D73F76"/>
    <w:rsid w:val="00D75213"/>
    <w:rsid w:val="00D752CF"/>
    <w:rsid w:val="00D757B3"/>
    <w:rsid w:val="00D759AC"/>
    <w:rsid w:val="00D76429"/>
    <w:rsid w:val="00D77B36"/>
    <w:rsid w:val="00D77CBA"/>
    <w:rsid w:val="00D80D51"/>
    <w:rsid w:val="00D81360"/>
    <w:rsid w:val="00D81513"/>
    <w:rsid w:val="00D842F9"/>
    <w:rsid w:val="00D85C96"/>
    <w:rsid w:val="00D860F4"/>
    <w:rsid w:val="00D873DB"/>
    <w:rsid w:val="00D87CC9"/>
    <w:rsid w:val="00D915EC"/>
    <w:rsid w:val="00D9263D"/>
    <w:rsid w:val="00D93401"/>
    <w:rsid w:val="00D93782"/>
    <w:rsid w:val="00D950ED"/>
    <w:rsid w:val="00D9512B"/>
    <w:rsid w:val="00D953BA"/>
    <w:rsid w:val="00D955D9"/>
    <w:rsid w:val="00D9616C"/>
    <w:rsid w:val="00D964A6"/>
    <w:rsid w:val="00DA1B4E"/>
    <w:rsid w:val="00DA2853"/>
    <w:rsid w:val="00DB2A76"/>
    <w:rsid w:val="00DB3CFF"/>
    <w:rsid w:val="00DB4574"/>
    <w:rsid w:val="00DB5163"/>
    <w:rsid w:val="00DC1A06"/>
    <w:rsid w:val="00DC3176"/>
    <w:rsid w:val="00DC3758"/>
    <w:rsid w:val="00DC47F7"/>
    <w:rsid w:val="00DC4DD2"/>
    <w:rsid w:val="00DC5599"/>
    <w:rsid w:val="00DC65DD"/>
    <w:rsid w:val="00DC6B67"/>
    <w:rsid w:val="00DC7D78"/>
    <w:rsid w:val="00DD06C9"/>
    <w:rsid w:val="00DD38DB"/>
    <w:rsid w:val="00DD49FC"/>
    <w:rsid w:val="00DD5DA9"/>
    <w:rsid w:val="00DE2266"/>
    <w:rsid w:val="00DE346F"/>
    <w:rsid w:val="00DE4572"/>
    <w:rsid w:val="00DE5080"/>
    <w:rsid w:val="00DE53E1"/>
    <w:rsid w:val="00DE683E"/>
    <w:rsid w:val="00DE7277"/>
    <w:rsid w:val="00DF1E0E"/>
    <w:rsid w:val="00DF27E7"/>
    <w:rsid w:val="00DF374B"/>
    <w:rsid w:val="00DF3E24"/>
    <w:rsid w:val="00DF4AB9"/>
    <w:rsid w:val="00DF4FF0"/>
    <w:rsid w:val="00DF5C76"/>
    <w:rsid w:val="00DF642B"/>
    <w:rsid w:val="00DF7698"/>
    <w:rsid w:val="00E03A40"/>
    <w:rsid w:val="00E04EE0"/>
    <w:rsid w:val="00E06BDD"/>
    <w:rsid w:val="00E12750"/>
    <w:rsid w:val="00E13681"/>
    <w:rsid w:val="00E165C4"/>
    <w:rsid w:val="00E179C3"/>
    <w:rsid w:val="00E22D53"/>
    <w:rsid w:val="00E23724"/>
    <w:rsid w:val="00E23936"/>
    <w:rsid w:val="00E24576"/>
    <w:rsid w:val="00E24C14"/>
    <w:rsid w:val="00E25563"/>
    <w:rsid w:val="00E270CB"/>
    <w:rsid w:val="00E34899"/>
    <w:rsid w:val="00E3516A"/>
    <w:rsid w:val="00E361A5"/>
    <w:rsid w:val="00E362A9"/>
    <w:rsid w:val="00E41B5F"/>
    <w:rsid w:val="00E42970"/>
    <w:rsid w:val="00E44E1C"/>
    <w:rsid w:val="00E46B57"/>
    <w:rsid w:val="00E474F3"/>
    <w:rsid w:val="00E47A18"/>
    <w:rsid w:val="00E47B37"/>
    <w:rsid w:val="00E47DCC"/>
    <w:rsid w:val="00E51E0B"/>
    <w:rsid w:val="00E52069"/>
    <w:rsid w:val="00E52385"/>
    <w:rsid w:val="00E55541"/>
    <w:rsid w:val="00E5596A"/>
    <w:rsid w:val="00E5606F"/>
    <w:rsid w:val="00E57AA0"/>
    <w:rsid w:val="00E61515"/>
    <w:rsid w:val="00E6348F"/>
    <w:rsid w:val="00E63997"/>
    <w:rsid w:val="00E65204"/>
    <w:rsid w:val="00E658AB"/>
    <w:rsid w:val="00E65BA6"/>
    <w:rsid w:val="00E66204"/>
    <w:rsid w:val="00E66CA7"/>
    <w:rsid w:val="00E6706E"/>
    <w:rsid w:val="00E70E09"/>
    <w:rsid w:val="00E738E2"/>
    <w:rsid w:val="00E742F1"/>
    <w:rsid w:val="00E75808"/>
    <w:rsid w:val="00E75ADF"/>
    <w:rsid w:val="00E7707C"/>
    <w:rsid w:val="00E8068F"/>
    <w:rsid w:val="00E80B95"/>
    <w:rsid w:val="00E80E7C"/>
    <w:rsid w:val="00E812C0"/>
    <w:rsid w:val="00E822FC"/>
    <w:rsid w:val="00E83703"/>
    <w:rsid w:val="00E84B3A"/>
    <w:rsid w:val="00E8667A"/>
    <w:rsid w:val="00E869F7"/>
    <w:rsid w:val="00E91653"/>
    <w:rsid w:val="00E91FE7"/>
    <w:rsid w:val="00E92D20"/>
    <w:rsid w:val="00E93FB2"/>
    <w:rsid w:val="00E94830"/>
    <w:rsid w:val="00E94F93"/>
    <w:rsid w:val="00E9615E"/>
    <w:rsid w:val="00E96B30"/>
    <w:rsid w:val="00E97E2B"/>
    <w:rsid w:val="00EA17D2"/>
    <w:rsid w:val="00EA2E65"/>
    <w:rsid w:val="00EA4686"/>
    <w:rsid w:val="00EA5EF3"/>
    <w:rsid w:val="00EA7624"/>
    <w:rsid w:val="00EB0A56"/>
    <w:rsid w:val="00EB0ABF"/>
    <w:rsid w:val="00EB2161"/>
    <w:rsid w:val="00EB3F85"/>
    <w:rsid w:val="00EB46B2"/>
    <w:rsid w:val="00EB48B8"/>
    <w:rsid w:val="00EC0574"/>
    <w:rsid w:val="00EC159E"/>
    <w:rsid w:val="00EC3792"/>
    <w:rsid w:val="00EC5724"/>
    <w:rsid w:val="00EC7BDA"/>
    <w:rsid w:val="00ED1589"/>
    <w:rsid w:val="00ED51D3"/>
    <w:rsid w:val="00ED538D"/>
    <w:rsid w:val="00ED63EF"/>
    <w:rsid w:val="00ED71D1"/>
    <w:rsid w:val="00ED7979"/>
    <w:rsid w:val="00EE039D"/>
    <w:rsid w:val="00EE0EA6"/>
    <w:rsid w:val="00EE3AEB"/>
    <w:rsid w:val="00EE3D09"/>
    <w:rsid w:val="00EF07F9"/>
    <w:rsid w:val="00EF11FA"/>
    <w:rsid w:val="00EF3CC1"/>
    <w:rsid w:val="00EF71D7"/>
    <w:rsid w:val="00F00A9D"/>
    <w:rsid w:val="00F1069D"/>
    <w:rsid w:val="00F10F3A"/>
    <w:rsid w:val="00F124A7"/>
    <w:rsid w:val="00F16FC4"/>
    <w:rsid w:val="00F20541"/>
    <w:rsid w:val="00F22119"/>
    <w:rsid w:val="00F23036"/>
    <w:rsid w:val="00F24540"/>
    <w:rsid w:val="00F24724"/>
    <w:rsid w:val="00F265C5"/>
    <w:rsid w:val="00F274BF"/>
    <w:rsid w:val="00F31C81"/>
    <w:rsid w:val="00F3452E"/>
    <w:rsid w:val="00F3655C"/>
    <w:rsid w:val="00F375EA"/>
    <w:rsid w:val="00F43E66"/>
    <w:rsid w:val="00F442E1"/>
    <w:rsid w:val="00F444A1"/>
    <w:rsid w:val="00F46450"/>
    <w:rsid w:val="00F46749"/>
    <w:rsid w:val="00F46F01"/>
    <w:rsid w:val="00F47778"/>
    <w:rsid w:val="00F47985"/>
    <w:rsid w:val="00F507BE"/>
    <w:rsid w:val="00F50CB5"/>
    <w:rsid w:val="00F51297"/>
    <w:rsid w:val="00F5223F"/>
    <w:rsid w:val="00F52CAA"/>
    <w:rsid w:val="00F53E73"/>
    <w:rsid w:val="00F612BE"/>
    <w:rsid w:val="00F613D9"/>
    <w:rsid w:val="00F61C05"/>
    <w:rsid w:val="00F61DD8"/>
    <w:rsid w:val="00F6273C"/>
    <w:rsid w:val="00F62B19"/>
    <w:rsid w:val="00F64CCD"/>
    <w:rsid w:val="00F65C9E"/>
    <w:rsid w:val="00F677E0"/>
    <w:rsid w:val="00F72D0A"/>
    <w:rsid w:val="00F73947"/>
    <w:rsid w:val="00F74A1A"/>
    <w:rsid w:val="00F74D7F"/>
    <w:rsid w:val="00F75063"/>
    <w:rsid w:val="00F76FA7"/>
    <w:rsid w:val="00F800B0"/>
    <w:rsid w:val="00F80226"/>
    <w:rsid w:val="00F81730"/>
    <w:rsid w:val="00F81BC5"/>
    <w:rsid w:val="00F829BD"/>
    <w:rsid w:val="00F86A79"/>
    <w:rsid w:val="00F86A9F"/>
    <w:rsid w:val="00F91BC2"/>
    <w:rsid w:val="00F91D2E"/>
    <w:rsid w:val="00F91E8F"/>
    <w:rsid w:val="00F93C15"/>
    <w:rsid w:val="00F967A8"/>
    <w:rsid w:val="00F979E7"/>
    <w:rsid w:val="00FA2339"/>
    <w:rsid w:val="00FA2385"/>
    <w:rsid w:val="00FA3F99"/>
    <w:rsid w:val="00FA5237"/>
    <w:rsid w:val="00FA535A"/>
    <w:rsid w:val="00FB0A73"/>
    <w:rsid w:val="00FB12E1"/>
    <w:rsid w:val="00FB7706"/>
    <w:rsid w:val="00FC3946"/>
    <w:rsid w:val="00FC402F"/>
    <w:rsid w:val="00FC4DFC"/>
    <w:rsid w:val="00FC756D"/>
    <w:rsid w:val="00FD0237"/>
    <w:rsid w:val="00FD040B"/>
    <w:rsid w:val="00FD0D09"/>
    <w:rsid w:val="00FD0F21"/>
    <w:rsid w:val="00FD1ABA"/>
    <w:rsid w:val="00FD3A2A"/>
    <w:rsid w:val="00FE3CD4"/>
    <w:rsid w:val="00FE504A"/>
    <w:rsid w:val="00FE57FD"/>
    <w:rsid w:val="00FE6132"/>
    <w:rsid w:val="00FE79C6"/>
    <w:rsid w:val="00FE7BC6"/>
    <w:rsid w:val="00FF1830"/>
    <w:rsid w:val="00FF3260"/>
    <w:rsid w:val="00FF326B"/>
    <w:rsid w:val="00FF3576"/>
    <w:rsid w:val="00FF3862"/>
    <w:rsid w:val="00FF765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CB852C0"/>
  <w15:docId w15:val="{8D0A2FCB-45AF-4397-9374-172755F3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205"/>
  </w:style>
  <w:style w:type="paragraph" w:styleId="Heading1">
    <w:name w:val="heading 1"/>
    <w:basedOn w:val="Normal"/>
    <w:next w:val="Normal"/>
    <w:link w:val="Heading1Char"/>
    <w:uiPriority w:val="9"/>
    <w:qFormat/>
    <w:rsid w:val="001C3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3B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21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9680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356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5C062B"/>
    <w:pPr>
      <w:spacing w:after="0" w:line="240" w:lineRule="auto"/>
    </w:pPr>
    <w:rPr>
      <w:rFonts w:ascii="Arial Narrow" w:eastAsia="MS ??" w:hAnsi="Arial Narrow" w:cs="Times New Roman"/>
      <w:b/>
      <w:sz w:val="23"/>
      <w:szCs w:val="20"/>
      <w:lang w:eastAsia="en-AU"/>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34"/>
    <w:locked/>
    <w:rsid w:val="005C062B"/>
    <w:rPr>
      <w:rFonts w:ascii="Arial Narrow" w:eastAsia="MS ??" w:hAnsi="Arial Narrow" w:cs="Times New Roman"/>
      <w:b/>
      <w:sz w:val="23"/>
      <w:szCs w:val="20"/>
      <w:lang w:eastAsia="en-AU"/>
    </w:rPr>
  </w:style>
  <w:style w:type="character" w:styleId="Hyperlink">
    <w:name w:val="Hyperlink"/>
    <w:uiPriority w:val="99"/>
    <w:rsid w:val="005C062B"/>
    <w:rPr>
      <w:color w:val="0000FF"/>
      <w:u w:val="single"/>
    </w:rPr>
  </w:style>
  <w:style w:type="paragraph" w:styleId="Header">
    <w:name w:val="header"/>
    <w:basedOn w:val="Normal"/>
    <w:link w:val="HeaderChar"/>
    <w:uiPriority w:val="99"/>
    <w:unhideWhenUsed/>
    <w:rsid w:val="00D75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2CF"/>
  </w:style>
  <w:style w:type="paragraph" w:styleId="Footer">
    <w:name w:val="footer"/>
    <w:basedOn w:val="Normal"/>
    <w:link w:val="FooterChar"/>
    <w:uiPriority w:val="99"/>
    <w:unhideWhenUsed/>
    <w:rsid w:val="00D75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2CF"/>
  </w:style>
  <w:style w:type="paragraph" w:styleId="BalloonText">
    <w:name w:val="Balloon Text"/>
    <w:basedOn w:val="Normal"/>
    <w:link w:val="BalloonTextChar"/>
    <w:uiPriority w:val="99"/>
    <w:semiHidden/>
    <w:unhideWhenUsed/>
    <w:rsid w:val="00560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F02"/>
    <w:rPr>
      <w:rFonts w:ascii="Tahoma" w:hAnsi="Tahoma" w:cs="Tahoma"/>
      <w:sz w:val="16"/>
      <w:szCs w:val="16"/>
    </w:rPr>
  </w:style>
  <w:style w:type="character" w:styleId="Emphasis">
    <w:name w:val="Emphasis"/>
    <w:basedOn w:val="DefaultParagraphFont"/>
    <w:uiPriority w:val="20"/>
    <w:qFormat/>
    <w:rsid w:val="00C02C6D"/>
    <w:rPr>
      <w:i/>
      <w:iCs/>
    </w:rPr>
  </w:style>
  <w:style w:type="character" w:customStyle="1" w:styleId="Heading2Char">
    <w:name w:val="Heading 2 Char"/>
    <w:basedOn w:val="DefaultParagraphFont"/>
    <w:link w:val="Heading2"/>
    <w:uiPriority w:val="9"/>
    <w:rsid w:val="001C3B3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C3B3A"/>
    <w:rPr>
      <w:rFonts w:asciiTheme="majorHAnsi" w:eastAsiaTheme="majorEastAsia" w:hAnsiTheme="majorHAnsi" w:cstheme="majorBidi"/>
      <w:b/>
      <w:bCs/>
      <w:color w:val="365F91" w:themeColor="accent1" w:themeShade="BF"/>
      <w:sz w:val="28"/>
      <w:szCs w:val="28"/>
    </w:rPr>
  </w:style>
  <w:style w:type="paragraph" w:styleId="FootnoteText">
    <w:name w:val="footnote text"/>
    <w:aliases w:val="5_G"/>
    <w:basedOn w:val="Normal"/>
    <w:link w:val="FootnoteTextChar"/>
    <w:unhideWhenUsed/>
    <w:qFormat/>
    <w:rsid w:val="000B361C"/>
    <w:pPr>
      <w:spacing w:after="0" w:line="240" w:lineRule="auto"/>
    </w:pPr>
    <w:rPr>
      <w:sz w:val="20"/>
      <w:szCs w:val="20"/>
      <w:lang w:val="en-US"/>
    </w:rPr>
  </w:style>
  <w:style w:type="paragraph" w:styleId="TOC1">
    <w:name w:val="toc 1"/>
    <w:basedOn w:val="Normal"/>
    <w:next w:val="Normal"/>
    <w:autoRedefine/>
    <w:uiPriority w:val="39"/>
    <w:unhideWhenUsed/>
    <w:qFormat/>
    <w:rsid w:val="00BD4BC2"/>
    <w:pPr>
      <w:tabs>
        <w:tab w:val="left" w:pos="440"/>
        <w:tab w:val="right" w:leader="dot" w:pos="9016"/>
      </w:tabs>
      <w:spacing w:before="120" w:after="120"/>
    </w:pPr>
    <w:rPr>
      <w:rFonts w:ascii="Calibri" w:eastAsia="MS ??" w:hAnsi="Calibri" w:cstheme="minorHAnsi"/>
      <w:bCs/>
      <w:noProof/>
      <w:color w:val="215868"/>
      <w:lang w:eastAsia="en-AU"/>
    </w:rPr>
  </w:style>
  <w:style w:type="character" w:customStyle="1" w:styleId="FootnoteTextChar">
    <w:name w:val="Footnote Text Char"/>
    <w:aliases w:val="5_G Char"/>
    <w:basedOn w:val="DefaultParagraphFont"/>
    <w:link w:val="FootnoteText"/>
    <w:rsid w:val="000B361C"/>
    <w:rPr>
      <w:sz w:val="20"/>
      <w:szCs w:val="20"/>
      <w:lang w:val="en-US"/>
    </w:rPr>
  </w:style>
  <w:style w:type="character" w:styleId="FootnoteReference">
    <w:name w:val="footnote reference"/>
    <w:aliases w:val="4_G,16 Point,Superscript 6 Point"/>
    <w:basedOn w:val="DefaultParagraphFont"/>
    <w:unhideWhenUsed/>
    <w:qFormat/>
    <w:rsid w:val="000B361C"/>
    <w:rPr>
      <w:vertAlign w:val="superscript"/>
    </w:rPr>
  </w:style>
  <w:style w:type="paragraph" w:styleId="NormalWeb">
    <w:name w:val="Normal (Web)"/>
    <w:basedOn w:val="Normal"/>
    <w:uiPriority w:val="99"/>
    <w:unhideWhenUsed/>
    <w:rsid w:val="000B36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B361C"/>
    <w:rPr>
      <w:b/>
      <w:bCs/>
    </w:rPr>
  </w:style>
  <w:style w:type="table" w:customStyle="1" w:styleId="GridTable5Dark-Accent11">
    <w:name w:val="Grid Table 5 Dark - Accent 11"/>
    <w:basedOn w:val="TableNormal"/>
    <w:uiPriority w:val="50"/>
    <w:rsid w:val="00637B0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msonormal">
    <w:name w:val="x_msonormal"/>
    <w:basedOn w:val="Normal"/>
    <w:rsid w:val="004A228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279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A2853"/>
  </w:style>
  <w:style w:type="paragraph" w:styleId="NoSpacing">
    <w:name w:val="No Spacing"/>
    <w:link w:val="NoSpacingChar"/>
    <w:uiPriority w:val="1"/>
    <w:qFormat/>
    <w:rsid w:val="00784AAE"/>
    <w:pPr>
      <w:spacing w:after="0" w:line="240" w:lineRule="auto"/>
    </w:pPr>
  </w:style>
  <w:style w:type="character" w:styleId="PageNumber">
    <w:name w:val="page number"/>
    <w:basedOn w:val="DefaultParagraphFont"/>
    <w:uiPriority w:val="99"/>
    <w:rsid w:val="005C5247"/>
  </w:style>
  <w:style w:type="paragraph" w:styleId="TOCHeading">
    <w:name w:val="TOC Heading"/>
    <w:basedOn w:val="Heading1"/>
    <w:next w:val="Normal"/>
    <w:uiPriority w:val="39"/>
    <w:unhideWhenUsed/>
    <w:qFormat/>
    <w:rsid w:val="003A2CD9"/>
    <w:pPr>
      <w:outlineLvl w:val="9"/>
    </w:pPr>
    <w:rPr>
      <w:lang w:val="en-US" w:eastAsia="ja-JP"/>
    </w:rPr>
  </w:style>
  <w:style w:type="paragraph" w:styleId="TOC2">
    <w:name w:val="toc 2"/>
    <w:basedOn w:val="Normal"/>
    <w:next w:val="Normal"/>
    <w:autoRedefine/>
    <w:uiPriority w:val="39"/>
    <w:unhideWhenUsed/>
    <w:qFormat/>
    <w:rsid w:val="000C7EF2"/>
    <w:pPr>
      <w:spacing w:after="0"/>
      <w:ind w:left="220"/>
    </w:pPr>
    <w:rPr>
      <w:smallCaps/>
      <w:sz w:val="20"/>
      <w:szCs w:val="20"/>
    </w:rPr>
  </w:style>
  <w:style w:type="paragraph" w:styleId="TOC3">
    <w:name w:val="toc 3"/>
    <w:basedOn w:val="Normal"/>
    <w:next w:val="Normal"/>
    <w:autoRedefine/>
    <w:uiPriority w:val="39"/>
    <w:unhideWhenUsed/>
    <w:qFormat/>
    <w:rsid w:val="001A4F87"/>
    <w:pPr>
      <w:spacing w:after="0"/>
      <w:ind w:left="440"/>
    </w:pPr>
    <w:rPr>
      <w:i/>
      <w:iCs/>
      <w:sz w:val="20"/>
      <w:szCs w:val="20"/>
    </w:rPr>
  </w:style>
  <w:style w:type="character" w:customStyle="1" w:styleId="Heading3Char">
    <w:name w:val="Heading 3 Char"/>
    <w:basedOn w:val="DefaultParagraphFont"/>
    <w:link w:val="Heading3"/>
    <w:uiPriority w:val="9"/>
    <w:rsid w:val="00A621E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F0A24"/>
    <w:rPr>
      <w:sz w:val="16"/>
      <w:szCs w:val="16"/>
    </w:rPr>
  </w:style>
  <w:style w:type="paragraph" w:styleId="CommentText">
    <w:name w:val="annotation text"/>
    <w:basedOn w:val="Normal"/>
    <w:link w:val="CommentTextChar"/>
    <w:uiPriority w:val="99"/>
    <w:semiHidden/>
    <w:unhideWhenUsed/>
    <w:rsid w:val="002F0A24"/>
    <w:pPr>
      <w:spacing w:line="240" w:lineRule="auto"/>
    </w:pPr>
    <w:rPr>
      <w:sz w:val="20"/>
      <w:szCs w:val="20"/>
    </w:rPr>
  </w:style>
  <w:style w:type="character" w:customStyle="1" w:styleId="CommentTextChar">
    <w:name w:val="Comment Text Char"/>
    <w:basedOn w:val="DefaultParagraphFont"/>
    <w:link w:val="CommentText"/>
    <w:uiPriority w:val="99"/>
    <w:semiHidden/>
    <w:rsid w:val="002F0A24"/>
    <w:rPr>
      <w:sz w:val="20"/>
      <w:szCs w:val="20"/>
    </w:rPr>
  </w:style>
  <w:style w:type="paragraph" w:styleId="CommentSubject">
    <w:name w:val="annotation subject"/>
    <w:basedOn w:val="CommentText"/>
    <w:next w:val="CommentText"/>
    <w:link w:val="CommentSubjectChar"/>
    <w:uiPriority w:val="99"/>
    <w:semiHidden/>
    <w:unhideWhenUsed/>
    <w:rsid w:val="002F0A24"/>
    <w:rPr>
      <w:b/>
      <w:bCs/>
    </w:rPr>
  </w:style>
  <w:style w:type="character" w:customStyle="1" w:styleId="CommentSubjectChar">
    <w:name w:val="Comment Subject Char"/>
    <w:basedOn w:val="CommentTextChar"/>
    <w:link w:val="CommentSubject"/>
    <w:uiPriority w:val="99"/>
    <w:semiHidden/>
    <w:rsid w:val="002F0A24"/>
    <w:rPr>
      <w:b/>
      <w:bCs/>
      <w:sz w:val="20"/>
      <w:szCs w:val="20"/>
    </w:rPr>
  </w:style>
  <w:style w:type="character" w:customStyle="1" w:styleId="NoSpacingChar">
    <w:name w:val="No Spacing Char"/>
    <w:basedOn w:val="DefaultParagraphFont"/>
    <w:link w:val="NoSpacing"/>
    <w:uiPriority w:val="1"/>
    <w:rsid w:val="00752281"/>
  </w:style>
  <w:style w:type="table" w:customStyle="1" w:styleId="GridTable4-Accent11">
    <w:name w:val="Grid Table 4 - Accent 11"/>
    <w:basedOn w:val="TableNormal"/>
    <w:uiPriority w:val="49"/>
    <w:rsid w:val="00752281"/>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uiPriority w:val="1"/>
    <w:qFormat/>
    <w:rsid w:val="00272E13"/>
    <w:pPr>
      <w:widowControl w:val="0"/>
      <w:spacing w:after="0" w:line="240" w:lineRule="auto"/>
    </w:pPr>
    <w:rPr>
      <w:rFonts w:ascii="Arial Narrow" w:eastAsia="Arial Narrow" w:hAnsi="Arial Narrow" w:cs="Arial Narrow"/>
      <w:sz w:val="20"/>
      <w:szCs w:val="20"/>
      <w:lang w:val="en-US"/>
    </w:rPr>
  </w:style>
  <w:style w:type="character" w:customStyle="1" w:styleId="BodyTextChar">
    <w:name w:val="Body Text Char"/>
    <w:basedOn w:val="DefaultParagraphFont"/>
    <w:link w:val="BodyText"/>
    <w:uiPriority w:val="1"/>
    <w:rsid w:val="00272E13"/>
    <w:rPr>
      <w:rFonts w:ascii="Arial Narrow" w:eastAsia="Arial Narrow" w:hAnsi="Arial Narrow" w:cs="Arial Narrow"/>
      <w:sz w:val="20"/>
      <w:szCs w:val="20"/>
      <w:lang w:val="en-US"/>
    </w:rPr>
  </w:style>
  <w:style w:type="paragraph" w:customStyle="1" w:styleId="TableParagraph">
    <w:name w:val="Table Paragraph"/>
    <w:basedOn w:val="Normal"/>
    <w:uiPriority w:val="1"/>
    <w:qFormat/>
    <w:rsid w:val="00272E13"/>
    <w:pPr>
      <w:widowControl w:val="0"/>
      <w:spacing w:before="11" w:after="0" w:line="240" w:lineRule="auto"/>
      <w:ind w:left="22"/>
    </w:pPr>
    <w:rPr>
      <w:rFonts w:ascii="Arial Narrow" w:eastAsia="Arial Narrow" w:hAnsi="Arial Narrow" w:cs="Arial Narrow"/>
      <w:lang w:val="en-US"/>
    </w:rPr>
  </w:style>
  <w:style w:type="paragraph" w:styleId="Revision">
    <w:name w:val="Revision"/>
    <w:hidden/>
    <w:uiPriority w:val="99"/>
    <w:semiHidden/>
    <w:rsid w:val="00003AE2"/>
    <w:pPr>
      <w:spacing w:after="0" w:line="240" w:lineRule="auto"/>
    </w:pPr>
  </w:style>
  <w:style w:type="character" w:styleId="FollowedHyperlink">
    <w:name w:val="FollowedHyperlink"/>
    <w:basedOn w:val="DefaultParagraphFont"/>
    <w:uiPriority w:val="99"/>
    <w:semiHidden/>
    <w:unhideWhenUsed/>
    <w:rsid w:val="00FC402F"/>
    <w:rPr>
      <w:color w:val="800080" w:themeColor="followedHyperlink"/>
      <w:u w:val="single"/>
    </w:rPr>
  </w:style>
  <w:style w:type="table" w:styleId="LightList">
    <w:name w:val="Light List"/>
    <w:basedOn w:val="TableNormal"/>
    <w:uiPriority w:val="61"/>
    <w:rsid w:val="009B21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43">
    <w:name w:val="Pa43"/>
    <w:basedOn w:val="Normal"/>
    <w:next w:val="Normal"/>
    <w:uiPriority w:val="99"/>
    <w:rsid w:val="00676141"/>
    <w:pPr>
      <w:autoSpaceDE w:val="0"/>
      <w:autoSpaceDN w:val="0"/>
      <w:adjustRightInd w:val="0"/>
      <w:spacing w:after="0" w:line="221" w:lineRule="atLeast"/>
    </w:pPr>
    <w:rPr>
      <w:rFonts w:ascii="Calibri Light" w:hAnsi="Calibri Light"/>
      <w:sz w:val="24"/>
      <w:szCs w:val="24"/>
    </w:rPr>
  </w:style>
  <w:style w:type="paragraph" w:customStyle="1" w:styleId="Pa39">
    <w:name w:val="Pa39"/>
    <w:basedOn w:val="Normal"/>
    <w:next w:val="Normal"/>
    <w:uiPriority w:val="99"/>
    <w:rsid w:val="0067253C"/>
    <w:pPr>
      <w:autoSpaceDE w:val="0"/>
      <w:autoSpaceDN w:val="0"/>
      <w:adjustRightInd w:val="0"/>
      <w:spacing w:after="0" w:line="241" w:lineRule="atLeast"/>
    </w:pPr>
    <w:rPr>
      <w:rFonts w:ascii="Calibri" w:hAnsi="Calibri"/>
      <w:sz w:val="24"/>
      <w:szCs w:val="24"/>
    </w:rPr>
  </w:style>
  <w:style w:type="character" w:customStyle="1" w:styleId="A8">
    <w:name w:val="A8"/>
    <w:uiPriority w:val="99"/>
    <w:rsid w:val="0067253C"/>
    <w:rPr>
      <w:rFonts w:ascii="XPOEER+ZapfDingbatsITC" w:hAnsi="XPOEER+ZapfDingbatsITC" w:cs="XPOEER+ZapfDingbatsITC"/>
      <w:color w:val="01677C"/>
      <w:sz w:val="14"/>
      <w:szCs w:val="14"/>
    </w:rPr>
  </w:style>
  <w:style w:type="paragraph" w:customStyle="1" w:styleId="Pa1">
    <w:name w:val="Pa1"/>
    <w:basedOn w:val="Normal"/>
    <w:next w:val="Normal"/>
    <w:uiPriority w:val="99"/>
    <w:rsid w:val="00B86A78"/>
    <w:pPr>
      <w:autoSpaceDE w:val="0"/>
      <w:autoSpaceDN w:val="0"/>
      <w:adjustRightInd w:val="0"/>
      <w:spacing w:after="0" w:line="241" w:lineRule="atLeast"/>
    </w:pPr>
    <w:rPr>
      <w:rFonts w:ascii="Calibri" w:hAnsi="Calibri"/>
      <w:sz w:val="24"/>
      <w:szCs w:val="24"/>
    </w:rPr>
  </w:style>
  <w:style w:type="character" w:customStyle="1" w:styleId="A18">
    <w:name w:val="A18"/>
    <w:uiPriority w:val="99"/>
    <w:rsid w:val="00B86A78"/>
    <w:rPr>
      <w:rFonts w:cs="Calibri"/>
      <w:b/>
      <w:bCs/>
      <w:color w:val="221E1F"/>
      <w:sz w:val="76"/>
      <w:szCs w:val="76"/>
    </w:rPr>
  </w:style>
  <w:style w:type="table" w:customStyle="1" w:styleId="TableGrid1">
    <w:name w:val="Table Grid1"/>
    <w:basedOn w:val="TableNormal"/>
    <w:next w:val="TableGrid"/>
    <w:uiPriority w:val="59"/>
    <w:rsid w:val="001D36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16B6"/>
    <w:pPr>
      <w:spacing w:after="120" w:line="240" w:lineRule="auto"/>
      <w:jc w:val="both"/>
    </w:pPr>
    <w:rPr>
      <w:rFonts w:ascii="Arial" w:hAnsi="Arial"/>
      <w:color w:val="000000"/>
      <w:sz w:val="24"/>
      <w:szCs w:val="23"/>
    </w:rPr>
  </w:style>
  <w:style w:type="character" w:customStyle="1" w:styleId="EndnoteTextChar">
    <w:name w:val="Endnote Text Char"/>
    <w:basedOn w:val="DefaultParagraphFont"/>
    <w:link w:val="EndnoteText"/>
    <w:uiPriority w:val="99"/>
    <w:rsid w:val="00BA16B6"/>
    <w:rPr>
      <w:rFonts w:ascii="Arial" w:hAnsi="Arial"/>
      <w:color w:val="000000"/>
      <w:sz w:val="24"/>
      <w:szCs w:val="23"/>
    </w:rPr>
  </w:style>
  <w:style w:type="character" w:styleId="EndnoteReference">
    <w:name w:val="endnote reference"/>
    <w:basedOn w:val="DefaultParagraphFont"/>
    <w:uiPriority w:val="99"/>
    <w:unhideWhenUsed/>
    <w:rsid w:val="00BA16B6"/>
    <w:rPr>
      <w:vertAlign w:val="superscript"/>
    </w:rPr>
  </w:style>
  <w:style w:type="paragraph" w:styleId="Caption">
    <w:name w:val="caption"/>
    <w:basedOn w:val="Normal"/>
    <w:next w:val="Normal"/>
    <w:uiPriority w:val="35"/>
    <w:unhideWhenUsed/>
    <w:qFormat/>
    <w:rsid w:val="00671611"/>
    <w:pPr>
      <w:spacing w:after="0" w:line="240" w:lineRule="auto"/>
      <w:jc w:val="both"/>
    </w:pPr>
    <w:rPr>
      <w:rFonts w:eastAsiaTheme="minorEastAsia" w:cs="Arial"/>
      <w:bCs/>
      <w:lang w:eastAsia="en-AU"/>
    </w:rPr>
  </w:style>
  <w:style w:type="character" w:customStyle="1" w:styleId="Heading5Char">
    <w:name w:val="Heading 5 Char"/>
    <w:basedOn w:val="DefaultParagraphFont"/>
    <w:link w:val="Heading5"/>
    <w:uiPriority w:val="9"/>
    <w:rsid w:val="00A356F2"/>
    <w:rPr>
      <w:rFonts w:asciiTheme="majorHAnsi" w:eastAsiaTheme="majorEastAsia" w:hAnsiTheme="majorHAnsi" w:cstheme="majorBidi"/>
      <w:color w:val="243F60" w:themeColor="accent1" w:themeShade="7F"/>
    </w:rPr>
  </w:style>
  <w:style w:type="paragraph" w:styleId="Quote">
    <w:name w:val="Quote"/>
    <w:basedOn w:val="Normal"/>
    <w:next w:val="Normal"/>
    <w:link w:val="QuoteChar"/>
    <w:uiPriority w:val="29"/>
    <w:qFormat/>
    <w:rsid w:val="0084509A"/>
    <w:pPr>
      <w:spacing w:after="0" w:line="240" w:lineRule="auto"/>
      <w:jc w:val="center"/>
    </w:pPr>
    <w:rPr>
      <w:rFonts w:ascii="Arial" w:eastAsiaTheme="minorEastAsia" w:hAnsi="Arial" w:cs="Arial"/>
      <w:i/>
      <w:iCs/>
      <w:szCs w:val="23"/>
      <w:lang w:val="en-US" w:eastAsia="ja-JP"/>
    </w:rPr>
  </w:style>
  <w:style w:type="character" w:customStyle="1" w:styleId="QuoteChar">
    <w:name w:val="Quote Char"/>
    <w:basedOn w:val="DefaultParagraphFont"/>
    <w:link w:val="Quote"/>
    <w:uiPriority w:val="29"/>
    <w:rsid w:val="0084509A"/>
    <w:rPr>
      <w:rFonts w:ascii="Arial" w:eastAsiaTheme="minorEastAsia" w:hAnsi="Arial" w:cs="Arial"/>
      <w:i/>
      <w:iCs/>
      <w:szCs w:val="23"/>
      <w:lang w:val="en-US" w:eastAsia="ja-JP"/>
    </w:rPr>
  </w:style>
  <w:style w:type="paragraph" w:customStyle="1" w:styleId="BulletParanoindent">
    <w:name w:val="Bullet Para no indent"/>
    <w:basedOn w:val="Normal"/>
    <w:qFormat/>
    <w:rsid w:val="008B31EB"/>
    <w:pPr>
      <w:numPr>
        <w:numId w:val="9"/>
      </w:numPr>
      <w:spacing w:after="60" w:line="240" w:lineRule="auto"/>
      <w:jc w:val="both"/>
    </w:pPr>
    <w:rPr>
      <w:rFonts w:ascii="Arial" w:eastAsiaTheme="minorEastAsia" w:hAnsi="Arial" w:cs="Arial"/>
      <w:noProof/>
      <w:color w:val="000000"/>
      <w:lang w:val="en-US"/>
    </w:rPr>
  </w:style>
  <w:style w:type="table" w:styleId="LightList-Accent3">
    <w:name w:val="Light List Accent 3"/>
    <w:basedOn w:val="TableNormal"/>
    <w:uiPriority w:val="61"/>
    <w:rsid w:val="005023F4"/>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3">
    <w:name w:val="Pa3"/>
    <w:basedOn w:val="Normal"/>
    <w:next w:val="Normal"/>
    <w:uiPriority w:val="99"/>
    <w:rsid w:val="00171B4C"/>
    <w:pPr>
      <w:widowControl w:val="0"/>
      <w:autoSpaceDE w:val="0"/>
      <w:autoSpaceDN w:val="0"/>
      <w:adjustRightInd w:val="0"/>
      <w:spacing w:after="120" w:line="221" w:lineRule="atLeast"/>
    </w:pPr>
    <w:rPr>
      <w:rFonts w:ascii="Calibri" w:eastAsiaTheme="minorEastAsia" w:hAnsi="Calibri" w:cs="Arial"/>
      <w:color w:val="000000"/>
      <w:sz w:val="24"/>
      <w:szCs w:val="23"/>
      <w:lang w:val="en-US"/>
    </w:rPr>
  </w:style>
  <w:style w:type="paragraph" w:customStyle="1" w:styleId="JSS-tabletext">
    <w:name w:val="JSS-table text"/>
    <w:basedOn w:val="Normal"/>
    <w:qFormat/>
    <w:rsid w:val="009C571D"/>
    <w:pPr>
      <w:keepNext/>
      <w:spacing w:after="120" w:line="240" w:lineRule="auto"/>
      <w:jc w:val="both"/>
    </w:pPr>
    <w:rPr>
      <w:rFonts w:ascii="Arial" w:eastAsiaTheme="minorEastAsia" w:hAnsi="Arial" w:cs="Arial"/>
      <w:bCs/>
      <w:color w:val="000000"/>
      <w:szCs w:val="23"/>
      <w:lang w:eastAsia="ja-JP"/>
    </w:rPr>
  </w:style>
  <w:style w:type="table" w:styleId="LightList-Accent1">
    <w:name w:val="Light List Accent 1"/>
    <w:basedOn w:val="TableNormal"/>
    <w:uiPriority w:val="61"/>
    <w:rsid w:val="009C571D"/>
    <w:pPr>
      <w:spacing w:after="0" w:line="240" w:lineRule="auto"/>
    </w:pPr>
    <w:rPr>
      <w:rFonts w:eastAsiaTheme="minorEastAsia"/>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F72D0A"/>
    <w:pPr>
      <w:spacing w:after="0" w:line="240" w:lineRule="auto"/>
      <w:jc w:val="both"/>
    </w:pPr>
    <w:rPr>
      <w:rFonts w:ascii="Arial" w:eastAsia="Times New Roman" w:hAnsi="Arial" w:cs="Arial"/>
      <w:color w:val="000000"/>
      <w:szCs w:val="23"/>
      <w:lang w:eastAsia="en-AU"/>
    </w:rPr>
  </w:style>
  <w:style w:type="table" w:styleId="GridTable3-Accent3">
    <w:name w:val="Grid Table 3 Accent 3"/>
    <w:basedOn w:val="TableNormal"/>
    <w:uiPriority w:val="48"/>
    <w:rsid w:val="007C1F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Heading4Char">
    <w:name w:val="Heading 4 Char"/>
    <w:basedOn w:val="DefaultParagraphFont"/>
    <w:link w:val="Heading4"/>
    <w:uiPriority w:val="9"/>
    <w:semiHidden/>
    <w:rsid w:val="00096802"/>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096802"/>
    <w:pPr>
      <w:spacing w:after="0"/>
      <w:ind w:left="660"/>
    </w:pPr>
    <w:rPr>
      <w:sz w:val="18"/>
      <w:szCs w:val="18"/>
    </w:rPr>
  </w:style>
  <w:style w:type="paragraph" w:styleId="TOC5">
    <w:name w:val="toc 5"/>
    <w:basedOn w:val="Normal"/>
    <w:next w:val="Normal"/>
    <w:autoRedefine/>
    <w:uiPriority w:val="39"/>
    <w:unhideWhenUsed/>
    <w:rsid w:val="00096802"/>
    <w:pPr>
      <w:spacing w:after="0"/>
      <w:ind w:left="880"/>
    </w:pPr>
    <w:rPr>
      <w:sz w:val="18"/>
      <w:szCs w:val="18"/>
    </w:rPr>
  </w:style>
  <w:style w:type="paragraph" w:styleId="TOC6">
    <w:name w:val="toc 6"/>
    <w:basedOn w:val="Normal"/>
    <w:next w:val="Normal"/>
    <w:autoRedefine/>
    <w:uiPriority w:val="39"/>
    <w:unhideWhenUsed/>
    <w:rsid w:val="00096802"/>
    <w:pPr>
      <w:spacing w:after="0"/>
      <w:ind w:left="1100"/>
    </w:pPr>
    <w:rPr>
      <w:sz w:val="18"/>
      <w:szCs w:val="18"/>
    </w:rPr>
  </w:style>
  <w:style w:type="paragraph" w:styleId="TOC7">
    <w:name w:val="toc 7"/>
    <w:basedOn w:val="Normal"/>
    <w:next w:val="Normal"/>
    <w:autoRedefine/>
    <w:uiPriority w:val="39"/>
    <w:unhideWhenUsed/>
    <w:rsid w:val="00096802"/>
    <w:pPr>
      <w:spacing w:after="0"/>
      <w:ind w:left="1320"/>
    </w:pPr>
    <w:rPr>
      <w:sz w:val="18"/>
      <w:szCs w:val="18"/>
    </w:rPr>
  </w:style>
  <w:style w:type="paragraph" w:styleId="TOC8">
    <w:name w:val="toc 8"/>
    <w:basedOn w:val="Normal"/>
    <w:next w:val="Normal"/>
    <w:autoRedefine/>
    <w:uiPriority w:val="39"/>
    <w:unhideWhenUsed/>
    <w:rsid w:val="00096802"/>
    <w:pPr>
      <w:spacing w:after="0"/>
      <w:ind w:left="1540"/>
    </w:pPr>
    <w:rPr>
      <w:sz w:val="18"/>
      <w:szCs w:val="18"/>
    </w:rPr>
  </w:style>
  <w:style w:type="paragraph" w:styleId="TOC9">
    <w:name w:val="toc 9"/>
    <w:basedOn w:val="Normal"/>
    <w:next w:val="Normal"/>
    <w:autoRedefine/>
    <w:uiPriority w:val="39"/>
    <w:unhideWhenUsed/>
    <w:rsid w:val="00096802"/>
    <w:pPr>
      <w:spacing w:after="0"/>
      <w:ind w:left="1760"/>
    </w:pPr>
    <w:rPr>
      <w:sz w:val="18"/>
      <w:szCs w:val="18"/>
    </w:rPr>
  </w:style>
  <w:style w:type="character" w:customStyle="1" w:styleId="UnresolvedMention">
    <w:name w:val="Unresolved Mention"/>
    <w:basedOn w:val="DefaultParagraphFont"/>
    <w:uiPriority w:val="99"/>
    <w:semiHidden/>
    <w:unhideWhenUsed/>
    <w:rsid w:val="0079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27555">
      <w:bodyDiv w:val="1"/>
      <w:marLeft w:val="0"/>
      <w:marRight w:val="0"/>
      <w:marTop w:val="0"/>
      <w:marBottom w:val="0"/>
      <w:divBdr>
        <w:top w:val="none" w:sz="0" w:space="0" w:color="auto"/>
        <w:left w:val="none" w:sz="0" w:space="0" w:color="auto"/>
        <w:bottom w:val="none" w:sz="0" w:space="0" w:color="auto"/>
        <w:right w:val="none" w:sz="0" w:space="0" w:color="auto"/>
      </w:divBdr>
      <w:divsChild>
        <w:div w:id="1135488255">
          <w:marLeft w:val="806"/>
          <w:marRight w:val="0"/>
          <w:marTop w:val="200"/>
          <w:marBottom w:val="0"/>
          <w:divBdr>
            <w:top w:val="none" w:sz="0" w:space="0" w:color="auto"/>
            <w:left w:val="none" w:sz="0" w:space="0" w:color="auto"/>
            <w:bottom w:val="none" w:sz="0" w:space="0" w:color="auto"/>
            <w:right w:val="none" w:sz="0" w:space="0" w:color="auto"/>
          </w:divBdr>
        </w:div>
        <w:div w:id="1336959317">
          <w:marLeft w:val="806"/>
          <w:marRight w:val="0"/>
          <w:marTop w:val="200"/>
          <w:marBottom w:val="0"/>
          <w:divBdr>
            <w:top w:val="none" w:sz="0" w:space="0" w:color="auto"/>
            <w:left w:val="none" w:sz="0" w:space="0" w:color="auto"/>
            <w:bottom w:val="none" w:sz="0" w:space="0" w:color="auto"/>
            <w:right w:val="none" w:sz="0" w:space="0" w:color="auto"/>
          </w:divBdr>
        </w:div>
        <w:div w:id="721254945">
          <w:marLeft w:val="806"/>
          <w:marRight w:val="0"/>
          <w:marTop w:val="200"/>
          <w:marBottom w:val="0"/>
          <w:divBdr>
            <w:top w:val="none" w:sz="0" w:space="0" w:color="auto"/>
            <w:left w:val="none" w:sz="0" w:space="0" w:color="auto"/>
            <w:bottom w:val="none" w:sz="0" w:space="0" w:color="auto"/>
            <w:right w:val="none" w:sz="0" w:space="0" w:color="auto"/>
          </w:divBdr>
        </w:div>
        <w:div w:id="147789027">
          <w:marLeft w:val="806"/>
          <w:marRight w:val="0"/>
          <w:marTop w:val="200"/>
          <w:marBottom w:val="0"/>
          <w:divBdr>
            <w:top w:val="none" w:sz="0" w:space="0" w:color="auto"/>
            <w:left w:val="none" w:sz="0" w:space="0" w:color="auto"/>
            <w:bottom w:val="none" w:sz="0" w:space="0" w:color="auto"/>
            <w:right w:val="none" w:sz="0" w:space="0" w:color="auto"/>
          </w:divBdr>
        </w:div>
        <w:div w:id="268854378">
          <w:marLeft w:val="806"/>
          <w:marRight w:val="0"/>
          <w:marTop w:val="200"/>
          <w:marBottom w:val="0"/>
          <w:divBdr>
            <w:top w:val="none" w:sz="0" w:space="0" w:color="auto"/>
            <w:left w:val="none" w:sz="0" w:space="0" w:color="auto"/>
            <w:bottom w:val="none" w:sz="0" w:space="0" w:color="auto"/>
            <w:right w:val="none" w:sz="0" w:space="0" w:color="auto"/>
          </w:divBdr>
        </w:div>
        <w:div w:id="1661425347">
          <w:marLeft w:val="806"/>
          <w:marRight w:val="0"/>
          <w:marTop w:val="200"/>
          <w:marBottom w:val="0"/>
          <w:divBdr>
            <w:top w:val="none" w:sz="0" w:space="0" w:color="auto"/>
            <w:left w:val="none" w:sz="0" w:space="0" w:color="auto"/>
            <w:bottom w:val="none" w:sz="0" w:space="0" w:color="auto"/>
            <w:right w:val="none" w:sz="0" w:space="0" w:color="auto"/>
          </w:divBdr>
        </w:div>
        <w:div w:id="513613051">
          <w:marLeft w:val="806"/>
          <w:marRight w:val="0"/>
          <w:marTop w:val="200"/>
          <w:marBottom w:val="0"/>
          <w:divBdr>
            <w:top w:val="none" w:sz="0" w:space="0" w:color="auto"/>
            <w:left w:val="none" w:sz="0" w:space="0" w:color="auto"/>
            <w:bottom w:val="none" w:sz="0" w:space="0" w:color="auto"/>
            <w:right w:val="none" w:sz="0" w:space="0" w:color="auto"/>
          </w:divBdr>
        </w:div>
        <w:div w:id="158160945">
          <w:marLeft w:val="806"/>
          <w:marRight w:val="0"/>
          <w:marTop w:val="200"/>
          <w:marBottom w:val="0"/>
          <w:divBdr>
            <w:top w:val="none" w:sz="0" w:space="0" w:color="auto"/>
            <w:left w:val="none" w:sz="0" w:space="0" w:color="auto"/>
            <w:bottom w:val="none" w:sz="0" w:space="0" w:color="auto"/>
            <w:right w:val="none" w:sz="0" w:space="0" w:color="auto"/>
          </w:divBdr>
        </w:div>
      </w:divsChild>
    </w:div>
    <w:div w:id="717240600">
      <w:bodyDiv w:val="1"/>
      <w:marLeft w:val="0"/>
      <w:marRight w:val="0"/>
      <w:marTop w:val="0"/>
      <w:marBottom w:val="0"/>
      <w:divBdr>
        <w:top w:val="none" w:sz="0" w:space="0" w:color="auto"/>
        <w:left w:val="none" w:sz="0" w:space="0" w:color="auto"/>
        <w:bottom w:val="none" w:sz="0" w:space="0" w:color="auto"/>
        <w:right w:val="none" w:sz="0" w:space="0" w:color="auto"/>
      </w:divBdr>
    </w:div>
    <w:div w:id="757217364">
      <w:bodyDiv w:val="1"/>
      <w:marLeft w:val="0"/>
      <w:marRight w:val="0"/>
      <w:marTop w:val="0"/>
      <w:marBottom w:val="0"/>
      <w:divBdr>
        <w:top w:val="none" w:sz="0" w:space="0" w:color="auto"/>
        <w:left w:val="none" w:sz="0" w:space="0" w:color="auto"/>
        <w:bottom w:val="none" w:sz="0" w:space="0" w:color="auto"/>
        <w:right w:val="none" w:sz="0" w:space="0" w:color="auto"/>
      </w:divBdr>
      <w:divsChild>
        <w:div w:id="192576894">
          <w:marLeft w:val="0"/>
          <w:marRight w:val="0"/>
          <w:marTop w:val="0"/>
          <w:marBottom w:val="0"/>
          <w:divBdr>
            <w:top w:val="none" w:sz="0" w:space="0" w:color="auto"/>
            <w:left w:val="none" w:sz="0" w:space="0" w:color="auto"/>
            <w:bottom w:val="none" w:sz="0" w:space="0" w:color="auto"/>
            <w:right w:val="none" w:sz="0" w:space="0" w:color="auto"/>
          </w:divBdr>
        </w:div>
        <w:div w:id="2014643952">
          <w:marLeft w:val="0"/>
          <w:marRight w:val="0"/>
          <w:marTop w:val="0"/>
          <w:marBottom w:val="0"/>
          <w:divBdr>
            <w:top w:val="none" w:sz="0" w:space="0" w:color="auto"/>
            <w:left w:val="none" w:sz="0" w:space="0" w:color="auto"/>
            <w:bottom w:val="none" w:sz="0" w:space="0" w:color="auto"/>
            <w:right w:val="none" w:sz="0" w:space="0" w:color="auto"/>
          </w:divBdr>
        </w:div>
        <w:div w:id="984509306">
          <w:marLeft w:val="0"/>
          <w:marRight w:val="0"/>
          <w:marTop w:val="0"/>
          <w:marBottom w:val="0"/>
          <w:divBdr>
            <w:top w:val="none" w:sz="0" w:space="0" w:color="auto"/>
            <w:left w:val="none" w:sz="0" w:space="0" w:color="auto"/>
            <w:bottom w:val="none" w:sz="0" w:space="0" w:color="auto"/>
            <w:right w:val="none" w:sz="0" w:space="0" w:color="auto"/>
          </w:divBdr>
        </w:div>
        <w:div w:id="1602491798">
          <w:marLeft w:val="0"/>
          <w:marRight w:val="0"/>
          <w:marTop w:val="0"/>
          <w:marBottom w:val="0"/>
          <w:divBdr>
            <w:top w:val="none" w:sz="0" w:space="0" w:color="auto"/>
            <w:left w:val="none" w:sz="0" w:space="0" w:color="auto"/>
            <w:bottom w:val="none" w:sz="0" w:space="0" w:color="auto"/>
            <w:right w:val="none" w:sz="0" w:space="0" w:color="auto"/>
          </w:divBdr>
        </w:div>
        <w:div w:id="639195194">
          <w:marLeft w:val="0"/>
          <w:marRight w:val="0"/>
          <w:marTop w:val="0"/>
          <w:marBottom w:val="0"/>
          <w:divBdr>
            <w:top w:val="none" w:sz="0" w:space="0" w:color="auto"/>
            <w:left w:val="none" w:sz="0" w:space="0" w:color="auto"/>
            <w:bottom w:val="none" w:sz="0" w:space="0" w:color="auto"/>
            <w:right w:val="none" w:sz="0" w:space="0" w:color="auto"/>
          </w:divBdr>
        </w:div>
        <w:div w:id="991249756">
          <w:marLeft w:val="0"/>
          <w:marRight w:val="0"/>
          <w:marTop w:val="0"/>
          <w:marBottom w:val="0"/>
          <w:divBdr>
            <w:top w:val="none" w:sz="0" w:space="0" w:color="auto"/>
            <w:left w:val="none" w:sz="0" w:space="0" w:color="auto"/>
            <w:bottom w:val="none" w:sz="0" w:space="0" w:color="auto"/>
            <w:right w:val="none" w:sz="0" w:space="0" w:color="auto"/>
          </w:divBdr>
        </w:div>
        <w:div w:id="2109544594">
          <w:marLeft w:val="0"/>
          <w:marRight w:val="0"/>
          <w:marTop w:val="0"/>
          <w:marBottom w:val="0"/>
          <w:divBdr>
            <w:top w:val="none" w:sz="0" w:space="0" w:color="auto"/>
            <w:left w:val="none" w:sz="0" w:space="0" w:color="auto"/>
            <w:bottom w:val="none" w:sz="0" w:space="0" w:color="auto"/>
            <w:right w:val="none" w:sz="0" w:space="0" w:color="auto"/>
          </w:divBdr>
        </w:div>
      </w:divsChild>
    </w:div>
    <w:div w:id="816654505">
      <w:bodyDiv w:val="1"/>
      <w:marLeft w:val="0"/>
      <w:marRight w:val="0"/>
      <w:marTop w:val="0"/>
      <w:marBottom w:val="0"/>
      <w:divBdr>
        <w:top w:val="none" w:sz="0" w:space="0" w:color="auto"/>
        <w:left w:val="none" w:sz="0" w:space="0" w:color="auto"/>
        <w:bottom w:val="none" w:sz="0" w:space="0" w:color="auto"/>
        <w:right w:val="none" w:sz="0" w:space="0" w:color="auto"/>
      </w:divBdr>
      <w:divsChild>
        <w:div w:id="11881679">
          <w:marLeft w:val="0"/>
          <w:marRight w:val="0"/>
          <w:marTop w:val="0"/>
          <w:marBottom w:val="0"/>
          <w:divBdr>
            <w:top w:val="none" w:sz="0" w:space="0" w:color="auto"/>
            <w:left w:val="none" w:sz="0" w:space="0" w:color="auto"/>
            <w:bottom w:val="none" w:sz="0" w:space="0" w:color="auto"/>
            <w:right w:val="none" w:sz="0" w:space="0" w:color="auto"/>
          </w:divBdr>
          <w:divsChild>
            <w:div w:id="921647001">
              <w:marLeft w:val="0"/>
              <w:marRight w:val="0"/>
              <w:marTop w:val="0"/>
              <w:marBottom w:val="0"/>
              <w:divBdr>
                <w:top w:val="none" w:sz="0" w:space="0" w:color="auto"/>
                <w:left w:val="none" w:sz="0" w:space="0" w:color="auto"/>
                <w:bottom w:val="none" w:sz="0" w:space="0" w:color="auto"/>
                <w:right w:val="none" w:sz="0" w:space="0" w:color="auto"/>
              </w:divBdr>
              <w:divsChild>
                <w:div w:id="1609266306">
                  <w:marLeft w:val="0"/>
                  <w:marRight w:val="0"/>
                  <w:marTop w:val="0"/>
                  <w:marBottom w:val="0"/>
                  <w:divBdr>
                    <w:top w:val="none" w:sz="0" w:space="0" w:color="auto"/>
                    <w:left w:val="none" w:sz="0" w:space="0" w:color="auto"/>
                    <w:bottom w:val="none" w:sz="0" w:space="0" w:color="auto"/>
                    <w:right w:val="none" w:sz="0" w:space="0" w:color="auto"/>
                  </w:divBdr>
                  <w:divsChild>
                    <w:div w:id="190068582">
                      <w:marLeft w:val="0"/>
                      <w:marRight w:val="0"/>
                      <w:marTop w:val="0"/>
                      <w:marBottom w:val="0"/>
                      <w:divBdr>
                        <w:top w:val="none" w:sz="0" w:space="0" w:color="auto"/>
                        <w:left w:val="none" w:sz="0" w:space="0" w:color="auto"/>
                        <w:bottom w:val="none" w:sz="0" w:space="0" w:color="auto"/>
                        <w:right w:val="none" w:sz="0" w:space="0" w:color="auto"/>
                      </w:divBdr>
                    </w:div>
                  </w:divsChild>
                </w:div>
                <w:div w:id="1280336401">
                  <w:marLeft w:val="0"/>
                  <w:marRight w:val="0"/>
                  <w:marTop w:val="0"/>
                  <w:marBottom w:val="0"/>
                  <w:divBdr>
                    <w:top w:val="none" w:sz="0" w:space="0" w:color="auto"/>
                    <w:left w:val="none" w:sz="0" w:space="0" w:color="auto"/>
                    <w:bottom w:val="none" w:sz="0" w:space="0" w:color="auto"/>
                    <w:right w:val="none" w:sz="0" w:space="0" w:color="auto"/>
                  </w:divBdr>
                  <w:divsChild>
                    <w:div w:id="1513227026">
                      <w:marLeft w:val="0"/>
                      <w:marRight w:val="0"/>
                      <w:marTop w:val="0"/>
                      <w:marBottom w:val="0"/>
                      <w:divBdr>
                        <w:top w:val="none" w:sz="0" w:space="0" w:color="auto"/>
                        <w:left w:val="none" w:sz="0" w:space="0" w:color="auto"/>
                        <w:bottom w:val="none" w:sz="0" w:space="0" w:color="auto"/>
                        <w:right w:val="none" w:sz="0" w:space="0" w:color="auto"/>
                      </w:divBdr>
                    </w:div>
                  </w:divsChild>
                </w:div>
                <w:div w:id="1899515580">
                  <w:marLeft w:val="0"/>
                  <w:marRight w:val="0"/>
                  <w:marTop w:val="0"/>
                  <w:marBottom w:val="0"/>
                  <w:divBdr>
                    <w:top w:val="none" w:sz="0" w:space="0" w:color="auto"/>
                    <w:left w:val="none" w:sz="0" w:space="0" w:color="auto"/>
                    <w:bottom w:val="none" w:sz="0" w:space="0" w:color="auto"/>
                    <w:right w:val="none" w:sz="0" w:space="0" w:color="auto"/>
                  </w:divBdr>
                  <w:divsChild>
                    <w:div w:id="1564871420">
                      <w:marLeft w:val="0"/>
                      <w:marRight w:val="0"/>
                      <w:marTop w:val="0"/>
                      <w:marBottom w:val="0"/>
                      <w:divBdr>
                        <w:top w:val="none" w:sz="0" w:space="0" w:color="auto"/>
                        <w:left w:val="none" w:sz="0" w:space="0" w:color="auto"/>
                        <w:bottom w:val="none" w:sz="0" w:space="0" w:color="auto"/>
                        <w:right w:val="none" w:sz="0" w:space="0" w:color="auto"/>
                      </w:divBdr>
                    </w:div>
                  </w:divsChild>
                </w:div>
                <w:div w:id="920144971">
                  <w:marLeft w:val="0"/>
                  <w:marRight w:val="0"/>
                  <w:marTop w:val="0"/>
                  <w:marBottom w:val="0"/>
                  <w:divBdr>
                    <w:top w:val="none" w:sz="0" w:space="0" w:color="auto"/>
                    <w:left w:val="none" w:sz="0" w:space="0" w:color="auto"/>
                    <w:bottom w:val="none" w:sz="0" w:space="0" w:color="auto"/>
                    <w:right w:val="none" w:sz="0" w:space="0" w:color="auto"/>
                  </w:divBdr>
                  <w:divsChild>
                    <w:div w:id="570698069">
                      <w:marLeft w:val="0"/>
                      <w:marRight w:val="0"/>
                      <w:marTop w:val="0"/>
                      <w:marBottom w:val="0"/>
                      <w:divBdr>
                        <w:top w:val="none" w:sz="0" w:space="0" w:color="auto"/>
                        <w:left w:val="none" w:sz="0" w:space="0" w:color="auto"/>
                        <w:bottom w:val="none" w:sz="0" w:space="0" w:color="auto"/>
                        <w:right w:val="none" w:sz="0" w:space="0" w:color="auto"/>
                      </w:divBdr>
                    </w:div>
                  </w:divsChild>
                </w:div>
                <w:div w:id="1558201134">
                  <w:marLeft w:val="0"/>
                  <w:marRight w:val="0"/>
                  <w:marTop w:val="0"/>
                  <w:marBottom w:val="0"/>
                  <w:divBdr>
                    <w:top w:val="none" w:sz="0" w:space="0" w:color="auto"/>
                    <w:left w:val="none" w:sz="0" w:space="0" w:color="auto"/>
                    <w:bottom w:val="none" w:sz="0" w:space="0" w:color="auto"/>
                    <w:right w:val="none" w:sz="0" w:space="0" w:color="auto"/>
                  </w:divBdr>
                  <w:divsChild>
                    <w:div w:id="2008482135">
                      <w:marLeft w:val="0"/>
                      <w:marRight w:val="0"/>
                      <w:marTop w:val="0"/>
                      <w:marBottom w:val="0"/>
                      <w:divBdr>
                        <w:top w:val="none" w:sz="0" w:space="0" w:color="auto"/>
                        <w:left w:val="none" w:sz="0" w:space="0" w:color="auto"/>
                        <w:bottom w:val="none" w:sz="0" w:space="0" w:color="auto"/>
                        <w:right w:val="none" w:sz="0" w:space="0" w:color="auto"/>
                      </w:divBdr>
                    </w:div>
                  </w:divsChild>
                </w:div>
                <w:div w:id="1124276641">
                  <w:marLeft w:val="0"/>
                  <w:marRight w:val="0"/>
                  <w:marTop w:val="0"/>
                  <w:marBottom w:val="0"/>
                  <w:divBdr>
                    <w:top w:val="none" w:sz="0" w:space="0" w:color="auto"/>
                    <w:left w:val="none" w:sz="0" w:space="0" w:color="auto"/>
                    <w:bottom w:val="none" w:sz="0" w:space="0" w:color="auto"/>
                    <w:right w:val="none" w:sz="0" w:space="0" w:color="auto"/>
                  </w:divBdr>
                  <w:divsChild>
                    <w:div w:id="1237589966">
                      <w:marLeft w:val="0"/>
                      <w:marRight w:val="0"/>
                      <w:marTop w:val="0"/>
                      <w:marBottom w:val="0"/>
                      <w:divBdr>
                        <w:top w:val="none" w:sz="0" w:space="0" w:color="auto"/>
                        <w:left w:val="none" w:sz="0" w:space="0" w:color="auto"/>
                        <w:bottom w:val="none" w:sz="0" w:space="0" w:color="auto"/>
                        <w:right w:val="none" w:sz="0" w:space="0" w:color="auto"/>
                      </w:divBdr>
                    </w:div>
                  </w:divsChild>
                </w:div>
                <w:div w:id="570625910">
                  <w:marLeft w:val="0"/>
                  <w:marRight w:val="0"/>
                  <w:marTop w:val="0"/>
                  <w:marBottom w:val="0"/>
                  <w:divBdr>
                    <w:top w:val="none" w:sz="0" w:space="0" w:color="auto"/>
                    <w:left w:val="none" w:sz="0" w:space="0" w:color="auto"/>
                    <w:bottom w:val="none" w:sz="0" w:space="0" w:color="auto"/>
                    <w:right w:val="none" w:sz="0" w:space="0" w:color="auto"/>
                  </w:divBdr>
                  <w:divsChild>
                    <w:div w:id="878667998">
                      <w:marLeft w:val="0"/>
                      <w:marRight w:val="0"/>
                      <w:marTop w:val="0"/>
                      <w:marBottom w:val="0"/>
                      <w:divBdr>
                        <w:top w:val="none" w:sz="0" w:space="0" w:color="auto"/>
                        <w:left w:val="none" w:sz="0" w:space="0" w:color="auto"/>
                        <w:bottom w:val="none" w:sz="0" w:space="0" w:color="auto"/>
                        <w:right w:val="none" w:sz="0" w:space="0" w:color="auto"/>
                      </w:divBdr>
                    </w:div>
                  </w:divsChild>
                </w:div>
                <w:div w:id="1585065730">
                  <w:marLeft w:val="0"/>
                  <w:marRight w:val="0"/>
                  <w:marTop w:val="0"/>
                  <w:marBottom w:val="0"/>
                  <w:divBdr>
                    <w:top w:val="none" w:sz="0" w:space="0" w:color="auto"/>
                    <w:left w:val="none" w:sz="0" w:space="0" w:color="auto"/>
                    <w:bottom w:val="none" w:sz="0" w:space="0" w:color="auto"/>
                    <w:right w:val="none" w:sz="0" w:space="0" w:color="auto"/>
                  </w:divBdr>
                  <w:divsChild>
                    <w:div w:id="872694888">
                      <w:marLeft w:val="0"/>
                      <w:marRight w:val="0"/>
                      <w:marTop w:val="0"/>
                      <w:marBottom w:val="0"/>
                      <w:divBdr>
                        <w:top w:val="none" w:sz="0" w:space="0" w:color="auto"/>
                        <w:left w:val="none" w:sz="0" w:space="0" w:color="auto"/>
                        <w:bottom w:val="none" w:sz="0" w:space="0" w:color="auto"/>
                        <w:right w:val="none" w:sz="0" w:space="0" w:color="auto"/>
                      </w:divBdr>
                    </w:div>
                    <w:div w:id="1566796145">
                      <w:marLeft w:val="0"/>
                      <w:marRight w:val="0"/>
                      <w:marTop w:val="0"/>
                      <w:marBottom w:val="0"/>
                      <w:divBdr>
                        <w:top w:val="none" w:sz="0" w:space="0" w:color="auto"/>
                        <w:left w:val="none" w:sz="0" w:space="0" w:color="auto"/>
                        <w:bottom w:val="none" w:sz="0" w:space="0" w:color="auto"/>
                        <w:right w:val="none" w:sz="0" w:space="0" w:color="auto"/>
                      </w:divBdr>
                    </w:div>
                    <w:div w:id="1177111383">
                      <w:marLeft w:val="0"/>
                      <w:marRight w:val="0"/>
                      <w:marTop w:val="0"/>
                      <w:marBottom w:val="0"/>
                      <w:divBdr>
                        <w:top w:val="none" w:sz="0" w:space="0" w:color="auto"/>
                        <w:left w:val="none" w:sz="0" w:space="0" w:color="auto"/>
                        <w:bottom w:val="none" w:sz="0" w:space="0" w:color="auto"/>
                        <w:right w:val="none" w:sz="0" w:space="0" w:color="auto"/>
                      </w:divBdr>
                    </w:div>
                  </w:divsChild>
                </w:div>
                <w:div w:id="1842432494">
                  <w:marLeft w:val="0"/>
                  <w:marRight w:val="0"/>
                  <w:marTop w:val="0"/>
                  <w:marBottom w:val="0"/>
                  <w:divBdr>
                    <w:top w:val="none" w:sz="0" w:space="0" w:color="auto"/>
                    <w:left w:val="none" w:sz="0" w:space="0" w:color="auto"/>
                    <w:bottom w:val="none" w:sz="0" w:space="0" w:color="auto"/>
                    <w:right w:val="none" w:sz="0" w:space="0" w:color="auto"/>
                  </w:divBdr>
                  <w:divsChild>
                    <w:div w:id="1715082865">
                      <w:marLeft w:val="0"/>
                      <w:marRight w:val="0"/>
                      <w:marTop w:val="0"/>
                      <w:marBottom w:val="0"/>
                      <w:divBdr>
                        <w:top w:val="none" w:sz="0" w:space="0" w:color="auto"/>
                        <w:left w:val="none" w:sz="0" w:space="0" w:color="auto"/>
                        <w:bottom w:val="none" w:sz="0" w:space="0" w:color="auto"/>
                        <w:right w:val="none" w:sz="0" w:space="0" w:color="auto"/>
                      </w:divBdr>
                    </w:div>
                    <w:div w:id="126511613">
                      <w:marLeft w:val="0"/>
                      <w:marRight w:val="0"/>
                      <w:marTop w:val="0"/>
                      <w:marBottom w:val="0"/>
                      <w:divBdr>
                        <w:top w:val="none" w:sz="0" w:space="0" w:color="auto"/>
                        <w:left w:val="none" w:sz="0" w:space="0" w:color="auto"/>
                        <w:bottom w:val="none" w:sz="0" w:space="0" w:color="auto"/>
                        <w:right w:val="none" w:sz="0" w:space="0" w:color="auto"/>
                      </w:divBdr>
                    </w:div>
                    <w:div w:id="1058045206">
                      <w:marLeft w:val="0"/>
                      <w:marRight w:val="0"/>
                      <w:marTop w:val="0"/>
                      <w:marBottom w:val="0"/>
                      <w:divBdr>
                        <w:top w:val="none" w:sz="0" w:space="0" w:color="auto"/>
                        <w:left w:val="none" w:sz="0" w:space="0" w:color="auto"/>
                        <w:bottom w:val="none" w:sz="0" w:space="0" w:color="auto"/>
                        <w:right w:val="none" w:sz="0" w:space="0" w:color="auto"/>
                      </w:divBdr>
                    </w:div>
                  </w:divsChild>
                </w:div>
                <w:div w:id="1417746987">
                  <w:marLeft w:val="0"/>
                  <w:marRight w:val="0"/>
                  <w:marTop w:val="0"/>
                  <w:marBottom w:val="0"/>
                  <w:divBdr>
                    <w:top w:val="none" w:sz="0" w:space="0" w:color="auto"/>
                    <w:left w:val="none" w:sz="0" w:space="0" w:color="auto"/>
                    <w:bottom w:val="none" w:sz="0" w:space="0" w:color="auto"/>
                    <w:right w:val="none" w:sz="0" w:space="0" w:color="auto"/>
                  </w:divBdr>
                  <w:divsChild>
                    <w:div w:id="1182015532">
                      <w:marLeft w:val="0"/>
                      <w:marRight w:val="0"/>
                      <w:marTop w:val="0"/>
                      <w:marBottom w:val="0"/>
                      <w:divBdr>
                        <w:top w:val="none" w:sz="0" w:space="0" w:color="auto"/>
                        <w:left w:val="none" w:sz="0" w:space="0" w:color="auto"/>
                        <w:bottom w:val="none" w:sz="0" w:space="0" w:color="auto"/>
                        <w:right w:val="none" w:sz="0" w:space="0" w:color="auto"/>
                      </w:divBdr>
                    </w:div>
                  </w:divsChild>
                </w:div>
                <w:div w:id="1272936702">
                  <w:marLeft w:val="0"/>
                  <w:marRight w:val="0"/>
                  <w:marTop w:val="0"/>
                  <w:marBottom w:val="0"/>
                  <w:divBdr>
                    <w:top w:val="none" w:sz="0" w:space="0" w:color="auto"/>
                    <w:left w:val="none" w:sz="0" w:space="0" w:color="auto"/>
                    <w:bottom w:val="none" w:sz="0" w:space="0" w:color="auto"/>
                    <w:right w:val="none" w:sz="0" w:space="0" w:color="auto"/>
                  </w:divBdr>
                  <w:divsChild>
                    <w:div w:id="85540693">
                      <w:marLeft w:val="0"/>
                      <w:marRight w:val="0"/>
                      <w:marTop w:val="0"/>
                      <w:marBottom w:val="0"/>
                      <w:divBdr>
                        <w:top w:val="none" w:sz="0" w:space="0" w:color="auto"/>
                        <w:left w:val="none" w:sz="0" w:space="0" w:color="auto"/>
                        <w:bottom w:val="none" w:sz="0" w:space="0" w:color="auto"/>
                        <w:right w:val="none" w:sz="0" w:space="0" w:color="auto"/>
                      </w:divBdr>
                    </w:div>
                  </w:divsChild>
                </w:div>
                <w:div w:id="1022440706">
                  <w:marLeft w:val="0"/>
                  <w:marRight w:val="0"/>
                  <w:marTop w:val="0"/>
                  <w:marBottom w:val="0"/>
                  <w:divBdr>
                    <w:top w:val="none" w:sz="0" w:space="0" w:color="auto"/>
                    <w:left w:val="none" w:sz="0" w:space="0" w:color="auto"/>
                    <w:bottom w:val="none" w:sz="0" w:space="0" w:color="auto"/>
                    <w:right w:val="none" w:sz="0" w:space="0" w:color="auto"/>
                  </w:divBdr>
                  <w:divsChild>
                    <w:div w:id="13771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5751">
      <w:bodyDiv w:val="1"/>
      <w:marLeft w:val="0"/>
      <w:marRight w:val="0"/>
      <w:marTop w:val="0"/>
      <w:marBottom w:val="0"/>
      <w:divBdr>
        <w:top w:val="none" w:sz="0" w:space="0" w:color="auto"/>
        <w:left w:val="none" w:sz="0" w:space="0" w:color="auto"/>
        <w:bottom w:val="none" w:sz="0" w:space="0" w:color="auto"/>
        <w:right w:val="none" w:sz="0" w:space="0" w:color="auto"/>
      </w:divBdr>
    </w:div>
    <w:div w:id="1243177951">
      <w:bodyDiv w:val="1"/>
      <w:marLeft w:val="0"/>
      <w:marRight w:val="0"/>
      <w:marTop w:val="0"/>
      <w:marBottom w:val="0"/>
      <w:divBdr>
        <w:top w:val="none" w:sz="0" w:space="0" w:color="auto"/>
        <w:left w:val="none" w:sz="0" w:space="0" w:color="auto"/>
        <w:bottom w:val="none" w:sz="0" w:space="0" w:color="auto"/>
        <w:right w:val="none" w:sz="0" w:space="0" w:color="auto"/>
      </w:divBdr>
      <w:divsChild>
        <w:div w:id="920992829">
          <w:marLeft w:val="547"/>
          <w:marRight w:val="0"/>
          <w:marTop w:val="0"/>
          <w:marBottom w:val="0"/>
          <w:divBdr>
            <w:top w:val="none" w:sz="0" w:space="0" w:color="auto"/>
            <w:left w:val="none" w:sz="0" w:space="0" w:color="auto"/>
            <w:bottom w:val="none" w:sz="0" w:space="0" w:color="auto"/>
            <w:right w:val="none" w:sz="0" w:space="0" w:color="auto"/>
          </w:divBdr>
        </w:div>
        <w:div w:id="1542017212">
          <w:marLeft w:val="547"/>
          <w:marRight w:val="0"/>
          <w:marTop w:val="0"/>
          <w:marBottom w:val="0"/>
          <w:divBdr>
            <w:top w:val="none" w:sz="0" w:space="0" w:color="auto"/>
            <w:left w:val="none" w:sz="0" w:space="0" w:color="auto"/>
            <w:bottom w:val="none" w:sz="0" w:space="0" w:color="auto"/>
            <w:right w:val="none" w:sz="0" w:space="0" w:color="auto"/>
          </w:divBdr>
        </w:div>
      </w:divsChild>
    </w:div>
    <w:div w:id="144919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97072">
          <w:marLeft w:val="0"/>
          <w:marRight w:val="0"/>
          <w:marTop w:val="0"/>
          <w:marBottom w:val="0"/>
          <w:divBdr>
            <w:top w:val="none" w:sz="0" w:space="0" w:color="auto"/>
            <w:left w:val="none" w:sz="0" w:space="0" w:color="auto"/>
            <w:bottom w:val="none" w:sz="0" w:space="0" w:color="auto"/>
            <w:right w:val="none" w:sz="0" w:space="0" w:color="auto"/>
          </w:divBdr>
          <w:divsChild>
            <w:div w:id="1006127122">
              <w:marLeft w:val="0"/>
              <w:marRight w:val="0"/>
              <w:marTop w:val="0"/>
              <w:marBottom w:val="0"/>
              <w:divBdr>
                <w:top w:val="none" w:sz="0" w:space="0" w:color="auto"/>
                <w:left w:val="none" w:sz="0" w:space="0" w:color="auto"/>
                <w:bottom w:val="none" w:sz="0" w:space="0" w:color="auto"/>
                <w:right w:val="none" w:sz="0" w:space="0" w:color="auto"/>
              </w:divBdr>
              <w:divsChild>
                <w:div w:id="676812265">
                  <w:marLeft w:val="0"/>
                  <w:marRight w:val="0"/>
                  <w:marTop w:val="0"/>
                  <w:marBottom w:val="0"/>
                  <w:divBdr>
                    <w:top w:val="none" w:sz="0" w:space="0" w:color="auto"/>
                    <w:left w:val="none" w:sz="0" w:space="0" w:color="auto"/>
                    <w:bottom w:val="none" w:sz="0" w:space="0" w:color="auto"/>
                    <w:right w:val="none" w:sz="0" w:space="0" w:color="auto"/>
                  </w:divBdr>
                  <w:divsChild>
                    <w:div w:id="1876651761">
                      <w:marLeft w:val="0"/>
                      <w:marRight w:val="0"/>
                      <w:marTop w:val="0"/>
                      <w:marBottom w:val="0"/>
                      <w:divBdr>
                        <w:top w:val="none" w:sz="0" w:space="0" w:color="auto"/>
                        <w:left w:val="none" w:sz="0" w:space="0" w:color="auto"/>
                        <w:bottom w:val="none" w:sz="0" w:space="0" w:color="auto"/>
                        <w:right w:val="none" w:sz="0" w:space="0" w:color="auto"/>
                      </w:divBdr>
                    </w:div>
                    <w:div w:id="776022044">
                      <w:marLeft w:val="0"/>
                      <w:marRight w:val="0"/>
                      <w:marTop w:val="0"/>
                      <w:marBottom w:val="0"/>
                      <w:divBdr>
                        <w:top w:val="none" w:sz="0" w:space="0" w:color="auto"/>
                        <w:left w:val="none" w:sz="0" w:space="0" w:color="auto"/>
                        <w:bottom w:val="none" w:sz="0" w:space="0" w:color="auto"/>
                        <w:right w:val="none" w:sz="0" w:space="0" w:color="auto"/>
                      </w:divBdr>
                    </w:div>
                    <w:div w:id="1321616406">
                      <w:marLeft w:val="0"/>
                      <w:marRight w:val="0"/>
                      <w:marTop w:val="0"/>
                      <w:marBottom w:val="0"/>
                      <w:divBdr>
                        <w:top w:val="none" w:sz="0" w:space="0" w:color="auto"/>
                        <w:left w:val="none" w:sz="0" w:space="0" w:color="auto"/>
                        <w:bottom w:val="none" w:sz="0" w:space="0" w:color="auto"/>
                        <w:right w:val="none" w:sz="0" w:space="0" w:color="auto"/>
                      </w:divBdr>
                    </w:div>
                  </w:divsChild>
                </w:div>
                <w:div w:id="1937790186">
                  <w:marLeft w:val="0"/>
                  <w:marRight w:val="0"/>
                  <w:marTop w:val="0"/>
                  <w:marBottom w:val="0"/>
                  <w:divBdr>
                    <w:top w:val="none" w:sz="0" w:space="0" w:color="auto"/>
                    <w:left w:val="none" w:sz="0" w:space="0" w:color="auto"/>
                    <w:bottom w:val="none" w:sz="0" w:space="0" w:color="auto"/>
                    <w:right w:val="none" w:sz="0" w:space="0" w:color="auto"/>
                  </w:divBdr>
                  <w:divsChild>
                    <w:div w:id="1783257327">
                      <w:marLeft w:val="0"/>
                      <w:marRight w:val="0"/>
                      <w:marTop w:val="0"/>
                      <w:marBottom w:val="0"/>
                      <w:divBdr>
                        <w:top w:val="none" w:sz="0" w:space="0" w:color="auto"/>
                        <w:left w:val="none" w:sz="0" w:space="0" w:color="auto"/>
                        <w:bottom w:val="none" w:sz="0" w:space="0" w:color="auto"/>
                        <w:right w:val="none" w:sz="0" w:space="0" w:color="auto"/>
                      </w:divBdr>
                    </w:div>
                  </w:divsChild>
                </w:div>
                <w:div w:id="1055620214">
                  <w:marLeft w:val="0"/>
                  <w:marRight w:val="0"/>
                  <w:marTop w:val="0"/>
                  <w:marBottom w:val="0"/>
                  <w:divBdr>
                    <w:top w:val="none" w:sz="0" w:space="0" w:color="auto"/>
                    <w:left w:val="none" w:sz="0" w:space="0" w:color="auto"/>
                    <w:bottom w:val="none" w:sz="0" w:space="0" w:color="auto"/>
                    <w:right w:val="none" w:sz="0" w:space="0" w:color="auto"/>
                  </w:divBdr>
                  <w:divsChild>
                    <w:div w:id="600916354">
                      <w:marLeft w:val="0"/>
                      <w:marRight w:val="0"/>
                      <w:marTop w:val="0"/>
                      <w:marBottom w:val="0"/>
                      <w:divBdr>
                        <w:top w:val="none" w:sz="0" w:space="0" w:color="auto"/>
                        <w:left w:val="none" w:sz="0" w:space="0" w:color="auto"/>
                        <w:bottom w:val="none" w:sz="0" w:space="0" w:color="auto"/>
                        <w:right w:val="none" w:sz="0" w:space="0" w:color="auto"/>
                      </w:divBdr>
                    </w:div>
                  </w:divsChild>
                </w:div>
                <w:div w:id="318464602">
                  <w:marLeft w:val="0"/>
                  <w:marRight w:val="0"/>
                  <w:marTop w:val="0"/>
                  <w:marBottom w:val="0"/>
                  <w:divBdr>
                    <w:top w:val="none" w:sz="0" w:space="0" w:color="auto"/>
                    <w:left w:val="none" w:sz="0" w:space="0" w:color="auto"/>
                    <w:bottom w:val="none" w:sz="0" w:space="0" w:color="auto"/>
                    <w:right w:val="none" w:sz="0" w:space="0" w:color="auto"/>
                  </w:divBdr>
                  <w:divsChild>
                    <w:div w:id="14577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dcourt.gov.au/pjsi/resources/toolkits" TargetMode="External"/><Relationship Id="rId117" Type="http://schemas.openxmlformats.org/officeDocument/2006/relationships/image" Target="media/image36.png"/><Relationship Id="rId21" Type="http://schemas.openxmlformats.org/officeDocument/2006/relationships/hyperlink" Target="https://www.fedcourt.gov.au/pjsi/resources/toolkits" TargetMode="External"/><Relationship Id="rId42" Type="http://schemas.microsoft.com/office/2007/relationships/hdphoto" Target="media/hdphoto1.wdp"/><Relationship Id="rId47" Type="http://schemas.microsoft.com/office/2007/relationships/hdphoto" Target="media/hdphoto3.wdp"/><Relationship Id="rId63" Type="http://schemas.openxmlformats.org/officeDocument/2006/relationships/image" Target="media/image17.jpeg"/><Relationship Id="rId68" Type="http://schemas.openxmlformats.org/officeDocument/2006/relationships/diagramData" Target="diagrams/data1.xml"/><Relationship Id="rId84" Type="http://schemas.openxmlformats.org/officeDocument/2006/relationships/image" Target="media/image24.png"/><Relationship Id="rId89" Type="http://schemas.microsoft.com/office/2007/relationships/diagramDrawing" Target="diagrams/drawing3.xml"/><Relationship Id="rId112" Type="http://schemas.openxmlformats.org/officeDocument/2006/relationships/hyperlink" Target="https://www.fedcourt.gov.au/pjsi/resources/toolkits/reducing-backlog-and-delay/Reducing-Backlog-and-Delay-Toolkit.pdf" TargetMode="External"/><Relationship Id="rId133" Type="http://schemas.openxmlformats.org/officeDocument/2006/relationships/diagramQuickStyle" Target="diagrams/quickStyle4.xml"/><Relationship Id="rId138" Type="http://schemas.openxmlformats.org/officeDocument/2006/relationships/diagramData" Target="diagrams/data5.xml"/><Relationship Id="rId154" Type="http://schemas.openxmlformats.org/officeDocument/2006/relationships/image" Target="media/image51.png"/><Relationship Id="rId159" Type="http://schemas.openxmlformats.org/officeDocument/2006/relationships/hyperlink" Target="https://www.fedcourt.gov.au/pjsi/resources/toolkits/project-management/Project-Management-Toolkit.pdf" TargetMode="External"/><Relationship Id="rId16" Type="http://schemas.openxmlformats.org/officeDocument/2006/relationships/hyperlink" Target="https://www.fedcourt.gov.au/pjsi/resources/toolkits" TargetMode="External"/><Relationship Id="rId107" Type="http://schemas.microsoft.com/office/2007/relationships/hdphoto" Target="media/hdphoto12.wdp"/><Relationship Id="rId11" Type="http://schemas.openxmlformats.org/officeDocument/2006/relationships/image" Target="media/image4.png"/><Relationship Id="rId32" Type="http://schemas.openxmlformats.org/officeDocument/2006/relationships/hyperlink" Target="https://www.fedcourt.gov.au/pjsi/resources/toolkits" TargetMode="External"/><Relationship Id="rId37" Type="http://schemas.openxmlformats.org/officeDocument/2006/relationships/header" Target="header2.xml"/><Relationship Id="rId53" Type="http://schemas.openxmlformats.org/officeDocument/2006/relationships/hyperlink" Target="http://www.fedcourt.gov.au/pjsi/resources/toolkits/Human-Rights-Toolkit.pdf" TargetMode="External"/><Relationship Id="rId58" Type="http://schemas.openxmlformats.org/officeDocument/2006/relationships/image" Target="media/image14.png"/><Relationship Id="rId74" Type="http://schemas.openxmlformats.org/officeDocument/2006/relationships/image" Target="media/image21.png"/><Relationship Id="rId79" Type="http://schemas.openxmlformats.org/officeDocument/2006/relationships/diagramLayout" Target="diagrams/layout2.xml"/><Relationship Id="rId102" Type="http://schemas.openxmlformats.org/officeDocument/2006/relationships/hyperlink" Target="https://www.courtsofnz.govt.nz/going-to-court/practice-directions/practice-guidelines/high-court/judicial-settlement-conferences/" TargetMode="External"/><Relationship Id="rId123" Type="http://schemas.openxmlformats.org/officeDocument/2006/relationships/image" Target="media/image39.png"/><Relationship Id="rId128" Type="http://schemas.microsoft.com/office/2007/relationships/hdphoto" Target="media/hdphoto20.wdp"/><Relationship Id="rId144" Type="http://schemas.microsoft.com/office/2007/relationships/hdphoto" Target="media/hdphoto23.wdp"/><Relationship Id="rId14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hyperlink" Target="https://www.fedcourt.gov.au/pjsi/resources/toolkits/reducing-backlog-and-delay/Reducing-Backlog-and-Delay-Toolkit.pdf" TargetMode="External"/><Relationship Id="rId160" Type="http://schemas.openxmlformats.org/officeDocument/2006/relationships/image" Target="media/image54.jpeg"/><Relationship Id="rId165" Type="http://schemas.openxmlformats.org/officeDocument/2006/relationships/image" Target="media/image58.jpeg"/><Relationship Id="rId22" Type="http://schemas.openxmlformats.org/officeDocument/2006/relationships/hyperlink" Target="https://www.fedcourt.gov.au/pjsi/resources/toolkits" TargetMode="External"/><Relationship Id="rId27" Type="http://schemas.openxmlformats.org/officeDocument/2006/relationships/hyperlink" Target="https://www.fedcourt.gov.au/pjsi/resources/toolkits" TargetMode="External"/><Relationship Id="rId43" Type="http://schemas.openxmlformats.org/officeDocument/2006/relationships/image" Target="media/image11.png"/><Relationship Id="rId48" Type="http://schemas.openxmlformats.org/officeDocument/2006/relationships/hyperlink" Target="http://www.fedcourt.gov.au/pjsi/resources/toolkits" TargetMode="External"/><Relationship Id="rId64" Type="http://schemas.openxmlformats.org/officeDocument/2006/relationships/image" Target="media/image18.png"/><Relationship Id="rId69" Type="http://schemas.openxmlformats.org/officeDocument/2006/relationships/diagramLayout" Target="diagrams/layout1.xml"/><Relationship Id="rId113" Type="http://schemas.openxmlformats.org/officeDocument/2006/relationships/hyperlink" Target="https://www.fedcourt.gov.au/__data/assets/pdf_file/0020/81470/Remote-Court-Proceedings-Toolkit.pdf" TargetMode="External"/><Relationship Id="rId118" Type="http://schemas.microsoft.com/office/2007/relationships/hdphoto" Target="media/hdphoto15.wdp"/><Relationship Id="rId134" Type="http://schemas.openxmlformats.org/officeDocument/2006/relationships/diagramColors" Target="diagrams/colors4.xml"/><Relationship Id="rId139" Type="http://schemas.openxmlformats.org/officeDocument/2006/relationships/diagramLayout" Target="diagrams/layout5.xml"/><Relationship Id="rId80" Type="http://schemas.openxmlformats.org/officeDocument/2006/relationships/diagramQuickStyle" Target="diagrams/quickStyle2.xml"/><Relationship Id="rId85" Type="http://schemas.openxmlformats.org/officeDocument/2006/relationships/diagramData" Target="diagrams/data3.xml"/><Relationship Id="rId150" Type="http://schemas.microsoft.com/office/2007/relationships/hdphoto" Target="media/hdphoto25.wdp"/><Relationship Id="rId155" Type="http://schemas.microsoft.com/office/2007/relationships/hdphoto" Target="media/hdphoto26.wdp"/><Relationship Id="rId12" Type="http://schemas.openxmlformats.org/officeDocument/2006/relationships/hyperlink" Target="http://www.fedcourt.gov.au/pjsi/resources/toolkits" TargetMode="External"/><Relationship Id="rId17" Type="http://schemas.openxmlformats.org/officeDocument/2006/relationships/hyperlink" Target="https://www.fedcourt.gov.au/pjsi/resources/toolkits" TargetMode="External"/><Relationship Id="rId33" Type="http://schemas.openxmlformats.org/officeDocument/2006/relationships/hyperlink" Target="https://www.fedcourt.gov.au/pjsi/resources/toolkits" TargetMode="External"/><Relationship Id="rId38" Type="http://schemas.openxmlformats.org/officeDocument/2006/relationships/footer" Target="footer1.xml"/><Relationship Id="rId59" Type="http://schemas.microsoft.com/office/2007/relationships/hdphoto" Target="media/hdphoto4.wdp"/><Relationship Id="rId103" Type="http://schemas.openxmlformats.org/officeDocument/2006/relationships/image" Target="media/image31.jpeg"/><Relationship Id="rId108" Type="http://schemas.openxmlformats.org/officeDocument/2006/relationships/hyperlink" Target="https://www.fedcourt.gov.au/pjsi/resources/toolkits/reducing-backlog-and-delay/Reducing-Backlog-and-Delay-Toolkit.pdf" TargetMode="External"/><Relationship Id="rId124" Type="http://schemas.microsoft.com/office/2007/relationships/hdphoto" Target="media/hdphoto18.wdp"/><Relationship Id="rId129" Type="http://schemas.openxmlformats.org/officeDocument/2006/relationships/image" Target="media/image42.png"/><Relationship Id="rId54" Type="http://schemas.openxmlformats.org/officeDocument/2006/relationships/hyperlink" Target="http://www.fedcourt.gov.au/pjsi/resources/toolkits/PJDP-Family-Violence-Youth-Justice-Toolkit.pdf" TargetMode="External"/><Relationship Id="rId70" Type="http://schemas.openxmlformats.org/officeDocument/2006/relationships/diagramQuickStyle" Target="diagrams/quickStyle1.xml"/><Relationship Id="rId75" Type="http://schemas.microsoft.com/office/2007/relationships/hdphoto" Target="media/hdphoto8.wdp"/><Relationship Id="rId91" Type="http://schemas.openxmlformats.org/officeDocument/2006/relationships/image" Target="media/image26.jpeg"/><Relationship Id="rId96" Type="http://schemas.openxmlformats.org/officeDocument/2006/relationships/hyperlink" Target="https://www.fedcourt.gov.au/" TargetMode="External"/><Relationship Id="rId140" Type="http://schemas.openxmlformats.org/officeDocument/2006/relationships/diagramQuickStyle" Target="diagrams/quickStyle5.xml"/><Relationship Id="rId145" Type="http://schemas.openxmlformats.org/officeDocument/2006/relationships/image" Target="media/image45.png"/><Relationship Id="rId161" Type="http://schemas.openxmlformats.org/officeDocument/2006/relationships/image" Target="media/image55.jpeg"/><Relationship Id="rId166" Type="http://schemas.openxmlformats.org/officeDocument/2006/relationships/hyperlink" Target="https://www.fedcourt.gov.au/pjsi/resources/toolkits/annual-court-reporting/2018-Annual-Court-Reporting-Toolkit-20180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edcourt.gov.au/pjsi" TargetMode="External"/><Relationship Id="rId23" Type="http://schemas.openxmlformats.org/officeDocument/2006/relationships/hyperlink" Target="https://www.fedcourt.gov.au/pjsi/resources/toolkits" TargetMode="External"/><Relationship Id="rId28" Type="http://schemas.openxmlformats.org/officeDocument/2006/relationships/hyperlink" Target="https://www.fedcourt.gov.au/pjsi/resources/toolkits" TargetMode="External"/><Relationship Id="rId36" Type="http://schemas.openxmlformats.org/officeDocument/2006/relationships/hyperlink" Target="mailto:pjsi@fedcourt.gov.au" TargetMode="External"/><Relationship Id="rId49" Type="http://schemas.openxmlformats.org/officeDocument/2006/relationships/header" Target="header4.xml"/><Relationship Id="rId57" Type="http://schemas.openxmlformats.org/officeDocument/2006/relationships/hyperlink" Target="http://www.fedcourt.gov.au/pjsi/resources/toolkits/Gender-and-Family-Violence.pdf" TargetMode="External"/><Relationship Id="rId106" Type="http://schemas.openxmlformats.org/officeDocument/2006/relationships/image" Target="media/image33.png"/><Relationship Id="rId114" Type="http://schemas.openxmlformats.org/officeDocument/2006/relationships/hyperlink" Target="https://www.fedcourt.gov.au/pjsi/resources/toolkits/human-rights/Human-Rights-Toolkit.pdf" TargetMode="External"/><Relationship Id="rId119" Type="http://schemas.openxmlformats.org/officeDocument/2006/relationships/image" Target="media/image37.png"/><Relationship Id="rId12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hyperlink" Target="https://www.fedcourt.gov.au/pjsi/resources/toolkits" TargetMode="External"/><Relationship Id="rId44" Type="http://schemas.openxmlformats.org/officeDocument/2006/relationships/image" Target="media/image12.png"/><Relationship Id="rId52" Type="http://schemas.openxmlformats.org/officeDocument/2006/relationships/hyperlink" Target="http://www.fedcourt.gov.au/pjsi/resources/toolkits/Enabling-Rights-Toolkit-2016.pdf" TargetMode="External"/><Relationship Id="rId60" Type="http://schemas.openxmlformats.org/officeDocument/2006/relationships/image" Target="media/image15.png"/><Relationship Id="rId65" Type="http://schemas.microsoft.com/office/2007/relationships/hdphoto" Target="media/hdphoto6.wdp"/><Relationship Id="rId73" Type="http://schemas.openxmlformats.org/officeDocument/2006/relationships/image" Target="media/image20.png"/><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Layout" Target="diagrams/layout3.xml"/><Relationship Id="rId94" Type="http://schemas.microsoft.com/office/2007/relationships/hdphoto" Target="media/hdphoto10.wdp"/><Relationship Id="rId99" Type="http://schemas.openxmlformats.org/officeDocument/2006/relationships/image" Target="media/image29.png"/><Relationship Id="rId101" Type="http://schemas.microsoft.com/office/2007/relationships/hdphoto" Target="media/hdphoto11.wdp"/><Relationship Id="rId122" Type="http://schemas.microsoft.com/office/2007/relationships/hdphoto" Target="media/hdphoto17.wdp"/><Relationship Id="rId130" Type="http://schemas.microsoft.com/office/2007/relationships/hdphoto" Target="media/hdphoto21.wdp"/><Relationship Id="rId135" Type="http://schemas.microsoft.com/office/2007/relationships/diagramDrawing" Target="diagrams/drawing4.xml"/><Relationship Id="rId143" Type="http://schemas.openxmlformats.org/officeDocument/2006/relationships/image" Target="media/image44.png"/><Relationship Id="rId148" Type="http://schemas.openxmlformats.org/officeDocument/2006/relationships/hyperlink" Target="http://www.fedcourt.gov.au/pjsi/resources/toolkits/Reducing-Backlog-and-Delay-Toolkit.pdf" TargetMode="External"/><Relationship Id="rId151" Type="http://schemas.openxmlformats.org/officeDocument/2006/relationships/image" Target="media/image48.jpeg"/><Relationship Id="rId156" Type="http://schemas.openxmlformats.org/officeDocument/2006/relationships/image" Target="media/image52.png"/><Relationship Id="rId164" Type="http://schemas.microsoft.com/office/2007/relationships/hdphoto" Target="media/hdphoto28.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jsi@fedcourt.gov.au" TargetMode="External"/><Relationship Id="rId18" Type="http://schemas.openxmlformats.org/officeDocument/2006/relationships/hyperlink" Target="https://www.fedcourt.gov.au/pjsi/resources/toolkits" TargetMode="External"/><Relationship Id="rId39" Type="http://schemas.openxmlformats.org/officeDocument/2006/relationships/header" Target="header3.xml"/><Relationship Id="rId109" Type="http://schemas.openxmlformats.org/officeDocument/2006/relationships/hyperlink" Target="https://www.fedcourt.gov.au/pjsi/resources/toolkits/enabling-rights/Enabling-Rights-Toolkit-Oct-2020.pdf" TargetMode="External"/><Relationship Id="rId34" Type="http://schemas.openxmlformats.org/officeDocument/2006/relationships/hyperlink" Target="https://www.fedcourt.gov.au/pjsi/resources/toolkits" TargetMode="External"/><Relationship Id="rId50" Type="http://schemas.openxmlformats.org/officeDocument/2006/relationships/hyperlink" Target="http://www.fedcourt.gov.au/pjsi/resources/toolkits/Reducing-Backlog-and-Delay-Toolkit.pdf" TargetMode="External"/><Relationship Id="rId55" Type="http://schemas.openxmlformats.org/officeDocument/2006/relationships/hyperlink" Target="http://www.fedcourt.gov.au/pjsi/resources/toolkits/Annual-Court-Reporting-Toolkit.pdf" TargetMode="External"/><Relationship Id="rId76" Type="http://schemas.openxmlformats.org/officeDocument/2006/relationships/image" Target="media/image22.png"/><Relationship Id="rId97" Type="http://schemas.openxmlformats.org/officeDocument/2006/relationships/hyperlink" Target="https://www.courts.qld.gov.au/" TargetMode="External"/><Relationship Id="rId104" Type="http://schemas.openxmlformats.org/officeDocument/2006/relationships/image" Target="media/image32.jpeg"/><Relationship Id="rId120" Type="http://schemas.microsoft.com/office/2007/relationships/hdphoto" Target="media/hdphoto16.wdp"/><Relationship Id="rId125" Type="http://schemas.openxmlformats.org/officeDocument/2006/relationships/image" Target="media/image40.png"/><Relationship Id="rId141" Type="http://schemas.openxmlformats.org/officeDocument/2006/relationships/diagramColors" Target="diagrams/colors5.xml"/><Relationship Id="rId146" Type="http://schemas.microsoft.com/office/2007/relationships/hdphoto" Target="media/hdphoto24.wdp"/><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hyperlink" Target="https://www.fedcourt.gov.au/pjsi/resources/toolkits/time-goals/PJDP-Time-Standards-Toolkit.pdf" TargetMode="External"/><Relationship Id="rId16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s://www.fedcourt.gov.au/pjsi/resources/toolkits" TargetMode="External"/><Relationship Id="rId24" Type="http://schemas.openxmlformats.org/officeDocument/2006/relationships/hyperlink" Target="https://www.fedcourt.gov.au/pjsi/resources/toolkits" TargetMode="External"/><Relationship Id="rId40" Type="http://schemas.openxmlformats.org/officeDocument/2006/relationships/footer" Target="footer2.xml"/><Relationship Id="rId45" Type="http://schemas.microsoft.com/office/2007/relationships/hdphoto" Target="media/hdphoto2.wdp"/><Relationship Id="rId66" Type="http://schemas.openxmlformats.org/officeDocument/2006/relationships/image" Target="media/image19.png"/><Relationship Id="rId87" Type="http://schemas.openxmlformats.org/officeDocument/2006/relationships/diagramQuickStyle" Target="diagrams/quickStyle3.xml"/><Relationship Id="rId110" Type="http://schemas.openxmlformats.org/officeDocument/2006/relationships/image" Target="media/image34.png"/><Relationship Id="rId115" Type="http://schemas.openxmlformats.org/officeDocument/2006/relationships/image" Target="media/image35.png"/><Relationship Id="rId131" Type="http://schemas.openxmlformats.org/officeDocument/2006/relationships/diagramData" Target="diagrams/data4.xml"/><Relationship Id="rId136" Type="http://schemas.openxmlformats.org/officeDocument/2006/relationships/image" Target="media/image43.png"/><Relationship Id="rId157" Type="http://schemas.openxmlformats.org/officeDocument/2006/relationships/image" Target="media/image53.png"/><Relationship Id="rId61" Type="http://schemas.microsoft.com/office/2007/relationships/hdphoto" Target="media/hdphoto5.wdp"/><Relationship Id="rId82" Type="http://schemas.microsoft.com/office/2007/relationships/diagramDrawing" Target="diagrams/drawing2.xml"/><Relationship Id="rId152" Type="http://schemas.openxmlformats.org/officeDocument/2006/relationships/image" Target="media/image49.jpeg"/><Relationship Id="rId19" Type="http://schemas.openxmlformats.org/officeDocument/2006/relationships/hyperlink" Target="https://www.fedcourt.gov.au/pjsi/resources/toolkits" TargetMode="External"/><Relationship Id="rId14" Type="http://schemas.openxmlformats.org/officeDocument/2006/relationships/header" Target="header1.xml"/><Relationship Id="rId30" Type="http://schemas.openxmlformats.org/officeDocument/2006/relationships/hyperlink" Target="https://www.fedcourt.gov.au/pjsi/resources/toolkits" TargetMode="External"/><Relationship Id="rId35" Type="http://schemas.openxmlformats.org/officeDocument/2006/relationships/hyperlink" Target="https://www.fedcourt.gov.au/pjsi/resources/toolkits" TargetMode="External"/><Relationship Id="rId56" Type="http://schemas.openxmlformats.org/officeDocument/2006/relationships/hyperlink" Target="http://www.fedcourt.gov.au/pjsi/resources/toolkits/Project-Management-Toolkit-2016.pdf" TargetMode="External"/><Relationship Id="rId77" Type="http://schemas.microsoft.com/office/2007/relationships/hdphoto" Target="media/hdphoto9.wdp"/><Relationship Id="rId100" Type="http://schemas.openxmlformats.org/officeDocument/2006/relationships/image" Target="media/image30.png"/><Relationship Id="rId105" Type="http://schemas.openxmlformats.org/officeDocument/2006/relationships/hyperlink" Target="https://www.fedcourt.gov.au/__data/assets/pdf_file/0020/81470/Remote-Court-Proceedings-Toolkit.pdf" TargetMode="External"/><Relationship Id="rId126" Type="http://schemas.microsoft.com/office/2007/relationships/hdphoto" Target="media/hdphoto19.wdp"/><Relationship Id="rId147" Type="http://schemas.openxmlformats.org/officeDocument/2006/relationships/image" Target="media/image46.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edcourt.gov.au/pjsi/resources/toolkits/PJDP-Time-Standards-Toolkit.pdf" TargetMode="External"/><Relationship Id="rId72" Type="http://schemas.microsoft.com/office/2007/relationships/diagramDrawing" Target="diagrams/drawing1.xml"/><Relationship Id="rId93" Type="http://schemas.openxmlformats.org/officeDocument/2006/relationships/image" Target="media/image27.png"/><Relationship Id="rId98" Type="http://schemas.openxmlformats.org/officeDocument/2006/relationships/image" Target="media/image28.jpeg"/><Relationship Id="rId121" Type="http://schemas.openxmlformats.org/officeDocument/2006/relationships/image" Target="media/image38.png"/><Relationship Id="rId142" Type="http://schemas.microsoft.com/office/2007/relationships/diagramDrawing" Target="diagrams/drawing5.xml"/><Relationship Id="rId163"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hyperlink" Target="https://www.fedcourt.gov.au/pjsi/resources/toolkits" TargetMode="External"/><Relationship Id="rId46" Type="http://schemas.openxmlformats.org/officeDocument/2006/relationships/image" Target="media/image13.png"/><Relationship Id="rId67" Type="http://schemas.microsoft.com/office/2007/relationships/hdphoto" Target="media/hdphoto7.wdp"/><Relationship Id="rId116" Type="http://schemas.microsoft.com/office/2007/relationships/hdphoto" Target="media/hdphoto14.wdp"/><Relationship Id="rId137" Type="http://schemas.microsoft.com/office/2007/relationships/hdphoto" Target="media/hdphoto22.wdp"/><Relationship Id="rId158" Type="http://schemas.microsoft.com/office/2007/relationships/hdphoto" Target="media/hdphoto27.wdp"/><Relationship Id="rId20" Type="http://schemas.openxmlformats.org/officeDocument/2006/relationships/hyperlink" Target="https://www.fedcourt.gov.au/pjsi/resources/toolkits" TargetMode="External"/><Relationship Id="rId41" Type="http://schemas.openxmlformats.org/officeDocument/2006/relationships/image" Target="media/image10.png"/><Relationship Id="rId62" Type="http://schemas.openxmlformats.org/officeDocument/2006/relationships/image" Target="media/image16.jpeg"/><Relationship Id="rId83" Type="http://schemas.openxmlformats.org/officeDocument/2006/relationships/image" Target="media/image23.png"/><Relationship Id="rId88" Type="http://schemas.openxmlformats.org/officeDocument/2006/relationships/diagramColors" Target="diagrams/colors3.xml"/><Relationship Id="rId111" Type="http://schemas.microsoft.com/office/2007/relationships/hdphoto" Target="media/hdphoto13.wdp"/><Relationship Id="rId132" Type="http://schemas.openxmlformats.org/officeDocument/2006/relationships/diagramLayout" Target="diagrams/layout4.xml"/><Relationship Id="rId153" Type="http://schemas.openxmlformats.org/officeDocument/2006/relationships/image" Target="media/image50.jpeg"/></Relationships>
</file>

<file path=word/_rels/endnotes.xml.rels><?xml version="1.0" encoding="UTF-8" standalone="yes"?>
<Relationships xmlns="http://schemas.openxmlformats.org/package/2006/relationships"><Relationship Id="rId2" Type="http://schemas.openxmlformats.org/officeDocument/2006/relationships/hyperlink" Target="http://www.doingbusiness.org" TargetMode="External"/><Relationship Id="rId1" Type="http://schemas.openxmlformats.org/officeDocument/2006/relationships/hyperlink" Target="http://www.courtexcellence.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7A8E12-9F89-4B4B-B5FA-565F677898E1}" type="doc">
      <dgm:prSet loTypeId="urn:microsoft.com/office/officeart/2005/8/layout/equation1" loCatId="" qsTypeId="urn:microsoft.com/office/officeart/2005/8/quickstyle/simple4" qsCatId="simple" csTypeId="urn:microsoft.com/office/officeart/2005/8/colors/accent1_2" csCatId="accent1" phldr="1"/>
      <dgm:spPr/>
      <dgm:t>
        <a:bodyPr/>
        <a:lstStyle/>
        <a:p>
          <a:endParaRPr lang="en-US"/>
        </a:p>
      </dgm:t>
    </dgm:pt>
    <dgm:pt modelId="{BE626238-3777-CA47-9556-F51A815A020A}">
      <dgm:prSet custT="1"/>
      <dgm:spPr>
        <a:solidFill>
          <a:schemeClr val="accent5">
            <a:lumMod val="75000"/>
          </a:schemeClr>
        </a:solidFill>
      </dgm:spPr>
      <dgm:t>
        <a:bodyPr/>
        <a:lstStyle/>
        <a:p>
          <a:pPr algn="ctr" rtl="0"/>
          <a:r>
            <a:rPr lang="en-AU" sz="1400" b="1" i="1" dirty="0"/>
            <a:t>Procedural justice</a:t>
          </a:r>
          <a:r>
            <a:rPr lang="en-AU" sz="1400" b="1" dirty="0"/>
            <a:t> </a:t>
          </a:r>
        </a:p>
        <a:p>
          <a:pPr algn="ctr" rtl="0"/>
          <a:r>
            <a:rPr lang="en-AU" sz="1400" b="1" dirty="0"/>
            <a:t>+</a:t>
          </a:r>
        </a:p>
        <a:p>
          <a:pPr algn="ctr" rtl="0"/>
          <a:r>
            <a:rPr lang="en-AU" sz="1400" b="1" dirty="0"/>
            <a:t> </a:t>
          </a:r>
          <a:r>
            <a:rPr lang="en-AU" sz="1400" b="1" i="1" dirty="0"/>
            <a:t>Substantive  justice </a:t>
          </a:r>
        </a:p>
      </dgm:t>
    </dgm:pt>
    <dgm:pt modelId="{10151E9B-A277-3242-8023-4581CB48533A}" type="parTrans" cxnId="{AE9C306C-4258-3443-924A-42C05F34A14F}">
      <dgm:prSet/>
      <dgm:spPr/>
      <dgm:t>
        <a:bodyPr/>
        <a:lstStyle/>
        <a:p>
          <a:pPr algn="ctr"/>
          <a:endParaRPr lang="en-US"/>
        </a:p>
      </dgm:t>
    </dgm:pt>
    <dgm:pt modelId="{4BF41358-248A-CC49-8487-3F4BCA07F70A}" type="sibTrans" cxnId="{AE9C306C-4258-3443-924A-42C05F34A14F}">
      <dgm:prSet/>
      <dgm:spPr/>
      <dgm:t>
        <a:bodyPr/>
        <a:lstStyle/>
        <a:p>
          <a:pPr algn="ctr"/>
          <a:endParaRPr lang="en-US"/>
        </a:p>
      </dgm:t>
    </dgm:pt>
    <dgm:pt modelId="{306E38A9-3956-0448-A336-0E4263557E0A}">
      <dgm:prSet custT="1"/>
      <dgm:spPr>
        <a:solidFill>
          <a:schemeClr val="accent5">
            <a:lumMod val="75000"/>
          </a:schemeClr>
        </a:solidFill>
      </dgm:spPr>
      <dgm:t>
        <a:bodyPr/>
        <a:lstStyle/>
        <a:p>
          <a:pPr algn="ctr" rtl="0"/>
          <a:r>
            <a:rPr lang="is-IS" sz="1400" b="1" dirty="0"/>
            <a:t>Just Outcome</a:t>
          </a:r>
        </a:p>
      </dgm:t>
    </dgm:pt>
    <dgm:pt modelId="{F66E8508-2641-5343-8A17-CB1B2A7EDD4C}" type="parTrans" cxnId="{4D64EE6E-74EE-CE49-BCC8-E2D1DB9F0ECD}">
      <dgm:prSet/>
      <dgm:spPr/>
      <dgm:t>
        <a:bodyPr/>
        <a:lstStyle/>
        <a:p>
          <a:pPr algn="ctr"/>
          <a:endParaRPr lang="en-US"/>
        </a:p>
      </dgm:t>
    </dgm:pt>
    <dgm:pt modelId="{34991954-6F77-E748-81CD-3AD0010D6A1B}" type="sibTrans" cxnId="{4D64EE6E-74EE-CE49-BCC8-E2D1DB9F0ECD}">
      <dgm:prSet/>
      <dgm:spPr/>
      <dgm:t>
        <a:bodyPr/>
        <a:lstStyle/>
        <a:p>
          <a:pPr algn="ctr"/>
          <a:endParaRPr lang="en-US"/>
        </a:p>
      </dgm:t>
    </dgm:pt>
    <dgm:pt modelId="{786D2309-DCFF-514C-B762-11F02CC42541}" type="pres">
      <dgm:prSet presAssocID="{407A8E12-9F89-4B4B-B5FA-565F677898E1}" presName="linearFlow" presStyleCnt="0">
        <dgm:presLayoutVars>
          <dgm:dir/>
          <dgm:resizeHandles val="exact"/>
        </dgm:presLayoutVars>
      </dgm:prSet>
      <dgm:spPr/>
      <dgm:t>
        <a:bodyPr/>
        <a:lstStyle/>
        <a:p>
          <a:endParaRPr lang="en-US"/>
        </a:p>
      </dgm:t>
    </dgm:pt>
    <dgm:pt modelId="{3BEC678D-D7D9-B444-A6C2-866884EC1272}" type="pres">
      <dgm:prSet presAssocID="{BE626238-3777-CA47-9556-F51A815A020A}" presName="node" presStyleLbl="node1" presStyleIdx="0" presStyleCnt="2">
        <dgm:presLayoutVars>
          <dgm:bulletEnabled val="1"/>
        </dgm:presLayoutVars>
      </dgm:prSet>
      <dgm:spPr/>
      <dgm:t>
        <a:bodyPr/>
        <a:lstStyle/>
        <a:p>
          <a:endParaRPr lang="en-US"/>
        </a:p>
      </dgm:t>
    </dgm:pt>
    <dgm:pt modelId="{F040D496-4563-BF46-96AE-00FA475C4F09}" type="pres">
      <dgm:prSet presAssocID="{4BF41358-248A-CC49-8487-3F4BCA07F70A}" presName="spacerL" presStyleCnt="0"/>
      <dgm:spPr/>
    </dgm:pt>
    <dgm:pt modelId="{47935101-7DF1-6341-A96D-FDB96E276367}" type="pres">
      <dgm:prSet presAssocID="{4BF41358-248A-CC49-8487-3F4BCA07F70A}" presName="sibTrans" presStyleLbl="sibTrans2D1" presStyleIdx="0" presStyleCnt="1"/>
      <dgm:spPr/>
      <dgm:t>
        <a:bodyPr/>
        <a:lstStyle/>
        <a:p>
          <a:endParaRPr lang="en-US"/>
        </a:p>
      </dgm:t>
    </dgm:pt>
    <dgm:pt modelId="{B569F2CD-4754-014B-A947-D93B99250FA9}" type="pres">
      <dgm:prSet presAssocID="{4BF41358-248A-CC49-8487-3F4BCA07F70A}" presName="spacerR" presStyleCnt="0"/>
      <dgm:spPr/>
    </dgm:pt>
    <dgm:pt modelId="{ED6802DE-BF9E-A64C-A447-DAD334213254}" type="pres">
      <dgm:prSet presAssocID="{306E38A9-3956-0448-A336-0E4263557E0A}" presName="node" presStyleLbl="node1" presStyleIdx="1" presStyleCnt="2">
        <dgm:presLayoutVars>
          <dgm:bulletEnabled val="1"/>
        </dgm:presLayoutVars>
      </dgm:prSet>
      <dgm:spPr/>
      <dgm:t>
        <a:bodyPr/>
        <a:lstStyle/>
        <a:p>
          <a:endParaRPr lang="en-US"/>
        </a:p>
      </dgm:t>
    </dgm:pt>
  </dgm:ptLst>
  <dgm:cxnLst>
    <dgm:cxn modelId="{4D64EE6E-74EE-CE49-BCC8-E2D1DB9F0ECD}" srcId="{407A8E12-9F89-4B4B-B5FA-565F677898E1}" destId="{306E38A9-3956-0448-A336-0E4263557E0A}" srcOrd="1" destOrd="0" parTransId="{F66E8508-2641-5343-8A17-CB1B2A7EDD4C}" sibTransId="{34991954-6F77-E748-81CD-3AD0010D6A1B}"/>
    <dgm:cxn modelId="{ADA6C0A7-7F99-3F4C-B927-B381F4CEB5BE}" type="presOf" srcId="{306E38A9-3956-0448-A336-0E4263557E0A}" destId="{ED6802DE-BF9E-A64C-A447-DAD334213254}" srcOrd="0" destOrd="0" presId="urn:microsoft.com/office/officeart/2005/8/layout/equation1"/>
    <dgm:cxn modelId="{B1F8E4DA-381B-D644-B72C-C8F8E003C5D5}" type="presOf" srcId="{407A8E12-9F89-4B4B-B5FA-565F677898E1}" destId="{786D2309-DCFF-514C-B762-11F02CC42541}" srcOrd="0" destOrd="0" presId="urn:microsoft.com/office/officeart/2005/8/layout/equation1"/>
    <dgm:cxn modelId="{A1A22A17-01C7-3D42-8E9D-D34435CA0657}" type="presOf" srcId="{4BF41358-248A-CC49-8487-3F4BCA07F70A}" destId="{47935101-7DF1-6341-A96D-FDB96E276367}" srcOrd="0" destOrd="0" presId="urn:microsoft.com/office/officeart/2005/8/layout/equation1"/>
    <dgm:cxn modelId="{63E1E7CC-D4D9-404B-8258-FF609090AAD3}" type="presOf" srcId="{BE626238-3777-CA47-9556-F51A815A020A}" destId="{3BEC678D-D7D9-B444-A6C2-866884EC1272}" srcOrd="0" destOrd="0" presId="urn:microsoft.com/office/officeart/2005/8/layout/equation1"/>
    <dgm:cxn modelId="{AE9C306C-4258-3443-924A-42C05F34A14F}" srcId="{407A8E12-9F89-4B4B-B5FA-565F677898E1}" destId="{BE626238-3777-CA47-9556-F51A815A020A}" srcOrd="0" destOrd="0" parTransId="{10151E9B-A277-3242-8023-4581CB48533A}" sibTransId="{4BF41358-248A-CC49-8487-3F4BCA07F70A}"/>
    <dgm:cxn modelId="{0EE1268E-65AB-C445-8410-5C84FC49FE90}" type="presParOf" srcId="{786D2309-DCFF-514C-B762-11F02CC42541}" destId="{3BEC678D-D7D9-B444-A6C2-866884EC1272}" srcOrd="0" destOrd="0" presId="urn:microsoft.com/office/officeart/2005/8/layout/equation1"/>
    <dgm:cxn modelId="{249BE4DD-BAAD-DA40-AE70-10A6C8FA5263}" type="presParOf" srcId="{786D2309-DCFF-514C-B762-11F02CC42541}" destId="{F040D496-4563-BF46-96AE-00FA475C4F09}" srcOrd="1" destOrd="0" presId="urn:microsoft.com/office/officeart/2005/8/layout/equation1"/>
    <dgm:cxn modelId="{F73D7ED7-04D0-AC43-B4A8-44D1A5E3BD45}" type="presParOf" srcId="{786D2309-DCFF-514C-B762-11F02CC42541}" destId="{47935101-7DF1-6341-A96D-FDB96E276367}" srcOrd="2" destOrd="0" presId="urn:microsoft.com/office/officeart/2005/8/layout/equation1"/>
    <dgm:cxn modelId="{BB8CBA45-24C2-334F-AFEC-922624BC3FB7}" type="presParOf" srcId="{786D2309-DCFF-514C-B762-11F02CC42541}" destId="{B569F2CD-4754-014B-A947-D93B99250FA9}" srcOrd="3" destOrd="0" presId="urn:microsoft.com/office/officeart/2005/8/layout/equation1"/>
    <dgm:cxn modelId="{82FBA63B-798E-AD41-95A8-8A2E16D2C30B}" type="presParOf" srcId="{786D2309-DCFF-514C-B762-11F02CC42541}" destId="{ED6802DE-BF9E-A64C-A447-DAD334213254}" srcOrd="4" destOrd="0" presId="urn:microsoft.com/office/officeart/2005/8/layout/equation1"/>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7A8E12-9F89-4B4B-B5FA-565F677898E1}" type="doc">
      <dgm:prSet loTypeId="urn:microsoft.com/office/officeart/2005/8/layout/equation1" loCatId="" qsTypeId="urn:microsoft.com/office/officeart/2005/8/quickstyle/simple4" qsCatId="simple" csTypeId="urn:microsoft.com/office/officeart/2005/8/colors/accent1_2" csCatId="accent1" phldr="1"/>
      <dgm:spPr/>
      <dgm:t>
        <a:bodyPr/>
        <a:lstStyle/>
        <a:p>
          <a:endParaRPr lang="en-US"/>
        </a:p>
      </dgm:t>
    </dgm:pt>
    <dgm:pt modelId="{BE626238-3777-CA47-9556-F51A815A020A}">
      <dgm:prSet custT="1"/>
      <dgm:spPr>
        <a:solidFill>
          <a:schemeClr val="accent5">
            <a:lumMod val="75000"/>
          </a:schemeClr>
        </a:solidFill>
      </dgm:spPr>
      <dgm:t>
        <a:bodyPr/>
        <a:lstStyle/>
        <a:p>
          <a:pPr algn="ctr" rtl="0"/>
          <a:r>
            <a:rPr lang="en-AU" sz="1400" b="1" i="1" dirty="0"/>
            <a:t>Caseflow Management</a:t>
          </a:r>
          <a:endParaRPr lang="en-AU" sz="1400" b="1" dirty="0"/>
        </a:p>
        <a:p>
          <a:pPr algn="ctr" rtl="0"/>
          <a:r>
            <a:rPr lang="en-AU" sz="1400" b="1" dirty="0"/>
            <a:t>+</a:t>
          </a:r>
        </a:p>
        <a:p>
          <a:pPr algn="ctr" rtl="0"/>
          <a:r>
            <a:rPr lang="en-AU" sz="1400" b="1" dirty="0"/>
            <a:t> </a:t>
          </a:r>
          <a:r>
            <a:rPr lang="en-AU" sz="1400" b="1" i="1" dirty="0"/>
            <a:t>Case Management</a:t>
          </a:r>
        </a:p>
      </dgm:t>
    </dgm:pt>
    <dgm:pt modelId="{10151E9B-A277-3242-8023-4581CB48533A}" type="parTrans" cxnId="{AE9C306C-4258-3443-924A-42C05F34A14F}">
      <dgm:prSet/>
      <dgm:spPr/>
      <dgm:t>
        <a:bodyPr/>
        <a:lstStyle/>
        <a:p>
          <a:pPr algn="ctr"/>
          <a:endParaRPr lang="en-US"/>
        </a:p>
      </dgm:t>
    </dgm:pt>
    <dgm:pt modelId="{4BF41358-248A-CC49-8487-3F4BCA07F70A}" type="sibTrans" cxnId="{AE9C306C-4258-3443-924A-42C05F34A14F}">
      <dgm:prSet/>
      <dgm:spPr/>
      <dgm:t>
        <a:bodyPr/>
        <a:lstStyle/>
        <a:p>
          <a:pPr algn="ctr"/>
          <a:endParaRPr lang="en-US"/>
        </a:p>
      </dgm:t>
    </dgm:pt>
    <dgm:pt modelId="{306E38A9-3956-0448-A336-0E4263557E0A}">
      <dgm:prSet custT="1"/>
      <dgm:spPr>
        <a:solidFill>
          <a:schemeClr val="accent5">
            <a:lumMod val="75000"/>
          </a:schemeClr>
        </a:solidFill>
      </dgm:spPr>
      <dgm:t>
        <a:bodyPr/>
        <a:lstStyle/>
        <a:p>
          <a:pPr algn="ctr" rtl="0"/>
          <a:r>
            <a:rPr lang="is-IS" sz="1400" b="1" dirty="0"/>
            <a:t>Efficient Procedural Justice </a:t>
          </a:r>
        </a:p>
      </dgm:t>
    </dgm:pt>
    <dgm:pt modelId="{F66E8508-2641-5343-8A17-CB1B2A7EDD4C}" type="parTrans" cxnId="{4D64EE6E-74EE-CE49-BCC8-E2D1DB9F0ECD}">
      <dgm:prSet/>
      <dgm:spPr/>
      <dgm:t>
        <a:bodyPr/>
        <a:lstStyle/>
        <a:p>
          <a:pPr algn="ctr"/>
          <a:endParaRPr lang="en-US"/>
        </a:p>
      </dgm:t>
    </dgm:pt>
    <dgm:pt modelId="{34991954-6F77-E748-81CD-3AD0010D6A1B}" type="sibTrans" cxnId="{4D64EE6E-74EE-CE49-BCC8-E2D1DB9F0ECD}">
      <dgm:prSet/>
      <dgm:spPr/>
      <dgm:t>
        <a:bodyPr/>
        <a:lstStyle/>
        <a:p>
          <a:pPr algn="ctr"/>
          <a:endParaRPr lang="en-US"/>
        </a:p>
      </dgm:t>
    </dgm:pt>
    <dgm:pt modelId="{786D2309-DCFF-514C-B762-11F02CC42541}" type="pres">
      <dgm:prSet presAssocID="{407A8E12-9F89-4B4B-B5FA-565F677898E1}" presName="linearFlow" presStyleCnt="0">
        <dgm:presLayoutVars>
          <dgm:dir/>
          <dgm:resizeHandles val="exact"/>
        </dgm:presLayoutVars>
      </dgm:prSet>
      <dgm:spPr/>
      <dgm:t>
        <a:bodyPr/>
        <a:lstStyle/>
        <a:p>
          <a:endParaRPr lang="en-US"/>
        </a:p>
      </dgm:t>
    </dgm:pt>
    <dgm:pt modelId="{3BEC678D-D7D9-B444-A6C2-866884EC1272}" type="pres">
      <dgm:prSet presAssocID="{BE626238-3777-CA47-9556-F51A815A020A}" presName="node" presStyleLbl="node1" presStyleIdx="0" presStyleCnt="2">
        <dgm:presLayoutVars>
          <dgm:bulletEnabled val="1"/>
        </dgm:presLayoutVars>
      </dgm:prSet>
      <dgm:spPr/>
      <dgm:t>
        <a:bodyPr/>
        <a:lstStyle/>
        <a:p>
          <a:endParaRPr lang="en-US"/>
        </a:p>
      </dgm:t>
    </dgm:pt>
    <dgm:pt modelId="{F040D496-4563-BF46-96AE-00FA475C4F09}" type="pres">
      <dgm:prSet presAssocID="{4BF41358-248A-CC49-8487-3F4BCA07F70A}" presName="spacerL" presStyleCnt="0"/>
      <dgm:spPr/>
    </dgm:pt>
    <dgm:pt modelId="{47935101-7DF1-6341-A96D-FDB96E276367}" type="pres">
      <dgm:prSet presAssocID="{4BF41358-248A-CC49-8487-3F4BCA07F70A}" presName="sibTrans" presStyleLbl="sibTrans2D1" presStyleIdx="0" presStyleCnt="1" custScaleX="60175" custScaleY="59071"/>
      <dgm:spPr/>
      <dgm:t>
        <a:bodyPr/>
        <a:lstStyle/>
        <a:p>
          <a:endParaRPr lang="en-US"/>
        </a:p>
      </dgm:t>
    </dgm:pt>
    <dgm:pt modelId="{B569F2CD-4754-014B-A947-D93B99250FA9}" type="pres">
      <dgm:prSet presAssocID="{4BF41358-248A-CC49-8487-3F4BCA07F70A}" presName="spacerR" presStyleCnt="0"/>
      <dgm:spPr/>
    </dgm:pt>
    <dgm:pt modelId="{ED6802DE-BF9E-A64C-A447-DAD334213254}" type="pres">
      <dgm:prSet presAssocID="{306E38A9-3956-0448-A336-0E4263557E0A}" presName="node" presStyleLbl="node1" presStyleIdx="1" presStyleCnt="2">
        <dgm:presLayoutVars>
          <dgm:bulletEnabled val="1"/>
        </dgm:presLayoutVars>
      </dgm:prSet>
      <dgm:spPr/>
      <dgm:t>
        <a:bodyPr/>
        <a:lstStyle/>
        <a:p>
          <a:endParaRPr lang="en-US"/>
        </a:p>
      </dgm:t>
    </dgm:pt>
  </dgm:ptLst>
  <dgm:cxnLst>
    <dgm:cxn modelId="{4D64EE6E-74EE-CE49-BCC8-E2D1DB9F0ECD}" srcId="{407A8E12-9F89-4B4B-B5FA-565F677898E1}" destId="{306E38A9-3956-0448-A336-0E4263557E0A}" srcOrd="1" destOrd="0" parTransId="{F66E8508-2641-5343-8A17-CB1B2A7EDD4C}" sibTransId="{34991954-6F77-E748-81CD-3AD0010D6A1B}"/>
    <dgm:cxn modelId="{52A454A9-79C5-5846-B682-31AE16BBC1CF}" type="presOf" srcId="{306E38A9-3956-0448-A336-0E4263557E0A}" destId="{ED6802DE-BF9E-A64C-A447-DAD334213254}" srcOrd="0" destOrd="0" presId="urn:microsoft.com/office/officeart/2005/8/layout/equation1"/>
    <dgm:cxn modelId="{DD9CE303-2774-1047-876D-2EA5A83D2D52}" type="presOf" srcId="{4BF41358-248A-CC49-8487-3F4BCA07F70A}" destId="{47935101-7DF1-6341-A96D-FDB96E276367}" srcOrd="0" destOrd="0" presId="urn:microsoft.com/office/officeart/2005/8/layout/equation1"/>
    <dgm:cxn modelId="{73A36C4D-0425-8049-96FD-6FB902F47E43}" type="presOf" srcId="{407A8E12-9F89-4B4B-B5FA-565F677898E1}" destId="{786D2309-DCFF-514C-B762-11F02CC42541}" srcOrd="0" destOrd="0" presId="urn:microsoft.com/office/officeart/2005/8/layout/equation1"/>
    <dgm:cxn modelId="{AE9C306C-4258-3443-924A-42C05F34A14F}" srcId="{407A8E12-9F89-4B4B-B5FA-565F677898E1}" destId="{BE626238-3777-CA47-9556-F51A815A020A}" srcOrd="0" destOrd="0" parTransId="{10151E9B-A277-3242-8023-4581CB48533A}" sibTransId="{4BF41358-248A-CC49-8487-3F4BCA07F70A}"/>
    <dgm:cxn modelId="{54F3CF41-4D3A-B64A-9D3E-654E5A1D69DF}" type="presOf" srcId="{BE626238-3777-CA47-9556-F51A815A020A}" destId="{3BEC678D-D7D9-B444-A6C2-866884EC1272}" srcOrd="0" destOrd="0" presId="urn:microsoft.com/office/officeart/2005/8/layout/equation1"/>
    <dgm:cxn modelId="{BAFA7FA9-98AB-834D-B53F-9151B39D2AD6}" type="presParOf" srcId="{786D2309-DCFF-514C-B762-11F02CC42541}" destId="{3BEC678D-D7D9-B444-A6C2-866884EC1272}" srcOrd="0" destOrd="0" presId="urn:microsoft.com/office/officeart/2005/8/layout/equation1"/>
    <dgm:cxn modelId="{9FCA739C-F14E-9147-B942-5C288337D112}" type="presParOf" srcId="{786D2309-DCFF-514C-B762-11F02CC42541}" destId="{F040D496-4563-BF46-96AE-00FA475C4F09}" srcOrd="1" destOrd="0" presId="urn:microsoft.com/office/officeart/2005/8/layout/equation1"/>
    <dgm:cxn modelId="{DC51444D-059B-904E-B784-083C069805BE}" type="presParOf" srcId="{786D2309-DCFF-514C-B762-11F02CC42541}" destId="{47935101-7DF1-6341-A96D-FDB96E276367}" srcOrd="2" destOrd="0" presId="urn:microsoft.com/office/officeart/2005/8/layout/equation1"/>
    <dgm:cxn modelId="{89DD5F27-6E83-2F44-8F2E-B019147DF345}" type="presParOf" srcId="{786D2309-DCFF-514C-B762-11F02CC42541}" destId="{B569F2CD-4754-014B-A947-D93B99250FA9}" srcOrd="3" destOrd="0" presId="urn:microsoft.com/office/officeart/2005/8/layout/equation1"/>
    <dgm:cxn modelId="{2072DF21-2E1F-ED4D-B473-0BA96241E393}" type="presParOf" srcId="{786D2309-DCFF-514C-B762-11F02CC42541}" destId="{ED6802DE-BF9E-A64C-A447-DAD334213254}" srcOrd="4" destOrd="0" presId="urn:microsoft.com/office/officeart/2005/8/layout/equation1"/>
  </dgm:cxnLst>
  <dgm:bg>
    <a:noFill/>
  </dgm:bg>
  <dgm:whole/>
  <dgm:extLst>
    <a:ext uri="http://schemas.microsoft.com/office/drawing/2008/diagram">
      <dsp:dataModelExt xmlns:dsp="http://schemas.microsoft.com/office/drawing/2008/diagram"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FC5B30-679C-3A4C-9873-795A105C3EE2}"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903A2126-44CD-E64B-AA33-F535A8AF48D2}">
      <dgm:prSet phldrT="[Text]"/>
      <dgm:spPr>
        <a:solidFill>
          <a:srgbClr val="00667C"/>
        </a:solidFill>
        <a:ln>
          <a:solidFill>
            <a:srgbClr val="00667C"/>
          </a:solidFill>
        </a:ln>
      </dgm:spPr>
      <dgm:t>
        <a:bodyPr/>
        <a:lstStyle/>
        <a:p>
          <a:r>
            <a:rPr lang="en-US"/>
            <a:t>1 ANALYSE CURRENT SITUATION</a:t>
          </a:r>
        </a:p>
      </dgm:t>
    </dgm:pt>
    <dgm:pt modelId="{5AB255FB-0EB1-5745-A89E-8CAD74ED6CE1}" type="parTrans" cxnId="{F829E3F0-3EEB-E04D-8191-0328DA641126}">
      <dgm:prSet/>
      <dgm:spPr/>
      <dgm:t>
        <a:bodyPr/>
        <a:lstStyle/>
        <a:p>
          <a:endParaRPr lang="en-US"/>
        </a:p>
      </dgm:t>
    </dgm:pt>
    <dgm:pt modelId="{3FB4A403-5C4D-7A47-ADAB-1E1F3D2C8FAC}" type="sibTrans" cxnId="{F829E3F0-3EEB-E04D-8191-0328DA641126}">
      <dgm:prSet/>
      <dgm:spPr/>
      <dgm:t>
        <a:bodyPr/>
        <a:lstStyle/>
        <a:p>
          <a:endParaRPr lang="en-US"/>
        </a:p>
      </dgm:t>
    </dgm:pt>
    <dgm:pt modelId="{2A33B2D1-71FD-1042-8898-6E5AD9D18CF5}">
      <dgm:prSet phldrT="[Text]"/>
      <dgm:spPr>
        <a:solidFill>
          <a:srgbClr val="81ADB5"/>
        </a:solidFill>
        <a:ln>
          <a:solidFill>
            <a:srgbClr val="81ADB5"/>
          </a:solidFill>
        </a:ln>
      </dgm:spPr>
      <dgm:t>
        <a:bodyPr/>
        <a:lstStyle/>
        <a:p>
          <a:r>
            <a:rPr lang="en-US"/>
            <a:t>2  LEADERSHIP</a:t>
          </a:r>
        </a:p>
      </dgm:t>
    </dgm:pt>
    <dgm:pt modelId="{1EB895CB-2C3F-0044-9C24-2F816343B1B2}" type="parTrans" cxnId="{F24C35E1-1945-B544-AACE-7725C5C9B16D}">
      <dgm:prSet/>
      <dgm:spPr/>
      <dgm:t>
        <a:bodyPr/>
        <a:lstStyle/>
        <a:p>
          <a:endParaRPr lang="en-US"/>
        </a:p>
      </dgm:t>
    </dgm:pt>
    <dgm:pt modelId="{E05E48D5-B4C2-1C45-9E3A-81E85ECB21E6}" type="sibTrans" cxnId="{F24C35E1-1945-B544-AACE-7725C5C9B16D}">
      <dgm:prSet/>
      <dgm:spPr/>
      <dgm:t>
        <a:bodyPr/>
        <a:lstStyle/>
        <a:p>
          <a:endParaRPr lang="en-US"/>
        </a:p>
      </dgm:t>
    </dgm:pt>
    <dgm:pt modelId="{871CDB62-57B4-F44F-AE04-A7200B5DE738}">
      <dgm:prSet phldrT="[Text]"/>
      <dgm:spPr>
        <a:solidFill>
          <a:srgbClr val="B31B34"/>
        </a:solidFill>
        <a:ln>
          <a:solidFill>
            <a:srgbClr val="B31B34"/>
          </a:solidFill>
        </a:ln>
      </dgm:spPr>
      <dgm:t>
        <a:bodyPr/>
        <a:lstStyle/>
        <a:p>
          <a:r>
            <a:rPr lang="en-US"/>
            <a:t>3  PROCEDURES</a:t>
          </a:r>
        </a:p>
      </dgm:t>
    </dgm:pt>
    <dgm:pt modelId="{C9E2ECBC-E211-954C-A254-2B7280BB8818}" type="parTrans" cxnId="{9960BFC6-2475-DD4C-B6FA-C897D530325D}">
      <dgm:prSet/>
      <dgm:spPr/>
      <dgm:t>
        <a:bodyPr/>
        <a:lstStyle/>
        <a:p>
          <a:endParaRPr lang="en-US"/>
        </a:p>
      </dgm:t>
    </dgm:pt>
    <dgm:pt modelId="{858B1002-E205-1748-8E1C-18A2CC34814A}" type="sibTrans" cxnId="{9960BFC6-2475-DD4C-B6FA-C897D530325D}">
      <dgm:prSet/>
      <dgm:spPr/>
      <dgm:t>
        <a:bodyPr/>
        <a:lstStyle/>
        <a:p>
          <a:endParaRPr lang="en-US"/>
        </a:p>
      </dgm:t>
    </dgm:pt>
    <dgm:pt modelId="{E82732AE-8D8A-9C47-830A-051FF79DBA9A}">
      <dgm:prSet phldrT="[Text]"/>
      <dgm:spPr>
        <a:ln>
          <a:solidFill>
            <a:srgbClr val="B31B34"/>
          </a:solidFill>
        </a:ln>
      </dgm:spPr>
      <dgm:t>
        <a:bodyPr/>
        <a:lstStyle/>
        <a:p>
          <a:r>
            <a:rPr lang="en-US"/>
            <a:t>Statutory powers</a:t>
          </a:r>
        </a:p>
      </dgm:t>
    </dgm:pt>
    <dgm:pt modelId="{AE936700-0DED-5E4C-9065-780EBE68AAF4}" type="parTrans" cxnId="{320C255D-B008-6747-8496-7251832C853F}">
      <dgm:prSet/>
      <dgm:spPr/>
      <dgm:t>
        <a:bodyPr/>
        <a:lstStyle/>
        <a:p>
          <a:endParaRPr lang="en-US"/>
        </a:p>
      </dgm:t>
    </dgm:pt>
    <dgm:pt modelId="{F48F333B-322D-9042-9DD9-B8C30CF88120}" type="sibTrans" cxnId="{320C255D-B008-6747-8496-7251832C853F}">
      <dgm:prSet/>
      <dgm:spPr/>
      <dgm:t>
        <a:bodyPr/>
        <a:lstStyle/>
        <a:p>
          <a:endParaRPr lang="en-US"/>
        </a:p>
      </dgm:t>
    </dgm:pt>
    <dgm:pt modelId="{DAFDD68C-B49E-834F-AC38-49EA3ECEC331}">
      <dgm:prSet phldrT="[Text]"/>
      <dgm:spPr>
        <a:ln>
          <a:solidFill>
            <a:srgbClr val="B31B34"/>
          </a:solidFill>
        </a:ln>
      </dgm:spPr>
      <dgm:t>
        <a:bodyPr/>
        <a:lstStyle/>
        <a:p>
          <a:r>
            <a:rPr lang="en-US"/>
            <a:t>Early atttention</a:t>
          </a:r>
        </a:p>
      </dgm:t>
    </dgm:pt>
    <dgm:pt modelId="{C8A4E9B7-AE1A-214E-BA90-DF54C86E2DFF}" type="parTrans" cxnId="{90F1FC84-3FC6-7047-B9C8-9B2DB69DA904}">
      <dgm:prSet/>
      <dgm:spPr/>
      <dgm:t>
        <a:bodyPr/>
        <a:lstStyle/>
        <a:p>
          <a:endParaRPr lang="en-US"/>
        </a:p>
      </dgm:t>
    </dgm:pt>
    <dgm:pt modelId="{30DE7A88-8DE3-9648-8081-ED6483AAC22E}" type="sibTrans" cxnId="{90F1FC84-3FC6-7047-B9C8-9B2DB69DA904}">
      <dgm:prSet/>
      <dgm:spPr/>
      <dgm:t>
        <a:bodyPr/>
        <a:lstStyle/>
        <a:p>
          <a:endParaRPr lang="en-US"/>
        </a:p>
      </dgm:t>
    </dgm:pt>
    <dgm:pt modelId="{4AD17353-F578-DB4D-ACF1-505B5956486E}">
      <dgm:prSet phldrT="[Text]"/>
      <dgm:spPr>
        <a:ln>
          <a:solidFill>
            <a:srgbClr val="00667C"/>
          </a:solidFill>
        </a:ln>
      </dgm:spPr>
      <dgm:t>
        <a:bodyPr/>
        <a:lstStyle/>
        <a:p>
          <a:r>
            <a:rPr lang="en-US"/>
            <a:t>Current caseload </a:t>
          </a:r>
        </a:p>
      </dgm:t>
    </dgm:pt>
    <dgm:pt modelId="{B544D90F-C92A-934F-8AED-EDCAAA750422}" type="parTrans" cxnId="{DB49950B-84F5-2F4F-8F34-A51C69212D67}">
      <dgm:prSet/>
      <dgm:spPr/>
      <dgm:t>
        <a:bodyPr/>
        <a:lstStyle/>
        <a:p>
          <a:endParaRPr lang="en-US"/>
        </a:p>
      </dgm:t>
    </dgm:pt>
    <dgm:pt modelId="{1D34B2AD-EBA8-A54A-97E1-315CE96008F0}" type="sibTrans" cxnId="{DB49950B-84F5-2F4F-8F34-A51C69212D67}">
      <dgm:prSet/>
      <dgm:spPr/>
      <dgm:t>
        <a:bodyPr/>
        <a:lstStyle/>
        <a:p>
          <a:endParaRPr lang="en-US"/>
        </a:p>
      </dgm:t>
    </dgm:pt>
    <dgm:pt modelId="{3CC66D92-E776-CB4C-924C-45FA889516F1}">
      <dgm:prSet phldrT="[Text]"/>
      <dgm:spPr>
        <a:ln>
          <a:solidFill>
            <a:srgbClr val="81ADB5"/>
          </a:solidFill>
        </a:ln>
      </dgm:spPr>
      <dgm:t>
        <a:bodyPr/>
        <a:lstStyle/>
        <a:p>
          <a:r>
            <a:rPr lang="en-US"/>
            <a:t>Goals</a:t>
          </a:r>
        </a:p>
      </dgm:t>
    </dgm:pt>
    <dgm:pt modelId="{D1C38B99-9C48-FA43-A96D-AC209134E0CB}" type="parTrans" cxnId="{9A88581D-3FF0-2146-BAD0-E868C5E137DC}">
      <dgm:prSet/>
      <dgm:spPr/>
      <dgm:t>
        <a:bodyPr/>
        <a:lstStyle/>
        <a:p>
          <a:endParaRPr lang="en-US"/>
        </a:p>
      </dgm:t>
    </dgm:pt>
    <dgm:pt modelId="{D9872ADC-BB0F-264A-B3D7-CE43FA0EC89A}" type="sibTrans" cxnId="{9A88581D-3FF0-2146-BAD0-E868C5E137DC}">
      <dgm:prSet/>
      <dgm:spPr/>
      <dgm:t>
        <a:bodyPr/>
        <a:lstStyle/>
        <a:p>
          <a:endParaRPr lang="en-US"/>
        </a:p>
      </dgm:t>
    </dgm:pt>
    <dgm:pt modelId="{B306427C-9F5E-544E-ADD0-C642565D75FB}">
      <dgm:prSet phldrT="[Text]"/>
      <dgm:spPr>
        <a:ln>
          <a:solidFill>
            <a:srgbClr val="81ADB5"/>
          </a:solidFill>
        </a:ln>
      </dgm:spPr>
      <dgm:t>
        <a:bodyPr/>
        <a:lstStyle/>
        <a:p>
          <a:r>
            <a:rPr lang="en-US"/>
            <a:t>Accountabiilty</a:t>
          </a:r>
        </a:p>
      </dgm:t>
    </dgm:pt>
    <dgm:pt modelId="{4C6928C5-1FEF-BE4D-90C4-5D59288EACB6}" type="parTrans" cxnId="{0776A53A-F38A-BA4C-B004-7024F492891A}">
      <dgm:prSet/>
      <dgm:spPr/>
      <dgm:t>
        <a:bodyPr/>
        <a:lstStyle/>
        <a:p>
          <a:endParaRPr lang="en-US"/>
        </a:p>
      </dgm:t>
    </dgm:pt>
    <dgm:pt modelId="{75174BC4-53D0-7447-9A7F-F44AFDCF92B9}" type="sibTrans" cxnId="{0776A53A-F38A-BA4C-B004-7024F492891A}">
      <dgm:prSet/>
      <dgm:spPr/>
      <dgm:t>
        <a:bodyPr/>
        <a:lstStyle/>
        <a:p>
          <a:endParaRPr lang="en-US"/>
        </a:p>
      </dgm:t>
    </dgm:pt>
    <dgm:pt modelId="{E68AE01D-8D09-0C41-8B22-D1D3CE9F26F7}">
      <dgm:prSet phldrT="[Text]"/>
      <dgm:spPr>
        <a:ln>
          <a:solidFill>
            <a:srgbClr val="81ADB5"/>
          </a:solidFill>
        </a:ln>
      </dgm:spPr>
      <dgm:t>
        <a:bodyPr/>
        <a:lstStyle/>
        <a:p>
          <a:r>
            <a:rPr lang="en-US"/>
            <a:t>Communication</a:t>
          </a:r>
        </a:p>
      </dgm:t>
    </dgm:pt>
    <dgm:pt modelId="{432C1D03-EF6E-254F-8C22-C5BFDA01ABD1}" type="parTrans" cxnId="{F41F0EE0-4FD7-A344-A64F-8EB29AF67391}">
      <dgm:prSet/>
      <dgm:spPr/>
      <dgm:t>
        <a:bodyPr/>
        <a:lstStyle/>
        <a:p>
          <a:endParaRPr lang="en-US"/>
        </a:p>
      </dgm:t>
    </dgm:pt>
    <dgm:pt modelId="{27B3D2EA-412C-1141-AA0F-FE39B5016EEE}" type="sibTrans" cxnId="{F41F0EE0-4FD7-A344-A64F-8EB29AF67391}">
      <dgm:prSet/>
      <dgm:spPr/>
      <dgm:t>
        <a:bodyPr/>
        <a:lstStyle/>
        <a:p>
          <a:endParaRPr lang="en-US"/>
        </a:p>
      </dgm:t>
    </dgm:pt>
    <dgm:pt modelId="{66D35A74-E6F1-FF4E-9F82-8519E0667DF1}">
      <dgm:prSet phldrT="[Text]"/>
      <dgm:spPr>
        <a:ln>
          <a:solidFill>
            <a:srgbClr val="B31B34"/>
          </a:solidFill>
        </a:ln>
      </dgm:spPr>
      <dgm:t>
        <a:bodyPr/>
        <a:lstStyle/>
        <a:p>
          <a:r>
            <a:rPr lang="en-US"/>
            <a:t>Differential case management</a:t>
          </a:r>
        </a:p>
      </dgm:t>
    </dgm:pt>
    <dgm:pt modelId="{4CE323DC-2F78-754C-9403-234BDCE98B67}" type="parTrans" cxnId="{D0338B85-24D6-6045-85B6-20E86E14FCCA}">
      <dgm:prSet/>
      <dgm:spPr/>
      <dgm:t>
        <a:bodyPr/>
        <a:lstStyle/>
        <a:p>
          <a:endParaRPr lang="en-US"/>
        </a:p>
      </dgm:t>
    </dgm:pt>
    <dgm:pt modelId="{102D3782-3819-CA49-B41F-CC7C0BA6AEF9}" type="sibTrans" cxnId="{D0338B85-24D6-6045-85B6-20E86E14FCCA}">
      <dgm:prSet/>
      <dgm:spPr/>
      <dgm:t>
        <a:bodyPr/>
        <a:lstStyle/>
        <a:p>
          <a:endParaRPr lang="en-US"/>
        </a:p>
      </dgm:t>
    </dgm:pt>
    <dgm:pt modelId="{2D411FA9-D508-E24C-A563-05F145438B97}">
      <dgm:prSet/>
      <dgm:spPr>
        <a:solidFill>
          <a:srgbClr val="949200"/>
        </a:solidFill>
        <a:ln>
          <a:solidFill>
            <a:srgbClr val="949200"/>
          </a:solidFill>
        </a:ln>
      </dgm:spPr>
      <dgm:t>
        <a:bodyPr/>
        <a:lstStyle/>
        <a:p>
          <a:r>
            <a:rPr lang="en-US"/>
            <a:t>4  JUDICIAL MANAGEMENT</a:t>
          </a:r>
        </a:p>
      </dgm:t>
    </dgm:pt>
    <dgm:pt modelId="{A715DF3B-3F90-2643-B76C-FDA9EFFB78AA}" type="parTrans" cxnId="{535097F1-B310-554F-86EA-6FD290B52963}">
      <dgm:prSet/>
      <dgm:spPr/>
      <dgm:t>
        <a:bodyPr/>
        <a:lstStyle/>
        <a:p>
          <a:endParaRPr lang="en-US"/>
        </a:p>
      </dgm:t>
    </dgm:pt>
    <dgm:pt modelId="{38B38864-EC45-BF4A-BF7A-901A12DBF1AD}" type="sibTrans" cxnId="{535097F1-B310-554F-86EA-6FD290B52963}">
      <dgm:prSet/>
      <dgm:spPr/>
      <dgm:t>
        <a:bodyPr/>
        <a:lstStyle/>
        <a:p>
          <a:endParaRPr lang="en-US"/>
        </a:p>
      </dgm:t>
    </dgm:pt>
    <dgm:pt modelId="{EA581935-B8BE-B849-88E7-9AB0E3D99D49}">
      <dgm:prSet/>
      <dgm:spPr>
        <a:ln>
          <a:solidFill>
            <a:srgbClr val="949200"/>
          </a:solidFill>
        </a:ln>
      </dgm:spPr>
      <dgm:t>
        <a:bodyPr/>
        <a:lstStyle/>
        <a:p>
          <a:r>
            <a:rPr lang="en-US"/>
            <a:t>Control</a:t>
          </a:r>
        </a:p>
      </dgm:t>
    </dgm:pt>
    <dgm:pt modelId="{E523C069-111F-5541-B6D3-2D52A6BFACD2}" type="parTrans" cxnId="{BFF6F80A-AC45-B846-8BD3-A241525D2EA8}">
      <dgm:prSet/>
      <dgm:spPr/>
      <dgm:t>
        <a:bodyPr/>
        <a:lstStyle/>
        <a:p>
          <a:endParaRPr lang="en-US"/>
        </a:p>
      </dgm:t>
    </dgm:pt>
    <dgm:pt modelId="{D71A4E88-455E-104A-9D7B-AA6322C88AA5}" type="sibTrans" cxnId="{BFF6F80A-AC45-B846-8BD3-A241525D2EA8}">
      <dgm:prSet/>
      <dgm:spPr/>
      <dgm:t>
        <a:bodyPr/>
        <a:lstStyle/>
        <a:p>
          <a:endParaRPr lang="en-US"/>
        </a:p>
      </dgm:t>
    </dgm:pt>
    <dgm:pt modelId="{439FFF75-2B97-C045-9ED0-A4733A80C003}">
      <dgm:prSet/>
      <dgm:spPr>
        <a:ln>
          <a:solidFill>
            <a:srgbClr val="949200"/>
          </a:solidFill>
        </a:ln>
      </dgm:spPr>
      <dgm:t>
        <a:bodyPr/>
        <a:lstStyle/>
        <a:p>
          <a:r>
            <a:rPr lang="en-US"/>
            <a:t>Continuous supervisions</a:t>
          </a:r>
        </a:p>
      </dgm:t>
    </dgm:pt>
    <dgm:pt modelId="{C3BBC996-4B41-9143-9C77-AB99A6F67E45}" type="parTrans" cxnId="{AE37BDDE-1A1E-9147-AE18-6CF7EA708F84}">
      <dgm:prSet/>
      <dgm:spPr/>
      <dgm:t>
        <a:bodyPr/>
        <a:lstStyle/>
        <a:p>
          <a:endParaRPr lang="en-US"/>
        </a:p>
      </dgm:t>
    </dgm:pt>
    <dgm:pt modelId="{E68F2640-11B3-9041-822F-6344E14232C0}" type="sibTrans" cxnId="{AE37BDDE-1A1E-9147-AE18-6CF7EA708F84}">
      <dgm:prSet/>
      <dgm:spPr/>
      <dgm:t>
        <a:bodyPr/>
        <a:lstStyle/>
        <a:p>
          <a:endParaRPr lang="en-US"/>
        </a:p>
      </dgm:t>
    </dgm:pt>
    <dgm:pt modelId="{663C2D7F-E0D6-1F4B-951D-F0D00C920CC1}">
      <dgm:prSet/>
      <dgm:spPr>
        <a:ln>
          <a:solidFill>
            <a:srgbClr val="949200"/>
          </a:solidFill>
        </a:ln>
      </dgm:spPr>
      <dgm:t>
        <a:bodyPr/>
        <a:lstStyle/>
        <a:p>
          <a:r>
            <a:rPr lang="en-US"/>
            <a:t>Case management conferences</a:t>
          </a:r>
        </a:p>
      </dgm:t>
    </dgm:pt>
    <dgm:pt modelId="{7BE6F115-847F-3A42-9F0B-75556E25A767}" type="parTrans" cxnId="{C4AAF1DC-45F8-2348-8D05-C490E6469802}">
      <dgm:prSet/>
      <dgm:spPr/>
      <dgm:t>
        <a:bodyPr/>
        <a:lstStyle/>
        <a:p>
          <a:endParaRPr lang="en-US"/>
        </a:p>
      </dgm:t>
    </dgm:pt>
    <dgm:pt modelId="{E9984494-8A9E-314A-94AD-8DD90840D155}" type="sibTrans" cxnId="{C4AAF1DC-45F8-2348-8D05-C490E6469802}">
      <dgm:prSet/>
      <dgm:spPr/>
      <dgm:t>
        <a:bodyPr/>
        <a:lstStyle/>
        <a:p>
          <a:endParaRPr lang="en-US"/>
        </a:p>
      </dgm:t>
    </dgm:pt>
    <dgm:pt modelId="{7CE3CFB9-AC09-6942-A6F9-41FB6D1C41DF}">
      <dgm:prSet/>
      <dgm:spPr>
        <a:solidFill>
          <a:srgbClr val="B5B391"/>
        </a:solidFill>
        <a:ln>
          <a:solidFill>
            <a:srgbClr val="B5B391"/>
          </a:solidFill>
        </a:ln>
      </dgm:spPr>
      <dgm:t>
        <a:bodyPr/>
        <a:lstStyle/>
        <a:p>
          <a:r>
            <a:rPr lang="en-US"/>
            <a:t>5  CASELOAD CONTROL</a:t>
          </a:r>
        </a:p>
      </dgm:t>
    </dgm:pt>
    <dgm:pt modelId="{E6B5CCC1-C12D-5E43-8078-4B270DB09D7C}" type="parTrans" cxnId="{80426476-6BD0-1C42-98EB-DEEA201F9C74}">
      <dgm:prSet/>
      <dgm:spPr/>
      <dgm:t>
        <a:bodyPr/>
        <a:lstStyle/>
        <a:p>
          <a:endParaRPr lang="en-US"/>
        </a:p>
      </dgm:t>
    </dgm:pt>
    <dgm:pt modelId="{39F5B17E-2E07-C845-88FC-5609339B4DE7}" type="sibTrans" cxnId="{80426476-6BD0-1C42-98EB-DEEA201F9C74}">
      <dgm:prSet/>
      <dgm:spPr/>
      <dgm:t>
        <a:bodyPr/>
        <a:lstStyle/>
        <a:p>
          <a:endParaRPr lang="en-US"/>
        </a:p>
      </dgm:t>
    </dgm:pt>
    <dgm:pt modelId="{0EE7065C-7556-2046-8CAD-E1A67DDF1BD5}">
      <dgm:prSet/>
      <dgm:spPr>
        <a:ln>
          <a:solidFill>
            <a:srgbClr val="949200"/>
          </a:solidFill>
        </a:ln>
      </dgm:spPr>
      <dgm:t>
        <a:bodyPr/>
        <a:lstStyle/>
        <a:p>
          <a:r>
            <a:rPr lang="en-US"/>
            <a:t>Control of adjournments</a:t>
          </a:r>
        </a:p>
      </dgm:t>
    </dgm:pt>
    <dgm:pt modelId="{D3E828C2-228B-3D46-8E53-1DC4A0AC175F}" type="parTrans" cxnId="{DF20B104-6CAA-5E4D-8DE3-00B4E3BC8092}">
      <dgm:prSet/>
      <dgm:spPr/>
      <dgm:t>
        <a:bodyPr/>
        <a:lstStyle/>
        <a:p>
          <a:endParaRPr lang="en-US"/>
        </a:p>
      </dgm:t>
    </dgm:pt>
    <dgm:pt modelId="{B2BD82CD-8D56-9749-9D02-B7F11CCC0D95}" type="sibTrans" cxnId="{DF20B104-6CAA-5E4D-8DE3-00B4E3BC8092}">
      <dgm:prSet/>
      <dgm:spPr/>
      <dgm:t>
        <a:bodyPr/>
        <a:lstStyle/>
        <a:p>
          <a:endParaRPr lang="en-US"/>
        </a:p>
      </dgm:t>
    </dgm:pt>
    <dgm:pt modelId="{B9C34931-06C8-564F-B016-FFD9AED7C14B}">
      <dgm:prSet/>
      <dgm:spPr>
        <a:ln>
          <a:solidFill>
            <a:srgbClr val="949200"/>
          </a:solidFill>
        </a:ln>
      </dgm:spPr>
      <dgm:t>
        <a:bodyPr/>
        <a:lstStyle/>
        <a:p>
          <a:r>
            <a:rPr lang="en-US"/>
            <a:t>Preparing for trial</a:t>
          </a:r>
        </a:p>
      </dgm:t>
    </dgm:pt>
    <dgm:pt modelId="{2BF12664-AE05-C540-8C23-FA9EB1602573}" type="parTrans" cxnId="{1B7BA3F6-C29B-E647-8023-1683D457989C}">
      <dgm:prSet/>
      <dgm:spPr/>
      <dgm:t>
        <a:bodyPr/>
        <a:lstStyle/>
        <a:p>
          <a:endParaRPr lang="en-US"/>
        </a:p>
      </dgm:t>
    </dgm:pt>
    <dgm:pt modelId="{90CFB6CA-CA37-214D-B0C3-1479502DEE3B}" type="sibTrans" cxnId="{1B7BA3F6-C29B-E647-8023-1683D457989C}">
      <dgm:prSet/>
      <dgm:spPr/>
      <dgm:t>
        <a:bodyPr/>
        <a:lstStyle/>
        <a:p>
          <a:endParaRPr lang="en-US"/>
        </a:p>
      </dgm:t>
    </dgm:pt>
    <dgm:pt modelId="{5F7A8383-30B2-2B46-99CF-D783785B4039}">
      <dgm:prSet/>
      <dgm:spPr>
        <a:ln>
          <a:solidFill>
            <a:srgbClr val="949200"/>
          </a:solidFill>
        </a:ln>
      </dgm:spPr>
      <dgm:t>
        <a:bodyPr/>
        <a:lstStyle/>
        <a:p>
          <a:r>
            <a:rPr lang="en-US"/>
            <a:t>Sanctions and incentives</a:t>
          </a:r>
        </a:p>
      </dgm:t>
    </dgm:pt>
    <dgm:pt modelId="{58ECC35E-6B6A-024B-AF27-C8DD46E5B2D2}" type="parTrans" cxnId="{40E55A01-7D05-324D-8D4A-E609F143D107}">
      <dgm:prSet/>
      <dgm:spPr/>
      <dgm:t>
        <a:bodyPr/>
        <a:lstStyle/>
        <a:p>
          <a:endParaRPr lang="en-US"/>
        </a:p>
      </dgm:t>
    </dgm:pt>
    <dgm:pt modelId="{F6EA6041-DE77-1849-A2D7-97D578FDE2DE}" type="sibTrans" cxnId="{40E55A01-7D05-324D-8D4A-E609F143D107}">
      <dgm:prSet/>
      <dgm:spPr/>
      <dgm:t>
        <a:bodyPr/>
        <a:lstStyle/>
        <a:p>
          <a:endParaRPr lang="en-US"/>
        </a:p>
      </dgm:t>
    </dgm:pt>
    <dgm:pt modelId="{62647C99-AE9A-FB41-BEF8-145F041F792D}">
      <dgm:prSet/>
      <dgm:spPr>
        <a:ln>
          <a:solidFill>
            <a:srgbClr val="B5B391"/>
          </a:solidFill>
        </a:ln>
      </dgm:spPr>
      <dgm:t>
        <a:bodyPr/>
        <a:lstStyle/>
        <a:p>
          <a:r>
            <a:rPr lang="en-US"/>
            <a:t>List management</a:t>
          </a:r>
        </a:p>
      </dgm:t>
    </dgm:pt>
    <dgm:pt modelId="{140F015B-5C85-3F40-A3F3-2817588FC3D0}" type="parTrans" cxnId="{3629B5B9-3E3E-5F40-B797-12E9B37F9BA4}">
      <dgm:prSet/>
      <dgm:spPr/>
      <dgm:t>
        <a:bodyPr/>
        <a:lstStyle/>
        <a:p>
          <a:endParaRPr lang="en-US"/>
        </a:p>
      </dgm:t>
    </dgm:pt>
    <dgm:pt modelId="{637177DC-DFFC-B440-A633-FE74121443A4}" type="sibTrans" cxnId="{3629B5B9-3E3E-5F40-B797-12E9B37F9BA4}">
      <dgm:prSet/>
      <dgm:spPr/>
      <dgm:t>
        <a:bodyPr/>
        <a:lstStyle/>
        <a:p>
          <a:endParaRPr lang="en-US"/>
        </a:p>
      </dgm:t>
    </dgm:pt>
    <dgm:pt modelId="{81BB6E54-29CC-1348-8C18-179FBBB1F3C9}">
      <dgm:prSet/>
      <dgm:spPr>
        <a:ln>
          <a:solidFill>
            <a:srgbClr val="B5B391"/>
          </a:solidFill>
        </a:ln>
      </dgm:spPr>
      <dgm:t>
        <a:bodyPr/>
        <a:lstStyle/>
        <a:p>
          <a:r>
            <a:rPr lang="en-US"/>
            <a:t>Physical caseload audit</a:t>
          </a:r>
        </a:p>
      </dgm:t>
    </dgm:pt>
    <dgm:pt modelId="{0595900D-4DA0-084C-A69E-042C1DFA4481}" type="parTrans" cxnId="{F71DEA00-7691-BB4A-ABC9-D86284F674BE}">
      <dgm:prSet/>
      <dgm:spPr/>
      <dgm:t>
        <a:bodyPr/>
        <a:lstStyle/>
        <a:p>
          <a:endParaRPr lang="en-US"/>
        </a:p>
      </dgm:t>
    </dgm:pt>
    <dgm:pt modelId="{B90DED52-37C0-0B4C-BE69-C064556A6355}" type="sibTrans" cxnId="{F71DEA00-7691-BB4A-ABC9-D86284F674BE}">
      <dgm:prSet/>
      <dgm:spPr/>
      <dgm:t>
        <a:bodyPr/>
        <a:lstStyle/>
        <a:p>
          <a:endParaRPr lang="en-US"/>
        </a:p>
      </dgm:t>
    </dgm:pt>
    <dgm:pt modelId="{35DE2387-A017-8144-A565-00C772E4B45C}">
      <dgm:prSet/>
      <dgm:spPr>
        <a:ln>
          <a:solidFill>
            <a:srgbClr val="B5B391"/>
          </a:solidFill>
        </a:ln>
      </dgm:spPr>
      <dgm:t>
        <a:bodyPr/>
        <a:lstStyle/>
        <a:p>
          <a:r>
            <a:rPr lang="en-US"/>
            <a:t>Case allocation systems</a:t>
          </a:r>
        </a:p>
      </dgm:t>
    </dgm:pt>
    <dgm:pt modelId="{36141309-62F2-F54F-96FE-CAEF29394435}" type="parTrans" cxnId="{7D9D64CB-6AD7-EF4C-AA80-5FEC8902A951}">
      <dgm:prSet/>
      <dgm:spPr/>
      <dgm:t>
        <a:bodyPr/>
        <a:lstStyle/>
        <a:p>
          <a:endParaRPr lang="en-US"/>
        </a:p>
      </dgm:t>
    </dgm:pt>
    <dgm:pt modelId="{EE95DC7D-4601-0C4B-8E98-8B7FF9BD973F}" type="sibTrans" cxnId="{7D9D64CB-6AD7-EF4C-AA80-5FEC8902A951}">
      <dgm:prSet/>
      <dgm:spPr/>
      <dgm:t>
        <a:bodyPr/>
        <a:lstStyle/>
        <a:p>
          <a:endParaRPr lang="en-US"/>
        </a:p>
      </dgm:t>
    </dgm:pt>
    <dgm:pt modelId="{C433DE87-F726-2344-9DD4-84D53B6F16FD}">
      <dgm:prSet/>
      <dgm:spPr>
        <a:solidFill>
          <a:srgbClr val="993416"/>
        </a:solidFill>
        <a:ln>
          <a:solidFill>
            <a:srgbClr val="993416"/>
          </a:solidFill>
        </a:ln>
      </dgm:spPr>
      <dgm:t>
        <a:bodyPr/>
        <a:lstStyle/>
        <a:p>
          <a:r>
            <a:rPr lang="en-US"/>
            <a:t>6 DELAY MANAGEMENT</a:t>
          </a:r>
        </a:p>
      </dgm:t>
    </dgm:pt>
    <dgm:pt modelId="{30F4B53E-4740-B643-9E5D-B5F6DD88F259}" type="parTrans" cxnId="{2E38F526-2B3D-3C41-848F-98B3694318AE}">
      <dgm:prSet/>
      <dgm:spPr/>
      <dgm:t>
        <a:bodyPr/>
        <a:lstStyle/>
        <a:p>
          <a:endParaRPr lang="en-US"/>
        </a:p>
      </dgm:t>
    </dgm:pt>
    <dgm:pt modelId="{92DAA32C-CE6A-CE43-8140-E640D817BF3D}" type="sibTrans" cxnId="{2E38F526-2B3D-3C41-848F-98B3694318AE}">
      <dgm:prSet/>
      <dgm:spPr/>
      <dgm:t>
        <a:bodyPr/>
        <a:lstStyle/>
        <a:p>
          <a:endParaRPr lang="en-US"/>
        </a:p>
      </dgm:t>
    </dgm:pt>
    <dgm:pt modelId="{E399EF70-F515-5D4F-9F4E-B14C1CB20EA1}">
      <dgm:prSet/>
      <dgm:spPr>
        <a:ln>
          <a:solidFill>
            <a:srgbClr val="993416"/>
          </a:solidFill>
        </a:ln>
      </dgm:spPr>
      <dgm:t>
        <a:bodyPr/>
        <a:lstStyle/>
        <a:p>
          <a:r>
            <a:rPr lang="en-US"/>
            <a:t>Case progression</a:t>
          </a:r>
        </a:p>
      </dgm:t>
    </dgm:pt>
    <dgm:pt modelId="{69F1F3F0-1F34-1A4D-BD6B-2C40FF23190A}" type="parTrans" cxnId="{7DE242D9-A791-B04F-9A5F-D10F7405F42B}">
      <dgm:prSet/>
      <dgm:spPr/>
      <dgm:t>
        <a:bodyPr/>
        <a:lstStyle/>
        <a:p>
          <a:endParaRPr lang="en-US"/>
        </a:p>
      </dgm:t>
    </dgm:pt>
    <dgm:pt modelId="{88987F2B-A094-264B-875B-B3D4F54C0223}" type="sibTrans" cxnId="{7DE242D9-A791-B04F-9A5F-D10F7405F42B}">
      <dgm:prSet/>
      <dgm:spPr/>
      <dgm:t>
        <a:bodyPr/>
        <a:lstStyle/>
        <a:p>
          <a:endParaRPr lang="en-US"/>
        </a:p>
      </dgm:t>
    </dgm:pt>
    <dgm:pt modelId="{A4D92370-3213-4E41-8D27-149C15EA474F}">
      <dgm:prSet/>
      <dgm:spPr>
        <a:ln>
          <a:solidFill>
            <a:srgbClr val="993416"/>
          </a:solidFill>
        </a:ln>
      </dgm:spPr>
      <dgm:t>
        <a:bodyPr/>
        <a:lstStyle/>
        <a:p>
          <a:r>
            <a:rPr lang="en-US"/>
            <a:t>Judgement writing</a:t>
          </a:r>
        </a:p>
      </dgm:t>
    </dgm:pt>
    <dgm:pt modelId="{236EC3A1-426D-654E-9C90-F3C0DB7C1AAA}" type="parTrans" cxnId="{650C698E-7CC5-A04B-9BC5-68656C501BFC}">
      <dgm:prSet/>
      <dgm:spPr/>
      <dgm:t>
        <a:bodyPr/>
        <a:lstStyle/>
        <a:p>
          <a:endParaRPr lang="en-US"/>
        </a:p>
      </dgm:t>
    </dgm:pt>
    <dgm:pt modelId="{699BE5EC-0E3F-3C42-BD4E-C104BBC3B233}" type="sibTrans" cxnId="{650C698E-7CC5-A04B-9BC5-68656C501BFC}">
      <dgm:prSet/>
      <dgm:spPr/>
      <dgm:t>
        <a:bodyPr/>
        <a:lstStyle/>
        <a:p>
          <a:endParaRPr lang="en-US"/>
        </a:p>
      </dgm:t>
    </dgm:pt>
    <dgm:pt modelId="{CFE57144-4004-E545-89F2-3FEA0E527410}">
      <dgm:prSet/>
      <dgm:spPr>
        <a:ln>
          <a:solidFill>
            <a:srgbClr val="B5B391"/>
          </a:solidFill>
        </a:ln>
      </dgm:spPr>
      <dgm:t>
        <a:bodyPr/>
        <a:lstStyle/>
        <a:p>
          <a:r>
            <a:rPr lang="en-US"/>
            <a:t>Every case has a date</a:t>
          </a:r>
        </a:p>
      </dgm:t>
    </dgm:pt>
    <dgm:pt modelId="{82C9A0FB-920C-F34F-8139-DB95C32BAFCA}" type="sibTrans" cxnId="{F9103F83-CF46-144B-AD66-5EF120FDA363}">
      <dgm:prSet/>
      <dgm:spPr/>
      <dgm:t>
        <a:bodyPr/>
        <a:lstStyle/>
        <a:p>
          <a:endParaRPr lang="en-US"/>
        </a:p>
      </dgm:t>
    </dgm:pt>
    <dgm:pt modelId="{7D971A06-FC02-BF40-8954-AD5CB5898C29}" type="parTrans" cxnId="{F9103F83-CF46-144B-AD66-5EF120FDA363}">
      <dgm:prSet/>
      <dgm:spPr/>
      <dgm:t>
        <a:bodyPr/>
        <a:lstStyle/>
        <a:p>
          <a:endParaRPr lang="en-US"/>
        </a:p>
      </dgm:t>
    </dgm:pt>
    <dgm:pt modelId="{C640D3E7-A793-224B-9AAE-5B1904B66C88}">
      <dgm:prSet/>
      <dgm:spPr>
        <a:ln>
          <a:solidFill>
            <a:srgbClr val="993416"/>
          </a:solidFill>
        </a:ln>
      </dgm:spPr>
      <dgm:t>
        <a:bodyPr/>
        <a:lstStyle/>
        <a:p>
          <a:r>
            <a:rPr lang="en-US"/>
            <a:t>Registry services</a:t>
          </a:r>
        </a:p>
      </dgm:t>
    </dgm:pt>
    <dgm:pt modelId="{EA1B8C56-A2B4-E444-8998-65CA2D5E8CAE}" type="sibTrans" cxnId="{4D3DAA5D-9753-2C4B-AE92-93E63516EF54}">
      <dgm:prSet/>
      <dgm:spPr/>
      <dgm:t>
        <a:bodyPr/>
        <a:lstStyle/>
        <a:p>
          <a:endParaRPr lang="en-US"/>
        </a:p>
      </dgm:t>
    </dgm:pt>
    <dgm:pt modelId="{999CB0C9-F3DA-5747-B744-77A9F4D87DA5}" type="parTrans" cxnId="{4D3DAA5D-9753-2C4B-AE92-93E63516EF54}">
      <dgm:prSet/>
      <dgm:spPr/>
      <dgm:t>
        <a:bodyPr/>
        <a:lstStyle/>
        <a:p>
          <a:endParaRPr lang="en-US"/>
        </a:p>
      </dgm:t>
    </dgm:pt>
    <dgm:pt modelId="{38DA33F8-5962-564D-B01A-765822C60ED6}">
      <dgm:prSet/>
      <dgm:spPr>
        <a:solidFill>
          <a:srgbClr val="FFCE00"/>
        </a:solidFill>
        <a:ln>
          <a:solidFill>
            <a:srgbClr val="FFCE00"/>
          </a:solidFill>
        </a:ln>
      </dgm:spPr>
      <dgm:t>
        <a:bodyPr/>
        <a:lstStyle/>
        <a:p>
          <a:r>
            <a:rPr lang="en-US"/>
            <a:t>7 COURT PERSONNEL PARTICIPATION</a:t>
          </a:r>
        </a:p>
      </dgm:t>
    </dgm:pt>
    <dgm:pt modelId="{3D9E88E5-ECD2-814C-AC70-B1507B7FC57A}" type="parTrans" cxnId="{A3167045-F667-3D48-8B51-1971C103BC01}">
      <dgm:prSet/>
      <dgm:spPr/>
      <dgm:t>
        <a:bodyPr/>
        <a:lstStyle/>
        <a:p>
          <a:endParaRPr lang="en-US"/>
        </a:p>
      </dgm:t>
    </dgm:pt>
    <dgm:pt modelId="{0FF14210-950E-3D4C-A7B1-4BBBFD8677ED}" type="sibTrans" cxnId="{A3167045-F667-3D48-8B51-1971C103BC01}">
      <dgm:prSet/>
      <dgm:spPr/>
      <dgm:t>
        <a:bodyPr/>
        <a:lstStyle/>
        <a:p>
          <a:endParaRPr lang="en-US"/>
        </a:p>
      </dgm:t>
    </dgm:pt>
    <dgm:pt modelId="{D12C6543-14CB-204B-90ED-1E50494B94EF}">
      <dgm:prSet/>
      <dgm:spPr>
        <a:ln>
          <a:solidFill>
            <a:srgbClr val="FFCE00"/>
          </a:solidFill>
        </a:ln>
      </dgm:spPr>
      <dgm:t>
        <a:bodyPr/>
        <a:lstStyle/>
        <a:p>
          <a:r>
            <a:rPr lang="en-US"/>
            <a:t>Accurate &amp; prompt information</a:t>
          </a:r>
        </a:p>
      </dgm:t>
    </dgm:pt>
    <dgm:pt modelId="{BDAF7ADD-A2FF-BB46-9569-BAF1CA5C0059}" type="parTrans" cxnId="{66A66829-8BF8-FB4C-859E-AFB7CEE7EC65}">
      <dgm:prSet/>
      <dgm:spPr/>
      <dgm:t>
        <a:bodyPr/>
        <a:lstStyle/>
        <a:p>
          <a:endParaRPr lang="en-US"/>
        </a:p>
      </dgm:t>
    </dgm:pt>
    <dgm:pt modelId="{799DAEBA-3215-F34C-9B8C-0DA263D8D47E}" type="sibTrans" cxnId="{66A66829-8BF8-FB4C-859E-AFB7CEE7EC65}">
      <dgm:prSet/>
      <dgm:spPr/>
      <dgm:t>
        <a:bodyPr/>
        <a:lstStyle/>
        <a:p>
          <a:endParaRPr lang="en-US"/>
        </a:p>
      </dgm:t>
    </dgm:pt>
    <dgm:pt modelId="{13E907F0-44CB-F54F-8C04-7223A4572380}">
      <dgm:prSet phldrT="[Text]"/>
      <dgm:spPr>
        <a:ln>
          <a:solidFill>
            <a:srgbClr val="00667C"/>
          </a:solidFill>
        </a:ln>
      </dgm:spPr>
      <dgm:t>
        <a:bodyPr/>
        <a:lstStyle/>
        <a:p>
          <a:r>
            <a:rPr lang="en-US"/>
            <a:t>Description</a:t>
          </a:r>
        </a:p>
      </dgm:t>
    </dgm:pt>
    <dgm:pt modelId="{13DA10AA-0238-3541-8E3C-6F50002E6BF9}" type="parTrans" cxnId="{BC3217C3-8932-3A49-89A5-07D9568D4CAD}">
      <dgm:prSet/>
      <dgm:spPr/>
      <dgm:t>
        <a:bodyPr/>
        <a:lstStyle/>
        <a:p>
          <a:endParaRPr lang="en-US"/>
        </a:p>
      </dgm:t>
    </dgm:pt>
    <dgm:pt modelId="{7D237090-A3D4-6E49-AD42-57AFFF543F9F}" type="sibTrans" cxnId="{BC3217C3-8932-3A49-89A5-07D9568D4CAD}">
      <dgm:prSet/>
      <dgm:spPr/>
      <dgm:t>
        <a:bodyPr/>
        <a:lstStyle/>
        <a:p>
          <a:endParaRPr lang="en-US"/>
        </a:p>
      </dgm:t>
    </dgm:pt>
    <dgm:pt modelId="{ED5B33B1-8AC6-CB48-A396-7D87A902653F}">
      <dgm:prSet phldrT="[Text]"/>
      <dgm:spPr>
        <a:ln>
          <a:solidFill>
            <a:srgbClr val="81ADB5"/>
          </a:solidFill>
        </a:ln>
      </dgm:spPr>
      <dgm:t>
        <a:bodyPr/>
        <a:lstStyle/>
        <a:p>
          <a:r>
            <a:rPr lang="en-US"/>
            <a:t>Use performance reports</a:t>
          </a:r>
        </a:p>
      </dgm:t>
    </dgm:pt>
    <dgm:pt modelId="{835557E6-08CC-F943-8F8B-D8268869DFA9}" type="parTrans" cxnId="{2176146D-C871-3C48-8CBD-ABC130206DAA}">
      <dgm:prSet/>
      <dgm:spPr/>
      <dgm:t>
        <a:bodyPr/>
        <a:lstStyle/>
        <a:p>
          <a:endParaRPr lang="en-US"/>
        </a:p>
      </dgm:t>
    </dgm:pt>
    <dgm:pt modelId="{5140E6E9-7552-3A43-A33E-75A3DB325138}" type="sibTrans" cxnId="{2176146D-C871-3C48-8CBD-ABC130206DAA}">
      <dgm:prSet/>
      <dgm:spPr/>
      <dgm:t>
        <a:bodyPr/>
        <a:lstStyle/>
        <a:p>
          <a:endParaRPr lang="en-US"/>
        </a:p>
      </dgm:t>
    </dgm:pt>
    <dgm:pt modelId="{A389862A-1DBA-5A48-8061-5EDA872FAC1F}">
      <dgm:prSet phldrT="[Text]"/>
      <dgm:spPr>
        <a:ln>
          <a:solidFill>
            <a:srgbClr val="00667C"/>
          </a:solidFill>
        </a:ln>
      </dgm:spPr>
      <dgm:t>
        <a:bodyPr/>
        <a:lstStyle/>
        <a:p>
          <a:r>
            <a:rPr lang="en-US"/>
            <a:t>Past performance</a:t>
          </a:r>
        </a:p>
      </dgm:t>
    </dgm:pt>
    <dgm:pt modelId="{0C49D0B2-FBA2-C645-BAE5-3E31949E81CB}" type="parTrans" cxnId="{2B599A8D-FBE3-6A4B-8C08-DF708E08E197}">
      <dgm:prSet/>
      <dgm:spPr/>
      <dgm:t>
        <a:bodyPr/>
        <a:lstStyle/>
        <a:p>
          <a:endParaRPr lang="en-US"/>
        </a:p>
      </dgm:t>
    </dgm:pt>
    <dgm:pt modelId="{896794CC-D802-6844-9708-1AC1D924E52F}" type="sibTrans" cxnId="{2B599A8D-FBE3-6A4B-8C08-DF708E08E197}">
      <dgm:prSet/>
      <dgm:spPr/>
      <dgm:t>
        <a:bodyPr/>
        <a:lstStyle/>
        <a:p>
          <a:endParaRPr lang="en-US"/>
        </a:p>
      </dgm:t>
    </dgm:pt>
    <dgm:pt modelId="{DB30DF4B-7D41-764E-B4CE-4FD28F818C20}">
      <dgm:prSet phldrT="[Text]"/>
      <dgm:spPr>
        <a:ln>
          <a:solidFill>
            <a:srgbClr val="81ADB5"/>
          </a:solidFill>
        </a:ln>
      </dgm:spPr>
      <dgm:t>
        <a:bodyPr/>
        <a:lstStyle/>
        <a:p>
          <a:r>
            <a:rPr lang="en-US"/>
            <a:t>Sector &amp; court</a:t>
          </a:r>
        </a:p>
      </dgm:t>
    </dgm:pt>
    <dgm:pt modelId="{C83C6559-5D1E-B14E-A413-232674C1A9F2}" type="parTrans" cxnId="{8274BCF1-50FB-A84F-B789-D9F9669EAB42}">
      <dgm:prSet/>
      <dgm:spPr/>
      <dgm:t>
        <a:bodyPr/>
        <a:lstStyle/>
        <a:p>
          <a:endParaRPr lang="en-US"/>
        </a:p>
      </dgm:t>
    </dgm:pt>
    <dgm:pt modelId="{5E59CA59-D3C9-8044-BD5E-EEFDCA45CFE1}" type="sibTrans" cxnId="{8274BCF1-50FB-A84F-B789-D9F9669EAB42}">
      <dgm:prSet/>
      <dgm:spPr/>
      <dgm:t>
        <a:bodyPr/>
        <a:lstStyle/>
        <a:p>
          <a:endParaRPr lang="en-US"/>
        </a:p>
      </dgm:t>
    </dgm:pt>
    <dgm:pt modelId="{43F28C3C-7B8A-B849-8CDE-847BD948FB67}">
      <dgm:prSet/>
      <dgm:spPr>
        <a:ln>
          <a:solidFill>
            <a:srgbClr val="B5B391"/>
          </a:solidFill>
        </a:ln>
      </dgm:spPr>
      <dgm:t>
        <a:bodyPr/>
        <a:lstStyle/>
        <a:p>
          <a:r>
            <a:rPr lang="en-US"/>
            <a:t>Enforcement proceedings</a:t>
          </a:r>
        </a:p>
      </dgm:t>
    </dgm:pt>
    <dgm:pt modelId="{405C4E24-CEDF-574B-8F92-CD69EAE0B649}" type="parTrans" cxnId="{06705F1F-7DC7-2F4A-8313-9305377AA9BD}">
      <dgm:prSet/>
      <dgm:spPr/>
      <dgm:t>
        <a:bodyPr/>
        <a:lstStyle/>
        <a:p>
          <a:endParaRPr lang="en-US"/>
        </a:p>
      </dgm:t>
    </dgm:pt>
    <dgm:pt modelId="{C295284E-17D4-6D46-AE4F-5BAA85956AE0}" type="sibTrans" cxnId="{06705F1F-7DC7-2F4A-8313-9305377AA9BD}">
      <dgm:prSet/>
      <dgm:spPr/>
      <dgm:t>
        <a:bodyPr/>
        <a:lstStyle/>
        <a:p>
          <a:endParaRPr lang="en-US"/>
        </a:p>
      </dgm:t>
    </dgm:pt>
    <dgm:pt modelId="{F0E99B22-8A8C-3F4F-B1DA-A06F87DD3F4E}">
      <dgm:prSet/>
      <dgm:spPr>
        <a:ln>
          <a:solidFill>
            <a:srgbClr val="B5B391"/>
          </a:solidFill>
        </a:ln>
      </dgm:spPr>
      <dgm:t>
        <a:bodyPr/>
        <a:lstStyle/>
        <a:p>
          <a:r>
            <a:rPr lang="en-US"/>
            <a:t>Post disposition management</a:t>
          </a:r>
        </a:p>
      </dgm:t>
    </dgm:pt>
    <dgm:pt modelId="{4FBC58C7-13D7-7E4B-A2CD-4485D355332C}" type="parTrans" cxnId="{44D97149-964B-5A43-BF98-0547E3B179BD}">
      <dgm:prSet/>
      <dgm:spPr/>
      <dgm:t>
        <a:bodyPr/>
        <a:lstStyle/>
        <a:p>
          <a:endParaRPr lang="en-US"/>
        </a:p>
      </dgm:t>
    </dgm:pt>
    <dgm:pt modelId="{B6C84E9F-E428-6346-8ECD-6B82384551B3}" type="sibTrans" cxnId="{44D97149-964B-5A43-BF98-0547E3B179BD}">
      <dgm:prSet/>
      <dgm:spPr/>
      <dgm:t>
        <a:bodyPr/>
        <a:lstStyle/>
        <a:p>
          <a:endParaRPr lang="en-US"/>
        </a:p>
      </dgm:t>
    </dgm:pt>
    <dgm:pt modelId="{7562C51E-99E1-4A42-92DC-2EF153AC661B}">
      <dgm:prSet phldrT="[Text]"/>
      <dgm:spPr>
        <a:ln>
          <a:solidFill>
            <a:srgbClr val="B31B34"/>
          </a:solidFill>
        </a:ln>
      </dgm:spPr>
      <dgm:t>
        <a:bodyPr/>
        <a:lstStyle/>
        <a:p>
          <a:r>
            <a:rPr lang="en-US"/>
            <a:t>Early referral to ADR</a:t>
          </a:r>
        </a:p>
      </dgm:t>
    </dgm:pt>
    <dgm:pt modelId="{1820FC23-C9C7-4744-A28C-B2AD1BFC46AE}" type="parTrans" cxnId="{B830F2CD-142A-4040-9BF9-80BABD48F270}">
      <dgm:prSet/>
      <dgm:spPr/>
      <dgm:t>
        <a:bodyPr/>
        <a:lstStyle/>
        <a:p>
          <a:endParaRPr lang="en-US"/>
        </a:p>
      </dgm:t>
    </dgm:pt>
    <dgm:pt modelId="{9A97FD7C-662F-AD48-AE95-79FDEECBE69D}" type="sibTrans" cxnId="{B830F2CD-142A-4040-9BF9-80BABD48F270}">
      <dgm:prSet/>
      <dgm:spPr/>
      <dgm:t>
        <a:bodyPr/>
        <a:lstStyle/>
        <a:p>
          <a:endParaRPr lang="en-US"/>
        </a:p>
      </dgm:t>
    </dgm:pt>
    <dgm:pt modelId="{130FC625-3085-AB4F-BBEE-C308D293D104}">
      <dgm:prSet/>
      <dgm:spPr>
        <a:ln>
          <a:solidFill>
            <a:srgbClr val="993416"/>
          </a:solidFill>
        </a:ln>
      </dgm:spPr>
      <dgm:t>
        <a:bodyPr/>
        <a:lstStyle/>
        <a:p>
          <a:r>
            <a:rPr lang="en-US"/>
            <a:t>Active backlog reduction </a:t>
          </a:r>
        </a:p>
      </dgm:t>
    </dgm:pt>
    <dgm:pt modelId="{6C202EB0-0C4B-2F4A-9032-5680C078F512}" type="parTrans" cxnId="{F5B78CAB-9279-464F-B9B1-21AEB482063F}">
      <dgm:prSet/>
      <dgm:spPr/>
      <dgm:t>
        <a:bodyPr/>
        <a:lstStyle/>
        <a:p>
          <a:endParaRPr lang="en-US"/>
        </a:p>
      </dgm:t>
    </dgm:pt>
    <dgm:pt modelId="{7C714F7D-783F-F54F-B788-4155A0AE6EDE}" type="sibTrans" cxnId="{F5B78CAB-9279-464F-B9B1-21AEB482063F}">
      <dgm:prSet/>
      <dgm:spPr/>
      <dgm:t>
        <a:bodyPr/>
        <a:lstStyle/>
        <a:p>
          <a:endParaRPr lang="en-US"/>
        </a:p>
      </dgm:t>
    </dgm:pt>
    <dgm:pt modelId="{8544F040-1C29-F143-830F-BB9701F9DB12}">
      <dgm:prSet/>
      <dgm:spPr>
        <a:ln>
          <a:solidFill>
            <a:srgbClr val="FFCE00"/>
          </a:solidFill>
        </a:ln>
      </dgm:spPr>
      <dgm:t>
        <a:bodyPr/>
        <a:lstStyle/>
        <a:p>
          <a:r>
            <a:rPr lang="en-US"/>
            <a:t>Reporting</a:t>
          </a:r>
        </a:p>
      </dgm:t>
    </dgm:pt>
    <dgm:pt modelId="{4741C42D-E7F3-1D4E-9C9E-9D8311F4549F}" type="parTrans" cxnId="{B46AFDF9-B782-B74F-8281-332A8875C1D4}">
      <dgm:prSet/>
      <dgm:spPr/>
      <dgm:t>
        <a:bodyPr/>
        <a:lstStyle/>
        <a:p>
          <a:endParaRPr lang="en-US"/>
        </a:p>
      </dgm:t>
    </dgm:pt>
    <dgm:pt modelId="{96F06EFE-804F-C945-8EB8-E458286C925B}" type="sibTrans" cxnId="{B46AFDF9-B782-B74F-8281-332A8875C1D4}">
      <dgm:prSet/>
      <dgm:spPr/>
      <dgm:t>
        <a:bodyPr/>
        <a:lstStyle/>
        <a:p>
          <a:endParaRPr lang="en-US"/>
        </a:p>
      </dgm:t>
    </dgm:pt>
    <dgm:pt modelId="{FD00FC5F-051F-214D-936C-CF2BCAC99646}">
      <dgm:prSet/>
      <dgm:spPr>
        <a:ln>
          <a:solidFill>
            <a:srgbClr val="FFCE00"/>
          </a:solidFill>
        </a:ln>
      </dgm:spPr>
      <dgm:t>
        <a:bodyPr/>
        <a:lstStyle/>
        <a:p>
          <a:r>
            <a:rPr lang="en-US"/>
            <a:t>File &amp; document management</a:t>
          </a:r>
        </a:p>
      </dgm:t>
    </dgm:pt>
    <dgm:pt modelId="{09BC8B9F-DB4F-3A4D-BA87-EAF2C1C78466}" type="parTrans" cxnId="{F3D20A08-91B3-8748-99B7-27219D6EDA32}">
      <dgm:prSet/>
      <dgm:spPr/>
      <dgm:t>
        <a:bodyPr/>
        <a:lstStyle/>
        <a:p>
          <a:endParaRPr lang="en-US"/>
        </a:p>
      </dgm:t>
    </dgm:pt>
    <dgm:pt modelId="{BBFF064F-357C-A34C-83E1-25E440D58DA0}" type="sibTrans" cxnId="{F3D20A08-91B3-8748-99B7-27219D6EDA32}">
      <dgm:prSet/>
      <dgm:spPr/>
      <dgm:t>
        <a:bodyPr/>
        <a:lstStyle/>
        <a:p>
          <a:endParaRPr lang="en-US"/>
        </a:p>
      </dgm:t>
    </dgm:pt>
    <dgm:pt modelId="{3B2304A5-AFDE-E949-ADE4-A833A53E3216}">
      <dgm:prSet/>
      <dgm:spPr>
        <a:ln>
          <a:solidFill>
            <a:srgbClr val="FFCE00"/>
          </a:solidFill>
        </a:ln>
      </dgm:spPr>
      <dgm:t>
        <a:bodyPr/>
        <a:lstStyle/>
        <a:p>
          <a:r>
            <a:rPr lang="en-US"/>
            <a:t>Supervision</a:t>
          </a:r>
        </a:p>
      </dgm:t>
    </dgm:pt>
    <dgm:pt modelId="{243301B5-9393-F542-ABA2-7B19E9692232}" type="parTrans" cxnId="{04EF6747-1F8B-8D46-8324-15A4B8585997}">
      <dgm:prSet/>
      <dgm:spPr/>
      <dgm:t>
        <a:bodyPr/>
        <a:lstStyle/>
        <a:p>
          <a:endParaRPr lang="en-US"/>
        </a:p>
      </dgm:t>
    </dgm:pt>
    <dgm:pt modelId="{86B9B6CA-50F0-0945-825D-F5BB5B6B8CF0}" type="sibTrans" cxnId="{04EF6747-1F8B-8D46-8324-15A4B8585997}">
      <dgm:prSet/>
      <dgm:spPr/>
      <dgm:t>
        <a:bodyPr/>
        <a:lstStyle/>
        <a:p>
          <a:endParaRPr lang="en-US"/>
        </a:p>
      </dgm:t>
    </dgm:pt>
    <dgm:pt modelId="{7EE22AE9-C795-BC46-BFF3-E4B6046F9BCC}">
      <dgm:prSet/>
      <dgm:spPr>
        <a:ln>
          <a:solidFill>
            <a:srgbClr val="FFCE00"/>
          </a:solidFill>
        </a:ln>
      </dgm:spPr>
      <dgm:t>
        <a:bodyPr/>
        <a:lstStyle/>
        <a:p>
          <a:r>
            <a:rPr lang="en-US"/>
            <a:t>Training</a:t>
          </a:r>
        </a:p>
      </dgm:t>
    </dgm:pt>
    <dgm:pt modelId="{42B374D3-7E9D-C44F-A98A-A24AED96E52B}" type="parTrans" cxnId="{B19D0C59-9DDA-F14C-B959-8F26B8A96545}">
      <dgm:prSet/>
      <dgm:spPr/>
      <dgm:t>
        <a:bodyPr/>
        <a:lstStyle/>
        <a:p>
          <a:endParaRPr lang="en-US"/>
        </a:p>
      </dgm:t>
    </dgm:pt>
    <dgm:pt modelId="{94333EFF-433F-F147-82EA-A36FBD1572CE}" type="sibTrans" cxnId="{B19D0C59-9DDA-F14C-B959-8F26B8A96545}">
      <dgm:prSet/>
      <dgm:spPr/>
      <dgm:t>
        <a:bodyPr/>
        <a:lstStyle/>
        <a:p>
          <a:endParaRPr lang="en-US"/>
        </a:p>
      </dgm:t>
    </dgm:pt>
    <dgm:pt modelId="{00499D05-D794-3A4E-8C2D-9AE0E5A93EC7}" type="pres">
      <dgm:prSet presAssocID="{91FC5B30-679C-3A4C-9873-795A105C3EE2}" presName="linearFlow" presStyleCnt="0">
        <dgm:presLayoutVars>
          <dgm:dir/>
          <dgm:animLvl val="lvl"/>
          <dgm:resizeHandles val="exact"/>
        </dgm:presLayoutVars>
      </dgm:prSet>
      <dgm:spPr/>
      <dgm:t>
        <a:bodyPr/>
        <a:lstStyle/>
        <a:p>
          <a:endParaRPr lang="en-US"/>
        </a:p>
      </dgm:t>
    </dgm:pt>
    <dgm:pt modelId="{9719F6F5-1D1D-354C-9367-A5E8A572C1EB}" type="pres">
      <dgm:prSet presAssocID="{903A2126-44CD-E64B-AA33-F535A8AF48D2}" presName="composite" presStyleCnt="0"/>
      <dgm:spPr/>
    </dgm:pt>
    <dgm:pt modelId="{1E30A56F-EF84-5442-B5A9-6531F194A348}" type="pres">
      <dgm:prSet presAssocID="{903A2126-44CD-E64B-AA33-F535A8AF48D2}" presName="parentText" presStyleLbl="alignNode1" presStyleIdx="0" presStyleCnt="7">
        <dgm:presLayoutVars>
          <dgm:chMax val="1"/>
          <dgm:bulletEnabled val="1"/>
        </dgm:presLayoutVars>
      </dgm:prSet>
      <dgm:spPr/>
      <dgm:t>
        <a:bodyPr/>
        <a:lstStyle/>
        <a:p>
          <a:endParaRPr lang="en-US"/>
        </a:p>
      </dgm:t>
    </dgm:pt>
    <dgm:pt modelId="{DA13CECF-DACF-D847-AADA-958E0FDAD809}" type="pres">
      <dgm:prSet presAssocID="{903A2126-44CD-E64B-AA33-F535A8AF48D2}" presName="descendantText" presStyleLbl="alignAcc1" presStyleIdx="0" presStyleCnt="7" custLinFactNeighborY="-7656">
        <dgm:presLayoutVars>
          <dgm:bulletEnabled val="1"/>
        </dgm:presLayoutVars>
      </dgm:prSet>
      <dgm:spPr/>
      <dgm:t>
        <a:bodyPr/>
        <a:lstStyle/>
        <a:p>
          <a:endParaRPr lang="en-US"/>
        </a:p>
      </dgm:t>
    </dgm:pt>
    <dgm:pt modelId="{6F929BC1-19E6-D344-B78C-31204BFBB039}" type="pres">
      <dgm:prSet presAssocID="{3FB4A403-5C4D-7A47-ADAB-1E1F3D2C8FAC}" presName="sp" presStyleCnt="0"/>
      <dgm:spPr/>
    </dgm:pt>
    <dgm:pt modelId="{745FE211-1434-E747-B621-7C81641AF94C}" type="pres">
      <dgm:prSet presAssocID="{2A33B2D1-71FD-1042-8898-6E5AD9D18CF5}" presName="composite" presStyleCnt="0"/>
      <dgm:spPr/>
    </dgm:pt>
    <dgm:pt modelId="{25EF9A46-8650-1947-BCCF-0DDCA438029F}" type="pres">
      <dgm:prSet presAssocID="{2A33B2D1-71FD-1042-8898-6E5AD9D18CF5}" presName="parentText" presStyleLbl="alignNode1" presStyleIdx="1" presStyleCnt="7">
        <dgm:presLayoutVars>
          <dgm:chMax val="1"/>
          <dgm:bulletEnabled val="1"/>
        </dgm:presLayoutVars>
      </dgm:prSet>
      <dgm:spPr/>
      <dgm:t>
        <a:bodyPr/>
        <a:lstStyle/>
        <a:p>
          <a:endParaRPr lang="en-US"/>
        </a:p>
      </dgm:t>
    </dgm:pt>
    <dgm:pt modelId="{CAB7F269-60F2-0F47-B01C-7BB0FAB1F3B4}" type="pres">
      <dgm:prSet presAssocID="{2A33B2D1-71FD-1042-8898-6E5AD9D18CF5}" presName="descendantText" presStyleLbl="alignAcc1" presStyleIdx="1" presStyleCnt="7">
        <dgm:presLayoutVars>
          <dgm:bulletEnabled val="1"/>
        </dgm:presLayoutVars>
      </dgm:prSet>
      <dgm:spPr/>
      <dgm:t>
        <a:bodyPr/>
        <a:lstStyle/>
        <a:p>
          <a:endParaRPr lang="en-US"/>
        </a:p>
      </dgm:t>
    </dgm:pt>
    <dgm:pt modelId="{E03C1885-34EB-964A-8D14-43C7C4D73419}" type="pres">
      <dgm:prSet presAssocID="{E05E48D5-B4C2-1C45-9E3A-81E85ECB21E6}" presName="sp" presStyleCnt="0"/>
      <dgm:spPr/>
    </dgm:pt>
    <dgm:pt modelId="{CE1DBBEC-70F3-974B-B7BE-86C8355803B6}" type="pres">
      <dgm:prSet presAssocID="{871CDB62-57B4-F44F-AE04-A7200B5DE738}" presName="composite" presStyleCnt="0"/>
      <dgm:spPr/>
    </dgm:pt>
    <dgm:pt modelId="{38260BC7-1D84-5643-BEE3-84F071DFD417}" type="pres">
      <dgm:prSet presAssocID="{871CDB62-57B4-F44F-AE04-A7200B5DE738}" presName="parentText" presStyleLbl="alignNode1" presStyleIdx="2" presStyleCnt="7">
        <dgm:presLayoutVars>
          <dgm:chMax val="1"/>
          <dgm:bulletEnabled val="1"/>
        </dgm:presLayoutVars>
      </dgm:prSet>
      <dgm:spPr/>
      <dgm:t>
        <a:bodyPr/>
        <a:lstStyle/>
        <a:p>
          <a:endParaRPr lang="en-US"/>
        </a:p>
      </dgm:t>
    </dgm:pt>
    <dgm:pt modelId="{354E1CF6-D4F3-F144-B91A-BD897109D994}" type="pres">
      <dgm:prSet presAssocID="{871CDB62-57B4-F44F-AE04-A7200B5DE738}" presName="descendantText" presStyleLbl="alignAcc1" presStyleIdx="2" presStyleCnt="7" custLinFactNeighborY="4003">
        <dgm:presLayoutVars>
          <dgm:bulletEnabled val="1"/>
        </dgm:presLayoutVars>
      </dgm:prSet>
      <dgm:spPr/>
      <dgm:t>
        <a:bodyPr/>
        <a:lstStyle/>
        <a:p>
          <a:endParaRPr lang="en-US"/>
        </a:p>
      </dgm:t>
    </dgm:pt>
    <dgm:pt modelId="{8760F7E2-4F39-8945-B299-21B56495CF97}" type="pres">
      <dgm:prSet presAssocID="{858B1002-E205-1748-8E1C-18A2CC34814A}" presName="sp" presStyleCnt="0"/>
      <dgm:spPr/>
    </dgm:pt>
    <dgm:pt modelId="{995B2BAD-229C-6948-A639-280D82DD27DD}" type="pres">
      <dgm:prSet presAssocID="{2D411FA9-D508-E24C-A563-05F145438B97}" presName="composite" presStyleCnt="0"/>
      <dgm:spPr/>
    </dgm:pt>
    <dgm:pt modelId="{DD791500-46D8-E547-9F87-CA91EB3CDE76}" type="pres">
      <dgm:prSet presAssocID="{2D411FA9-D508-E24C-A563-05F145438B97}" presName="parentText" presStyleLbl="alignNode1" presStyleIdx="3" presStyleCnt="7">
        <dgm:presLayoutVars>
          <dgm:chMax val="1"/>
          <dgm:bulletEnabled val="1"/>
        </dgm:presLayoutVars>
      </dgm:prSet>
      <dgm:spPr/>
      <dgm:t>
        <a:bodyPr/>
        <a:lstStyle/>
        <a:p>
          <a:endParaRPr lang="en-US"/>
        </a:p>
      </dgm:t>
    </dgm:pt>
    <dgm:pt modelId="{F8D8DCA3-7950-544F-995E-E54C9B6A5471}" type="pres">
      <dgm:prSet presAssocID="{2D411FA9-D508-E24C-A563-05F145438B97}" presName="descendantText" presStyleLbl="alignAcc1" presStyleIdx="3" presStyleCnt="7">
        <dgm:presLayoutVars>
          <dgm:bulletEnabled val="1"/>
        </dgm:presLayoutVars>
      </dgm:prSet>
      <dgm:spPr/>
      <dgm:t>
        <a:bodyPr/>
        <a:lstStyle/>
        <a:p>
          <a:endParaRPr lang="en-US"/>
        </a:p>
      </dgm:t>
    </dgm:pt>
    <dgm:pt modelId="{CFA49198-9533-904C-BE4A-A8F4A70182BF}" type="pres">
      <dgm:prSet presAssocID="{38B38864-EC45-BF4A-BF7A-901A12DBF1AD}" presName="sp" presStyleCnt="0"/>
      <dgm:spPr/>
    </dgm:pt>
    <dgm:pt modelId="{78366B9C-3F3F-7142-9392-F31DE3958A18}" type="pres">
      <dgm:prSet presAssocID="{7CE3CFB9-AC09-6942-A6F9-41FB6D1C41DF}" presName="composite" presStyleCnt="0"/>
      <dgm:spPr/>
    </dgm:pt>
    <dgm:pt modelId="{6B571DDB-9AB6-8E46-A495-10438F6ABD9E}" type="pres">
      <dgm:prSet presAssocID="{7CE3CFB9-AC09-6942-A6F9-41FB6D1C41DF}" presName="parentText" presStyleLbl="alignNode1" presStyleIdx="4" presStyleCnt="7">
        <dgm:presLayoutVars>
          <dgm:chMax val="1"/>
          <dgm:bulletEnabled val="1"/>
        </dgm:presLayoutVars>
      </dgm:prSet>
      <dgm:spPr/>
      <dgm:t>
        <a:bodyPr/>
        <a:lstStyle/>
        <a:p>
          <a:endParaRPr lang="en-US"/>
        </a:p>
      </dgm:t>
    </dgm:pt>
    <dgm:pt modelId="{FC19BB4E-603B-264A-992E-FCFE02BF9A39}" type="pres">
      <dgm:prSet presAssocID="{7CE3CFB9-AC09-6942-A6F9-41FB6D1C41DF}" presName="descendantText" presStyleLbl="alignAcc1" presStyleIdx="4" presStyleCnt="7">
        <dgm:presLayoutVars>
          <dgm:bulletEnabled val="1"/>
        </dgm:presLayoutVars>
      </dgm:prSet>
      <dgm:spPr/>
      <dgm:t>
        <a:bodyPr/>
        <a:lstStyle/>
        <a:p>
          <a:endParaRPr lang="en-US"/>
        </a:p>
      </dgm:t>
    </dgm:pt>
    <dgm:pt modelId="{989CFABB-BCBD-A541-B9B7-C606E72C9EA8}" type="pres">
      <dgm:prSet presAssocID="{39F5B17E-2E07-C845-88FC-5609339B4DE7}" presName="sp" presStyleCnt="0"/>
      <dgm:spPr/>
    </dgm:pt>
    <dgm:pt modelId="{D4757A64-D602-1B44-970A-24DDC1B671FB}" type="pres">
      <dgm:prSet presAssocID="{C433DE87-F726-2344-9DD4-84D53B6F16FD}" presName="composite" presStyleCnt="0"/>
      <dgm:spPr/>
    </dgm:pt>
    <dgm:pt modelId="{5A2D6084-C739-5C40-B4D5-068B83199E8D}" type="pres">
      <dgm:prSet presAssocID="{C433DE87-F726-2344-9DD4-84D53B6F16FD}" presName="parentText" presStyleLbl="alignNode1" presStyleIdx="5" presStyleCnt="7">
        <dgm:presLayoutVars>
          <dgm:chMax val="1"/>
          <dgm:bulletEnabled val="1"/>
        </dgm:presLayoutVars>
      </dgm:prSet>
      <dgm:spPr/>
      <dgm:t>
        <a:bodyPr/>
        <a:lstStyle/>
        <a:p>
          <a:endParaRPr lang="en-US"/>
        </a:p>
      </dgm:t>
    </dgm:pt>
    <dgm:pt modelId="{F2976405-B117-3C41-AFC1-6B33B8BD0DCD}" type="pres">
      <dgm:prSet presAssocID="{C433DE87-F726-2344-9DD4-84D53B6F16FD}" presName="descendantText" presStyleLbl="alignAcc1" presStyleIdx="5" presStyleCnt="7">
        <dgm:presLayoutVars>
          <dgm:bulletEnabled val="1"/>
        </dgm:presLayoutVars>
      </dgm:prSet>
      <dgm:spPr/>
      <dgm:t>
        <a:bodyPr/>
        <a:lstStyle/>
        <a:p>
          <a:endParaRPr lang="en-US"/>
        </a:p>
      </dgm:t>
    </dgm:pt>
    <dgm:pt modelId="{1066F725-5A18-B942-99E4-98565EEE0695}" type="pres">
      <dgm:prSet presAssocID="{92DAA32C-CE6A-CE43-8140-E640D817BF3D}" presName="sp" presStyleCnt="0"/>
      <dgm:spPr/>
    </dgm:pt>
    <dgm:pt modelId="{E357D0CF-1C64-1F45-B417-2D9FA184F239}" type="pres">
      <dgm:prSet presAssocID="{38DA33F8-5962-564D-B01A-765822C60ED6}" presName="composite" presStyleCnt="0"/>
      <dgm:spPr/>
    </dgm:pt>
    <dgm:pt modelId="{410E7566-87E1-3248-A313-472F66E20D85}" type="pres">
      <dgm:prSet presAssocID="{38DA33F8-5962-564D-B01A-765822C60ED6}" presName="parentText" presStyleLbl="alignNode1" presStyleIdx="6" presStyleCnt="7">
        <dgm:presLayoutVars>
          <dgm:chMax val="1"/>
          <dgm:bulletEnabled val="1"/>
        </dgm:presLayoutVars>
      </dgm:prSet>
      <dgm:spPr/>
      <dgm:t>
        <a:bodyPr/>
        <a:lstStyle/>
        <a:p>
          <a:endParaRPr lang="en-US"/>
        </a:p>
      </dgm:t>
    </dgm:pt>
    <dgm:pt modelId="{045EA74F-9BBD-AA43-B84F-268371BF5EFF}" type="pres">
      <dgm:prSet presAssocID="{38DA33F8-5962-564D-B01A-765822C60ED6}" presName="descendantText" presStyleLbl="alignAcc1" presStyleIdx="6" presStyleCnt="7">
        <dgm:presLayoutVars>
          <dgm:bulletEnabled val="1"/>
        </dgm:presLayoutVars>
      </dgm:prSet>
      <dgm:spPr/>
      <dgm:t>
        <a:bodyPr/>
        <a:lstStyle/>
        <a:p>
          <a:endParaRPr lang="en-US"/>
        </a:p>
      </dgm:t>
    </dgm:pt>
  </dgm:ptLst>
  <dgm:cxnLst>
    <dgm:cxn modelId="{A24B4C82-9654-154D-9F17-1C1A6F9E3D37}" type="presOf" srcId="{439FFF75-2B97-C045-9ED0-A4733A80C003}" destId="{F8D8DCA3-7950-544F-995E-E54C9B6A5471}" srcOrd="0" destOrd="1" presId="urn:microsoft.com/office/officeart/2005/8/layout/chevron2"/>
    <dgm:cxn modelId="{2B599A8D-FBE3-6A4B-8C08-DF708E08E197}" srcId="{903A2126-44CD-E64B-AA33-F535A8AF48D2}" destId="{A389862A-1DBA-5A48-8061-5EDA872FAC1F}" srcOrd="2" destOrd="0" parTransId="{0C49D0B2-FBA2-C645-BAE5-3E31949E81CB}" sibTransId="{896794CC-D802-6844-9708-1AC1D924E52F}"/>
    <dgm:cxn modelId="{98FC1F6E-7424-3D45-ADE5-4ECD1210E689}" type="presOf" srcId="{C433DE87-F726-2344-9DD4-84D53B6F16FD}" destId="{5A2D6084-C739-5C40-B4D5-068B83199E8D}" srcOrd="0" destOrd="0" presId="urn:microsoft.com/office/officeart/2005/8/layout/chevron2"/>
    <dgm:cxn modelId="{320C255D-B008-6747-8496-7251832C853F}" srcId="{871CDB62-57B4-F44F-AE04-A7200B5DE738}" destId="{E82732AE-8D8A-9C47-830A-051FF79DBA9A}" srcOrd="0" destOrd="0" parTransId="{AE936700-0DED-5E4C-9065-780EBE68AAF4}" sibTransId="{F48F333B-322D-9042-9DD9-B8C30CF88120}"/>
    <dgm:cxn modelId="{535097F1-B310-554F-86EA-6FD290B52963}" srcId="{91FC5B30-679C-3A4C-9873-795A105C3EE2}" destId="{2D411FA9-D508-E24C-A563-05F145438B97}" srcOrd="3" destOrd="0" parTransId="{A715DF3B-3F90-2643-B76C-FDA9EFFB78AA}" sibTransId="{38B38864-EC45-BF4A-BF7A-901A12DBF1AD}"/>
    <dgm:cxn modelId="{2176146D-C871-3C48-8CBD-ABC130206DAA}" srcId="{2A33B2D1-71FD-1042-8898-6E5AD9D18CF5}" destId="{ED5B33B1-8AC6-CB48-A396-7D87A902653F}" srcOrd="4" destOrd="0" parTransId="{835557E6-08CC-F943-8F8B-D8268869DFA9}" sibTransId="{5140E6E9-7552-3A43-A33E-75A3DB325138}"/>
    <dgm:cxn modelId="{06705F1F-7DC7-2F4A-8313-9305377AA9BD}" srcId="{7CE3CFB9-AC09-6942-A6F9-41FB6D1C41DF}" destId="{43F28C3C-7B8A-B849-8CDE-847BD948FB67}" srcOrd="4" destOrd="0" parTransId="{405C4E24-CEDF-574B-8F92-CD69EAE0B649}" sibTransId="{C295284E-17D4-6D46-AE4F-5BAA85956AE0}"/>
    <dgm:cxn modelId="{6CBEF04C-8119-7540-8849-B3D02D4EBE7F}" type="presOf" srcId="{38DA33F8-5962-564D-B01A-765822C60ED6}" destId="{410E7566-87E1-3248-A313-472F66E20D85}" srcOrd="0" destOrd="0" presId="urn:microsoft.com/office/officeart/2005/8/layout/chevron2"/>
    <dgm:cxn modelId="{EEFA40C7-B790-0C43-93C5-9A367C16D50F}" type="presOf" srcId="{E399EF70-F515-5D4F-9F4E-B14C1CB20EA1}" destId="{F2976405-B117-3C41-AFC1-6B33B8BD0DCD}" srcOrd="0" destOrd="1" presId="urn:microsoft.com/office/officeart/2005/8/layout/chevron2"/>
    <dgm:cxn modelId="{1B7BA3F6-C29B-E647-8023-1683D457989C}" srcId="{2D411FA9-D508-E24C-A563-05F145438B97}" destId="{B9C34931-06C8-564F-B016-FFD9AED7C14B}" srcOrd="4" destOrd="0" parTransId="{2BF12664-AE05-C540-8C23-FA9EB1602573}" sibTransId="{90CFB6CA-CA37-214D-B0C3-1479502DEE3B}"/>
    <dgm:cxn modelId="{7DE242D9-A791-B04F-9A5F-D10F7405F42B}" srcId="{C433DE87-F726-2344-9DD4-84D53B6F16FD}" destId="{E399EF70-F515-5D4F-9F4E-B14C1CB20EA1}" srcOrd="1" destOrd="0" parTransId="{69F1F3F0-1F34-1A4D-BD6B-2C40FF23190A}" sibTransId="{88987F2B-A094-264B-875B-B3D4F54C0223}"/>
    <dgm:cxn modelId="{7882F22A-DE0D-494E-B5B5-75CE970C67C2}" type="presOf" srcId="{3B2304A5-AFDE-E949-ADE4-A833A53E3216}" destId="{045EA74F-9BBD-AA43-B84F-268371BF5EFF}" srcOrd="0" destOrd="3" presId="urn:microsoft.com/office/officeart/2005/8/layout/chevron2"/>
    <dgm:cxn modelId="{B830F2CD-142A-4040-9BF9-80BABD48F270}" srcId="{871CDB62-57B4-F44F-AE04-A7200B5DE738}" destId="{7562C51E-99E1-4A42-92DC-2EF153AC661B}" srcOrd="3" destOrd="0" parTransId="{1820FC23-C9C7-4744-A28C-B2AD1BFC46AE}" sibTransId="{9A97FD7C-662F-AD48-AE95-79FDEECBE69D}"/>
    <dgm:cxn modelId="{B19D0C59-9DDA-F14C-B959-8F26B8A96545}" srcId="{38DA33F8-5962-564D-B01A-765822C60ED6}" destId="{7EE22AE9-C795-BC46-BFF3-E4B6046F9BCC}" srcOrd="4" destOrd="0" parTransId="{42B374D3-7E9D-C44F-A98A-A24AED96E52B}" sibTransId="{94333EFF-433F-F147-82EA-A36FBD1572CE}"/>
    <dgm:cxn modelId="{F9103F83-CF46-144B-AD66-5EF120FDA363}" srcId="{7CE3CFB9-AC09-6942-A6F9-41FB6D1C41DF}" destId="{CFE57144-4004-E545-89F2-3FEA0E527410}" srcOrd="0" destOrd="0" parTransId="{7D971A06-FC02-BF40-8954-AD5CB5898C29}" sibTransId="{82C9A0FB-920C-F34F-8139-DB95C32BAFCA}"/>
    <dgm:cxn modelId="{9960BFC6-2475-DD4C-B6FA-C897D530325D}" srcId="{91FC5B30-679C-3A4C-9873-795A105C3EE2}" destId="{871CDB62-57B4-F44F-AE04-A7200B5DE738}" srcOrd="2" destOrd="0" parTransId="{C9E2ECBC-E211-954C-A254-2B7280BB8818}" sibTransId="{858B1002-E205-1748-8E1C-18A2CC34814A}"/>
    <dgm:cxn modelId="{1BF0C08F-AB40-E746-85F1-DABEB89D02D2}" type="presOf" srcId="{35DE2387-A017-8144-A565-00C772E4B45C}" destId="{FC19BB4E-603B-264A-992E-FCFE02BF9A39}" srcOrd="0" destOrd="3" presId="urn:microsoft.com/office/officeart/2005/8/layout/chevron2"/>
    <dgm:cxn modelId="{1DD7FAB1-3AD5-5C4E-ACB9-0AD52833D9EE}" type="presOf" srcId="{7562C51E-99E1-4A42-92DC-2EF153AC661B}" destId="{354E1CF6-D4F3-F144-B91A-BD897109D994}" srcOrd="0" destOrd="3" presId="urn:microsoft.com/office/officeart/2005/8/layout/chevron2"/>
    <dgm:cxn modelId="{2FD0E322-2D4E-E041-8EC1-57CC62CA1337}" type="presOf" srcId="{8544F040-1C29-F143-830F-BB9701F9DB12}" destId="{045EA74F-9BBD-AA43-B84F-268371BF5EFF}" srcOrd="0" destOrd="1" presId="urn:microsoft.com/office/officeart/2005/8/layout/chevron2"/>
    <dgm:cxn modelId="{8BD59FE3-BFD7-C241-89DE-83B27A71ADBE}" type="presOf" srcId="{130FC625-3085-AB4F-BBEE-C308D293D104}" destId="{F2976405-B117-3C41-AFC1-6B33B8BD0DCD}" srcOrd="0" destOrd="2" presId="urn:microsoft.com/office/officeart/2005/8/layout/chevron2"/>
    <dgm:cxn modelId="{80426476-6BD0-1C42-98EB-DEEA201F9C74}" srcId="{91FC5B30-679C-3A4C-9873-795A105C3EE2}" destId="{7CE3CFB9-AC09-6942-A6F9-41FB6D1C41DF}" srcOrd="4" destOrd="0" parTransId="{E6B5CCC1-C12D-5E43-8078-4B270DB09D7C}" sibTransId="{39F5B17E-2E07-C845-88FC-5609339B4DE7}"/>
    <dgm:cxn modelId="{DB49950B-84F5-2F4F-8F34-A51C69212D67}" srcId="{903A2126-44CD-E64B-AA33-F535A8AF48D2}" destId="{4AD17353-F578-DB4D-ACF1-505B5956486E}" srcOrd="1" destOrd="0" parTransId="{B544D90F-C92A-934F-8AED-EDCAAA750422}" sibTransId="{1D34B2AD-EBA8-A54A-97E1-315CE96008F0}"/>
    <dgm:cxn modelId="{BABE7989-5FB7-8342-AC75-D88966823B42}" type="presOf" srcId="{F0E99B22-8A8C-3F4F-B1DA-A06F87DD3F4E}" destId="{FC19BB4E-603B-264A-992E-FCFE02BF9A39}" srcOrd="0" destOrd="5" presId="urn:microsoft.com/office/officeart/2005/8/layout/chevron2"/>
    <dgm:cxn modelId="{8D831EEC-9431-6C48-B2C6-E0923A3D5AC7}" type="presOf" srcId="{871CDB62-57B4-F44F-AE04-A7200B5DE738}" destId="{38260BC7-1D84-5643-BEE3-84F071DFD417}" srcOrd="0" destOrd="0" presId="urn:microsoft.com/office/officeart/2005/8/layout/chevron2"/>
    <dgm:cxn modelId="{B46AFDF9-B782-B74F-8281-332A8875C1D4}" srcId="{38DA33F8-5962-564D-B01A-765822C60ED6}" destId="{8544F040-1C29-F143-830F-BB9701F9DB12}" srcOrd="1" destOrd="0" parTransId="{4741C42D-E7F3-1D4E-9C9E-9D8311F4549F}" sibTransId="{96F06EFE-804F-C945-8EB8-E458286C925B}"/>
    <dgm:cxn modelId="{A3167045-F667-3D48-8B51-1971C103BC01}" srcId="{91FC5B30-679C-3A4C-9873-795A105C3EE2}" destId="{38DA33F8-5962-564D-B01A-765822C60ED6}" srcOrd="6" destOrd="0" parTransId="{3D9E88E5-ECD2-814C-AC70-B1507B7FC57A}" sibTransId="{0FF14210-950E-3D4C-A7B1-4BBBFD8677ED}"/>
    <dgm:cxn modelId="{BD45649A-5C78-7045-9306-4FF91BBAD692}" type="presOf" srcId="{2A33B2D1-71FD-1042-8898-6E5AD9D18CF5}" destId="{25EF9A46-8650-1947-BCCF-0DDCA438029F}" srcOrd="0" destOrd="0" presId="urn:microsoft.com/office/officeart/2005/8/layout/chevron2"/>
    <dgm:cxn modelId="{7D694059-638B-164C-B942-763A015FB3CD}" type="presOf" srcId="{3CC66D92-E776-CB4C-924C-45FA889516F1}" destId="{CAB7F269-60F2-0F47-B01C-7BB0FAB1F3B4}" srcOrd="0" destOrd="1" presId="urn:microsoft.com/office/officeart/2005/8/layout/chevron2"/>
    <dgm:cxn modelId="{3017F039-80BD-8745-9EB2-171B9D8CC4C3}" type="presOf" srcId="{A389862A-1DBA-5A48-8061-5EDA872FAC1F}" destId="{DA13CECF-DACF-D847-AADA-958E0FDAD809}" srcOrd="0" destOrd="2" presId="urn:microsoft.com/office/officeart/2005/8/layout/chevron2"/>
    <dgm:cxn modelId="{2E38F526-2B3D-3C41-848F-98B3694318AE}" srcId="{91FC5B30-679C-3A4C-9873-795A105C3EE2}" destId="{C433DE87-F726-2344-9DD4-84D53B6F16FD}" srcOrd="5" destOrd="0" parTransId="{30F4B53E-4740-B643-9E5D-B5F6DD88F259}" sibTransId="{92DAA32C-CE6A-CE43-8140-E640D817BF3D}"/>
    <dgm:cxn modelId="{20325767-728C-7F43-B4E1-EBC34ED0C9EA}" type="presOf" srcId="{2D411FA9-D508-E24C-A563-05F145438B97}" destId="{DD791500-46D8-E547-9F87-CA91EB3CDE76}" srcOrd="0" destOrd="0" presId="urn:microsoft.com/office/officeart/2005/8/layout/chevron2"/>
    <dgm:cxn modelId="{9A88581D-3FF0-2146-BAD0-E868C5E137DC}" srcId="{2A33B2D1-71FD-1042-8898-6E5AD9D18CF5}" destId="{3CC66D92-E776-CB4C-924C-45FA889516F1}" srcOrd="1" destOrd="0" parTransId="{D1C38B99-9C48-FA43-A96D-AC209134E0CB}" sibTransId="{D9872ADC-BB0F-264A-B3D7-CE43FA0EC89A}"/>
    <dgm:cxn modelId="{065FBE66-58DE-DE4A-8125-0328AFFC903C}" type="presOf" srcId="{663C2D7F-E0D6-1F4B-951D-F0D00C920CC1}" destId="{F8D8DCA3-7950-544F-995E-E54C9B6A5471}" srcOrd="0" destOrd="2" presId="urn:microsoft.com/office/officeart/2005/8/layout/chevron2"/>
    <dgm:cxn modelId="{9EBD66BA-A4A9-6949-9996-9A22423497E5}" type="presOf" srcId="{903A2126-44CD-E64B-AA33-F535A8AF48D2}" destId="{1E30A56F-EF84-5442-B5A9-6531F194A348}" srcOrd="0" destOrd="0" presId="urn:microsoft.com/office/officeart/2005/8/layout/chevron2"/>
    <dgm:cxn modelId="{82CBBAEE-44C8-0848-B334-04F2C7DE5A76}" type="presOf" srcId="{43F28C3C-7B8A-B849-8CDE-847BD948FB67}" destId="{FC19BB4E-603B-264A-992E-FCFE02BF9A39}" srcOrd="0" destOrd="4" presId="urn:microsoft.com/office/officeart/2005/8/layout/chevron2"/>
    <dgm:cxn modelId="{BC3217C3-8932-3A49-89A5-07D9568D4CAD}" srcId="{903A2126-44CD-E64B-AA33-F535A8AF48D2}" destId="{13E907F0-44CB-F54F-8C04-7223A4572380}" srcOrd="0" destOrd="0" parTransId="{13DA10AA-0238-3541-8E3C-6F50002E6BF9}" sibTransId="{7D237090-A3D4-6E49-AD42-57AFFF543F9F}"/>
    <dgm:cxn modelId="{BFF6F80A-AC45-B846-8BD3-A241525D2EA8}" srcId="{2D411FA9-D508-E24C-A563-05F145438B97}" destId="{EA581935-B8BE-B849-88E7-9AB0E3D99D49}" srcOrd="0" destOrd="0" parTransId="{E523C069-111F-5541-B6D3-2D52A6BFACD2}" sibTransId="{D71A4E88-455E-104A-9D7B-AA6322C88AA5}"/>
    <dgm:cxn modelId="{9E8E078D-7742-824E-B9F1-1F8A5E01504D}" type="presOf" srcId="{E82732AE-8D8A-9C47-830A-051FF79DBA9A}" destId="{354E1CF6-D4F3-F144-B91A-BD897109D994}" srcOrd="0" destOrd="0" presId="urn:microsoft.com/office/officeart/2005/8/layout/chevron2"/>
    <dgm:cxn modelId="{0776A53A-F38A-BA4C-B004-7024F492891A}" srcId="{2A33B2D1-71FD-1042-8898-6E5AD9D18CF5}" destId="{B306427C-9F5E-544E-ADD0-C642565D75FB}" srcOrd="2" destOrd="0" parTransId="{4C6928C5-1FEF-BE4D-90C4-5D59288EACB6}" sibTransId="{75174BC4-53D0-7447-9A7F-F44AFDCF92B9}"/>
    <dgm:cxn modelId="{D0338B85-24D6-6045-85B6-20E86E14FCCA}" srcId="{871CDB62-57B4-F44F-AE04-A7200B5DE738}" destId="{66D35A74-E6F1-FF4E-9F82-8519E0667DF1}" srcOrd="2" destOrd="0" parTransId="{4CE323DC-2F78-754C-9403-234BDCE98B67}" sibTransId="{102D3782-3819-CA49-B41F-CC7C0BA6AEF9}"/>
    <dgm:cxn modelId="{F3DDAC99-7B2E-F34F-8BED-6674501EA872}" type="presOf" srcId="{C640D3E7-A793-224B-9AAE-5B1904B66C88}" destId="{F2976405-B117-3C41-AFC1-6B33B8BD0DCD}" srcOrd="0" destOrd="0" presId="urn:microsoft.com/office/officeart/2005/8/layout/chevron2"/>
    <dgm:cxn modelId="{390E66A7-1C60-5F44-8FA7-28728989C9E4}" type="presOf" srcId="{A4D92370-3213-4E41-8D27-149C15EA474F}" destId="{F2976405-B117-3C41-AFC1-6B33B8BD0DCD}" srcOrd="0" destOrd="3" presId="urn:microsoft.com/office/officeart/2005/8/layout/chevron2"/>
    <dgm:cxn modelId="{A0E6B0EA-FD45-4B42-8657-44FC62ACC303}" type="presOf" srcId="{B9C34931-06C8-564F-B016-FFD9AED7C14B}" destId="{F8D8DCA3-7950-544F-995E-E54C9B6A5471}" srcOrd="0" destOrd="4" presId="urn:microsoft.com/office/officeart/2005/8/layout/chevron2"/>
    <dgm:cxn modelId="{44D97149-964B-5A43-BF98-0547E3B179BD}" srcId="{7CE3CFB9-AC09-6942-A6F9-41FB6D1C41DF}" destId="{F0E99B22-8A8C-3F4F-B1DA-A06F87DD3F4E}" srcOrd="5" destOrd="0" parTransId="{4FBC58C7-13D7-7E4B-A2CD-4485D355332C}" sibTransId="{B6C84E9F-E428-6346-8ECD-6B82384551B3}"/>
    <dgm:cxn modelId="{90F1FC84-3FC6-7047-B9C8-9B2DB69DA904}" srcId="{871CDB62-57B4-F44F-AE04-A7200B5DE738}" destId="{DAFDD68C-B49E-834F-AC38-49EA3ECEC331}" srcOrd="1" destOrd="0" parTransId="{C8A4E9B7-AE1A-214E-BA90-DF54C86E2DFF}" sibTransId="{30DE7A88-8DE3-9648-8081-ED6483AAC22E}"/>
    <dgm:cxn modelId="{650C698E-7CC5-A04B-9BC5-68656C501BFC}" srcId="{C433DE87-F726-2344-9DD4-84D53B6F16FD}" destId="{A4D92370-3213-4E41-8D27-149C15EA474F}" srcOrd="3" destOrd="0" parTransId="{236EC3A1-426D-654E-9C90-F3C0DB7C1AAA}" sibTransId="{699BE5EC-0E3F-3C42-BD4E-C104BBC3B233}"/>
    <dgm:cxn modelId="{F71DEA00-7691-BB4A-ABC9-D86284F674BE}" srcId="{7CE3CFB9-AC09-6942-A6F9-41FB6D1C41DF}" destId="{81BB6E54-29CC-1348-8C18-179FBBB1F3C9}" srcOrd="2" destOrd="0" parTransId="{0595900D-4DA0-084C-A69E-042C1DFA4481}" sibTransId="{B90DED52-37C0-0B4C-BE69-C064556A6355}"/>
    <dgm:cxn modelId="{37C82442-0873-3F48-BD09-9116129A62DC}" type="presOf" srcId="{66D35A74-E6F1-FF4E-9F82-8519E0667DF1}" destId="{354E1CF6-D4F3-F144-B91A-BD897109D994}" srcOrd="0" destOrd="2" presId="urn:microsoft.com/office/officeart/2005/8/layout/chevron2"/>
    <dgm:cxn modelId="{AE37BDDE-1A1E-9147-AE18-6CF7EA708F84}" srcId="{2D411FA9-D508-E24C-A563-05F145438B97}" destId="{439FFF75-2B97-C045-9ED0-A4733A80C003}" srcOrd="1" destOrd="0" parTransId="{C3BBC996-4B41-9143-9C77-AB99A6F67E45}" sibTransId="{E68F2640-11B3-9041-822F-6344E14232C0}"/>
    <dgm:cxn modelId="{0BCFB3A8-EE08-AA45-AE45-06D826E42D19}" type="presOf" srcId="{B306427C-9F5E-544E-ADD0-C642565D75FB}" destId="{CAB7F269-60F2-0F47-B01C-7BB0FAB1F3B4}" srcOrd="0" destOrd="2" presId="urn:microsoft.com/office/officeart/2005/8/layout/chevron2"/>
    <dgm:cxn modelId="{40E55A01-7D05-324D-8D4A-E609F143D107}" srcId="{2D411FA9-D508-E24C-A563-05F145438B97}" destId="{5F7A8383-30B2-2B46-99CF-D783785B4039}" srcOrd="5" destOrd="0" parTransId="{58ECC35E-6B6A-024B-AF27-C8DD46E5B2D2}" sibTransId="{F6EA6041-DE77-1849-A2D7-97D578FDE2DE}"/>
    <dgm:cxn modelId="{2C6D2E02-5832-1B4E-986D-D9345CA58A95}" type="presOf" srcId="{DAFDD68C-B49E-834F-AC38-49EA3ECEC331}" destId="{354E1CF6-D4F3-F144-B91A-BD897109D994}" srcOrd="0" destOrd="1" presId="urn:microsoft.com/office/officeart/2005/8/layout/chevron2"/>
    <dgm:cxn modelId="{67745608-A16F-B045-9193-21746FDD16ED}" type="presOf" srcId="{E68AE01D-8D09-0C41-8B22-D1D3CE9F26F7}" destId="{CAB7F269-60F2-0F47-B01C-7BB0FAB1F3B4}" srcOrd="0" destOrd="3" presId="urn:microsoft.com/office/officeart/2005/8/layout/chevron2"/>
    <dgm:cxn modelId="{F5B78CAB-9279-464F-B9B1-21AEB482063F}" srcId="{C433DE87-F726-2344-9DD4-84D53B6F16FD}" destId="{130FC625-3085-AB4F-BBEE-C308D293D104}" srcOrd="2" destOrd="0" parTransId="{6C202EB0-0C4B-2F4A-9032-5680C078F512}" sibTransId="{7C714F7D-783F-F54F-B788-4155A0AE6EDE}"/>
    <dgm:cxn modelId="{66A66829-8BF8-FB4C-859E-AFB7CEE7EC65}" srcId="{38DA33F8-5962-564D-B01A-765822C60ED6}" destId="{D12C6543-14CB-204B-90ED-1E50494B94EF}" srcOrd="0" destOrd="0" parTransId="{BDAF7ADD-A2FF-BB46-9569-BAF1CA5C0059}" sibTransId="{799DAEBA-3215-F34C-9B8C-0DA263D8D47E}"/>
    <dgm:cxn modelId="{8274BCF1-50FB-A84F-B789-D9F9669EAB42}" srcId="{2A33B2D1-71FD-1042-8898-6E5AD9D18CF5}" destId="{DB30DF4B-7D41-764E-B4CE-4FD28F818C20}" srcOrd="0" destOrd="0" parTransId="{C83C6559-5D1E-B14E-A413-232674C1A9F2}" sibTransId="{5E59CA59-D3C9-8044-BD5E-EEFDCA45CFE1}"/>
    <dgm:cxn modelId="{DF20B104-6CAA-5E4D-8DE3-00B4E3BC8092}" srcId="{2D411FA9-D508-E24C-A563-05F145438B97}" destId="{0EE7065C-7556-2046-8CAD-E1A67DDF1BD5}" srcOrd="3" destOrd="0" parTransId="{D3E828C2-228B-3D46-8E53-1DC4A0AC175F}" sibTransId="{B2BD82CD-8D56-9749-9D02-B7F11CCC0D95}"/>
    <dgm:cxn modelId="{D6C65FD4-AAB8-C94B-A617-1CFFB8D9DCFC}" type="presOf" srcId="{FD00FC5F-051F-214D-936C-CF2BCAC99646}" destId="{045EA74F-9BBD-AA43-B84F-268371BF5EFF}" srcOrd="0" destOrd="2" presId="urn:microsoft.com/office/officeart/2005/8/layout/chevron2"/>
    <dgm:cxn modelId="{D198D58D-335A-1742-AA85-5BA22CCCFE02}" type="presOf" srcId="{81BB6E54-29CC-1348-8C18-179FBBB1F3C9}" destId="{FC19BB4E-603B-264A-992E-FCFE02BF9A39}" srcOrd="0" destOrd="2" presId="urn:microsoft.com/office/officeart/2005/8/layout/chevron2"/>
    <dgm:cxn modelId="{4D3DAA5D-9753-2C4B-AE92-93E63516EF54}" srcId="{C433DE87-F726-2344-9DD4-84D53B6F16FD}" destId="{C640D3E7-A793-224B-9AAE-5B1904B66C88}" srcOrd="0" destOrd="0" parTransId="{999CB0C9-F3DA-5747-B744-77A9F4D87DA5}" sibTransId="{EA1B8C56-A2B4-E444-8998-65CA2D5E8CAE}"/>
    <dgm:cxn modelId="{3629B5B9-3E3E-5F40-B797-12E9B37F9BA4}" srcId="{7CE3CFB9-AC09-6942-A6F9-41FB6D1C41DF}" destId="{62647C99-AE9A-FB41-BEF8-145F041F792D}" srcOrd="1" destOrd="0" parTransId="{140F015B-5C85-3F40-A3F3-2817588FC3D0}" sibTransId="{637177DC-DFFC-B440-A633-FE74121443A4}"/>
    <dgm:cxn modelId="{F3D20A08-91B3-8748-99B7-27219D6EDA32}" srcId="{38DA33F8-5962-564D-B01A-765822C60ED6}" destId="{FD00FC5F-051F-214D-936C-CF2BCAC99646}" srcOrd="2" destOrd="0" parTransId="{09BC8B9F-DB4F-3A4D-BA87-EAF2C1C78466}" sibTransId="{BBFF064F-357C-A34C-83E1-25E440D58DA0}"/>
    <dgm:cxn modelId="{703106B0-A5AE-1B42-9819-828FF5EFA094}" type="presOf" srcId="{13E907F0-44CB-F54F-8C04-7223A4572380}" destId="{DA13CECF-DACF-D847-AADA-958E0FDAD809}" srcOrd="0" destOrd="0" presId="urn:microsoft.com/office/officeart/2005/8/layout/chevron2"/>
    <dgm:cxn modelId="{6B2CA13F-BEFA-E749-A746-E0FE7537672A}" type="presOf" srcId="{CFE57144-4004-E545-89F2-3FEA0E527410}" destId="{FC19BB4E-603B-264A-992E-FCFE02BF9A39}" srcOrd="0" destOrd="0" presId="urn:microsoft.com/office/officeart/2005/8/layout/chevron2"/>
    <dgm:cxn modelId="{178ED901-0EB5-0243-9FD6-398F9A0293D6}" type="presOf" srcId="{7CE3CFB9-AC09-6942-A6F9-41FB6D1C41DF}" destId="{6B571DDB-9AB6-8E46-A495-10438F6ABD9E}" srcOrd="0" destOrd="0" presId="urn:microsoft.com/office/officeart/2005/8/layout/chevron2"/>
    <dgm:cxn modelId="{BF0CB771-0BC7-4045-B903-EADBCF48B5F5}" type="presOf" srcId="{0EE7065C-7556-2046-8CAD-E1A67DDF1BD5}" destId="{F8D8DCA3-7950-544F-995E-E54C9B6A5471}" srcOrd="0" destOrd="3" presId="urn:microsoft.com/office/officeart/2005/8/layout/chevron2"/>
    <dgm:cxn modelId="{7D9D64CB-6AD7-EF4C-AA80-5FEC8902A951}" srcId="{7CE3CFB9-AC09-6942-A6F9-41FB6D1C41DF}" destId="{35DE2387-A017-8144-A565-00C772E4B45C}" srcOrd="3" destOrd="0" parTransId="{36141309-62F2-F54F-96FE-CAEF29394435}" sibTransId="{EE95DC7D-4601-0C4B-8E98-8B7FF9BD973F}"/>
    <dgm:cxn modelId="{F084CE9D-5632-5A47-8B43-7E25EF3F33DC}" type="presOf" srcId="{ED5B33B1-8AC6-CB48-A396-7D87A902653F}" destId="{CAB7F269-60F2-0F47-B01C-7BB0FAB1F3B4}" srcOrd="0" destOrd="4" presId="urn:microsoft.com/office/officeart/2005/8/layout/chevron2"/>
    <dgm:cxn modelId="{C83B0B24-1DD3-8649-97AE-403A4B891628}" type="presOf" srcId="{62647C99-AE9A-FB41-BEF8-145F041F792D}" destId="{FC19BB4E-603B-264A-992E-FCFE02BF9A39}" srcOrd="0" destOrd="1" presId="urn:microsoft.com/office/officeart/2005/8/layout/chevron2"/>
    <dgm:cxn modelId="{04EF6747-1F8B-8D46-8324-15A4B8585997}" srcId="{38DA33F8-5962-564D-B01A-765822C60ED6}" destId="{3B2304A5-AFDE-E949-ADE4-A833A53E3216}" srcOrd="3" destOrd="0" parTransId="{243301B5-9393-F542-ABA2-7B19E9692232}" sibTransId="{86B9B6CA-50F0-0945-825D-F5BB5B6B8CF0}"/>
    <dgm:cxn modelId="{02A784A0-CEFB-F84E-9156-162C314A8F79}" type="presOf" srcId="{DB30DF4B-7D41-764E-B4CE-4FD28F818C20}" destId="{CAB7F269-60F2-0F47-B01C-7BB0FAB1F3B4}" srcOrd="0" destOrd="0" presId="urn:microsoft.com/office/officeart/2005/8/layout/chevron2"/>
    <dgm:cxn modelId="{123D2E03-8A79-F34E-B0D5-2C610F2A9EA4}" type="presOf" srcId="{5F7A8383-30B2-2B46-99CF-D783785B4039}" destId="{F8D8DCA3-7950-544F-995E-E54C9B6A5471}" srcOrd="0" destOrd="5" presId="urn:microsoft.com/office/officeart/2005/8/layout/chevron2"/>
    <dgm:cxn modelId="{B9A26064-1977-E94E-AD37-292A1990101A}" type="presOf" srcId="{D12C6543-14CB-204B-90ED-1E50494B94EF}" destId="{045EA74F-9BBD-AA43-B84F-268371BF5EFF}" srcOrd="0" destOrd="0" presId="urn:microsoft.com/office/officeart/2005/8/layout/chevron2"/>
    <dgm:cxn modelId="{C4AAF1DC-45F8-2348-8D05-C490E6469802}" srcId="{2D411FA9-D508-E24C-A563-05F145438B97}" destId="{663C2D7F-E0D6-1F4B-951D-F0D00C920CC1}" srcOrd="2" destOrd="0" parTransId="{7BE6F115-847F-3A42-9F0B-75556E25A767}" sibTransId="{E9984494-8A9E-314A-94AD-8DD90840D155}"/>
    <dgm:cxn modelId="{F829E3F0-3EEB-E04D-8191-0328DA641126}" srcId="{91FC5B30-679C-3A4C-9873-795A105C3EE2}" destId="{903A2126-44CD-E64B-AA33-F535A8AF48D2}" srcOrd="0" destOrd="0" parTransId="{5AB255FB-0EB1-5745-A89E-8CAD74ED6CE1}" sibTransId="{3FB4A403-5C4D-7A47-ADAB-1E1F3D2C8FAC}"/>
    <dgm:cxn modelId="{CE7FA91F-9DE8-8B45-B481-81988380AB50}" type="presOf" srcId="{91FC5B30-679C-3A4C-9873-795A105C3EE2}" destId="{00499D05-D794-3A4E-8C2D-9AE0E5A93EC7}" srcOrd="0" destOrd="0" presId="urn:microsoft.com/office/officeart/2005/8/layout/chevron2"/>
    <dgm:cxn modelId="{F24C35E1-1945-B544-AACE-7725C5C9B16D}" srcId="{91FC5B30-679C-3A4C-9873-795A105C3EE2}" destId="{2A33B2D1-71FD-1042-8898-6E5AD9D18CF5}" srcOrd="1" destOrd="0" parTransId="{1EB895CB-2C3F-0044-9C24-2F816343B1B2}" sibTransId="{E05E48D5-B4C2-1C45-9E3A-81E85ECB21E6}"/>
    <dgm:cxn modelId="{3F5A3C3F-AEE6-A24B-A574-B6A38594890A}" type="presOf" srcId="{EA581935-B8BE-B849-88E7-9AB0E3D99D49}" destId="{F8D8DCA3-7950-544F-995E-E54C9B6A5471}" srcOrd="0" destOrd="0" presId="urn:microsoft.com/office/officeart/2005/8/layout/chevron2"/>
    <dgm:cxn modelId="{2831DA0C-5C96-714F-BFDA-289FD41E761C}" type="presOf" srcId="{4AD17353-F578-DB4D-ACF1-505B5956486E}" destId="{DA13CECF-DACF-D847-AADA-958E0FDAD809}" srcOrd="0" destOrd="1" presId="urn:microsoft.com/office/officeart/2005/8/layout/chevron2"/>
    <dgm:cxn modelId="{F41F0EE0-4FD7-A344-A64F-8EB29AF67391}" srcId="{2A33B2D1-71FD-1042-8898-6E5AD9D18CF5}" destId="{E68AE01D-8D09-0C41-8B22-D1D3CE9F26F7}" srcOrd="3" destOrd="0" parTransId="{432C1D03-EF6E-254F-8C22-C5BFDA01ABD1}" sibTransId="{27B3D2EA-412C-1141-AA0F-FE39B5016EEE}"/>
    <dgm:cxn modelId="{0757FDAF-6996-AA44-A44D-134A62B9B1FA}" type="presOf" srcId="{7EE22AE9-C795-BC46-BFF3-E4B6046F9BCC}" destId="{045EA74F-9BBD-AA43-B84F-268371BF5EFF}" srcOrd="0" destOrd="4" presId="urn:microsoft.com/office/officeart/2005/8/layout/chevron2"/>
    <dgm:cxn modelId="{F6892505-1FFB-C249-A8F0-E639BD9CFB72}" type="presParOf" srcId="{00499D05-D794-3A4E-8C2D-9AE0E5A93EC7}" destId="{9719F6F5-1D1D-354C-9367-A5E8A572C1EB}" srcOrd="0" destOrd="0" presId="urn:microsoft.com/office/officeart/2005/8/layout/chevron2"/>
    <dgm:cxn modelId="{FD212BBE-B909-F94F-8A93-8C01D82AA63F}" type="presParOf" srcId="{9719F6F5-1D1D-354C-9367-A5E8A572C1EB}" destId="{1E30A56F-EF84-5442-B5A9-6531F194A348}" srcOrd="0" destOrd="0" presId="urn:microsoft.com/office/officeart/2005/8/layout/chevron2"/>
    <dgm:cxn modelId="{C079A481-1D22-E344-B1BA-BD0A978DD9FF}" type="presParOf" srcId="{9719F6F5-1D1D-354C-9367-A5E8A572C1EB}" destId="{DA13CECF-DACF-D847-AADA-958E0FDAD809}" srcOrd="1" destOrd="0" presId="urn:microsoft.com/office/officeart/2005/8/layout/chevron2"/>
    <dgm:cxn modelId="{B1C28810-47B9-034B-85DD-5E5F625DC304}" type="presParOf" srcId="{00499D05-D794-3A4E-8C2D-9AE0E5A93EC7}" destId="{6F929BC1-19E6-D344-B78C-31204BFBB039}" srcOrd="1" destOrd="0" presId="urn:microsoft.com/office/officeart/2005/8/layout/chevron2"/>
    <dgm:cxn modelId="{893BD125-3738-1A47-BDB8-C01E18604D24}" type="presParOf" srcId="{00499D05-D794-3A4E-8C2D-9AE0E5A93EC7}" destId="{745FE211-1434-E747-B621-7C81641AF94C}" srcOrd="2" destOrd="0" presId="urn:microsoft.com/office/officeart/2005/8/layout/chevron2"/>
    <dgm:cxn modelId="{CF9E03FF-CCDB-5042-BAD6-EDECB9F9C16C}" type="presParOf" srcId="{745FE211-1434-E747-B621-7C81641AF94C}" destId="{25EF9A46-8650-1947-BCCF-0DDCA438029F}" srcOrd="0" destOrd="0" presId="urn:microsoft.com/office/officeart/2005/8/layout/chevron2"/>
    <dgm:cxn modelId="{B9872F68-C8D0-0949-ACE7-4C8966976A5C}" type="presParOf" srcId="{745FE211-1434-E747-B621-7C81641AF94C}" destId="{CAB7F269-60F2-0F47-B01C-7BB0FAB1F3B4}" srcOrd="1" destOrd="0" presId="urn:microsoft.com/office/officeart/2005/8/layout/chevron2"/>
    <dgm:cxn modelId="{F4DC77D3-8548-4246-AF10-8C227D9E5C51}" type="presParOf" srcId="{00499D05-D794-3A4E-8C2D-9AE0E5A93EC7}" destId="{E03C1885-34EB-964A-8D14-43C7C4D73419}" srcOrd="3" destOrd="0" presId="urn:microsoft.com/office/officeart/2005/8/layout/chevron2"/>
    <dgm:cxn modelId="{9D916AF5-D79C-B346-9771-13389640F75A}" type="presParOf" srcId="{00499D05-D794-3A4E-8C2D-9AE0E5A93EC7}" destId="{CE1DBBEC-70F3-974B-B7BE-86C8355803B6}" srcOrd="4" destOrd="0" presId="urn:microsoft.com/office/officeart/2005/8/layout/chevron2"/>
    <dgm:cxn modelId="{B7B6814A-A496-8A48-ABB2-535C30CA2077}" type="presParOf" srcId="{CE1DBBEC-70F3-974B-B7BE-86C8355803B6}" destId="{38260BC7-1D84-5643-BEE3-84F071DFD417}" srcOrd="0" destOrd="0" presId="urn:microsoft.com/office/officeart/2005/8/layout/chevron2"/>
    <dgm:cxn modelId="{D38BB55B-A322-0543-9B47-B85E35B40589}" type="presParOf" srcId="{CE1DBBEC-70F3-974B-B7BE-86C8355803B6}" destId="{354E1CF6-D4F3-F144-B91A-BD897109D994}" srcOrd="1" destOrd="0" presId="urn:microsoft.com/office/officeart/2005/8/layout/chevron2"/>
    <dgm:cxn modelId="{CC9185E2-0F1B-104E-AE9B-4DF050EFCF1B}" type="presParOf" srcId="{00499D05-D794-3A4E-8C2D-9AE0E5A93EC7}" destId="{8760F7E2-4F39-8945-B299-21B56495CF97}" srcOrd="5" destOrd="0" presId="urn:microsoft.com/office/officeart/2005/8/layout/chevron2"/>
    <dgm:cxn modelId="{D876155D-1E40-A14B-964F-93C9A74FE8A6}" type="presParOf" srcId="{00499D05-D794-3A4E-8C2D-9AE0E5A93EC7}" destId="{995B2BAD-229C-6948-A639-280D82DD27DD}" srcOrd="6" destOrd="0" presId="urn:microsoft.com/office/officeart/2005/8/layout/chevron2"/>
    <dgm:cxn modelId="{E4713CCD-9369-B14C-A9C9-83401B491977}" type="presParOf" srcId="{995B2BAD-229C-6948-A639-280D82DD27DD}" destId="{DD791500-46D8-E547-9F87-CA91EB3CDE76}" srcOrd="0" destOrd="0" presId="urn:microsoft.com/office/officeart/2005/8/layout/chevron2"/>
    <dgm:cxn modelId="{8044F95C-E453-394A-AD2F-45183F5DD2D2}" type="presParOf" srcId="{995B2BAD-229C-6948-A639-280D82DD27DD}" destId="{F8D8DCA3-7950-544F-995E-E54C9B6A5471}" srcOrd="1" destOrd="0" presId="urn:microsoft.com/office/officeart/2005/8/layout/chevron2"/>
    <dgm:cxn modelId="{8ADF259B-1B90-184C-BFDB-3F9DA4A45845}" type="presParOf" srcId="{00499D05-D794-3A4E-8C2D-9AE0E5A93EC7}" destId="{CFA49198-9533-904C-BE4A-A8F4A70182BF}" srcOrd="7" destOrd="0" presId="urn:microsoft.com/office/officeart/2005/8/layout/chevron2"/>
    <dgm:cxn modelId="{AF7D925C-8204-AB40-B021-8AEAF658607F}" type="presParOf" srcId="{00499D05-D794-3A4E-8C2D-9AE0E5A93EC7}" destId="{78366B9C-3F3F-7142-9392-F31DE3958A18}" srcOrd="8" destOrd="0" presId="urn:microsoft.com/office/officeart/2005/8/layout/chevron2"/>
    <dgm:cxn modelId="{1DF8A18E-D190-984D-B6CA-126BA7D4DC8D}" type="presParOf" srcId="{78366B9C-3F3F-7142-9392-F31DE3958A18}" destId="{6B571DDB-9AB6-8E46-A495-10438F6ABD9E}" srcOrd="0" destOrd="0" presId="urn:microsoft.com/office/officeart/2005/8/layout/chevron2"/>
    <dgm:cxn modelId="{D1DFF6A7-EE5C-C84D-B352-8DE8C7C2EAD1}" type="presParOf" srcId="{78366B9C-3F3F-7142-9392-F31DE3958A18}" destId="{FC19BB4E-603B-264A-992E-FCFE02BF9A39}" srcOrd="1" destOrd="0" presId="urn:microsoft.com/office/officeart/2005/8/layout/chevron2"/>
    <dgm:cxn modelId="{947530B2-E5E4-2645-9D12-BA9C03C3B072}" type="presParOf" srcId="{00499D05-D794-3A4E-8C2D-9AE0E5A93EC7}" destId="{989CFABB-BCBD-A541-B9B7-C606E72C9EA8}" srcOrd="9" destOrd="0" presId="urn:microsoft.com/office/officeart/2005/8/layout/chevron2"/>
    <dgm:cxn modelId="{3E2F125C-9E36-4B4D-A9A9-ED087C2A2458}" type="presParOf" srcId="{00499D05-D794-3A4E-8C2D-9AE0E5A93EC7}" destId="{D4757A64-D602-1B44-970A-24DDC1B671FB}" srcOrd="10" destOrd="0" presId="urn:microsoft.com/office/officeart/2005/8/layout/chevron2"/>
    <dgm:cxn modelId="{ECD50652-3972-754E-8529-64B827D9609A}" type="presParOf" srcId="{D4757A64-D602-1B44-970A-24DDC1B671FB}" destId="{5A2D6084-C739-5C40-B4D5-068B83199E8D}" srcOrd="0" destOrd="0" presId="urn:microsoft.com/office/officeart/2005/8/layout/chevron2"/>
    <dgm:cxn modelId="{673FCD52-0F8D-B64A-AC2A-5DA874D6D17F}" type="presParOf" srcId="{D4757A64-D602-1B44-970A-24DDC1B671FB}" destId="{F2976405-B117-3C41-AFC1-6B33B8BD0DCD}" srcOrd="1" destOrd="0" presId="urn:microsoft.com/office/officeart/2005/8/layout/chevron2"/>
    <dgm:cxn modelId="{9F3C2CB8-82CC-B44A-A6C9-D2BC4FDE91D1}" type="presParOf" srcId="{00499D05-D794-3A4E-8C2D-9AE0E5A93EC7}" destId="{1066F725-5A18-B942-99E4-98565EEE0695}" srcOrd="11" destOrd="0" presId="urn:microsoft.com/office/officeart/2005/8/layout/chevron2"/>
    <dgm:cxn modelId="{C5891B37-F1B2-DC45-9ADC-9CBEBC439C14}" type="presParOf" srcId="{00499D05-D794-3A4E-8C2D-9AE0E5A93EC7}" destId="{E357D0CF-1C64-1F45-B417-2D9FA184F239}" srcOrd="12" destOrd="0" presId="urn:microsoft.com/office/officeart/2005/8/layout/chevron2"/>
    <dgm:cxn modelId="{7BD70D2E-3EAA-004F-9F8F-C02EE0B35637}" type="presParOf" srcId="{E357D0CF-1C64-1F45-B417-2D9FA184F239}" destId="{410E7566-87E1-3248-A313-472F66E20D85}" srcOrd="0" destOrd="0" presId="urn:microsoft.com/office/officeart/2005/8/layout/chevron2"/>
    <dgm:cxn modelId="{936E32A2-6636-7642-A273-C2D79080314D}" type="presParOf" srcId="{E357D0CF-1C64-1F45-B417-2D9FA184F239}" destId="{045EA74F-9BBD-AA43-B84F-268371BF5EFF}" srcOrd="1" destOrd="0" presId="urn:microsoft.com/office/officeart/2005/8/layout/chevron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53B3C9-3012-144D-8407-A040ADE50E61}"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ECEF7F95-9892-5744-8092-DAF17BB1CC7A}">
      <dgm:prSet phldrT="[Text]"/>
      <dgm:spPr>
        <a:solidFill>
          <a:srgbClr val="538687"/>
        </a:solidFill>
      </dgm:spPr>
      <dgm:t>
        <a:bodyPr/>
        <a:lstStyle/>
        <a:p>
          <a:pPr algn="ctr"/>
          <a:r>
            <a:rPr lang="en-US" b="1"/>
            <a:t>Chief Justice/Judge Manager/Master/Registrar</a:t>
          </a:r>
        </a:p>
        <a:p>
          <a:pPr algn="ctr"/>
          <a:r>
            <a:rPr lang="en-US" i="1"/>
            <a:t>All Pretrial Preparation</a:t>
          </a:r>
        </a:p>
      </dgm:t>
    </dgm:pt>
    <dgm:pt modelId="{C8ED7BB8-601A-244B-8A97-D30C88C019AC}" type="parTrans" cxnId="{65308893-52C6-D545-9082-2906341A5A9A}">
      <dgm:prSet/>
      <dgm:spPr/>
      <dgm:t>
        <a:bodyPr/>
        <a:lstStyle/>
        <a:p>
          <a:pPr algn="ctr"/>
          <a:endParaRPr lang="en-US"/>
        </a:p>
      </dgm:t>
    </dgm:pt>
    <dgm:pt modelId="{F2193D06-94DD-3342-94FB-F9E6273E7B8E}" type="sibTrans" cxnId="{65308893-52C6-D545-9082-2906341A5A9A}">
      <dgm:prSet/>
      <dgm:spPr/>
      <dgm:t>
        <a:bodyPr/>
        <a:lstStyle/>
        <a:p>
          <a:pPr algn="ctr"/>
          <a:endParaRPr lang="en-US"/>
        </a:p>
      </dgm:t>
    </dgm:pt>
    <dgm:pt modelId="{7A691080-F563-5940-B5F1-157EB744B3A5}">
      <dgm:prSet phldrT="[Text]"/>
      <dgm:spPr/>
      <dgm:t>
        <a:bodyPr/>
        <a:lstStyle/>
        <a:p>
          <a:pPr algn="ctr"/>
          <a:r>
            <a:rPr lang="en-US"/>
            <a:t>Judge 1</a:t>
          </a:r>
        </a:p>
        <a:p>
          <a:pPr algn="ctr"/>
          <a:r>
            <a:rPr lang="en-US" i="1"/>
            <a:t>Trial &amp; Disposition</a:t>
          </a:r>
        </a:p>
      </dgm:t>
    </dgm:pt>
    <dgm:pt modelId="{FCF3FEAF-EDDA-9D47-81B7-DA0A46E51914}" type="parTrans" cxnId="{89940516-A871-C84B-A60B-EC0EC62B1143}">
      <dgm:prSet/>
      <dgm:spPr/>
      <dgm:t>
        <a:bodyPr/>
        <a:lstStyle/>
        <a:p>
          <a:pPr algn="ctr"/>
          <a:endParaRPr lang="en-US"/>
        </a:p>
      </dgm:t>
    </dgm:pt>
    <dgm:pt modelId="{5C036E8A-6BE6-9546-A8DF-72023505E2AD}" type="sibTrans" cxnId="{89940516-A871-C84B-A60B-EC0EC62B1143}">
      <dgm:prSet/>
      <dgm:spPr/>
      <dgm:t>
        <a:bodyPr/>
        <a:lstStyle/>
        <a:p>
          <a:pPr algn="ctr"/>
          <a:endParaRPr lang="en-US"/>
        </a:p>
      </dgm:t>
    </dgm:pt>
    <dgm:pt modelId="{5DBEE29F-0560-A24E-BDDC-043D382D8900}">
      <dgm:prSet/>
      <dgm:spPr/>
      <dgm:t>
        <a:bodyPr/>
        <a:lstStyle/>
        <a:p>
          <a:pPr algn="ctr"/>
          <a:r>
            <a:rPr lang="en-US"/>
            <a:t>Judge 2</a:t>
          </a:r>
        </a:p>
        <a:p>
          <a:pPr algn="ctr"/>
          <a:r>
            <a:rPr lang="en-US" i="1"/>
            <a:t>Trial &amp; Disposition</a:t>
          </a:r>
        </a:p>
      </dgm:t>
    </dgm:pt>
    <dgm:pt modelId="{24E14482-953B-7B45-843A-75CF521CE76D}" type="parTrans" cxnId="{3AA7127F-049E-F84D-BE33-B9A7EDAE4DFB}">
      <dgm:prSet/>
      <dgm:spPr/>
      <dgm:t>
        <a:bodyPr/>
        <a:lstStyle/>
        <a:p>
          <a:pPr algn="ctr"/>
          <a:endParaRPr lang="en-US"/>
        </a:p>
      </dgm:t>
    </dgm:pt>
    <dgm:pt modelId="{F8358242-80A9-9047-9205-0ED9769F7DB8}" type="sibTrans" cxnId="{3AA7127F-049E-F84D-BE33-B9A7EDAE4DFB}">
      <dgm:prSet/>
      <dgm:spPr/>
      <dgm:t>
        <a:bodyPr/>
        <a:lstStyle/>
        <a:p>
          <a:pPr algn="ctr"/>
          <a:endParaRPr lang="en-US"/>
        </a:p>
      </dgm:t>
    </dgm:pt>
    <dgm:pt modelId="{3E8BF53D-7113-FC41-895E-8C564207993D}">
      <dgm:prSet/>
      <dgm:spPr/>
      <dgm:t>
        <a:bodyPr/>
        <a:lstStyle/>
        <a:p>
          <a:pPr algn="ctr"/>
          <a:r>
            <a:rPr lang="en-US"/>
            <a:t>Judge 3</a:t>
          </a:r>
        </a:p>
        <a:p>
          <a:pPr algn="ctr"/>
          <a:r>
            <a:rPr lang="en-US" i="1"/>
            <a:t>Trial &amp; Disposition</a:t>
          </a:r>
        </a:p>
      </dgm:t>
    </dgm:pt>
    <dgm:pt modelId="{A3CB9294-525B-B749-B76B-4CD50055ECE1}" type="parTrans" cxnId="{C0947246-C80C-6641-9374-5C9EB5DDB0FF}">
      <dgm:prSet/>
      <dgm:spPr/>
      <dgm:t>
        <a:bodyPr/>
        <a:lstStyle/>
        <a:p>
          <a:pPr algn="ctr"/>
          <a:endParaRPr lang="en-US"/>
        </a:p>
      </dgm:t>
    </dgm:pt>
    <dgm:pt modelId="{2F8C7437-8C1B-1746-A3F2-F5F0C620CF92}" type="sibTrans" cxnId="{C0947246-C80C-6641-9374-5C9EB5DDB0FF}">
      <dgm:prSet/>
      <dgm:spPr/>
      <dgm:t>
        <a:bodyPr/>
        <a:lstStyle/>
        <a:p>
          <a:pPr algn="ctr"/>
          <a:endParaRPr lang="en-US"/>
        </a:p>
      </dgm:t>
    </dgm:pt>
    <dgm:pt modelId="{118C73F0-D728-1845-9F04-6D5159830D3F}">
      <dgm:prSet/>
      <dgm:spPr/>
      <dgm:t>
        <a:bodyPr/>
        <a:lstStyle/>
        <a:p>
          <a:pPr algn="ctr"/>
          <a:r>
            <a:rPr lang="en-US"/>
            <a:t>Judge 4 </a:t>
          </a:r>
        </a:p>
        <a:p>
          <a:pPr algn="ctr"/>
          <a:r>
            <a:rPr lang="en-US" i="1"/>
            <a:t>Trial &amp; Disposition</a:t>
          </a:r>
        </a:p>
      </dgm:t>
    </dgm:pt>
    <dgm:pt modelId="{02AEEDF7-31A2-4647-849D-352475FA9728}" type="parTrans" cxnId="{70B1FE4A-82B8-C241-ABC0-951C9E9FD204}">
      <dgm:prSet/>
      <dgm:spPr/>
      <dgm:t>
        <a:bodyPr/>
        <a:lstStyle/>
        <a:p>
          <a:pPr algn="ctr"/>
          <a:endParaRPr lang="en-US"/>
        </a:p>
      </dgm:t>
    </dgm:pt>
    <dgm:pt modelId="{624D07DE-0C6A-3E4E-9E49-2AEAAA154588}" type="sibTrans" cxnId="{70B1FE4A-82B8-C241-ABC0-951C9E9FD204}">
      <dgm:prSet/>
      <dgm:spPr/>
      <dgm:t>
        <a:bodyPr/>
        <a:lstStyle/>
        <a:p>
          <a:pPr algn="ctr"/>
          <a:endParaRPr lang="en-US"/>
        </a:p>
      </dgm:t>
    </dgm:pt>
    <dgm:pt modelId="{FB6725E7-D862-F24D-8A03-0A9E6E8D5F2B}" type="pres">
      <dgm:prSet presAssocID="{8753B3C9-3012-144D-8407-A040ADE50E61}" presName="hierChild1" presStyleCnt="0">
        <dgm:presLayoutVars>
          <dgm:orgChart val="1"/>
          <dgm:chPref val="1"/>
          <dgm:dir/>
          <dgm:animOne val="branch"/>
          <dgm:animLvl val="lvl"/>
          <dgm:resizeHandles/>
        </dgm:presLayoutVars>
      </dgm:prSet>
      <dgm:spPr/>
      <dgm:t>
        <a:bodyPr/>
        <a:lstStyle/>
        <a:p>
          <a:endParaRPr lang="en-US"/>
        </a:p>
      </dgm:t>
    </dgm:pt>
    <dgm:pt modelId="{686B4258-5901-5B44-B7D1-23C03D355F1B}" type="pres">
      <dgm:prSet presAssocID="{ECEF7F95-9892-5744-8092-DAF17BB1CC7A}" presName="hierRoot1" presStyleCnt="0">
        <dgm:presLayoutVars>
          <dgm:hierBranch val="init"/>
        </dgm:presLayoutVars>
      </dgm:prSet>
      <dgm:spPr/>
    </dgm:pt>
    <dgm:pt modelId="{EC52B61F-804E-7542-B62C-C858FA60F57B}" type="pres">
      <dgm:prSet presAssocID="{ECEF7F95-9892-5744-8092-DAF17BB1CC7A}" presName="rootComposite1" presStyleCnt="0"/>
      <dgm:spPr/>
    </dgm:pt>
    <dgm:pt modelId="{FFC8036C-D9C9-864A-9C63-88262493B48A}" type="pres">
      <dgm:prSet presAssocID="{ECEF7F95-9892-5744-8092-DAF17BB1CC7A}" presName="rootText1" presStyleLbl="node0" presStyleIdx="0" presStyleCnt="1" custScaleX="172485">
        <dgm:presLayoutVars>
          <dgm:chPref val="3"/>
        </dgm:presLayoutVars>
      </dgm:prSet>
      <dgm:spPr/>
      <dgm:t>
        <a:bodyPr/>
        <a:lstStyle/>
        <a:p>
          <a:endParaRPr lang="en-US"/>
        </a:p>
      </dgm:t>
    </dgm:pt>
    <dgm:pt modelId="{323D633F-283E-2849-8DE1-4C0B9C2D6B52}" type="pres">
      <dgm:prSet presAssocID="{ECEF7F95-9892-5744-8092-DAF17BB1CC7A}" presName="rootConnector1" presStyleLbl="node1" presStyleIdx="0" presStyleCnt="0"/>
      <dgm:spPr/>
      <dgm:t>
        <a:bodyPr/>
        <a:lstStyle/>
        <a:p>
          <a:endParaRPr lang="en-US"/>
        </a:p>
      </dgm:t>
    </dgm:pt>
    <dgm:pt modelId="{4432F06D-B216-FE49-8C17-84C86D288F33}" type="pres">
      <dgm:prSet presAssocID="{ECEF7F95-9892-5744-8092-DAF17BB1CC7A}" presName="hierChild2" presStyleCnt="0"/>
      <dgm:spPr/>
    </dgm:pt>
    <dgm:pt modelId="{F2393864-ABBE-954D-BCF2-6DF2F8629729}" type="pres">
      <dgm:prSet presAssocID="{FCF3FEAF-EDDA-9D47-81B7-DA0A46E51914}" presName="Name37" presStyleLbl="parChTrans1D2" presStyleIdx="0" presStyleCnt="4"/>
      <dgm:spPr/>
      <dgm:t>
        <a:bodyPr/>
        <a:lstStyle/>
        <a:p>
          <a:endParaRPr lang="en-US"/>
        </a:p>
      </dgm:t>
    </dgm:pt>
    <dgm:pt modelId="{C88E95CB-5FD9-7243-903C-649837B01BF8}" type="pres">
      <dgm:prSet presAssocID="{7A691080-F563-5940-B5F1-157EB744B3A5}" presName="hierRoot2" presStyleCnt="0">
        <dgm:presLayoutVars>
          <dgm:hierBranch val="init"/>
        </dgm:presLayoutVars>
      </dgm:prSet>
      <dgm:spPr/>
    </dgm:pt>
    <dgm:pt modelId="{7EF264FB-1EAA-6847-A121-5ECFFABC02BF}" type="pres">
      <dgm:prSet presAssocID="{7A691080-F563-5940-B5F1-157EB744B3A5}" presName="rootComposite" presStyleCnt="0"/>
      <dgm:spPr/>
    </dgm:pt>
    <dgm:pt modelId="{CE93F3FD-CB36-2949-BD12-A7568D336377}" type="pres">
      <dgm:prSet presAssocID="{7A691080-F563-5940-B5F1-157EB744B3A5}" presName="rootText" presStyleLbl="node2" presStyleIdx="0" presStyleCnt="4">
        <dgm:presLayoutVars>
          <dgm:chPref val="3"/>
        </dgm:presLayoutVars>
      </dgm:prSet>
      <dgm:spPr/>
      <dgm:t>
        <a:bodyPr/>
        <a:lstStyle/>
        <a:p>
          <a:endParaRPr lang="en-US"/>
        </a:p>
      </dgm:t>
    </dgm:pt>
    <dgm:pt modelId="{F8B2D366-A8FE-AE44-805C-E3D6CEF3AEA0}" type="pres">
      <dgm:prSet presAssocID="{7A691080-F563-5940-B5F1-157EB744B3A5}" presName="rootConnector" presStyleLbl="node2" presStyleIdx="0" presStyleCnt="4"/>
      <dgm:spPr/>
      <dgm:t>
        <a:bodyPr/>
        <a:lstStyle/>
        <a:p>
          <a:endParaRPr lang="en-US"/>
        </a:p>
      </dgm:t>
    </dgm:pt>
    <dgm:pt modelId="{EC1011EA-CB1D-1947-A300-03A0D74225CC}" type="pres">
      <dgm:prSet presAssocID="{7A691080-F563-5940-B5F1-157EB744B3A5}" presName="hierChild4" presStyleCnt="0"/>
      <dgm:spPr/>
    </dgm:pt>
    <dgm:pt modelId="{73DC64B8-4D6F-0B4B-871A-93BD0CA906B2}" type="pres">
      <dgm:prSet presAssocID="{7A691080-F563-5940-B5F1-157EB744B3A5}" presName="hierChild5" presStyleCnt="0"/>
      <dgm:spPr/>
    </dgm:pt>
    <dgm:pt modelId="{0647C3A1-3F4B-444B-BCDC-B4F18D4BA2E2}" type="pres">
      <dgm:prSet presAssocID="{24E14482-953B-7B45-843A-75CF521CE76D}" presName="Name37" presStyleLbl="parChTrans1D2" presStyleIdx="1" presStyleCnt="4"/>
      <dgm:spPr/>
      <dgm:t>
        <a:bodyPr/>
        <a:lstStyle/>
        <a:p>
          <a:endParaRPr lang="en-US"/>
        </a:p>
      </dgm:t>
    </dgm:pt>
    <dgm:pt modelId="{8351ADE4-9DB9-C54E-8185-1FBF37AB6A3D}" type="pres">
      <dgm:prSet presAssocID="{5DBEE29F-0560-A24E-BDDC-043D382D8900}" presName="hierRoot2" presStyleCnt="0">
        <dgm:presLayoutVars>
          <dgm:hierBranch val="init"/>
        </dgm:presLayoutVars>
      </dgm:prSet>
      <dgm:spPr/>
    </dgm:pt>
    <dgm:pt modelId="{5999DA36-5EBB-EE4B-BBEA-8D9256853FEE}" type="pres">
      <dgm:prSet presAssocID="{5DBEE29F-0560-A24E-BDDC-043D382D8900}" presName="rootComposite" presStyleCnt="0"/>
      <dgm:spPr/>
    </dgm:pt>
    <dgm:pt modelId="{6C543A7B-A2BB-5545-BBBE-183920EDE095}" type="pres">
      <dgm:prSet presAssocID="{5DBEE29F-0560-A24E-BDDC-043D382D8900}" presName="rootText" presStyleLbl="node2" presStyleIdx="1" presStyleCnt="4">
        <dgm:presLayoutVars>
          <dgm:chPref val="3"/>
        </dgm:presLayoutVars>
      </dgm:prSet>
      <dgm:spPr/>
      <dgm:t>
        <a:bodyPr/>
        <a:lstStyle/>
        <a:p>
          <a:endParaRPr lang="en-US"/>
        </a:p>
      </dgm:t>
    </dgm:pt>
    <dgm:pt modelId="{CD0F4EB8-0917-A048-B22B-6EFDCF4A179B}" type="pres">
      <dgm:prSet presAssocID="{5DBEE29F-0560-A24E-BDDC-043D382D8900}" presName="rootConnector" presStyleLbl="node2" presStyleIdx="1" presStyleCnt="4"/>
      <dgm:spPr/>
      <dgm:t>
        <a:bodyPr/>
        <a:lstStyle/>
        <a:p>
          <a:endParaRPr lang="en-US"/>
        </a:p>
      </dgm:t>
    </dgm:pt>
    <dgm:pt modelId="{8CB2CB6D-38AB-A14E-AEB1-01498894ACF7}" type="pres">
      <dgm:prSet presAssocID="{5DBEE29F-0560-A24E-BDDC-043D382D8900}" presName="hierChild4" presStyleCnt="0"/>
      <dgm:spPr/>
    </dgm:pt>
    <dgm:pt modelId="{FD447629-2584-344F-BBC2-94AA153BFD54}" type="pres">
      <dgm:prSet presAssocID="{5DBEE29F-0560-A24E-BDDC-043D382D8900}" presName="hierChild5" presStyleCnt="0"/>
      <dgm:spPr/>
    </dgm:pt>
    <dgm:pt modelId="{63E0C80F-544E-8343-BE48-8D5D6823CA33}" type="pres">
      <dgm:prSet presAssocID="{A3CB9294-525B-B749-B76B-4CD50055ECE1}" presName="Name37" presStyleLbl="parChTrans1D2" presStyleIdx="2" presStyleCnt="4"/>
      <dgm:spPr/>
      <dgm:t>
        <a:bodyPr/>
        <a:lstStyle/>
        <a:p>
          <a:endParaRPr lang="en-US"/>
        </a:p>
      </dgm:t>
    </dgm:pt>
    <dgm:pt modelId="{514EB5EF-BE4C-A245-84D7-BF4D30DDF092}" type="pres">
      <dgm:prSet presAssocID="{3E8BF53D-7113-FC41-895E-8C564207993D}" presName="hierRoot2" presStyleCnt="0">
        <dgm:presLayoutVars>
          <dgm:hierBranch val="init"/>
        </dgm:presLayoutVars>
      </dgm:prSet>
      <dgm:spPr/>
    </dgm:pt>
    <dgm:pt modelId="{0B1AA897-28B1-D04A-8F99-0BB8DF23AA9F}" type="pres">
      <dgm:prSet presAssocID="{3E8BF53D-7113-FC41-895E-8C564207993D}" presName="rootComposite" presStyleCnt="0"/>
      <dgm:spPr/>
    </dgm:pt>
    <dgm:pt modelId="{7C639C69-C7B0-804D-845A-73F3150B512D}" type="pres">
      <dgm:prSet presAssocID="{3E8BF53D-7113-FC41-895E-8C564207993D}" presName="rootText" presStyleLbl="node2" presStyleIdx="2" presStyleCnt="4">
        <dgm:presLayoutVars>
          <dgm:chPref val="3"/>
        </dgm:presLayoutVars>
      </dgm:prSet>
      <dgm:spPr/>
      <dgm:t>
        <a:bodyPr/>
        <a:lstStyle/>
        <a:p>
          <a:endParaRPr lang="en-US"/>
        </a:p>
      </dgm:t>
    </dgm:pt>
    <dgm:pt modelId="{F778AAB5-2246-144A-8AD0-BB7094171D48}" type="pres">
      <dgm:prSet presAssocID="{3E8BF53D-7113-FC41-895E-8C564207993D}" presName="rootConnector" presStyleLbl="node2" presStyleIdx="2" presStyleCnt="4"/>
      <dgm:spPr/>
      <dgm:t>
        <a:bodyPr/>
        <a:lstStyle/>
        <a:p>
          <a:endParaRPr lang="en-US"/>
        </a:p>
      </dgm:t>
    </dgm:pt>
    <dgm:pt modelId="{19FD84CB-AFD7-EB48-9E03-35A2C33ABC82}" type="pres">
      <dgm:prSet presAssocID="{3E8BF53D-7113-FC41-895E-8C564207993D}" presName="hierChild4" presStyleCnt="0"/>
      <dgm:spPr/>
    </dgm:pt>
    <dgm:pt modelId="{675C6980-E6A7-0145-9D67-36A0672139E2}" type="pres">
      <dgm:prSet presAssocID="{3E8BF53D-7113-FC41-895E-8C564207993D}" presName="hierChild5" presStyleCnt="0"/>
      <dgm:spPr/>
    </dgm:pt>
    <dgm:pt modelId="{2A8A40AD-490D-D34E-BB6E-B1E7EB0EC479}" type="pres">
      <dgm:prSet presAssocID="{02AEEDF7-31A2-4647-849D-352475FA9728}" presName="Name37" presStyleLbl="parChTrans1D2" presStyleIdx="3" presStyleCnt="4"/>
      <dgm:spPr/>
      <dgm:t>
        <a:bodyPr/>
        <a:lstStyle/>
        <a:p>
          <a:endParaRPr lang="en-US"/>
        </a:p>
      </dgm:t>
    </dgm:pt>
    <dgm:pt modelId="{4EF683CD-5BF6-054F-9F3D-268D8007C8DC}" type="pres">
      <dgm:prSet presAssocID="{118C73F0-D728-1845-9F04-6D5159830D3F}" presName="hierRoot2" presStyleCnt="0">
        <dgm:presLayoutVars>
          <dgm:hierBranch val="init"/>
        </dgm:presLayoutVars>
      </dgm:prSet>
      <dgm:spPr/>
    </dgm:pt>
    <dgm:pt modelId="{E3B9AD7E-DDF2-6F43-A5ED-F67583A46B58}" type="pres">
      <dgm:prSet presAssocID="{118C73F0-D728-1845-9F04-6D5159830D3F}" presName="rootComposite" presStyleCnt="0"/>
      <dgm:spPr/>
    </dgm:pt>
    <dgm:pt modelId="{D46B71BD-3476-024E-B8FF-470AD4C11BCB}" type="pres">
      <dgm:prSet presAssocID="{118C73F0-D728-1845-9F04-6D5159830D3F}" presName="rootText" presStyleLbl="node2" presStyleIdx="3" presStyleCnt="4">
        <dgm:presLayoutVars>
          <dgm:chPref val="3"/>
        </dgm:presLayoutVars>
      </dgm:prSet>
      <dgm:spPr/>
      <dgm:t>
        <a:bodyPr/>
        <a:lstStyle/>
        <a:p>
          <a:endParaRPr lang="en-US"/>
        </a:p>
      </dgm:t>
    </dgm:pt>
    <dgm:pt modelId="{11870224-6873-4C4E-AA65-CC14139F435A}" type="pres">
      <dgm:prSet presAssocID="{118C73F0-D728-1845-9F04-6D5159830D3F}" presName="rootConnector" presStyleLbl="node2" presStyleIdx="3" presStyleCnt="4"/>
      <dgm:spPr/>
      <dgm:t>
        <a:bodyPr/>
        <a:lstStyle/>
        <a:p>
          <a:endParaRPr lang="en-US"/>
        </a:p>
      </dgm:t>
    </dgm:pt>
    <dgm:pt modelId="{ADC1878C-81C1-994D-BD27-6F73468C62D3}" type="pres">
      <dgm:prSet presAssocID="{118C73F0-D728-1845-9F04-6D5159830D3F}" presName="hierChild4" presStyleCnt="0"/>
      <dgm:spPr/>
    </dgm:pt>
    <dgm:pt modelId="{EAC74215-B035-D140-BDB5-1439CDBEC07B}" type="pres">
      <dgm:prSet presAssocID="{118C73F0-D728-1845-9F04-6D5159830D3F}" presName="hierChild5" presStyleCnt="0"/>
      <dgm:spPr/>
    </dgm:pt>
    <dgm:pt modelId="{B0F5A0F7-BFA2-6B46-A3EF-6231EA2F763F}" type="pres">
      <dgm:prSet presAssocID="{ECEF7F95-9892-5744-8092-DAF17BB1CC7A}" presName="hierChild3" presStyleCnt="0"/>
      <dgm:spPr/>
    </dgm:pt>
  </dgm:ptLst>
  <dgm:cxnLst>
    <dgm:cxn modelId="{70B1FE4A-82B8-C241-ABC0-951C9E9FD204}" srcId="{ECEF7F95-9892-5744-8092-DAF17BB1CC7A}" destId="{118C73F0-D728-1845-9F04-6D5159830D3F}" srcOrd="3" destOrd="0" parTransId="{02AEEDF7-31A2-4647-849D-352475FA9728}" sibTransId="{624D07DE-0C6A-3E4E-9E49-2AEAAA154588}"/>
    <dgm:cxn modelId="{1386C9D5-E978-3049-BAA6-08169BBEC468}" type="presOf" srcId="{02AEEDF7-31A2-4647-849D-352475FA9728}" destId="{2A8A40AD-490D-D34E-BB6E-B1E7EB0EC479}" srcOrd="0" destOrd="0" presId="urn:microsoft.com/office/officeart/2005/8/layout/orgChart1"/>
    <dgm:cxn modelId="{65308893-52C6-D545-9082-2906341A5A9A}" srcId="{8753B3C9-3012-144D-8407-A040ADE50E61}" destId="{ECEF7F95-9892-5744-8092-DAF17BB1CC7A}" srcOrd="0" destOrd="0" parTransId="{C8ED7BB8-601A-244B-8A97-D30C88C019AC}" sibTransId="{F2193D06-94DD-3342-94FB-F9E6273E7B8E}"/>
    <dgm:cxn modelId="{AFACA39C-67B9-C144-A4AF-6BFBDD83FDE7}" type="presOf" srcId="{FCF3FEAF-EDDA-9D47-81B7-DA0A46E51914}" destId="{F2393864-ABBE-954D-BCF2-6DF2F8629729}" srcOrd="0" destOrd="0" presId="urn:microsoft.com/office/officeart/2005/8/layout/orgChart1"/>
    <dgm:cxn modelId="{0989E308-3FA7-2E40-A617-C856B1EFA4F2}" type="presOf" srcId="{8753B3C9-3012-144D-8407-A040ADE50E61}" destId="{FB6725E7-D862-F24D-8A03-0A9E6E8D5F2B}" srcOrd="0" destOrd="0" presId="urn:microsoft.com/office/officeart/2005/8/layout/orgChart1"/>
    <dgm:cxn modelId="{212BD164-F9F7-CB4C-82CB-68749AEF1266}" type="presOf" srcId="{3E8BF53D-7113-FC41-895E-8C564207993D}" destId="{F778AAB5-2246-144A-8AD0-BB7094171D48}" srcOrd="1" destOrd="0" presId="urn:microsoft.com/office/officeart/2005/8/layout/orgChart1"/>
    <dgm:cxn modelId="{7BB71137-5309-4142-9981-7EAC7C4F3E60}" type="presOf" srcId="{3E8BF53D-7113-FC41-895E-8C564207993D}" destId="{7C639C69-C7B0-804D-845A-73F3150B512D}" srcOrd="0" destOrd="0" presId="urn:microsoft.com/office/officeart/2005/8/layout/orgChart1"/>
    <dgm:cxn modelId="{EEC28B75-B367-5246-B42D-3B69A4670DC3}" type="presOf" srcId="{5DBEE29F-0560-A24E-BDDC-043D382D8900}" destId="{CD0F4EB8-0917-A048-B22B-6EFDCF4A179B}" srcOrd="1" destOrd="0" presId="urn:microsoft.com/office/officeart/2005/8/layout/orgChart1"/>
    <dgm:cxn modelId="{8B13000A-F5AF-8E45-A614-B6E4C91EFC3C}" type="presOf" srcId="{24E14482-953B-7B45-843A-75CF521CE76D}" destId="{0647C3A1-3F4B-444B-BCDC-B4F18D4BA2E2}" srcOrd="0" destOrd="0" presId="urn:microsoft.com/office/officeart/2005/8/layout/orgChart1"/>
    <dgm:cxn modelId="{0BDC0AD1-B8F1-944B-B04F-A3353D2BF653}" type="presOf" srcId="{7A691080-F563-5940-B5F1-157EB744B3A5}" destId="{CE93F3FD-CB36-2949-BD12-A7568D336377}" srcOrd="0" destOrd="0" presId="urn:microsoft.com/office/officeart/2005/8/layout/orgChart1"/>
    <dgm:cxn modelId="{3B418CAD-D07F-404F-9408-7EA3E41BBB61}" type="presOf" srcId="{5DBEE29F-0560-A24E-BDDC-043D382D8900}" destId="{6C543A7B-A2BB-5545-BBBE-183920EDE095}" srcOrd="0" destOrd="0" presId="urn:microsoft.com/office/officeart/2005/8/layout/orgChart1"/>
    <dgm:cxn modelId="{2F5276D4-AC7F-0E45-A798-F727D9D9B7D2}" type="presOf" srcId="{118C73F0-D728-1845-9F04-6D5159830D3F}" destId="{11870224-6873-4C4E-AA65-CC14139F435A}" srcOrd="1" destOrd="0" presId="urn:microsoft.com/office/officeart/2005/8/layout/orgChart1"/>
    <dgm:cxn modelId="{89940516-A871-C84B-A60B-EC0EC62B1143}" srcId="{ECEF7F95-9892-5744-8092-DAF17BB1CC7A}" destId="{7A691080-F563-5940-B5F1-157EB744B3A5}" srcOrd="0" destOrd="0" parTransId="{FCF3FEAF-EDDA-9D47-81B7-DA0A46E51914}" sibTransId="{5C036E8A-6BE6-9546-A8DF-72023505E2AD}"/>
    <dgm:cxn modelId="{C0947246-C80C-6641-9374-5C9EB5DDB0FF}" srcId="{ECEF7F95-9892-5744-8092-DAF17BB1CC7A}" destId="{3E8BF53D-7113-FC41-895E-8C564207993D}" srcOrd="2" destOrd="0" parTransId="{A3CB9294-525B-B749-B76B-4CD50055ECE1}" sibTransId="{2F8C7437-8C1B-1746-A3F2-F5F0C620CF92}"/>
    <dgm:cxn modelId="{76E52AED-54A9-FD43-B341-E6FDECEBB651}" type="presOf" srcId="{ECEF7F95-9892-5744-8092-DAF17BB1CC7A}" destId="{FFC8036C-D9C9-864A-9C63-88262493B48A}" srcOrd="0" destOrd="0" presId="urn:microsoft.com/office/officeart/2005/8/layout/orgChart1"/>
    <dgm:cxn modelId="{8E9BFBAC-26C8-614E-AF13-ECCF70948B8F}" type="presOf" srcId="{7A691080-F563-5940-B5F1-157EB744B3A5}" destId="{F8B2D366-A8FE-AE44-805C-E3D6CEF3AEA0}" srcOrd="1" destOrd="0" presId="urn:microsoft.com/office/officeart/2005/8/layout/orgChart1"/>
    <dgm:cxn modelId="{A3AF223D-D979-6740-A321-F9AB56914225}" type="presOf" srcId="{A3CB9294-525B-B749-B76B-4CD50055ECE1}" destId="{63E0C80F-544E-8343-BE48-8D5D6823CA33}" srcOrd="0" destOrd="0" presId="urn:microsoft.com/office/officeart/2005/8/layout/orgChart1"/>
    <dgm:cxn modelId="{3AA7127F-049E-F84D-BE33-B9A7EDAE4DFB}" srcId="{ECEF7F95-9892-5744-8092-DAF17BB1CC7A}" destId="{5DBEE29F-0560-A24E-BDDC-043D382D8900}" srcOrd="1" destOrd="0" parTransId="{24E14482-953B-7B45-843A-75CF521CE76D}" sibTransId="{F8358242-80A9-9047-9205-0ED9769F7DB8}"/>
    <dgm:cxn modelId="{EC0FD1E5-FA75-1B48-A308-51289DEC8739}" type="presOf" srcId="{ECEF7F95-9892-5744-8092-DAF17BB1CC7A}" destId="{323D633F-283E-2849-8DE1-4C0B9C2D6B52}" srcOrd="1" destOrd="0" presId="urn:microsoft.com/office/officeart/2005/8/layout/orgChart1"/>
    <dgm:cxn modelId="{56CCCC45-E39D-4A4D-A409-9092C694BD8B}" type="presOf" srcId="{118C73F0-D728-1845-9F04-6D5159830D3F}" destId="{D46B71BD-3476-024E-B8FF-470AD4C11BCB}" srcOrd="0" destOrd="0" presId="urn:microsoft.com/office/officeart/2005/8/layout/orgChart1"/>
    <dgm:cxn modelId="{AE3068D5-257B-934F-BE14-AFF86A449FC5}" type="presParOf" srcId="{FB6725E7-D862-F24D-8A03-0A9E6E8D5F2B}" destId="{686B4258-5901-5B44-B7D1-23C03D355F1B}" srcOrd="0" destOrd="0" presId="urn:microsoft.com/office/officeart/2005/8/layout/orgChart1"/>
    <dgm:cxn modelId="{9A924CC4-1452-0D4A-81AE-43C8AE8B6DB0}" type="presParOf" srcId="{686B4258-5901-5B44-B7D1-23C03D355F1B}" destId="{EC52B61F-804E-7542-B62C-C858FA60F57B}" srcOrd="0" destOrd="0" presId="urn:microsoft.com/office/officeart/2005/8/layout/orgChart1"/>
    <dgm:cxn modelId="{A1536B88-886B-4948-A7DD-7B5931980384}" type="presParOf" srcId="{EC52B61F-804E-7542-B62C-C858FA60F57B}" destId="{FFC8036C-D9C9-864A-9C63-88262493B48A}" srcOrd="0" destOrd="0" presId="urn:microsoft.com/office/officeart/2005/8/layout/orgChart1"/>
    <dgm:cxn modelId="{547149FE-D699-7F45-85B1-EF04D670E463}" type="presParOf" srcId="{EC52B61F-804E-7542-B62C-C858FA60F57B}" destId="{323D633F-283E-2849-8DE1-4C0B9C2D6B52}" srcOrd="1" destOrd="0" presId="urn:microsoft.com/office/officeart/2005/8/layout/orgChart1"/>
    <dgm:cxn modelId="{98204342-03EF-B44D-A1E6-A8A1B81BB1D8}" type="presParOf" srcId="{686B4258-5901-5B44-B7D1-23C03D355F1B}" destId="{4432F06D-B216-FE49-8C17-84C86D288F33}" srcOrd="1" destOrd="0" presId="urn:microsoft.com/office/officeart/2005/8/layout/orgChart1"/>
    <dgm:cxn modelId="{D5A19D7B-5AB7-284E-98D4-3755F1B4745E}" type="presParOf" srcId="{4432F06D-B216-FE49-8C17-84C86D288F33}" destId="{F2393864-ABBE-954D-BCF2-6DF2F8629729}" srcOrd="0" destOrd="0" presId="urn:microsoft.com/office/officeart/2005/8/layout/orgChart1"/>
    <dgm:cxn modelId="{22320AE8-0061-E04A-8C76-6FB4535C4D3B}" type="presParOf" srcId="{4432F06D-B216-FE49-8C17-84C86D288F33}" destId="{C88E95CB-5FD9-7243-903C-649837B01BF8}" srcOrd="1" destOrd="0" presId="urn:microsoft.com/office/officeart/2005/8/layout/orgChart1"/>
    <dgm:cxn modelId="{96203CFF-D6EC-8247-974C-F1BC158E0247}" type="presParOf" srcId="{C88E95CB-5FD9-7243-903C-649837B01BF8}" destId="{7EF264FB-1EAA-6847-A121-5ECFFABC02BF}" srcOrd="0" destOrd="0" presId="urn:microsoft.com/office/officeart/2005/8/layout/orgChart1"/>
    <dgm:cxn modelId="{8A5D5B0C-0171-D542-88FD-761897F9A932}" type="presParOf" srcId="{7EF264FB-1EAA-6847-A121-5ECFFABC02BF}" destId="{CE93F3FD-CB36-2949-BD12-A7568D336377}" srcOrd="0" destOrd="0" presId="urn:microsoft.com/office/officeart/2005/8/layout/orgChart1"/>
    <dgm:cxn modelId="{DFE326CD-BF13-CA45-9538-4B03B5058B92}" type="presParOf" srcId="{7EF264FB-1EAA-6847-A121-5ECFFABC02BF}" destId="{F8B2D366-A8FE-AE44-805C-E3D6CEF3AEA0}" srcOrd="1" destOrd="0" presId="urn:microsoft.com/office/officeart/2005/8/layout/orgChart1"/>
    <dgm:cxn modelId="{683D7775-9A78-6744-845C-388E97CB06D5}" type="presParOf" srcId="{C88E95CB-5FD9-7243-903C-649837B01BF8}" destId="{EC1011EA-CB1D-1947-A300-03A0D74225CC}" srcOrd="1" destOrd="0" presId="urn:microsoft.com/office/officeart/2005/8/layout/orgChart1"/>
    <dgm:cxn modelId="{EDFBB9FC-6808-AA48-A0F5-C0CB3F36C789}" type="presParOf" srcId="{C88E95CB-5FD9-7243-903C-649837B01BF8}" destId="{73DC64B8-4D6F-0B4B-871A-93BD0CA906B2}" srcOrd="2" destOrd="0" presId="urn:microsoft.com/office/officeart/2005/8/layout/orgChart1"/>
    <dgm:cxn modelId="{B7C455E0-BEB8-3046-8A0C-A1B858AE0C96}" type="presParOf" srcId="{4432F06D-B216-FE49-8C17-84C86D288F33}" destId="{0647C3A1-3F4B-444B-BCDC-B4F18D4BA2E2}" srcOrd="2" destOrd="0" presId="urn:microsoft.com/office/officeart/2005/8/layout/orgChart1"/>
    <dgm:cxn modelId="{FAB562A7-118C-C846-BDEF-B8DD49047B10}" type="presParOf" srcId="{4432F06D-B216-FE49-8C17-84C86D288F33}" destId="{8351ADE4-9DB9-C54E-8185-1FBF37AB6A3D}" srcOrd="3" destOrd="0" presId="urn:microsoft.com/office/officeart/2005/8/layout/orgChart1"/>
    <dgm:cxn modelId="{E6D2733B-091B-9C42-9A33-BC53740BDA89}" type="presParOf" srcId="{8351ADE4-9DB9-C54E-8185-1FBF37AB6A3D}" destId="{5999DA36-5EBB-EE4B-BBEA-8D9256853FEE}" srcOrd="0" destOrd="0" presId="urn:microsoft.com/office/officeart/2005/8/layout/orgChart1"/>
    <dgm:cxn modelId="{47BDF593-0B35-A74D-896C-1D9FC1D68DFD}" type="presParOf" srcId="{5999DA36-5EBB-EE4B-BBEA-8D9256853FEE}" destId="{6C543A7B-A2BB-5545-BBBE-183920EDE095}" srcOrd="0" destOrd="0" presId="urn:microsoft.com/office/officeart/2005/8/layout/orgChart1"/>
    <dgm:cxn modelId="{D7F1C2D4-FDD9-E04B-B20F-294D6130E9F8}" type="presParOf" srcId="{5999DA36-5EBB-EE4B-BBEA-8D9256853FEE}" destId="{CD0F4EB8-0917-A048-B22B-6EFDCF4A179B}" srcOrd="1" destOrd="0" presId="urn:microsoft.com/office/officeart/2005/8/layout/orgChart1"/>
    <dgm:cxn modelId="{06FFFCC6-1BC0-354E-BF51-714345266C5D}" type="presParOf" srcId="{8351ADE4-9DB9-C54E-8185-1FBF37AB6A3D}" destId="{8CB2CB6D-38AB-A14E-AEB1-01498894ACF7}" srcOrd="1" destOrd="0" presId="urn:microsoft.com/office/officeart/2005/8/layout/orgChart1"/>
    <dgm:cxn modelId="{ADC11E8B-AB26-5B4F-9E40-EA24A38571AA}" type="presParOf" srcId="{8351ADE4-9DB9-C54E-8185-1FBF37AB6A3D}" destId="{FD447629-2584-344F-BBC2-94AA153BFD54}" srcOrd="2" destOrd="0" presId="urn:microsoft.com/office/officeart/2005/8/layout/orgChart1"/>
    <dgm:cxn modelId="{5768879D-10A7-FA46-A88A-3552994550D2}" type="presParOf" srcId="{4432F06D-B216-FE49-8C17-84C86D288F33}" destId="{63E0C80F-544E-8343-BE48-8D5D6823CA33}" srcOrd="4" destOrd="0" presId="urn:microsoft.com/office/officeart/2005/8/layout/orgChart1"/>
    <dgm:cxn modelId="{221A6D3C-226B-EC43-83BC-28637B276922}" type="presParOf" srcId="{4432F06D-B216-FE49-8C17-84C86D288F33}" destId="{514EB5EF-BE4C-A245-84D7-BF4D30DDF092}" srcOrd="5" destOrd="0" presId="urn:microsoft.com/office/officeart/2005/8/layout/orgChart1"/>
    <dgm:cxn modelId="{42866C8E-2ABE-694D-8183-6F5ACAD6DAA9}" type="presParOf" srcId="{514EB5EF-BE4C-A245-84D7-BF4D30DDF092}" destId="{0B1AA897-28B1-D04A-8F99-0BB8DF23AA9F}" srcOrd="0" destOrd="0" presId="urn:microsoft.com/office/officeart/2005/8/layout/orgChart1"/>
    <dgm:cxn modelId="{86EE1F63-B205-5948-A4E8-7890D9569427}" type="presParOf" srcId="{0B1AA897-28B1-D04A-8F99-0BB8DF23AA9F}" destId="{7C639C69-C7B0-804D-845A-73F3150B512D}" srcOrd="0" destOrd="0" presId="urn:microsoft.com/office/officeart/2005/8/layout/orgChart1"/>
    <dgm:cxn modelId="{9230FBC2-1185-3649-8DD5-6174DC316294}" type="presParOf" srcId="{0B1AA897-28B1-D04A-8F99-0BB8DF23AA9F}" destId="{F778AAB5-2246-144A-8AD0-BB7094171D48}" srcOrd="1" destOrd="0" presId="urn:microsoft.com/office/officeart/2005/8/layout/orgChart1"/>
    <dgm:cxn modelId="{27144B23-F277-DC47-AD00-57EC77D54C9D}" type="presParOf" srcId="{514EB5EF-BE4C-A245-84D7-BF4D30DDF092}" destId="{19FD84CB-AFD7-EB48-9E03-35A2C33ABC82}" srcOrd="1" destOrd="0" presId="urn:microsoft.com/office/officeart/2005/8/layout/orgChart1"/>
    <dgm:cxn modelId="{AC5DD287-4993-2641-BF13-FEB9F32D7256}" type="presParOf" srcId="{514EB5EF-BE4C-A245-84D7-BF4D30DDF092}" destId="{675C6980-E6A7-0145-9D67-36A0672139E2}" srcOrd="2" destOrd="0" presId="urn:microsoft.com/office/officeart/2005/8/layout/orgChart1"/>
    <dgm:cxn modelId="{F765A8B1-AEB9-0147-808A-E2A01C543F5B}" type="presParOf" srcId="{4432F06D-B216-FE49-8C17-84C86D288F33}" destId="{2A8A40AD-490D-D34E-BB6E-B1E7EB0EC479}" srcOrd="6" destOrd="0" presId="urn:microsoft.com/office/officeart/2005/8/layout/orgChart1"/>
    <dgm:cxn modelId="{3F9A8050-5613-BD43-B7EC-3DC6574CF45D}" type="presParOf" srcId="{4432F06D-B216-FE49-8C17-84C86D288F33}" destId="{4EF683CD-5BF6-054F-9F3D-268D8007C8DC}" srcOrd="7" destOrd="0" presId="urn:microsoft.com/office/officeart/2005/8/layout/orgChart1"/>
    <dgm:cxn modelId="{7B3194B4-BD28-E04B-BF97-2ED02751C2B7}" type="presParOf" srcId="{4EF683CD-5BF6-054F-9F3D-268D8007C8DC}" destId="{E3B9AD7E-DDF2-6F43-A5ED-F67583A46B58}" srcOrd="0" destOrd="0" presId="urn:microsoft.com/office/officeart/2005/8/layout/orgChart1"/>
    <dgm:cxn modelId="{920E5179-0997-B04D-836B-211635542A7D}" type="presParOf" srcId="{E3B9AD7E-DDF2-6F43-A5ED-F67583A46B58}" destId="{D46B71BD-3476-024E-B8FF-470AD4C11BCB}" srcOrd="0" destOrd="0" presId="urn:microsoft.com/office/officeart/2005/8/layout/orgChart1"/>
    <dgm:cxn modelId="{865E4363-986C-B249-BD88-6717E563A461}" type="presParOf" srcId="{E3B9AD7E-DDF2-6F43-A5ED-F67583A46B58}" destId="{11870224-6873-4C4E-AA65-CC14139F435A}" srcOrd="1" destOrd="0" presId="urn:microsoft.com/office/officeart/2005/8/layout/orgChart1"/>
    <dgm:cxn modelId="{D4A96EA9-5121-A442-B923-2122022421A1}" type="presParOf" srcId="{4EF683CD-5BF6-054F-9F3D-268D8007C8DC}" destId="{ADC1878C-81C1-994D-BD27-6F73468C62D3}" srcOrd="1" destOrd="0" presId="urn:microsoft.com/office/officeart/2005/8/layout/orgChart1"/>
    <dgm:cxn modelId="{2B26829F-4A77-C44F-ABD5-937DC4C23CE6}" type="presParOf" srcId="{4EF683CD-5BF6-054F-9F3D-268D8007C8DC}" destId="{EAC74215-B035-D140-BDB5-1439CDBEC07B}" srcOrd="2" destOrd="0" presId="urn:microsoft.com/office/officeart/2005/8/layout/orgChart1"/>
    <dgm:cxn modelId="{E4071711-4385-EA45-8DCF-B9E94BD298B8}" type="presParOf" srcId="{686B4258-5901-5B44-B7D1-23C03D355F1B}" destId="{B0F5A0F7-BFA2-6B46-A3EF-6231EA2F763F}" srcOrd="2" destOrd="0" presId="urn:microsoft.com/office/officeart/2005/8/layout/orgChar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53B3C9-3012-144D-8407-A040ADE50E61}"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ECEF7F95-9892-5744-8092-DAF17BB1CC7A}">
      <dgm:prSet phldrT="[Text]" custT="1"/>
      <dgm:spPr>
        <a:solidFill>
          <a:srgbClr val="538687"/>
        </a:solidFill>
      </dgm:spPr>
      <dgm:t>
        <a:bodyPr/>
        <a:lstStyle/>
        <a:p>
          <a:pPr algn="ctr"/>
          <a:r>
            <a:rPr lang="en-US" sz="1200" b="1"/>
            <a:t>Registry </a:t>
          </a:r>
        </a:p>
        <a:p>
          <a:pPr algn="ctr"/>
          <a:r>
            <a:rPr lang="en-US" sz="1200" b="1" i="1"/>
            <a:t>File Directly to Judge</a:t>
          </a:r>
        </a:p>
      </dgm:t>
    </dgm:pt>
    <dgm:pt modelId="{C8ED7BB8-601A-244B-8A97-D30C88C019AC}" type="parTrans" cxnId="{65308893-52C6-D545-9082-2906341A5A9A}">
      <dgm:prSet/>
      <dgm:spPr/>
      <dgm:t>
        <a:bodyPr/>
        <a:lstStyle/>
        <a:p>
          <a:pPr algn="ctr"/>
          <a:endParaRPr lang="en-US"/>
        </a:p>
      </dgm:t>
    </dgm:pt>
    <dgm:pt modelId="{F2193D06-94DD-3342-94FB-F9E6273E7B8E}" type="sibTrans" cxnId="{65308893-52C6-D545-9082-2906341A5A9A}">
      <dgm:prSet/>
      <dgm:spPr/>
      <dgm:t>
        <a:bodyPr/>
        <a:lstStyle/>
        <a:p>
          <a:pPr algn="ctr"/>
          <a:endParaRPr lang="en-US"/>
        </a:p>
      </dgm:t>
    </dgm:pt>
    <dgm:pt modelId="{7A691080-F563-5940-B5F1-157EB744B3A5}">
      <dgm:prSet phldrT="[Text]"/>
      <dgm:spPr/>
      <dgm:t>
        <a:bodyPr/>
        <a:lstStyle/>
        <a:p>
          <a:pPr algn="ctr"/>
          <a:r>
            <a:rPr lang="en-US"/>
            <a:t>Judge 1</a:t>
          </a:r>
        </a:p>
        <a:p>
          <a:pPr algn="ctr"/>
          <a:r>
            <a:rPr lang="en-US"/>
            <a:t>All pretrial preparation </a:t>
          </a:r>
        </a:p>
        <a:p>
          <a:pPr algn="ctr"/>
          <a:r>
            <a:rPr lang="en-US" i="1"/>
            <a:t>Trial &amp; Disposition</a:t>
          </a:r>
        </a:p>
      </dgm:t>
    </dgm:pt>
    <dgm:pt modelId="{FCF3FEAF-EDDA-9D47-81B7-DA0A46E51914}" type="parTrans" cxnId="{89940516-A871-C84B-A60B-EC0EC62B1143}">
      <dgm:prSet/>
      <dgm:spPr/>
      <dgm:t>
        <a:bodyPr/>
        <a:lstStyle/>
        <a:p>
          <a:pPr algn="ctr"/>
          <a:endParaRPr lang="en-US"/>
        </a:p>
      </dgm:t>
    </dgm:pt>
    <dgm:pt modelId="{5C036E8A-6BE6-9546-A8DF-72023505E2AD}" type="sibTrans" cxnId="{89940516-A871-C84B-A60B-EC0EC62B1143}">
      <dgm:prSet/>
      <dgm:spPr/>
      <dgm:t>
        <a:bodyPr/>
        <a:lstStyle/>
        <a:p>
          <a:pPr algn="ctr"/>
          <a:endParaRPr lang="en-US"/>
        </a:p>
      </dgm:t>
    </dgm:pt>
    <dgm:pt modelId="{5DBEE29F-0560-A24E-BDDC-043D382D8900}">
      <dgm:prSet/>
      <dgm:spPr/>
      <dgm:t>
        <a:bodyPr/>
        <a:lstStyle/>
        <a:p>
          <a:pPr algn="ctr"/>
          <a:r>
            <a:rPr lang="en-US"/>
            <a:t>Judge 2</a:t>
          </a:r>
        </a:p>
        <a:p>
          <a:pPr algn="ctr"/>
          <a:r>
            <a:rPr lang="en-US"/>
            <a:t>All pretrial preparation</a:t>
          </a:r>
        </a:p>
        <a:p>
          <a:pPr algn="ctr"/>
          <a:r>
            <a:rPr lang="en-US" i="1"/>
            <a:t>Trial &amp; Disposition</a:t>
          </a:r>
        </a:p>
      </dgm:t>
    </dgm:pt>
    <dgm:pt modelId="{24E14482-953B-7B45-843A-75CF521CE76D}" type="parTrans" cxnId="{3AA7127F-049E-F84D-BE33-B9A7EDAE4DFB}">
      <dgm:prSet/>
      <dgm:spPr/>
      <dgm:t>
        <a:bodyPr/>
        <a:lstStyle/>
        <a:p>
          <a:pPr algn="ctr"/>
          <a:endParaRPr lang="en-US"/>
        </a:p>
      </dgm:t>
    </dgm:pt>
    <dgm:pt modelId="{F8358242-80A9-9047-9205-0ED9769F7DB8}" type="sibTrans" cxnId="{3AA7127F-049E-F84D-BE33-B9A7EDAE4DFB}">
      <dgm:prSet/>
      <dgm:spPr/>
      <dgm:t>
        <a:bodyPr/>
        <a:lstStyle/>
        <a:p>
          <a:pPr algn="ctr"/>
          <a:endParaRPr lang="en-US"/>
        </a:p>
      </dgm:t>
    </dgm:pt>
    <dgm:pt modelId="{3E8BF53D-7113-FC41-895E-8C564207993D}">
      <dgm:prSet/>
      <dgm:spPr/>
      <dgm:t>
        <a:bodyPr/>
        <a:lstStyle/>
        <a:p>
          <a:pPr algn="ctr"/>
          <a:r>
            <a:rPr lang="en-US"/>
            <a:t>Judge 3</a:t>
          </a:r>
        </a:p>
        <a:p>
          <a:pPr algn="ctr"/>
          <a:r>
            <a:rPr lang="en-US"/>
            <a:t>All pretrial preparation</a:t>
          </a:r>
        </a:p>
        <a:p>
          <a:pPr algn="ctr"/>
          <a:r>
            <a:rPr lang="en-US" i="1"/>
            <a:t>Trial &amp; Disposition</a:t>
          </a:r>
        </a:p>
      </dgm:t>
    </dgm:pt>
    <dgm:pt modelId="{A3CB9294-525B-B749-B76B-4CD50055ECE1}" type="parTrans" cxnId="{C0947246-C80C-6641-9374-5C9EB5DDB0FF}">
      <dgm:prSet/>
      <dgm:spPr/>
      <dgm:t>
        <a:bodyPr/>
        <a:lstStyle/>
        <a:p>
          <a:pPr algn="ctr"/>
          <a:endParaRPr lang="en-US"/>
        </a:p>
      </dgm:t>
    </dgm:pt>
    <dgm:pt modelId="{2F8C7437-8C1B-1746-A3F2-F5F0C620CF92}" type="sibTrans" cxnId="{C0947246-C80C-6641-9374-5C9EB5DDB0FF}">
      <dgm:prSet/>
      <dgm:spPr/>
      <dgm:t>
        <a:bodyPr/>
        <a:lstStyle/>
        <a:p>
          <a:pPr algn="ctr"/>
          <a:endParaRPr lang="en-US"/>
        </a:p>
      </dgm:t>
    </dgm:pt>
    <dgm:pt modelId="{118C73F0-D728-1845-9F04-6D5159830D3F}">
      <dgm:prSet/>
      <dgm:spPr/>
      <dgm:t>
        <a:bodyPr/>
        <a:lstStyle/>
        <a:p>
          <a:pPr algn="ctr"/>
          <a:r>
            <a:rPr lang="en-US"/>
            <a:t>Judge 4 </a:t>
          </a:r>
        </a:p>
        <a:p>
          <a:pPr algn="ctr"/>
          <a:r>
            <a:rPr lang="en-US" i="1"/>
            <a:t>Trial &amp; Disposition</a:t>
          </a:r>
        </a:p>
        <a:p>
          <a:pPr algn="ctr"/>
          <a:r>
            <a:rPr lang="en-US" i="1"/>
            <a:t>All pretrial preparation</a:t>
          </a:r>
        </a:p>
      </dgm:t>
    </dgm:pt>
    <dgm:pt modelId="{02AEEDF7-31A2-4647-849D-352475FA9728}" type="parTrans" cxnId="{70B1FE4A-82B8-C241-ABC0-951C9E9FD204}">
      <dgm:prSet/>
      <dgm:spPr/>
      <dgm:t>
        <a:bodyPr/>
        <a:lstStyle/>
        <a:p>
          <a:pPr algn="ctr"/>
          <a:endParaRPr lang="en-US"/>
        </a:p>
      </dgm:t>
    </dgm:pt>
    <dgm:pt modelId="{624D07DE-0C6A-3E4E-9E49-2AEAAA154588}" type="sibTrans" cxnId="{70B1FE4A-82B8-C241-ABC0-951C9E9FD204}">
      <dgm:prSet/>
      <dgm:spPr/>
      <dgm:t>
        <a:bodyPr/>
        <a:lstStyle/>
        <a:p>
          <a:pPr algn="ctr"/>
          <a:endParaRPr lang="en-US"/>
        </a:p>
      </dgm:t>
    </dgm:pt>
    <dgm:pt modelId="{FB6725E7-D862-F24D-8A03-0A9E6E8D5F2B}" type="pres">
      <dgm:prSet presAssocID="{8753B3C9-3012-144D-8407-A040ADE50E61}" presName="hierChild1" presStyleCnt="0">
        <dgm:presLayoutVars>
          <dgm:orgChart val="1"/>
          <dgm:chPref val="1"/>
          <dgm:dir/>
          <dgm:animOne val="branch"/>
          <dgm:animLvl val="lvl"/>
          <dgm:resizeHandles/>
        </dgm:presLayoutVars>
      </dgm:prSet>
      <dgm:spPr/>
      <dgm:t>
        <a:bodyPr/>
        <a:lstStyle/>
        <a:p>
          <a:endParaRPr lang="en-US"/>
        </a:p>
      </dgm:t>
    </dgm:pt>
    <dgm:pt modelId="{686B4258-5901-5B44-B7D1-23C03D355F1B}" type="pres">
      <dgm:prSet presAssocID="{ECEF7F95-9892-5744-8092-DAF17BB1CC7A}" presName="hierRoot1" presStyleCnt="0">
        <dgm:presLayoutVars>
          <dgm:hierBranch val="init"/>
        </dgm:presLayoutVars>
      </dgm:prSet>
      <dgm:spPr/>
    </dgm:pt>
    <dgm:pt modelId="{EC52B61F-804E-7542-B62C-C858FA60F57B}" type="pres">
      <dgm:prSet presAssocID="{ECEF7F95-9892-5744-8092-DAF17BB1CC7A}" presName="rootComposite1" presStyleCnt="0"/>
      <dgm:spPr/>
    </dgm:pt>
    <dgm:pt modelId="{FFC8036C-D9C9-864A-9C63-88262493B48A}" type="pres">
      <dgm:prSet presAssocID="{ECEF7F95-9892-5744-8092-DAF17BB1CC7A}" presName="rootText1" presStyleLbl="node0" presStyleIdx="0" presStyleCnt="1" custScaleX="172452">
        <dgm:presLayoutVars>
          <dgm:chPref val="3"/>
        </dgm:presLayoutVars>
      </dgm:prSet>
      <dgm:spPr/>
      <dgm:t>
        <a:bodyPr/>
        <a:lstStyle/>
        <a:p>
          <a:endParaRPr lang="en-US"/>
        </a:p>
      </dgm:t>
    </dgm:pt>
    <dgm:pt modelId="{323D633F-283E-2849-8DE1-4C0B9C2D6B52}" type="pres">
      <dgm:prSet presAssocID="{ECEF7F95-9892-5744-8092-DAF17BB1CC7A}" presName="rootConnector1" presStyleLbl="node1" presStyleIdx="0" presStyleCnt="0"/>
      <dgm:spPr/>
      <dgm:t>
        <a:bodyPr/>
        <a:lstStyle/>
        <a:p>
          <a:endParaRPr lang="en-US"/>
        </a:p>
      </dgm:t>
    </dgm:pt>
    <dgm:pt modelId="{4432F06D-B216-FE49-8C17-84C86D288F33}" type="pres">
      <dgm:prSet presAssocID="{ECEF7F95-9892-5744-8092-DAF17BB1CC7A}" presName="hierChild2" presStyleCnt="0"/>
      <dgm:spPr/>
    </dgm:pt>
    <dgm:pt modelId="{F2393864-ABBE-954D-BCF2-6DF2F8629729}" type="pres">
      <dgm:prSet presAssocID="{FCF3FEAF-EDDA-9D47-81B7-DA0A46E51914}" presName="Name37" presStyleLbl="parChTrans1D2" presStyleIdx="0" presStyleCnt="4"/>
      <dgm:spPr/>
      <dgm:t>
        <a:bodyPr/>
        <a:lstStyle/>
        <a:p>
          <a:endParaRPr lang="en-US"/>
        </a:p>
      </dgm:t>
    </dgm:pt>
    <dgm:pt modelId="{C88E95CB-5FD9-7243-903C-649837B01BF8}" type="pres">
      <dgm:prSet presAssocID="{7A691080-F563-5940-B5F1-157EB744B3A5}" presName="hierRoot2" presStyleCnt="0">
        <dgm:presLayoutVars>
          <dgm:hierBranch val="init"/>
        </dgm:presLayoutVars>
      </dgm:prSet>
      <dgm:spPr/>
    </dgm:pt>
    <dgm:pt modelId="{7EF264FB-1EAA-6847-A121-5ECFFABC02BF}" type="pres">
      <dgm:prSet presAssocID="{7A691080-F563-5940-B5F1-157EB744B3A5}" presName="rootComposite" presStyleCnt="0"/>
      <dgm:spPr/>
    </dgm:pt>
    <dgm:pt modelId="{CE93F3FD-CB36-2949-BD12-A7568D336377}" type="pres">
      <dgm:prSet presAssocID="{7A691080-F563-5940-B5F1-157EB744B3A5}" presName="rootText" presStyleLbl="node2" presStyleIdx="0" presStyleCnt="4">
        <dgm:presLayoutVars>
          <dgm:chPref val="3"/>
        </dgm:presLayoutVars>
      </dgm:prSet>
      <dgm:spPr/>
      <dgm:t>
        <a:bodyPr/>
        <a:lstStyle/>
        <a:p>
          <a:endParaRPr lang="en-US"/>
        </a:p>
      </dgm:t>
    </dgm:pt>
    <dgm:pt modelId="{F8B2D366-A8FE-AE44-805C-E3D6CEF3AEA0}" type="pres">
      <dgm:prSet presAssocID="{7A691080-F563-5940-B5F1-157EB744B3A5}" presName="rootConnector" presStyleLbl="node2" presStyleIdx="0" presStyleCnt="4"/>
      <dgm:spPr/>
      <dgm:t>
        <a:bodyPr/>
        <a:lstStyle/>
        <a:p>
          <a:endParaRPr lang="en-US"/>
        </a:p>
      </dgm:t>
    </dgm:pt>
    <dgm:pt modelId="{EC1011EA-CB1D-1947-A300-03A0D74225CC}" type="pres">
      <dgm:prSet presAssocID="{7A691080-F563-5940-B5F1-157EB744B3A5}" presName="hierChild4" presStyleCnt="0"/>
      <dgm:spPr/>
    </dgm:pt>
    <dgm:pt modelId="{73DC64B8-4D6F-0B4B-871A-93BD0CA906B2}" type="pres">
      <dgm:prSet presAssocID="{7A691080-F563-5940-B5F1-157EB744B3A5}" presName="hierChild5" presStyleCnt="0"/>
      <dgm:spPr/>
    </dgm:pt>
    <dgm:pt modelId="{0647C3A1-3F4B-444B-BCDC-B4F18D4BA2E2}" type="pres">
      <dgm:prSet presAssocID="{24E14482-953B-7B45-843A-75CF521CE76D}" presName="Name37" presStyleLbl="parChTrans1D2" presStyleIdx="1" presStyleCnt="4"/>
      <dgm:spPr/>
      <dgm:t>
        <a:bodyPr/>
        <a:lstStyle/>
        <a:p>
          <a:endParaRPr lang="en-US"/>
        </a:p>
      </dgm:t>
    </dgm:pt>
    <dgm:pt modelId="{8351ADE4-9DB9-C54E-8185-1FBF37AB6A3D}" type="pres">
      <dgm:prSet presAssocID="{5DBEE29F-0560-A24E-BDDC-043D382D8900}" presName="hierRoot2" presStyleCnt="0">
        <dgm:presLayoutVars>
          <dgm:hierBranch val="init"/>
        </dgm:presLayoutVars>
      </dgm:prSet>
      <dgm:spPr/>
    </dgm:pt>
    <dgm:pt modelId="{5999DA36-5EBB-EE4B-BBEA-8D9256853FEE}" type="pres">
      <dgm:prSet presAssocID="{5DBEE29F-0560-A24E-BDDC-043D382D8900}" presName="rootComposite" presStyleCnt="0"/>
      <dgm:spPr/>
    </dgm:pt>
    <dgm:pt modelId="{6C543A7B-A2BB-5545-BBBE-183920EDE095}" type="pres">
      <dgm:prSet presAssocID="{5DBEE29F-0560-A24E-BDDC-043D382D8900}" presName="rootText" presStyleLbl="node2" presStyleIdx="1" presStyleCnt="4">
        <dgm:presLayoutVars>
          <dgm:chPref val="3"/>
        </dgm:presLayoutVars>
      </dgm:prSet>
      <dgm:spPr/>
      <dgm:t>
        <a:bodyPr/>
        <a:lstStyle/>
        <a:p>
          <a:endParaRPr lang="en-US"/>
        </a:p>
      </dgm:t>
    </dgm:pt>
    <dgm:pt modelId="{CD0F4EB8-0917-A048-B22B-6EFDCF4A179B}" type="pres">
      <dgm:prSet presAssocID="{5DBEE29F-0560-A24E-BDDC-043D382D8900}" presName="rootConnector" presStyleLbl="node2" presStyleIdx="1" presStyleCnt="4"/>
      <dgm:spPr/>
      <dgm:t>
        <a:bodyPr/>
        <a:lstStyle/>
        <a:p>
          <a:endParaRPr lang="en-US"/>
        </a:p>
      </dgm:t>
    </dgm:pt>
    <dgm:pt modelId="{8CB2CB6D-38AB-A14E-AEB1-01498894ACF7}" type="pres">
      <dgm:prSet presAssocID="{5DBEE29F-0560-A24E-BDDC-043D382D8900}" presName="hierChild4" presStyleCnt="0"/>
      <dgm:spPr/>
    </dgm:pt>
    <dgm:pt modelId="{FD447629-2584-344F-BBC2-94AA153BFD54}" type="pres">
      <dgm:prSet presAssocID="{5DBEE29F-0560-A24E-BDDC-043D382D8900}" presName="hierChild5" presStyleCnt="0"/>
      <dgm:spPr/>
    </dgm:pt>
    <dgm:pt modelId="{63E0C80F-544E-8343-BE48-8D5D6823CA33}" type="pres">
      <dgm:prSet presAssocID="{A3CB9294-525B-B749-B76B-4CD50055ECE1}" presName="Name37" presStyleLbl="parChTrans1D2" presStyleIdx="2" presStyleCnt="4"/>
      <dgm:spPr/>
      <dgm:t>
        <a:bodyPr/>
        <a:lstStyle/>
        <a:p>
          <a:endParaRPr lang="en-US"/>
        </a:p>
      </dgm:t>
    </dgm:pt>
    <dgm:pt modelId="{514EB5EF-BE4C-A245-84D7-BF4D30DDF092}" type="pres">
      <dgm:prSet presAssocID="{3E8BF53D-7113-FC41-895E-8C564207993D}" presName="hierRoot2" presStyleCnt="0">
        <dgm:presLayoutVars>
          <dgm:hierBranch val="init"/>
        </dgm:presLayoutVars>
      </dgm:prSet>
      <dgm:spPr/>
    </dgm:pt>
    <dgm:pt modelId="{0B1AA897-28B1-D04A-8F99-0BB8DF23AA9F}" type="pres">
      <dgm:prSet presAssocID="{3E8BF53D-7113-FC41-895E-8C564207993D}" presName="rootComposite" presStyleCnt="0"/>
      <dgm:spPr/>
    </dgm:pt>
    <dgm:pt modelId="{7C639C69-C7B0-804D-845A-73F3150B512D}" type="pres">
      <dgm:prSet presAssocID="{3E8BF53D-7113-FC41-895E-8C564207993D}" presName="rootText" presStyleLbl="node2" presStyleIdx="2" presStyleCnt="4">
        <dgm:presLayoutVars>
          <dgm:chPref val="3"/>
        </dgm:presLayoutVars>
      </dgm:prSet>
      <dgm:spPr/>
      <dgm:t>
        <a:bodyPr/>
        <a:lstStyle/>
        <a:p>
          <a:endParaRPr lang="en-US"/>
        </a:p>
      </dgm:t>
    </dgm:pt>
    <dgm:pt modelId="{F778AAB5-2246-144A-8AD0-BB7094171D48}" type="pres">
      <dgm:prSet presAssocID="{3E8BF53D-7113-FC41-895E-8C564207993D}" presName="rootConnector" presStyleLbl="node2" presStyleIdx="2" presStyleCnt="4"/>
      <dgm:spPr/>
      <dgm:t>
        <a:bodyPr/>
        <a:lstStyle/>
        <a:p>
          <a:endParaRPr lang="en-US"/>
        </a:p>
      </dgm:t>
    </dgm:pt>
    <dgm:pt modelId="{19FD84CB-AFD7-EB48-9E03-35A2C33ABC82}" type="pres">
      <dgm:prSet presAssocID="{3E8BF53D-7113-FC41-895E-8C564207993D}" presName="hierChild4" presStyleCnt="0"/>
      <dgm:spPr/>
    </dgm:pt>
    <dgm:pt modelId="{675C6980-E6A7-0145-9D67-36A0672139E2}" type="pres">
      <dgm:prSet presAssocID="{3E8BF53D-7113-FC41-895E-8C564207993D}" presName="hierChild5" presStyleCnt="0"/>
      <dgm:spPr/>
    </dgm:pt>
    <dgm:pt modelId="{2A8A40AD-490D-D34E-BB6E-B1E7EB0EC479}" type="pres">
      <dgm:prSet presAssocID="{02AEEDF7-31A2-4647-849D-352475FA9728}" presName="Name37" presStyleLbl="parChTrans1D2" presStyleIdx="3" presStyleCnt="4"/>
      <dgm:spPr/>
      <dgm:t>
        <a:bodyPr/>
        <a:lstStyle/>
        <a:p>
          <a:endParaRPr lang="en-US"/>
        </a:p>
      </dgm:t>
    </dgm:pt>
    <dgm:pt modelId="{4EF683CD-5BF6-054F-9F3D-268D8007C8DC}" type="pres">
      <dgm:prSet presAssocID="{118C73F0-D728-1845-9F04-6D5159830D3F}" presName="hierRoot2" presStyleCnt="0">
        <dgm:presLayoutVars>
          <dgm:hierBranch val="init"/>
        </dgm:presLayoutVars>
      </dgm:prSet>
      <dgm:spPr/>
    </dgm:pt>
    <dgm:pt modelId="{E3B9AD7E-DDF2-6F43-A5ED-F67583A46B58}" type="pres">
      <dgm:prSet presAssocID="{118C73F0-D728-1845-9F04-6D5159830D3F}" presName="rootComposite" presStyleCnt="0"/>
      <dgm:spPr/>
    </dgm:pt>
    <dgm:pt modelId="{D46B71BD-3476-024E-B8FF-470AD4C11BCB}" type="pres">
      <dgm:prSet presAssocID="{118C73F0-D728-1845-9F04-6D5159830D3F}" presName="rootText" presStyleLbl="node2" presStyleIdx="3" presStyleCnt="4">
        <dgm:presLayoutVars>
          <dgm:chPref val="3"/>
        </dgm:presLayoutVars>
      </dgm:prSet>
      <dgm:spPr/>
      <dgm:t>
        <a:bodyPr/>
        <a:lstStyle/>
        <a:p>
          <a:endParaRPr lang="en-US"/>
        </a:p>
      </dgm:t>
    </dgm:pt>
    <dgm:pt modelId="{11870224-6873-4C4E-AA65-CC14139F435A}" type="pres">
      <dgm:prSet presAssocID="{118C73F0-D728-1845-9F04-6D5159830D3F}" presName="rootConnector" presStyleLbl="node2" presStyleIdx="3" presStyleCnt="4"/>
      <dgm:spPr/>
      <dgm:t>
        <a:bodyPr/>
        <a:lstStyle/>
        <a:p>
          <a:endParaRPr lang="en-US"/>
        </a:p>
      </dgm:t>
    </dgm:pt>
    <dgm:pt modelId="{ADC1878C-81C1-994D-BD27-6F73468C62D3}" type="pres">
      <dgm:prSet presAssocID="{118C73F0-D728-1845-9F04-6D5159830D3F}" presName="hierChild4" presStyleCnt="0"/>
      <dgm:spPr/>
    </dgm:pt>
    <dgm:pt modelId="{EAC74215-B035-D140-BDB5-1439CDBEC07B}" type="pres">
      <dgm:prSet presAssocID="{118C73F0-D728-1845-9F04-6D5159830D3F}" presName="hierChild5" presStyleCnt="0"/>
      <dgm:spPr/>
    </dgm:pt>
    <dgm:pt modelId="{B0F5A0F7-BFA2-6B46-A3EF-6231EA2F763F}" type="pres">
      <dgm:prSet presAssocID="{ECEF7F95-9892-5744-8092-DAF17BB1CC7A}" presName="hierChild3" presStyleCnt="0"/>
      <dgm:spPr/>
    </dgm:pt>
  </dgm:ptLst>
  <dgm:cxnLst>
    <dgm:cxn modelId="{CE510825-B086-7545-920F-E1265CDB492E}" type="presOf" srcId="{3E8BF53D-7113-FC41-895E-8C564207993D}" destId="{F778AAB5-2246-144A-8AD0-BB7094171D48}" srcOrd="1" destOrd="0" presId="urn:microsoft.com/office/officeart/2005/8/layout/orgChart1"/>
    <dgm:cxn modelId="{CAD46ACF-AF73-E244-8CD0-AE639EC4C11D}" type="presOf" srcId="{ECEF7F95-9892-5744-8092-DAF17BB1CC7A}" destId="{FFC8036C-D9C9-864A-9C63-88262493B48A}" srcOrd="0" destOrd="0" presId="urn:microsoft.com/office/officeart/2005/8/layout/orgChart1"/>
    <dgm:cxn modelId="{A4C27976-AB5E-AC44-9CC7-C56B517548FC}" type="presOf" srcId="{A3CB9294-525B-B749-B76B-4CD50055ECE1}" destId="{63E0C80F-544E-8343-BE48-8D5D6823CA33}" srcOrd="0" destOrd="0" presId="urn:microsoft.com/office/officeart/2005/8/layout/orgChart1"/>
    <dgm:cxn modelId="{C0947246-C80C-6641-9374-5C9EB5DDB0FF}" srcId="{ECEF7F95-9892-5744-8092-DAF17BB1CC7A}" destId="{3E8BF53D-7113-FC41-895E-8C564207993D}" srcOrd="2" destOrd="0" parTransId="{A3CB9294-525B-B749-B76B-4CD50055ECE1}" sibTransId="{2F8C7437-8C1B-1746-A3F2-F5F0C620CF92}"/>
    <dgm:cxn modelId="{3AA7127F-049E-F84D-BE33-B9A7EDAE4DFB}" srcId="{ECEF7F95-9892-5744-8092-DAF17BB1CC7A}" destId="{5DBEE29F-0560-A24E-BDDC-043D382D8900}" srcOrd="1" destOrd="0" parTransId="{24E14482-953B-7B45-843A-75CF521CE76D}" sibTransId="{F8358242-80A9-9047-9205-0ED9769F7DB8}"/>
    <dgm:cxn modelId="{ED7F77DF-CDD0-6949-9B3D-5190E2C8F372}" type="presOf" srcId="{5DBEE29F-0560-A24E-BDDC-043D382D8900}" destId="{6C543A7B-A2BB-5545-BBBE-183920EDE095}" srcOrd="0" destOrd="0" presId="urn:microsoft.com/office/officeart/2005/8/layout/orgChart1"/>
    <dgm:cxn modelId="{5465DAEF-2C4F-C343-9226-9809A0C58C3A}" type="presOf" srcId="{3E8BF53D-7113-FC41-895E-8C564207993D}" destId="{7C639C69-C7B0-804D-845A-73F3150B512D}" srcOrd="0" destOrd="0" presId="urn:microsoft.com/office/officeart/2005/8/layout/orgChart1"/>
    <dgm:cxn modelId="{02E3646A-3A35-9943-BD91-424DE904F104}" type="presOf" srcId="{8753B3C9-3012-144D-8407-A040ADE50E61}" destId="{FB6725E7-D862-F24D-8A03-0A9E6E8D5F2B}" srcOrd="0" destOrd="0" presId="urn:microsoft.com/office/officeart/2005/8/layout/orgChart1"/>
    <dgm:cxn modelId="{5C0DB009-1269-AB4A-9D5B-E3A7B15CD2E4}" type="presOf" srcId="{7A691080-F563-5940-B5F1-157EB744B3A5}" destId="{F8B2D366-A8FE-AE44-805C-E3D6CEF3AEA0}" srcOrd="1" destOrd="0" presId="urn:microsoft.com/office/officeart/2005/8/layout/orgChart1"/>
    <dgm:cxn modelId="{4DCC1321-B81E-0A48-A03A-ECD127B9AB4F}" type="presOf" srcId="{118C73F0-D728-1845-9F04-6D5159830D3F}" destId="{D46B71BD-3476-024E-B8FF-470AD4C11BCB}" srcOrd="0" destOrd="0" presId="urn:microsoft.com/office/officeart/2005/8/layout/orgChart1"/>
    <dgm:cxn modelId="{8F7EF6F0-B32E-C743-83AB-32AA411D897D}" type="presOf" srcId="{02AEEDF7-31A2-4647-849D-352475FA9728}" destId="{2A8A40AD-490D-D34E-BB6E-B1E7EB0EC479}" srcOrd="0" destOrd="0" presId="urn:microsoft.com/office/officeart/2005/8/layout/orgChart1"/>
    <dgm:cxn modelId="{89940516-A871-C84B-A60B-EC0EC62B1143}" srcId="{ECEF7F95-9892-5744-8092-DAF17BB1CC7A}" destId="{7A691080-F563-5940-B5F1-157EB744B3A5}" srcOrd="0" destOrd="0" parTransId="{FCF3FEAF-EDDA-9D47-81B7-DA0A46E51914}" sibTransId="{5C036E8A-6BE6-9546-A8DF-72023505E2AD}"/>
    <dgm:cxn modelId="{886A27EF-4B46-2049-B589-66618B00FD3E}" type="presOf" srcId="{5DBEE29F-0560-A24E-BDDC-043D382D8900}" destId="{CD0F4EB8-0917-A048-B22B-6EFDCF4A179B}" srcOrd="1" destOrd="0" presId="urn:microsoft.com/office/officeart/2005/8/layout/orgChart1"/>
    <dgm:cxn modelId="{2F1E5685-2698-B94E-951D-AE86BB53BCDB}" type="presOf" srcId="{118C73F0-D728-1845-9F04-6D5159830D3F}" destId="{11870224-6873-4C4E-AA65-CC14139F435A}" srcOrd="1" destOrd="0" presId="urn:microsoft.com/office/officeart/2005/8/layout/orgChart1"/>
    <dgm:cxn modelId="{69C784FE-7430-B94B-AAD2-6645E4E3E027}" type="presOf" srcId="{FCF3FEAF-EDDA-9D47-81B7-DA0A46E51914}" destId="{F2393864-ABBE-954D-BCF2-6DF2F8629729}" srcOrd="0" destOrd="0" presId="urn:microsoft.com/office/officeart/2005/8/layout/orgChart1"/>
    <dgm:cxn modelId="{F31D3EAE-5001-DF40-8B12-417EBAE4BCB6}" type="presOf" srcId="{24E14482-953B-7B45-843A-75CF521CE76D}" destId="{0647C3A1-3F4B-444B-BCDC-B4F18D4BA2E2}" srcOrd="0" destOrd="0" presId="urn:microsoft.com/office/officeart/2005/8/layout/orgChart1"/>
    <dgm:cxn modelId="{83B9F642-ACA8-A44C-BB33-F121D181E2B7}" type="presOf" srcId="{ECEF7F95-9892-5744-8092-DAF17BB1CC7A}" destId="{323D633F-283E-2849-8DE1-4C0B9C2D6B52}" srcOrd="1" destOrd="0" presId="urn:microsoft.com/office/officeart/2005/8/layout/orgChart1"/>
    <dgm:cxn modelId="{9A651282-F343-3041-8165-0AC7B4265497}" type="presOf" srcId="{7A691080-F563-5940-B5F1-157EB744B3A5}" destId="{CE93F3FD-CB36-2949-BD12-A7568D336377}" srcOrd="0" destOrd="0" presId="urn:microsoft.com/office/officeart/2005/8/layout/orgChart1"/>
    <dgm:cxn modelId="{70B1FE4A-82B8-C241-ABC0-951C9E9FD204}" srcId="{ECEF7F95-9892-5744-8092-DAF17BB1CC7A}" destId="{118C73F0-D728-1845-9F04-6D5159830D3F}" srcOrd="3" destOrd="0" parTransId="{02AEEDF7-31A2-4647-849D-352475FA9728}" sibTransId="{624D07DE-0C6A-3E4E-9E49-2AEAAA154588}"/>
    <dgm:cxn modelId="{65308893-52C6-D545-9082-2906341A5A9A}" srcId="{8753B3C9-3012-144D-8407-A040ADE50E61}" destId="{ECEF7F95-9892-5744-8092-DAF17BB1CC7A}" srcOrd="0" destOrd="0" parTransId="{C8ED7BB8-601A-244B-8A97-D30C88C019AC}" sibTransId="{F2193D06-94DD-3342-94FB-F9E6273E7B8E}"/>
    <dgm:cxn modelId="{E9115DB8-A7ED-C34F-95B2-D160F4F82095}" type="presParOf" srcId="{FB6725E7-D862-F24D-8A03-0A9E6E8D5F2B}" destId="{686B4258-5901-5B44-B7D1-23C03D355F1B}" srcOrd="0" destOrd="0" presId="urn:microsoft.com/office/officeart/2005/8/layout/orgChart1"/>
    <dgm:cxn modelId="{79402D5D-0B56-6D4A-B939-ABEF0E82CEC4}" type="presParOf" srcId="{686B4258-5901-5B44-B7D1-23C03D355F1B}" destId="{EC52B61F-804E-7542-B62C-C858FA60F57B}" srcOrd="0" destOrd="0" presId="urn:microsoft.com/office/officeart/2005/8/layout/orgChart1"/>
    <dgm:cxn modelId="{776C7521-7AB2-CD4A-B475-D6068A83BB9F}" type="presParOf" srcId="{EC52B61F-804E-7542-B62C-C858FA60F57B}" destId="{FFC8036C-D9C9-864A-9C63-88262493B48A}" srcOrd="0" destOrd="0" presId="urn:microsoft.com/office/officeart/2005/8/layout/orgChart1"/>
    <dgm:cxn modelId="{1BC86328-C833-CE44-B58E-4B0E54B34B21}" type="presParOf" srcId="{EC52B61F-804E-7542-B62C-C858FA60F57B}" destId="{323D633F-283E-2849-8DE1-4C0B9C2D6B52}" srcOrd="1" destOrd="0" presId="urn:microsoft.com/office/officeart/2005/8/layout/orgChart1"/>
    <dgm:cxn modelId="{E7F77BE6-CDB9-DD4B-BA65-70EDD20C4197}" type="presParOf" srcId="{686B4258-5901-5B44-B7D1-23C03D355F1B}" destId="{4432F06D-B216-FE49-8C17-84C86D288F33}" srcOrd="1" destOrd="0" presId="urn:microsoft.com/office/officeart/2005/8/layout/orgChart1"/>
    <dgm:cxn modelId="{40E9602F-CDC1-5343-AF33-1F1DB95B2058}" type="presParOf" srcId="{4432F06D-B216-FE49-8C17-84C86D288F33}" destId="{F2393864-ABBE-954D-BCF2-6DF2F8629729}" srcOrd="0" destOrd="0" presId="urn:microsoft.com/office/officeart/2005/8/layout/orgChart1"/>
    <dgm:cxn modelId="{CF02EA7B-F4DF-7A49-A941-030C9874F822}" type="presParOf" srcId="{4432F06D-B216-FE49-8C17-84C86D288F33}" destId="{C88E95CB-5FD9-7243-903C-649837B01BF8}" srcOrd="1" destOrd="0" presId="urn:microsoft.com/office/officeart/2005/8/layout/orgChart1"/>
    <dgm:cxn modelId="{4DF70567-96B5-F74C-BBD0-EB31C0319EA9}" type="presParOf" srcId="{C88E95CB-5FD9-7243-903C-649837B01BF8}" destId="{7EF264FB-1EAA-6847-A121-5ECFFABC02BF}" srcOrd="0" destOrd="0" presId="urn:microsoft.com/office/officeart/2005/8/layout/orgChart1"/>
    <dgm:cxn modelId="{9F5759AF-A9B1-FF42-9AC9-849BF0A96A58}" type="presParOf" srcId="{7EF264FB-1EAA-6847-A121-5ECFFABC02BF}" destId="{CE93F3FD-CB36-2949-BD12-A7568D336377}" srcOrd="0" destOrd="0" presId="urn:microsoft.com/office/officeart/2005/8/layout/orgChart1"/>
    <dgm:cxn modelId="{4BAB52A0-613C-6944-B4EB-D6237554C15D}" type="presParOf" srcId="{7EF264FB-1EAA-6847-A121-5ECFFABC02BF}" destId="{F8B2D366-A8FE-AE44-805C-E3D6CEF3AEA0}" srcOrd="1" destOrd="0" presId="urn:microsoft.com/office/officeart/2005/8/layout/orgChart1"/>
    <dgm:cxn modelId="{8DEFF8AE-6032-A345-992B-6EEE6EF26421}" type="presParOf" srcId="{C88E95CB-5FD9-7243-903C-649837B01BF8}" destId="{EC1011EA-CB1D-1947-A300-03A0D74225CC}" srcOrd="1" destOrd="0" presId="urn:microsoft.com/office/officeart/2005/8/layout/orgChart1"/>
    <dgm:cxn modelId="{151E76F3-2ECF-C44A-8A8E-65338B675F5E}" type="presParOf" srcId="{C88E95CB-5FD9-7243-903C-649837B01BF8}" destId="{73DC64B8-4D6F-0B4B-871A-93BD0CA906B2}" srcOrd="2" destOrd="0" presId="urn:microsoft.com/office/officeart/2005/8/layout/orgChart1"/>
    <dgm:cxn modelId="{608DEC52-11F6-3941-9AF8-964B7E0EA904}" type="presParOf" srcId="{4432F06D-B216-FE49-8C17-84C86D288F33}" destId="{0647C3A1-3F4B-444B-BCDC-B4F18D4BA2E2}" srcOrd="2" destOrd="0" presId="urn:microsoft.com/office/officeart/2005/8/layout/orgChart1"/>
    <dgm:cxn modelId="{9A981FE6-1427-CF40-872A-0F579BA8B3EE}" type="presParOf" srcId="{4432F06D-B216-FE49-8C17-84C86D288F33}" destId="{8351ADE4-9DB9-C54E-8185-1FBF37AB6A3D}" srcOrd="3" destOrd="0" presId="urn:microsoft.com/office/officeart/2005/8/layout/orgChart1"/>
    <dgm:cxn modelId="{D10B836D-9FBF-DB42-B8BA-AA0975E6147B}" type="presParOf" srcId="{8351ADE4-9DB9-C54E-8185-1FBF37AB6A3D}" destId="{5999DA36-5EBB-EE4B-BBEA-8D9256853FEE}" srcOrd="0" destOrd="0" presId="urn:microsoft.com/office/officeart/2005/8/layout/orgChart1"/>
    <dgm:cxn modelId="{7FEBA1B1-889D-0F4E-ACDC-F825A513A50D}" type="presParOf" srcId="{5999DA36-5EBB-EE4B-BBEA-8D9256853FEE}" destId="{6C543A7B-A2BB-5545-BBBE-183920EDE095}" srcOrd="0" destOrd="0" presId="urn:microsoft.com/office/officeart/2005/8/layout/orgChart1"/>
    <dgm:cxn modelId="{72A759B9-5BDE-1840-8C50-96183844E787}" type="presParOf" srcId="{5999DA36-5EBB-EE4B-BBEA-8D9256853FEE}" destId="{CD0F4EB8-0917-A048-B22B-6EFDCF4A179B}" srcOrd="1" destOrd="0" presId="urn:microsoft.com/office/officeart/2005/8/layout/orgChart1"/>
    <dgm:cxn modelId="{F3D7548D-42DD-2941-9ADF-BB1A5B0349EC}" type="presParOf" srcId="{8351ADE4-9DB9-C54E-8185-1FBF37AB6A3D}" destId="{8CB2CB6D-38AB-A14E-AEB1-01498894ACF7}" srcOrd="1" destOrd="0" presId="urn:microsoft.com/office/officeart/2005/8/layout/orgChart1"/>
    <dgm:cxn modelId="{1DD36302-C26E-5B4A-BA09-E28433BF3C32}" type="presParOf" srcId="{8351ADE4-9DB9-C54E-8185-1FBF37AB6A3D}" destId="{FD447629-2584-344F-BBC2-94AA153BFD54}" srcOrd="2" destOrd="0" presId="urn:microsoft.com/office/officeart/2005/8/layout/orgChart1"/>
    <dgm:cxn modelId="{78ED8261-98D8-F648-846B-D93C9ACC55FA}" type="presParOf" srcId="{4432F06D-B216-FE49-8C17-84C86D288F33}" destId="{63E0C80F-544E-8343-BE48-8D5D6823CA33}" srcOrd="4" destOrd="0" presId="urn:microsoft.com/office/officeart/2005/8/layout/orgChart1"/>
    <dgm:cxn modelId="{BE07B1A0-5110-F140-B4A2-D2896DB3A4B3}" type="presParOf" srcId="{4432F06D-B216-FE49-8C17-84C86D288F33}" destId="{514EB5EF-BE4C-A245-84D7-BF4D30DDF092}" srcOrd="5" destOrd="0" presId="urn:microsoft.com/office/officeart/2005/8/layout/orgChart1"/>
    <dgm:cxn modelId="{F150F3C3-2B7A-0843-B115-106D742F3B12}" type="presParOf" srcId="{514EB5EF-BE4C-A245-84D7-BF4D30DDF092}" destId="{0B1AA897-28B1-D04A-8F99-0BB8DF23AA9F}" srcOrd="0" destOrd="0" presId="urn:microsoft.com/office/officeart/2005/8/layout/orgChart1"/>
    <dgm:cxn modelId="{4CAC567D-B6BA-F540-AA13-E89FA24BCBFA}" type="presParOf" srcId="{0B1AA897-28B1-D04A-8F99-0BB8DF23AA9F}" destId="{7C639C69-C7B0-804D-845A-73F3150B512D}" srcOrd="0" destOrd="0" presId="urn:microsoft.com/office/officeart/2005/8/layout/orgChart1"/>
    <dgm:cxn modelId="{848DD32C-1FA4-D74A-A12D-B65325E3B8E6}" type="presParOf" srcId="{0B1AA897-28B1-D04A-8F99-0BB8DF23AA9F}" destId="{F778AAB5-2246-144A-8AD0-BB7094171D48}" srcOrd="1" destOrd="0" presId="urn:microsoft.com/office/officeart/2005/8/layout/orgChart1"/>
    <dgm:cxn modelId="{59C9AAA6-2682-8D45-AF5F-09DDF8567537}" type="presParOf" srcId="{514EB5EF-BE4C-A245-84D7-BF4D30DDF092}" destId="{19FD84CB-AFD7-EB48-9E03-35A2C33ABC82}" srcOrd="1" destOrd="0" presId="urn:microsoft.com/office/officeart/2005/8/layout/orgChart1"/>
    <dgm:cxn modelId="{09B75D98-0E74-0641-90EC-3E43289684E3}" type="presParOf" srcId="{514EB5EF-BE4C-A245-84D7-BF4D30DDF092}" destId="{675C6980-E6A7-0145-9D67-36A0672139E2}" srcOrd="2" destOrd="0" presId="urn:microsoft.com/office/officeart/2005/8/layout/orgChart1"/>
    <dgm:cxn modelId="{A9EDD183-BBF9-044B-9988-28EF96EA8EBA}" type="presParOf" srcId="{4432F06D-B216-FE49-8C17-84C86D288F33}" destId="{2A8A40AD-490D-D34E-BB6E-B1E7EB0EC479}" srcOrd="6" destOrd="0" presId="urn:microsoft.com/office/officeart/2005/8/layout/orgChart1"/>
    <dgm:cxn modelId="{C9CD0785-8D5E-D24B-9FBB-99151DCEFF1B}" type="presParOf" srcId="{4432F06D-B216-FE49-8C17-84C86D288F33}" destId="{4EF683CD-5BF6-054F-9F3D-268D8007C8DC}" srcOrd="7" destOrd="0" presId="urn:microsoft.com/office/officeart/2005/8/layout/orgChart1"/>
    <dgm:cxn modelId="{359F7D3B-CAD0-7C43-80E6-38E6A7529152}" type="presParOf" srcId="{4EF683CD-5BF6-054F-9F3D-268D8007C8DC}" destId="{E3B9AD7E-DDF2-6F43-A5ED-F67583A46B58}" srcOrd="0" destOrd="0" presId="urn:microsoft.com/office/officeart/2005/8/layout/orgChart1"/>
    <dgm:cxn modelId="{155608C1-F8AA-6A49-BEAD-A3D275D03164}" type="presParOf" srcId="{E3B9AD7E-DDF2-6F43-A5ED-F67583A46B58}" destId="{D46B71BD-3476-024E-B8FF-470AD4C11BCB}" srcOrd="0" destOrd="0" presId="urn:microsoft.com/office/officeart/2005/8/layout/orgChart1"/>
    <dgm:cxn modelId="{32A8D028-1C35-D84D-A0E5-D118B9354410}" type="presParOf" srcId="{E3B9AD7E-DDF2-6F43-A5ED-F67583A46B58}" destId="{11870224-6873-4C4E-AA65-CC14139F435A}" srcOrd="1" destOrd="0" presId="urn:microsoft.com/office/officeart/2005/8/layout/orgChart1"/>
    <dgm:cxn modelId="{E5547B95-4B33-D846-9638-CC874B4D1838}" type="presParOf" srcId="{4EF683CD-5BF6-054F-9F3D-268D8007C8DC}" destId="{ADC1878C-81C1-994D-BD27-6F73468C62D3}" srcOrd="1" destOrd="0" presId="urn:microsoft.com/office/officeart/2005/8/layout/orgChart1"/>
    <dgm:cxn modelId="{27381696-900C-5D45-898D-70988D2E2185}" type="presParOf" srcId="{4EF683CD-5BF6-054F-9F3D-268D8007C8DC}" destId="{EAC74215-B035-D140-BDB5-1439CDBEC07B}" srcOrd="2" destOrd="0" presId="urn:microsoft.com/office/officeart/2005/8/layout/orgChart1"/>
    <dgm:cxn modelId="{F325C0EC-C934-A841-95ED-3250F042BEB6}" type="presParOf" srcId="{686B4258-5901-5B44-B7D1-23C03D355F1B}" destId="{B0F5A0F7-BFA2-6B46-A3EF-6231EA2F763F}" srcOrd="2" destOrd="0" presId="urn:microsoft.com/office/officeart/2005/8/layout/orgChart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C678D-D7D9-B444-A6C2-866884EC1272}">
      <dsp:nvSpPr>
        <dsp:cNvPr id="0" name=""/>
        <dsp:cNvSpPr/>
      </dsp:nvSpPr>
      <dsp:spPr>
        <a:xfrm>
          <a:off x="2588" y="140981"/>
          <a:ext cx="1779882" cy="1779882"/>
        </a:xfrm>
        <a:prstGeom prst="ellipse">
          <a:avLst/>
        </a:prstGeom>
        <a:solidFill>
          <a:schemeClr val="accent5">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0">
            <a:lnSpc>
              <a:spcPct val="90000"/>
            </a:lnSpc>
            <a:spcBef>
              <a:spcPct val="0"/>
            </a:spcBef>
            <a:spcAft>
              <a:spcPct val="35000"/>
            </a:spcAft>
          </a:pPr>
          <a:r>
            <a:rPr lang="en-AU" sz="1400" b="1" i="1" kern="1200" dirty="0"/>
            <a:t>Procedural justice</a:t>
          </a:r>
          <a:r>
            <a:rPr lang="en-AU" sz="1400" b="1" kern="1200" dirty="0"/>
            <a:t> </a:t>
          </a:r>
        </a:p>
        <a:p>
          <a:pPr lvl="0" algn="ctr" defTabSz="622300" rtl="0">
            <a:lnSpc>
              <a:spcPct val="90000"/>
            </a:lnSpc>
            <a:spcBef>
              <a:spcPct val="0"/>
            </a:spcBef>
            <a:spcAft>
              <a:spcPct val="35000"/>
            </a:spcAft>
          </a:pPr>
          <a:r>
            <a:rPr lang="en-AU" sz="1400" b="1" kern="1200" dirty="0"/>
            <a:t>+</a:t>
          </a:r>
        </a:p>
        <a:p>
          <a:pPr lvl="0" algn="ctr" defTabSz="622300" rtl="0">
            <a:lnSpc>
              <a:spcPct val="90000"/>
            </a:lnSpc>
            <a:spcBef>
              <a:spcPct val="0"/>
            </a:spcBef>
            <a:spcAft>
              <a:spcPct val="35000"/>
            </a:spcAft>
          </a:pPr>
          <a:r>
            <a:rPr lang="en-AU" sz="1400" b="1" kern="1200" dirty="0"/>
            <a:t> </a:t>
          </a:r>
          <a:r>
            <a:rPr lang="en-AU" sz="1400" b="1" i="1" kern="1200" dirty="0"/>
            <a:t>Substantive  justice </a:t>
          </a:r>
        </a:p>
      </dsp:txBody>
      <dsp:txXfrm>
        <a:off x="263246" y="401639"/>
        <a:ext cx="1258566" cy="1258566"/>
      </dsp:txXfrm>
    </dsp:sp>
    <dsp:sp modelId="{47935101-7DF1-6341-A96D-FDB96E276367}">
      <dsp:nvSpPr>
        <dsp:cNvPr id="0" name=""/>
        <dsp:cNvSpPr/>
      </dsp:nvSpPr>
      <dsp:spPr>
        <a:xfrm>
          <a:off x="1926996" y="514756"/>
          <a:ext cx="1032331" cy="1032331"/>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911350">
            <a:lnSpc>
              <a:spcPct val="90000"/>
            </a:lnSpc>
            <a:spcBef>
              <a:spcPct val="0"/>
            </a:spcBef>
            <a:spcAft>
              <a:spcPct val="35000"/>
            </a:spcAft>
          </a:pPr>
          <a:endParaRPr lang="en-US" sz="4300" kern="1200"/>
        </a:p>
      </dsp:txBody>
      <dsp:txXfrm>
        <a:off x="2063831" y="727416"/>
        <a:ext cx="758661" cy="607011"/>
      </dsp:txXfrm>
    </dsp:sp>
    <dsp:sp modelId="{ED6802DE-BF9E-A64C-A447-DAD334213254}">
      <dsp:nvSpPr>
        <dsp:cNvPr id="0" name=""/>
        <dsp:cNvSpPr/>
      </dsp:nvSpPr>
      <dsp:spPr>
        <a:xfrm>
          <a:off x="3103854" y="140981"/>
          <a:ext cx="1779882" cy="1779882"/>
        </a:xfrm>
        <a:prstGeom prst="ellipse">
          <a:avLst/>
        </a:prstGeom>
        <a:solidFill>
          <a:schemeClr val="accent5">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0">
            <a:lnSpc>
              <a:spcPct val="90000"/>
            </a:lnSpc>
            <a:spcBef>
              <a:spcPct val="0"/>
            </a:spcBef>
            <a:spcAft>
              <a:spcPct val="35000"/>
            </a:spcAft>
          </a:pPr>
          <a:r>
            <a:rPr lang="is-IS" sz="1400" b="1" kern="1200" dirty="0"/>
            <a:t>Just Outcome</a:t>
          </a:r>
        </a:p>
      </dsp:txBody>
      <dsp:txXfrm>
        <a:off x="3364512" y="401639"/>
        <a:ext cx="1258566" cy="12585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C678D-D7D9-B444-A6C2-866884EC1272}">
      <dsp:nvSpPr>
        <dsp:cNvPr id="0" name=""/>
        <dsp:cNvSpPr/>
      </dsp:nvSpPr>
      <dsp:spPr>
        <a:xfrm>
          <a:off x="192287" y="917"/>
          <a:ext cx="1845612" cy="1845612"/>
        </a:xfrm>
        <a:prstGeom prst="ellipse">
          <a:avLst/>
        </a:prstGeom>
        <a:solidFill>
          <a:schemeClr val="accent5">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0">
            <a:lnSpc>
              <a:spcPct val="90000"/>
            </a:lnSpc>
            <a:spcBef>
              <a:spcPct val="0"/>
            </a:spcBef>
            <a:spcAft>
              <a:spcPct val="35000"/>
            </a:spcAft>
          </a:pPr>
          <a:r>
            <a:rPr lang="en-AU" sz="1400" b="1" i="1" kern="1200" dirty="0"/>
            <a:t>Caseflow Management</a:t>
          </a:r>
          <a:endParaRPr lang="en-AU" sz="1400" b="1" kern="1200" dirty="0"/>
        </a:p>
        <a:p>
          <a:pPr lvl="0" algn="ctr" defTabSz="622300" rtl="0">
            <a:lnSpc>
              <a:spcPct val="90000"/>
            </a:lnSpc>
            <a:spcBef>
              <a:spcPct val="0"/>
            </a:spcBef>
            <a:spcAft>
              <a:spcPct val="35000"/>
            </a:spcAft>
          </a:pPr>
          <a:r>
            <a:rPr lang="en-AU" sz="1400" b="1" kern="1200" dirty="0"/>
            <a:t>+</a:t>
          </a:r>
        </a:p>
        <a:p>
          <a:pPr lvl="0" algn="ctr" defTabSz="622300" rtl="0">
            <a:lnSpc>
              <a:spcPct val="90000"/>
            </a:lnSpc>
            <a:spcBef>
              <a:spcPct val="0"/>
            </a:spcBef>
            <a:spcAft>
              <a:spcPct val="35000"/>
            </a:spcAft>
          </a:pPr>
          <a:r>
            <a:rPr lang="en-AU" sz="1400" b="1" kern="1200" dirty="0"/>
            <a:t> </a:t>
          </a:r>
          <a:r>
            <a:rPr lang="en-AU" sz="1400" b="1" i="1" kern="1200" dirty="0"/>
            <a:t>Case Management</a:t>
          </a:r>
        </a:p>
      </dsp:txBody>
      <dsp:txXfrm>
        <a:off x="462571" y="271201"/>
        <a:ext cx="1305044" cy="1305044"/>
      </dsp:txXfrm>
    </dsp:sp>
    <dsp:sp modelId="{47935101-7DF1-6341-A96D-FDB96E276367}">
      <dsp:nvSpPr>
        <dsp:cNvPr id="0" name=""/>
        <dsp:cNvSpPr/>
      </dsp:nvSpPr>
      <dsp:spPr>
        <a:xfrm>
          <a:off x="2187764" y="607559"/>
          <a:ext cx="644146" cy="632328"/>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n-US" sz="2600" kern="1200"/>
        </a:p>
      </dsp:txBody>
      <dsp:txXfrm>
        <a:off x="2273146" y="737819"/>
        <a:ext cx="473382" cy="371808"/>
      </dsp:txXfrm>
    </dsp:sp>
    <dsp:sp modelId="{ED6802DE-BF9E-A64C-A447-DAD334213254}">
      <dsp:nvSpPr>
        <dsp:cNvPr id="0" name=""/>
        <dsp:cNvSpPr/>
      </dsp:nvSpPr>
      <dsp:spPr>
        <a:xfrm>
          <a:off x="2981774" y="917"/>
          <a:ext cx="1845612" cy="1845612"/>
        </a:xfrm>
        <a:prstGeom prst="ellipse">
          <a:avLst/>
        </a:prstGeom>
        <a:solidFill>
          <a:schemeClr val="accent5">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0">
            <a:lnSpc>
              <a:spcPct val="90000"/>
            </a:lnSpc>
            <a:spcBef>
              <a:spcPct val="0"/>
            </a:spcBef>
            <a:spcAft>
              <a:spcPct val="35000"/>
            </a:spcAft>
          </a:pPr>
          <a:r>
            <a:rPr lang="is-IS" sz="1400" b="1" kern="1200" dirty="0"/>
            <a:t>Efficient Procedural Justice </a:t>
          </a:r>
        </a:p>
      </dsp:txBody>
      <dsp:txXfrm>
        <a:off x="3252058" y="271201"/>
        <a:ext cx="1305044" cy="13050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0A56F-EF84-5442-B5A9-6531F194A348}">
      <dsp:nvSpPr>
        <dsp:cNvPr id="0" name=""/>
        <dsp:cNvSpPr/>
      </dsp:nvSpPr>
      <dsp:spPr>
        <a:xfrm rot="5400000">
          <a:off x="-171786" y="173796"/>
          <a:ext cx="1145240" cy="801668"/>
        </a:xfrm>
        <a:prstGeom prst="chevron">
          <a:avLst/>
        </a:prstGeom>
        <a:solidFill>
          <a:srgbClr val="00667C"/>
        </a:solidFill>
        <a:ln w="25400" cap="flat" cmpd="sng" algn="ctr">
          <a:solidFill>
            <a:srgbClr val="00667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1 ANALYSE CURRENT SITUATION</a:t>
          </a:r>
        </a:p>
      </dsp:txBody>
      <dsp:txXfrm rot="-5400000">
        <a:off x="0" y="402844"/>
        <a:ext cx="801668" cy="343572"/>
      </dsp:txXfrm>
    </dsp:sp>
    <dsp:sp modelId="{DA13CECF-DACF-D847-AADA-958E0FDAD809}">
      <dsp:nvSpPr>
        <dsp:cNvPr id="0" name=""/>
        <dsp:cNvSpPr/>
      </dsp:nvSpPr>
      <dsp:spPr>
        <a:xfrm rot="5400000">
          <a:off x="1509346" y="-707677"/>
          <a:ext cx="744406" cy="2159761"/>
        </a:xfrm>
        <a:prstGeom prst="round2SameRect">
          <a:avLst/>
        </a:prstGeom>
        <a:solidFill>
          <a:schemeClr val="lt1">
            <a:alpha val="90000"/>
            <a:hueOff val="0"/>
            <a:satOff val="0"/>
            <a:lumOff val="0"/>
            <a:alphaOff val="0"/>
          </a:schemeClr>
        </a:solidFill>
        <a:ln w="25400" cap="flat" cmpd="sng" algn="ctr">
          <a:solidFill>
            <a:srgbClr val="00667C"/>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Description</a:t>
          </a:r>
        </a:p>
        <a:p>
          <a:pPr marL="57150" lvl="1" indent="-57150" algn="l" defTabSz="266700">
            <a:lnSpc>
              <a:spcPct val="90000"/>
            </a:lnSpc>
            <a:spcBef>
              <a:spcPct val="0"/>
            </a:spcBef>
            <a:spcAft>
              <a:spcPct val="15000"/>
            </a:spcAft>
            <a:buChar char="••"/>
          </a:pPr>
          <a:r>
            <a:rPr lang="en-US" sz="600" kern="1200"/>
            <a:t>Current caseload </a:t>
          </a:r>
        </a:p>
        <a:p>
          <a:pPr marL="57150" lvl="1" indent="-57150" algn="l" defTabSz="266700">
            <a:lnSpc>
              <a:spcPct val="90000"/>
            </a:lnSpc>
            <a:spcBef>
              <a:spcPct val="0"/>
            </a:spcBef>
            <a:spcAft>
              <a:spcPct val="15000"/>
            </a:spcAft>
            <a:buChar char="••"/>
          </a:pPr>
          <a:r>
            <a:rPr lang="en-US" sz="600" kern="1200"/>
            <a:t>Past performance</a:t>
          </a:r>
        </a:p>
      </dsp:txBody>
      <dsp:txXfrm rot="-5400000">
        <a:off x="801669" y="36339"/>
        <a:ext cx="2123422" cy="671728"/>
      </dsp:txXfrm>
    </dsp:sp>
    <dsp:sp modelId="{25EF9A46-8650-1947-BCCF-0DDCA438029F}">
      <dsp:nvSpPr>
        <dsp:cNvPr id="0" name=""/>
        <dsp:cNvSpPr/>
      </dsp:nvSpPr>
      <dsp:spPr>
        <a:xfrm rot="5400000">
          <a:off x="-171786" y="1146405"/>
          <a:ext cx="1145240" cy="801668"/>
        </a:xfrm>
        <a:prstGeom prst="chevron">
          <a:avLst/>
        </a:prstGeom>
        <a:solidFill>
          <a:srgbClr val="81ADB5"/>
        </a:solidFill>
        <a:ln w="25400" cap="flat" cmpd="sng" algn="ctr">
          <a:solidFill>
            <a:srgbClr val="81ADB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2  LEADERSHIP</a:t>
          </a:r>
        </a:p>
      </dsp:txBody>
      <dsp:txXfrm rot="-5400000">
        <a:off x="0" y="1375453"/>
        <a:ext cx="801668" cy="343572"/>
      </dsp:txXfrm>
    </dsp:sp>
    <dsp:sp modelId="{CAB7F269-60F2-0F47-B01C-7BB0FAB1F3B4}">
      <dsp:nvSpPr>
        <dsp:cNvPr id="0" name=""/>
        <dsp:cNvSpPr/>
      </dsp:nvSpPr>
      <dsp:spPr>
        <a:xfrm rot="5400000">
          <a:off x="1509346" y="266941"/>
          <a:ext cx="744406" cy="2159761"/>
        </a:xfrm>
        <a:prstGeom prst="round2SameRect">
          <a:avLst/>
        </a:prstGeom>
        <a:solidFill>
          <a:schemeClr val="lt1">
            <a:alpha val="90000"/>
            <a:hueOff val="0"/>
            <a:satOff val="0"/>
            <a:lumOff val="0"/>
            <a:alphaOff val="0"/>
          </a:schemeClr>
        </a:solidFill>
        <a:ln w="25400" cap="flat" cmpd="sng" algn="ctr">
          <a:solidFill>
            <a:srgbClr val="81ADB5"/>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Sector &amp; court</a:t>
          </a:r>
        </a:p>
        <a:p>
          <a:pPr marL="57150" lvl="1" indent="-57150" algn="l" defTabSz="266700">
            <a:lnSpc>
              <a:spcPct val="90000"/>
            </a:lnSpc>
            <a:spcBef>
              <a:spcPct val="0"/>
            </a:spcBef>
            <a:spcAft>
              <a:spcPct val="15000"/>
            </a:spcAft>
            <a:buChar char="••"/>
          </a:pPr>
          <a:r>
            <a:rPr lang="en-US" sz="600" kern="1200"/>
            <a:t>Goals</a:t>
          </a:r>
        </a:p>
        <a:p>
          <a:pPr marL="57150" lvl="1" indent="-57150" algn="l" defTabSz="266700">
            <a:lnSpc>
              <a:spcPct val="90000"/>
            </a:lnSpc>
            <a:spcBef>
              <a:spcPct val="0"/>
            </a:spcBef>
            <a:spcAft>
              <a:spcPct val="15000"/>
            </a:spcAft>
            <a:buChar char="••"/>
          </a:pPr>
          <a:r>
            <a:rPr lang="en-US" sz="600" kern="1200"/>
            <a:t>Accountabiilty</a:t>
          </a:r>
        </a:p>
        <a:p>
          <a:pPr marL="57150" lvl="1" indent="-57150" algn="l" defTabSz="266700">
            <a:lnSpc>
              <a:spcPct val="90000"/>
            </a:lnSpc>
            <a:spcBef>
              <a:spcPct val="0"/>
            </a:spcBef>
            <a:spcAft>
              <a:spcPct val="15000"/>
            </a:spcAft>
            <a:buChar char="••"/>
          </a:pPr>
          <a:r>
            <a:rPr lang="en-US" sz="600" kern="1200"/>
            <a:t>Communication</a:t>
          </a:r>
        </a:p>
        <a:p>
          <a:pPr marL="57150" lvl="1" indent="-57150" algn="l" defTabSz="266700">
            <a:lnSpc>
              <a:spcPct val="90000"/>
            </a:lnSpc>
            <a:spcBef>
              <a:spcPct val="0"/>
            </a:spcBef>
            <a:spcAft>
              <a:spcPct val="15000"/>
            </a:spcAft>
            <a:buChar char="••"/>
          </a:pPr>
          <a:r>
            <a:rPr lang="en-US" sz="600" kern="1200"/>
            <a:t>Use performance reports</a:t>
          </a:r>
        </a:p>
      </dsp:txBody>
      <dsp:txXfrm rot="-5400000">
        <a:off x="801669" y="1010958"/>
        <a:ext cx="2123422" cy="671728"/>
      </dsp:txXfrm>
    </dsp:sp>
    <dsp:sp modelId="{38260BC7-1D84-5643-BEE3-84F071DFD417}">
      <dsp:nvSpPr>
        <dsp:cNvPr id="0" name=""/>
        <dsp:cNvSpPr/>
      </dsp:nvSpPr>
      <dsp:spPr>
        <a:xfrm rot="5400000">
          <a:off x="-171786" y="2119014"/>
          <a:ext cx="1145240" cy="801668"/>
        </a:xfrm>
        <a:prstGeom prst="chevron">
          <a:avLst/>
        </a:prstGeom>
        <a:solidFill>
          <a:srgbClr val="B31B34"/>
        </a:solidFill>
        <a:ln w="25400" cap="flat" cmpd="sng" algn="ctr">
          <a:solidFill>
            <a:srgbClr val="B31B3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3  PROCEDURES</a:t>
          </a:r>
        </a:p>
      </dsp:txBody>
      <dsp:txXfrm rot="-5400000">
        <a:off x="0" y="2348062"/>
        <a:ext cx="801668" cy="343572"/>
      </dsp:txXfrm>
    </dsp:sp>
    <dsp:sp modelId="{354E1CF6-D4F3-F144-B91A-BD897109D994}">
      <dsp:nvSpPr>
        <dsp:cNvPr id="0" name=""/>
        <dsp:cNvSpPr/>
      </dsp:nvSpPr>
      <dsp:spPr>
        <a:xfrm rot="5400000">
          <a:off x="1509346" y="1269349"/>
          <a:ext cx="744406" cy="2159761"/>
        </a:xfrm>
        <a:prstGeom prst="round2SameRect">
          <a:avLst/>
        </a:prstGeom>
        <a:solidFill>
          <a:schemeClr val="lt1">
            <a:alpha val="90000"/>
            <a:hueOff val="0"/>
            <a:satOff val="0"/>
            <a:lumOff val="0"/>
            <a:alphaOff val="0"/>
          </a:schemeClr>
        </a:solidFill>
        <a:ln w="25400" cap="flat" cmpd="sng" algn="ctr">
          <a:solidFill>
            <a:srgbClr val="B31B34"/>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Statutory powers</a:t>
          </a:r>
        </a:p>
        <a:p>
          <a:pPr marL="57150" lvl="1" indent="-57150" algn="l" defTabSz="266700">
            <a:lnSpc>
              <a:spcPct val="90000"/>
            </a:lnSpc>
            <a:spcBef>
              <a:spcPct val="0"/>
            </a:spcBef>
            <a:spcAft>
              <a:spcPct val="15000"/>
            </a:spcAft>
            <a:buChar char="••"/>
          </a:pPr>
          <a:r>
            <a:rPr lang="en-US" sz="600" kern="1200"/>
            <a:t>Early atttention</a:t>
          </a:r>
        </a:p>
        <a:p>
          <a:pPr marL="57150" lvl="1" indent="-57150" algn="l" defTabSz="266700">
            <a:lnSpc>
              <a:spcPct val="90000"/>
            </a:lnSpc>
            <a:spcBef>
              <a:spcPct val="0"/>
            </a:spcBef>
            <a:spcAft>
              <a:spcPct val="15000"/>
            </a:spcAft>
            <a:buChar char="••"/>
          </a:pPr>
          <a:r>
            <a:rPr lang="en-US" sz="600" kern="1200"/>
            <a:t>Differential case management</a:t>
          </a:r>
        </a:p>
        <a:p>
          <a:pPr marL="57150" lvl="1" indent="-57150" algn="l" defTabSz="266700">
            <a:lnSpc>
              <a:spcPct val="90000"/>
            </a:lnSpc>
            <a:spcBef>
              <a:spcPct val="0"/>
            </a:spcBef>
            <a:spcAft>
              <a:spcPct val="15000"/>
            </a:spcAft>
            <a:buChar char="••"/>
          </a:pPr>
          <a:r>
            <a:rPr lang="en-US" sz="600" kern="1200"/>
            <a:t>Early referral to ADR</a:t>
          </a:r>
        </a:p>
      </dsp:txBody>
      <dsp:txXfrm rot="-5400000">
        <a:off x="801669" y="2013366"/>
        <a:ext cx="2123422" cy="671728"/>
      </dsp:txXfrm>
    </dsp:sp>
    <dsp:sp modelId="{DD791500-46D8-E547-9F87-CA91EB3CDE76}">
      <dsp:nvSpPr>
        <dsp:cNvPr id="0" name=""/>
        <dsp:cNvSpPr/>
      </dsp:nvSpPr>
      <dsp:spPr>
        <a:xfrm rot="5400000">
          <a:off x="-171786" y="3091623"/>
          <a:ext cx="1145240" cy="801668"/>
        </a:xfrm>
        <a:prstGeom prst="chevron">
          <a:avLst/>
        </a:prstGeom>
        <a:solidFill>
          <a:srgbClr val="949200"/>
        </a:solidFill>
        <a:ln w="25400" cap="flat" cmpd="sng" algn="ctr">
          <a:solidFill>
            <a:srgbClr val="9492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4  JUDICIAL MANAGEMENT</a:t>
          </a:r>
        </a:p>
      </dsp:txBody>
      <dsp:txXfrm rot="-5400000">
        <a:off x="0" y="3320671"/>
        <a:ext cx="801668" cy="343572"/>
      </dsp:txXfrm>
    </dsp:sp>
    <dsp:sp modelId="{F8D8DCA3-7950-544F-995E-E54C9B6A5471}">
      <dsp:nvSpPr>
        <dsp:cNvPr id="0" name=""/>
        <dsp:cNvSpPr/>
      </dsp:nvSpPr>
      <dsp:spPr>
        <a:xfrm rot="5400000">
          <a:off x="1509346" y="2212160"/>
          <a:ext cx="744406" cy="2159761"/>
        </a:xfrm>
        <a:prstGeom prst="round2SameRect">
          <a:avLst/>
        </a:prstGeom>
        <a:solidFill>
          <a:schemeClr val="lt1">
            <a:alpha val="90000"/>
            <a:hueOff val="0"/>
            <a:satOff val="0"/>
            <a:lumOff val="0"/>
            <a:alphaOff val="0"/>
          </a:schemeClr>
        </a:solidFill>
        <a:ln w="25400" cap="flat" cmpd="sng" algn="ctr">
          <a:solidFill>
            <a:srgbClr val="949200"/>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Control</a:t>
          </a:r>
        </a:p>
        <a:p>
          <a:pPr marL="57150" lvl="1" indent="-57150" algn="l" defTabSz="266700">
            <a:lnSpc>
              <a:spcPct val="90000"/>
            </a:lnSpc>
            <a:spcBef>
              <a:spcPct val="0"/>
            </a:spcBef>
            <a:spcAft>
              <a:spcPct val="15000"/>
            </a:spcAft>
            <a:buChar char="••"/>
          </a:pPr>
          <a:r>
            <a:rPr lang="en-US" sz="600" kern="1200"/>
            <a:t>Continuous supervisions</a:t>
          </a:r>
        </a:p>
        <a:p>
          <a:pPr marL="57150" lvl="1" indent="-57150" algn="l" defTabSz="266700">
            <a:lnSpc>
              <a:spcPct val="90000"/>
            </a:lnSpc>
            <a:spcBef>
              <a:spcPct val="0"/>
            </a:spcBef>
            <a:spcAft>
              <a:spcPct val="15000"/>
            </a:spcAft>
            <a:buChar char="••"/>
          </a:pPr>
          <a:r>
            <a:rPr lang="en-US" sz="600" kern="1200"/>
            <a:t>Case management conferences</a:t>
          </a:r>
        </a:p>
        <a:p>
          <a:pPr marL="57150" lvl="1" indent="-57150" algn="l" defTabSz="266700">
            <a:lnSpc>
              <a:spcPct val="90000"/>
            </a:lnSpc>
            <a:spcBef>
              <a:spcPct val="0"/>
            </a:spcBef>
            <a:spcAft>
              <a:spcPct val="15000"/>
            </a:spcAft>
            <a:buChar char="••"/>
          </a:pPr>
          <a:r>
            <a:rPr lang="en-US" sz="600" kern="1200"/>
            <a:t>Control of adjournments</a:t>
          </a:r>
        </a:p>
        <a:p>
          <a:pPr marL="57150" lvl="1" indent="-57150" algn="l" defTabSz="266700">
            <a:lnSpc>
              <a:spcPct val="90000"/>
            </a:lnSpc>
            <a:spcBef>
              <a:spcPct val="0"/>
            </a:spcBef>
            <a:spcAft>
              <a:spcPct val="15000"/>
            </a:spcAft>
            <a:buChar char="••"/>
          </a:pPr>
          <a:r>
            <a:rPr lang="en-US" sz="600" kern="1200"/>
            <a:t>Preparing for trial</a:t>
          </a:r>
        </a:p>
        <a:p>
          <a:pPr marL="57150" lvl="1" indent="-57150" algn="l" defTabSz="266700">
            <a:lnSpc>
              <a:spcPct val="90000"/>
            </a:lnSpc>
            <a:spcBef>
              <a:spcPct val="0"/>
            </a:spcBef>
            <a:spcAft>
              <a:spcPct val="15000"/>
            </a:spcAft>
            <a:buChar char="••"/>
          </a:pPr>
          <a:r>
            <a:rPr lang="en-US" sz="600" kern="1200"/>
            <a:t>Sanctions and incentives</a:t>
          </a:r>
        </a:p>
      </dsp:txBody>
      <dsp:txXfrm rot="-5400000">
        <a:off x="801669" y="2956177"/>
        <a:ext cx="2123422" cy="671728"/>
      </dsp:txXfrm>
    </dsp:sp>
    <dsp:sp modelId="{6B571DDB-9AB6-8E46-A495-10438F6ABD9E}">
      <dsp:nvSpPr>
        <dsp:cNvPr id="0" name=""/>
        <dsp:cNvSpPr/>
      </dsp:nvSpPr>
      <dsp:spPr>
        <a:xfrm rot="5400000">
          <a:off x="-171786" y="4064233"/>
          <a:ext cx="1145240" cy="801668"/>
        </a:xfrm>
        <a:prstGeom prst="chevron">
          <a:avLst/>
        </a:prstGeom>
        <a:solidFill>
          <a:srgbClr val="B5B391"/>
        </a:solidFill>
        <a:ln w="25400" cap="flat" cmpd="sng" algn="ctr">
          <a:solidFill>
            <a:srgbClr val="B5B3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5  CASELOAD CONTROL</a:t>
          </a:r>
        </a:p>
      </dsp:txBody>
      <dsp:txXfrm rot="-5400000">
        <a:off x="0" y="4293281"/>
        <a:ext cx="801668" cy="343572"/>
      </dsp:txXfrm>
    </dsp:sp>
    <dsp:sp modelId="{FC19BB4E-603B-264A-992E-FCFE02BF9A39}">
      <dsp:nvSpPr>
        <dsp:cNvPr id="0" name=""/>
        <dsp:cNvSpPr/>
      </dsp:nvSpPr>
      <dsp:spPr>
        <a:xfrm rot="5400000">
          <a:off x="1509346" y="3184769"/>
          <a:ext cx="744406" cy="2159761"/>
        </a:xfrm>
        <a:prstGeom prst="round2SameRect">
          <a:avLst/>
        </a:prstGeom>
        <a:solidFill>
          <a:schemeClr val="lt1">
            <a:alpha val="90000"/>
            <a:hueOff val="0"/>
            <a:satOff val="0"/>
            <a:lumOff val="0"/>
            <a:alphaOff val="0"/>
          </a:schemeClr>
        </a:solidFill>
        <a:ln w="25400" cap="flat" cmpd="sng" algn="ctr">
          <a:solidFill>
            <a:srgbClr val="B5B391"/>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Every case has a date</a:t>
          </a:r>
        </a:p>
        <a:p>
          <a:pPr marL="57150" lvl="1" indent="-57150" algn="l" defTabSz="266700">
            <a:lnSpc>
              <a:spcPct val="90000"/>
            </a:lnSpc>
            <a:spcBef>
              <a:spcPct val="0"/>
            </a:spcBef>
            <a:spcAft>
              <a:spcPct val="15000"/>
            </a:spcAft>
            <a:buChar char="••"/>
          </a:pPr>
          <a:r>
            <a:rPr lang="en-US" sz="600" kern="1200"/>
            <a:t>List management</a:t>
          </a:r>
        </a:p>
        <a:p>
          <a:pPr marL="57150" lvl="1" indent="-57150" algn="l" defTabSz="266700">
            <a:lnSpc>
              <a:spcPct val="90000"/>
            </a:lnSpc>
            <a:spcBef>
              <a:spcPct val="0"/>
            </a:spcBef>
            <a:spcAft>
              <a:spcPct val="15000"/>
            </a:spcAft>
            <a:buChar char="••"/>
          </a:pPr>
          <a:r>
            <a:rPr lang="en-US" sz="600" kern="1200"/>
            <a:t>Physical caseload audit</a:t>
          </a:r>
        </a:p>
        <a:p>
          <a:pPr marL="57150" lvl="1" indent="-57150" algn="l" defTabSz="266700">
            <a:lnSpc>
              <a:spcPct val="90000"/>
            </a:lnSpc>
            <a:spcBef>
              <a:spcPct val="0"/>
            </a:spcBef>
            <a:spcAft>
              <a:spcPct val="15000"/>
            </a:spcAft>
            <a:buChar char="••"/>
          </a:pPr>
          <a:r>
            <a:rPr lang="en-US" sz="600" kern="1200"/>
            <a:t>Case allocation systems</a:t>
          </a:r>
        </a:p>
        <a:p>
          <a:pPr marL="57150" lvl="1" indent="-57150" algn="l" defTabSz="266700">
            <a:lnSpc>
              <a:spcPct val="90000"/>
            </a:lnSpc>
            <a:spcBef>
              <a:spcPct val="0"/>
            </a:spcBef>
            <a:spcAft>
              <a:spcPct val="15000"/>
            </a:spcAft>
            <a:buChar char="••"/>
          </a:pPr>
          <a:r>
            <a:rPr lang="en-US" sz="600" kern="1200"/>
            <a:t>Enforcement proceedings</a:t>
          </a:r>
        </a:p>
        <a:p>
          <a:pPr marL="57150" lvl="1" indent="-57150" algn="l" defTabSz="266700">
            <a:lnSpc>
              <a:spcPct val="90000"/>
            </a:lnSpc>
            <a:spcBef>
              <a:spcPct val="0"/>
            </a:spcBef>
            <a:spcAft>
              <a:spcPct val="15000"/>
            </a:spcAft>
            <a:buChar char="••"/>
          </a:pPr>
          <a:r>
            <a:rPr lang="en-US" sz="600" kern="1200"/>
            <a:t>Post disposition management</a:t>
          </a:r>
        </a:p>
      </dsp:txBody>
      <dsp:txXfrm rot="-5400000">
        <a:off x="801669" y="3928786"/>
        <a:ext cx="2123422" cy="671728"/>
      </dsp:txXfrm>
    </dsp:sp>
    <dsp:sp modelId="{5A2D6084-C739-5C40-B4D5-068B83199E8D}">
      <dsp:nvSpPr>
        <dsp:cNvPr id="0" name=""/>
        <dsp:cNvSpPr/>
      </dsp:nvSpPr>
      <dsp:spPr>
        <a:xfrm rot="5400000">
          <a:off x="-171786" y="5036842"/>
          <a:ext cx="1145240" cy="801668"/>
        </a:xfrm>
        <a:prstGeom prst="chevron">
          <a:avLst/>
        </a:prstGeom>
        <a:solidFill>
          <a:srgbClr val="993416"/>
        </a:solidFill>
        <a:ln w="25400" cap="flat" cmpd="sng" algn="ctr">
          <a:solidFill>
            <a:srgbClr val="99341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6 DELAY MANAGEMENT</a:t>
          </a:r>
        </a:p>
      </dsp:txBody>
      <dsp:txXfrm rot="-5400000">
        <a:off x="0" y="5265890"/>
        <a:ext cx="801668" cy="343572"/>
      </dsp:txXfrm>
    </dsp:sp>
    <dsp:sp modelId="{F2976405-B117-3C41-AFC1-6B33B8BD0DCD}">
      <dsp:nvSpPr>
        <dsp:cNvPr id="0" name=""/>
        <dsp:cNvSpPr/>
      </dsp:nvSpPr>
      <dsp:spPr>
        <a:xfrm rot="5400000">
          <a:off x="1509346" y="4157378"/>
          <a:ext cx="744406" cy="2159761"/>
        </a:xfrm>
        <a:prstGeom prst="round2SameRect">
          <a:avLst/>
        </a:prstGeom>
        <a:solidFill>
          <a:schemeClr val="lt1">
            <a:alpha val="90000"/>
            <a:hueOff val="0"/>
            <a:satOff val="0"/>
            <a:lumOff val="0"/>
            <a:alphaOff val="0"/>
          </a:schemeClr>
        </a:solidFill>
        <a:ln w="25400" cap="flat" cmpd="sng" algn="ctr">
          <a:solidFill>
            <a:srgbClr val="993416"/>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Registry services</a:t>
          </a:r>
        </a:p>
        <a:p>
          <a:pPr marL="57150" lvl="1" indent="-57150" algn="l" defTabSz="266700">
            <a:lnSpc>
              <a:spcPct val="90000"/>
            </a:lnSpc>
            <a:spcBef>
              <a:spcPct val="0"/>
            </a:spcBef>
            <a:spcAft>
              <a:spcPct val="15000"/>
            </a:spcAft>
            <a:buChar char="••"/>
          </a:pPr>
          <a:r>
            <a:rPr lang="en-US" sz="600" kern="1200"/>
            <a:t>Case progression</a:t>
          </a:r>
        </a:p>
        <a:p>
          <a:pPr marL="57150" lvl="1" indent="-57150" algn="l" defTabSz="266700">
            <a:lnSpc>
              <a:spcPct val="90000"/>
            </a:lnSpc>
            <a:spcBef>
              <a:spcPct val="0"/>
            </a:spcBef>
            <a:spcAft>
              <a:spcPct val="15000"/>
            </a:spcAft>
            <a:buChar char="••"/>
          </a:pPr>
          <a:r>
            <a:rPr lang="en-US" sz="600" kern="1200"/>
            <a:t>Active backlog reduction </a:t>
          </a:r>
        </a:p>
        <a:p>
          <a:pPr marL="57150" lvl="1" indent="-57150" algn="l" defTabSz="266700">
            <a:lnSpc>
              <a:spcPct val="90000"/>
            </a:lnSpc>
            <a:spcBef>
              <a:spcPct val="0"/>
            </a:spcBef>
            <a:spcAft>
              <a:spcPct val="15000"/>
            </a:spcAft>
            <a:buChar char="••"/>
          </a:pPr>
          <a:r>
            <a:rPr lang="en-US" sz="600" kern="1200"/>
            <a:t>Judgement writing</a:t>
          </a:r>
        </a:p>
      </dsp:txBody>
      <dsp:txXfrm rot="-5400000">
        <a:off x="801669" y="4901395"/>
        <a:ext cx="2123422" cy="671728"/>
      </dsp:txXfrm>
    </dsp:sp>
    <dsp:sp modelId="{410E7566-87E1-3248-A313-472F66E20D85}">
      <dsp:nvSpPr>
        <dsp:cNvPr id="0" name=""/>
        <dsp:cNvSpPr/>
      </dsp:nvSpPr>
      <dsp:spPr>
        <a:xfrm rot="5400000">
          <a:off x="-171786" y="6009451"/>
          <a:ext cx="1145240" cy="801668"/>
        </a:xfrm>
        <a:prstGeom prst="chevron">
          <a:avLst/>
        </a:prstGeom>
        <a:solidFill>
          <a:srgbClr val="FFCE00"/>
        </a:solidFill>
        <a:ln w="25400" cap="flat" cmpd="sng" algn="ctr">
          <a:solidFill>
            <a:srgbClr val="FFCE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7 COURT PERSONNEL PARTICIPATION</a:t>
          </a:r>
        </a:p>
      </dsp:txBody>
      <dsp:txXfrm rot="-5400000">
        <a:off x="0" y="6238499"/>
        <a:ext cx="801668" cy="343572"/>
      </dsp:txXfrm>
    </dsp:sp>
    <dsp:sp modelId="{045EA74F-9BBD-AA43-B84F-268371BF5EFF}">
      <dsp:nvSpPr>
        <dsp:cNvPr id="0" name=""/>
        <dsp:cNvSpPr/>
      </dsp:nvSpPr>
      <dsp:spPr>
        <a:xfrm rot="5400000">
          <a:off x="1509346" y="5129987"/>
          <a:ext cx="744406" cy="2159761"/>
        </a:xfrm>
        <a:prstGeom prst="round2SameRect">
          <a:avLst/>
        </a:prstGeom>
        <a:solidFill>
          <a:schemeClr val="lt1">
            <a:alpha val="90000"/>
            <a:hueOff val="0"/>
            <a:satOff val="0"/>
            <a:lumOff val="0"/>
            <a:alphaOff val="0"/>
          </a:schemeClr>
        </a:solidFill>
        <a:ln w="25400" cap="flat" cmpd="sng" algn="ctr">
          <a:solidFill>
            <a:srgbClr val="FFCE00"/>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Accurate &amp; prompt information</a:t>
          </a:r>
        </a:p>
        <a:p>
          <a:pPr marL="57150" lvl="1" indent="-57150" algn="l" defTabSz="266700">
            <a:lnSpc>
              <a:spcPct val="90000"/>
            </a:lnSpc>
            <a:spcBef>
              <a:spcPct val="0"/>
            </a:spcBef>
            <a:spcAft>
              <a:spcPct val="15000"/>
            </a:spcAft>
            <a:buChar char="••"/>
          </a:pPr>
          <a:r>
            <a:rPr lang="en-US" sz="600" kern="1200"/>
            <a:t>Reporting</a:t>
          </a:r>
        </a:p>
        <a:p>
          <a:pPr marL="57150" lvl="1" indent="-57150" algn="l" defTabSz="266700">
            <a:lnSpc>
              <a:spcPct val="90000"/>
            </a:lnSpc>
            <a:spcBef>
              <a:spcPct val="0"/>
            </a:spcBef>
            <a:spcAft>
              <a:spcPct val="15000"/>
            </a:spcAft>
            <a:buChar char="••"/>
          </a:pPr>
          <a:r>
            <a:rPr lang="en-US" sz="600" kern="1200"/>
            <a:t>File &amp; document management</a:t>
          </a:r>
        </a:p>
        <a:p>
          <a:pPr marL="57150" lvl="1" indent="-57150" algn="l" defTabSz="266700">
            <a:lnSpc>
              <a:spcPct val="90000"/>
            </a:lnSpc>
            <a:spcBef>
              <a:spcPct val="0"/>
            </a:spcBef>
            <a:spcAft>
              <a:spcPct val="15000"/>
            </a:spcAft>
            <a:buChar char="••"/>
          </a:pPr>
          <a:r>
            <a:rPr lang="en-US" sz="600" kern="1200"/>
            <a:t>Supervision</a:t>
          </a:r>
        </a:p>
        <a:p>
          <a:pPr marL="57150" lvl="1" indent="-57150" algn="l" defTabSz="266700">
            <a:lnSpc>
              <a:spcPct val="90000"/>
            </a:lnSpc>
            <a:spcBef>
              <a:spcPct val="0"/>
            </a:spcBef>
            <a:spcAft>
              <a:spcPct val="15000"/>
            </a:spcAft>
            <a:buChar char="••"/>
          </a:pPr>
          <a:r>
            <a:rPr lang="en-US" sz="600" kern="1200"/>
            <a:t>Training</a:t>
          </a:r>
        </a:p>
      </dsp:txBody>
      <dsp:txXfrm rot="-5400000">
        <a:off x="801669" y="5874004"/>
        <a:ext cx="2123422" cy="6717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A40AD-490D-D34E-BB6E-B1E7EB0EC479}">
      <dsp:nvSpPr>
        <dsp:cNvPr id="0" name=""/>
        <dsp:cNvSpPr/>
      </dsp:nvSpPr>
      <dsp:spPr>
        <a:xfrm>
          <a:off x="2443162" y="703689"/>
          <a:ext cx="1913499" cy="221396"/>
        </a:xfrm>
        <a:custGeom>
          <a:avLst/>
          <a:gdLst/>
          <a:ahLst/>
          <a:cxnLst/>
          <a:rect l="0" t="0" r="0" b="0"/>
          <a:pathLst>
            <a:path>
              <a:moveTo>
                <a:pt x="0" y="0"/>
              </a:moveTo>
              <a:lnTo>
                <a:pt x="0" y="110698"/>
              </a:lnTo>
              <a:lnTo>
                <a:pt x="1913499" y="110698"/>
              </a:lnTo>
              <a:lnTo>
                <a:pt x="1913499" y="221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E0C80F-544E-8343-BE48-8D5D6823CA33}">
      <dsp:nvSpPr>
        <dsp:cNvPr id="0" name=""/>
        <dsp:cNvSpPr/>
      </dsp:nvSpPr>
      <dsp:spPr>
        <a:xfrm>
          <a:off x="2443162" y="703689"/>
          <a:ext cx="637833" cy="221396"/>
        </a:xfrm>
        <a:custGeom>
          <a:avLst/>
          <a:gdLst/>
          <a:ahLst/>
          <a:cxnLst/>
          <a:rect l="0" t="0" r="0" b="0"/>
          <a:pathLst>
            <a:path>
              <a:moveTo>
                <a:pt x="0" y="0"/>
              </a:moveTo>
              <a:lnTo>
                <a:pt x="0" y="110698"/>
              </a:lnTo>
              <a:lnTo>
                <a:pt x="637833" y="110698"/>
              </a:lnTo>
              <a:lnTo>
                <a:pt x="637833" y="221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47C3A1-3F4B-444B-BCDC-B4F18D4BA2E2}">
      <dsp:nvSpPr>
        <dsp:cNvPr id="0" name=""/>
        <dsp:cNvSpPr/>
      </dsp:nvSpPr>
      <dsp:spPr>
        <a:xfrm>
          <a:off x="1805329" y="703689"/>
          <a:ext cx="637833" cy="221396"/>
        </a:xfrm>
        <a:custGeom>
          <a:avLst/>
          <a:gdLst/>
          <a:ahLst/>
          <a:cxnLst/>
          <a:rect l="0" t="0" r="0" b="0"/>
          <a:pathLst>
            <a:path>
              <a:moveTo>
                <a:pt x="637833" y="0"/>
              </a:moveTo>
              <a:lnTo>
                <a:pt x="637833" y="110698"/>
              </a:lnTo>
              <a:lnTo>
                <a:pt x="0" y="110698"/>
              </a:lnTo>
              <a:lnTo>
                <a:pt x="0" y="221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393864-ABBE-954D-BCF2-6DF2F8629729}">
      <dsp:nvSpPr>
        <dsp:cNvPr id="0" name=""/>
        <dsp:cNvSpPr/>
      </dsp:nvSpPr>
      <dsp:spPr>
        <a:xfrm>
          <a:off x="529662" y="703689"/>
          <a:ext cx="1913499" cy="221396"/>
        </a:xfrm>
        <a:custGeom>
          <a:avLst/>
          <a:gdLst/>
          <a:ahLst/>
          <a:cxnLst/>
          <a:rect l="0" t="0" r="0" b="0"/>
          <a:pathLst>
            <a:path>
              <a:moveTo>
                <a:pt x="1913499" y="0"/>
              </a:moveTo>
              <a:lnTo>
                <a:pt x="1913499" y="110698"/>
              </a:lnTo>
              <a:lnTo>
                <a:pt x="0" y="110698"/>
              </a:lnTo>
              <a:lnTo>
                <a:pt x="0" y="221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C8036C-D9C9-864A-9C63-88262493B48A}">
      <dsp:nvSpPr>
        <dsp:cNvPr id="0" name=""/>
        <dsp:cNvSpPr/>
      </dsp:nvSpPr>
      <dsp:spPr>
        <a:xfrm>
          <a:off x="1533933" y="176554"/>
          <a:ext cx="1818457" cy="527134"/>
        </a:xfrm>
        <a:prstGeom prst="rect">
          <a:avLst/>
        </a:prstGeom>
        <a:solidFill>
          <a:srgbClr val="5386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Chief Justice/Judge Manager/Master/Registrar</a:t>
          </a:r>
        </a:p>
        <a:p>
          <a:pPr lvl="0" algn="ctr" defTabSz="444500">
            <a:lnSpc>
              <a:spcPct val="90000"/>
            </a:lnSpc>
            <a:spcBef>
              <a:spcPct val="0"/>
            </a:spcBef>
            <a:spcAft>
              <a:spcPct val="35000"/>
            </a:spcAft>
          </a:pPr>
          <a:r>
            <a:rPr lang="en-US" sz="1000" i="1" kern="1200"/>
            <a:t>All Pretrial Preparation</a:t>
          </a:r>
        </a:p>
      </dsp:txBody>
      <dsp:txXfrm>
        <a:off x="1533933" y="176554"/>
        <a:ext cx="1818457" cy="527134"/>
      </dsp:txXfrm>
    </dsp:sp>
    <dsp:sp modelId="{CE93F3FD-CB36-2949-BD12-A7568D336377}">
      <dsp:nvSpPr>
        <dsp:cNvPr id="0" name=""/>
        <dsp:cNvSpPr/>
      </dsp:nvSpPr>
      <dsp:spPr>
        <a:xfrm>
          <a:off x="2527" y="925085"/>
          <a:ext cx="1054269" cy="527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Judge 1</a:t>
          </a:r>
        </a:p>
        <a:p>
          <a:pPr lvl="0" algn="ctr" defTabSz="444500">
            <a:lnSpc>
              <a:spcPct val="90000"/>
            </a:lnSpc>
            <a:spcBef>
              <a:spcPct val="0"/>
            </a:spcBef>
            <a:spcAft>
              <a:spcPct val="35000"/>
            </a:spcAft>
          </a:pPr>
          <a:r>
            <a:rPr lang="en-US" sz="1000" i="1" kern="1200"/>
            <a:t>Trial &amp; Disposition</a:t>
          </a:r>
        </a:p>
      </dsp:txBody>
      <dsp:txXfrm>
        <a:off x="2527" y="925085"/>
        <a:ext cx="1054269" cy="527134"/>
      </dsp:txXfrm>
    </dsp:sp>
    <dsp:sp modelId="{6C543A7B-A2BB-5545-BBBE-183920EDE095}">
      <dsp:nvSpPr>
        <dsp:cNvPr id="0" name=""/>
        <dsp:cNvSpPr/>
      </dsp:nvSpPr>
      <dsp:spPr>
        <a:xfrm>
          <a:off x="1278194" y="925085"/>
          <a:ext cx="1054269" cy="527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Judge 2</a:t>
          </a:r>
        </a:p>
        <a:p>
          <a:pPr lvl="0" algn="ctr" defTabSz="444500">
            <a:lnSpc>
              <a:spcPct val="90000"/>
            </a:lnSpc>
            <a:spcBef>
              <a:spcPct val="0"/>
            </a:spcBef>
            <a:spcAft>
              <a:spcPct val="35000"/>
            </a:spcAft>
          </a:pPr>
          <a:r>
            <a:rPr lang="en-US" sz="1000" i="1" kern="1200"/>
            <a:t>Trial &amp; Disposition</a:t>
          </a:r>
        </a:p>
      </dsp:txBody>
      <dsp:txXfrm>
        <a:off x="1278194" y="925085"/>
        <a:ext cx="1054269" cy="527134"/>
      </dsp:txXfrm>
    </dsp:sp>
    <dsp:sp modelId="{7C639C69-C7B0-804D-845A-73F3150B512D}">
      <dsp:nvSpPr>
        <dsp:cNvPr id="0" name=""/>
        <dsp:cNvSpPr/>
      </dsp:nvSpPr>
      <dsp:spPr>
        <a:xfrm>
          <a:off x="2553860" y="925085"/>
          <a:ext cx="1054269" cy="527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Judge 3</a:t>
          </a:r>
        </a:p>
        <a:p>
          <a:pPr lvl="0" algn="ctr" defTabSz="444500">
            <a:lnSpc>
              <a:spcPct val="90000"/>
            </a:lnSpc>
            <a:spcBef>
              <a:spcPct val="0"/>
            </a:spcBef>
            <a:spcAft>
              <a:spcPct val="35000"/>
            </a:spcAft>
          </a:pPr>
          <a:r>
            <a:rPr lang="en-US" sz="1000" i="1" kern="1200"/>
            <a:t>Trial &amp; Disposition</a:t>
          </a:r>
        </a:p>
      </dsp:txBody>
      <dsp:txXfrm>
        <a:off x="2553860" y="925085"/>
        <a:ext cx="1054269" cy="527134"/>
      </dsp:txXfrm>
    </dsp:sp>
    <dsp:sp modelId="{D46B71BD-3476-024E-B8FF-470AD4C11BCB}">
      <dsp:nvSpPr>
        <dsp:cNvPr id="0" name=""/>
        <dsp:cNvSpPr/>
      </dsp:nvSpPr>
      <dsp:spPr>
        <a:xfrm>
          <a:off x="3829527" y="925085"/>
          <a:ext cx="1054269" cy="527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Judge 4 </a:t>
          </a:r>
        </a:p>
        <a:p>
          <a:pPr lvl="0" algn="ctr" defTabSz="444500">
            <a:lnSpc>
              <a:spcPct val="90000"/>
            </a:lnSpc>
            <a:spcBef>
              <a:spcPct val="0"/>
            </a:spcBef>
            <a:spcAft>
              <a:spcPct val="35000"/>
            </a:spcAft>
          </a:pPr>
          <a:r>
            <a:rPr lang="en-US" sz="1000" i="1" kern="1200"/>
            <a:t>Trial &amp; Disposition</a:t>
          </a:r>
        </a:p>
      </dsp:txBody>
      <dsp:txXfrm>
        <a:off x="3829527" y="925085"/>
        <a:ext cx="1054269" cy="5271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A40AD-490D-D34E-BB6E-B1E7EB0EC479}">
      <dsp:nvSpPr>
        <dsp:cNvPr id="0" name=""/>
        <dsp:cNvSpPr/>
      </dsp:nvSpPr>
      <dsp:spPr>
        <a:xfrm>
          <a:off x="2452687" y="665157"/>
          <a:ext cx="1920959" cy="222259"/>
        </a:xfrm>
        <a:custGeom>
          <a:avLst/>
          <a:gdLst/>
          <a:ahLst/>
          <a:cxnLst/>
          <a:rect l="0" t="0" r="0" b="0"/>
          <a:pathLst>
            <a:path>
              <a:moveTo>
                <a:pt x="0" y="0"/>
              </a:moveTo>
              <a:lnTo>
                <a:pt x="0" y="111129"/>
              </a:lnTo>
              <a:lnTo>
                <a:pt x="1920959" y="111129"/>
              </a:lnTo>
              <a:lnTo>
                <a:pt x="1920959" y="2222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E0C80F-544E-8343-BE48-8D5D6823CA33}">
      <dsp:nvSpPr>
        <dsp:cNvPr id="0" name=""/>
        <dsp:cNvSpPr/>
      </dsp:nvSpPr>
      <dsp:spPr>
        <a:xfrm>
          <a:off x="2452687" y="665157"/>
          <a:ext cx="640319" cy="222259"/>
        </a:xfrm>
        <a:custGeom>
          <a:avLst/>
          <a:gdLst/>
          <a:ahLst/>
          <a:cxnLst/>
          <a:rect l="0" t="0" r="0" b="0"/>
          <a:pathLst>
            <a:path>
              <a:moveTo>
                <a:pt x="0" y="0"/>
              </a:moveTo>
              <a:lnTo>
                <a:pt x="0" y="111129"/>
              </a:lnTo>
              <a:lnTo>
                <a:pt x="640319" y="111129"/>
              </a:lnTo>
              <a:lnTo>
                <a:pt x="640319" y="2222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47C3A1-3F4B-444B-BCDC-B4F18D4BA2E2}">
      <dsp:nvSpPr>
        <dsp:cNvPr id="0" name=""/>
        <dsp:cNvSpPr/>
      </dsp:nvSpPr>
      <dsp:spPr>
        <a:xfrm>
          <a:off x="1812367" y="665157"/>
          <a:ext cx="640319" cy="222259"/>
        </a:xfrm>
        <a:custGeom>
          <a:avLst/>
          <a:gdLst/>
          <a:ahLst/>
          <a:cxnLst/>
          <a:rect l="0" t="0" r="0" b="0"/>
          <a:pathLst>
            <a:path>
              <a:moveTo>
                <a:pt x="640319" y="0"/>
              </a:moveTo>
              <a:lnTo>
                <a:pt x="640319" y="111129"/>
              </a:lnTo>
              <a:lnTo>
                <a:pt x="0" y="111129"/>
              </a:lnTo>
              <a:lnTo>
                <a:pt x="0" y="2222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393864-ABBE-954D-BCF2-6DF2F8629729}">
      <dsp:nvSpPr>
        <dsp:cNvPr id="0" name=""/>
        <dsp:cNvSpPr/>
      </dsp:nvSpPr>
      <dsp:spPr>
        <a:xfrm>
          <a:off x="531727" y="665157"/>
          <a:ext cx="1920959" cy="222259"/>
        </a:xfrm>
        <a:custGeom>
          <a:avLst/>
          <a:gdLst/>
          <a:ahLst/>
          <a:cxnLst/>
          <a:rect l="0" t="0" r="0" b="0"/>
          <a:pathLst>
            <a:path>
              <a:moveTo>
                <a:pt x="1920959" y="0"/>
              </a:moveTo>
              <a:lnTo>
                <a:pt x="1920959" y="111129"/>
              </a:lnTo>
              <a:lnTo>
                <a:pt x="0" y="111129"/>
              </a:lnTo>
              <a:lnTo>
                <a:pt x="0" y="2222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C8036C-D9C9-864A-9C63-88262493B48A}">
      <dsp:nvSpPr>
        <dsp:cNvPr id="0" name=""/>
        <dsp:cNvSpPr/>
      </dsp:nvSpPr>
      <dsp:spPr>
        <a:xfrm>
          <a:off x="1540088" y="135967"/>
          <a:ext cx="1825197" cy="529190"/>
        </a:xfrm>
        <a:prstGeom prst="rect">
          <a:avLst/>
        </a:prstGeom>
        <a:solidFill>
          <a:srgbClr val="5386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Registry </a:t>
          </a:r>
        </a:p>
        <a:p>
          <a:pPr lvl="0" algn="ctr" defTabSz="533400">
            <a:lnSpc>
              <a:spcPct val="90000"/>
            </a:lnSpc>
            <a:spcBef>
              <a:spcPct val="0"/>
            </a:spcBef>
            <a:spcAft>
              <a:spcPct val="35000"/>
            </a:spcAft>
          </a:pPr>
          <a:r>
            <a:rPr lang="en-US" sz="1200" b="1" i="1" kern="1200"/>
            <a:t>File Directly to Judge</a:t>
          </a:r>
        </a:p>
      </dsp:txBody>
      <dsp:txXfrm>
        <a:off x="1540088" y="135967"/>
        <a:ext cx="1825197" cy="529190"/>
      </dsp:txXfrm>
    </dsp:sp>
    <dsp:sp modelId="{CE93F3FD-CB36-2949-BD12-A7568D336377}">
      <dsp:nvSpPr>
        <dsp:cNvPr id="0" name=""/>
        <dsp:cNvSpPr/>
      </dsp:nvSpPr>
      <dsp:spPr>
        <a:xfrm>
          <a:off x="2537" y="887417"/>
          <a:ext cx="1058380" cy="5291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Judge 1</a:t>
          </a:r>
        </a:p>
        <a:p>
          <a:pPr lvl="0" algn="ctr" defTabSz="355600">
            <a:lnSpc>
              <a:spcPct val="90000"/>
            </a:lnSpc>
            <a:spcBef>
              <a:spcPct val="0"/>
            </a:spcBef>
            <a:spcAft>
              <a:spcPct val="35000"/>
            </a:spcAft>
          </a:pPr>
          <a:r>
            <a:rPr lang="en-US" sz="800" kern="1200"/>
            <a:t>All pretrial preparation </a:t>
          </a:r>
        </a:p>
        <a:p>
          <a:pPr lvl="0" algn="ctr" defTabSz="355600">
            <a:lnSpc>
              <a:spcPct val="90000"/>
            </a:lnSpc>
            <a:spcBef>
              <a:spcPct val="0"/>
            </a:spcBef>
            <a:spcAft>
              <a:spcPct val="35000"/>
            </a:spcAft>
          </a:pPr>
          <a:r>
            <a:rPr lang="en-US" sz="800" i="1" kern="1200"/>
            <a:t>Trial &amp; Disposition</a:t>
          </a:r>
        </a:p>
      </dsp:txBody>
      <dsp:txXfrm>
        <a:off x="2537" y="887417"/>
        <a:ext cx="1058380" cy="529190"/>
      </dsp:txXfrm>
    </dsp:sp>
    <dsp:sp modelId="{6C543A7B-A2BB-5545-BBBE-183920EDE095}">
      <dsp:nvSpPr>
        <dsp:cNvPr id="0" name=""/>
        <dsp:cNvSpPr/>
      </dsp:nvSpPr>
      <dsp:spPr>
        <a:xfrm>
          <a:off x="1283177" y="887417"/>
          <a:ext cx="1058380" cy="5291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Judge 2</a:t>
          </a:r>
        </a:p>
        <a:p>
          <a:pPr lvl="0" algn="ctr" defTabSz="355600">
            <a:lnSpc>
              <a:spcPct val="90000"/>
            </a:lnSpc>
            <a:spcBef>
              <a:spcPct val="0"/>
            </a:spcBef>
            <a:spcAft>
              <a:spcPct val="35000"/>
            </a:spcAft>
          </a:pPr>
          <a:r>
            <a:rPr lang="en-US" sz="800" kern="1200"/>
            <a:t>All pretrial preparation</a:t>
          </a:r>
        </a:p>
        <a:p>
          <a:pPr lvl="0" algn="ctr" defTabSz="355600">
            <a:lnSpc>
              <a:spcPct val="90000"/>
            </a:lnSpc>
            <a:spcBef>
              <a:spcPct val="0"/>
            </a:spcBef>
            <a:spcAft>
              <a:spcPct val="35000"/>
            </a:spcAft>
          </a:pPr>
          <a:r>
            <a:rPr lang="en-US" sz="800" i="1" kern="1200"/>
            <a:t>Trial &amp; Disposition</a:t>
          </a:r>
        </a:p>
      </dsp:txBody>
      <dsp:txXfrm>
        <a:off x="1283177" y="887417"/>
        <a:ext cx="1058380" cy="529190"/>
      </dsp:txXfrm>
    </dsp:sp>
    <dsp:sp modelId="{7C639C69-C7B0-804D-845A-73F3150B512D}">
      <dsp:nvSpPr>
        <dsp:cNvPr id="0" name=""/>
        <dsp:cNvSpPr/>
      </dsp:nvSpPr>
      <dsp:spPr>
        <a:xfrm>
          <a:off x="2563817" y="887417"/>
          <a:ext cx="1058380" cy="5291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Judge 3</a:t>
          </a:r>
        </a:p>
        <a:p>
          <a:pPr lvl="0" algn="ctr" defTabSz="355600">
            <a:lnSpc>
              <a:spcPct val="90000"/>
            </a:lnSpc>
            <a:spcBef>
              <a:spcPct val="0"/>
            </a:spcBef>
            <a:spcAft>
              <a:spcPct val="35000"/>
            </a:spcAft>
          </a:pPr>
          <a:r>
            <a:rPr lang="en-US" sz="800" kern="1200"/>
            <a:t>All pretrial preparation</a:t>
          </a:r>
        </a:p>
        <a:p>
          <a:pPr lvl="0" algn="ctr" defTabSz="355600">
            <a:lnSpc>
              <a:spcPct val="90000"/>
            </a:lnSpc>
            <a:spcBef>
              <a:spcPct val="0"/>
            </a:spcBef>
            <a:spcAft>
              <a:spcPct val="35000"/>
            </a:spcAft>
          </a:pPr>
          <a:r>
            <a:rPr lang="en-US" sz="800" i="1" kern="1200"/>
            <a:t>Trial &amp; Disposition</a:t>
          </a:r>
        </a:p>
      </dsp:txBody>
      <dsp:txXfrm>
        <a:off x="2563817" y="887417"/>
        <a:ext cx="1058380" cy="529190"/>
      </dsp:txXfrm>
    </dsp:sp>
    <dsp:sp modelId="{D46B71BD-3476-024E-B8FF-470AD4C11BCB}">
      <dsp:nvSpPr>
        <dsp:cNvPr id="0" name=""/>
        <dsp:cNvSpPr/>
      </dsp:nvSpPr>
      <dsp:spPr>
        <a:xfrm>
          <a:off x="3844457" y="887417"/>
          <a:ext cx="1058380" cy="5291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Judge 4 </a:t>
          </a:r>
        </a:p>
        <a:p>
          <a:pPr lvl="0" algn="ctr" defTabSz="355600">
            <a:lnSpc>
              <a:spcPct val="90000"/>
            </a:lnSpc>
            <a:spcBef>
              <a:spcPct val="0"/>
            </a:spcBef>
            <a:spcAft>
              <a:spcPct val="35000"/>
            </a:spcAft>
          </a:pPr>
          <a:r>
            <a:rPr lang="en-US" sz="800" i="1" kern="1200"/>
            <a:t>Trial &amp; Disposition</a:t>
          </a:r>
        </a:p>
        <a:p>
          <a:pPr lvl="0" algn="ctr" defTabSz="355600">
            <a:lnSpc>
              <a:spcPct val="90000"/>
            </a:lnSpc>
            <a:spcBef>
              <a:spcPct val="0"/>
            </a:spcBef>
            <a:spcAft>
              <a:spcPct val="35000"/>
            </a:spcAft>
          </a:pPr>
          <a:r>
            <a:rPr lang="en-US" sz="800" i="1" kern="1200"/>
            <a:t>All pretrial preparation</a:t>
          </a:r>
        </a:p>
      </dsp:txBody>
      <dsp:txXfrm>
        <a:off x="3844457" y="887417"/>
        <a:ext cx="1058380" cy="52919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F3A49-DD88-4A09-8FE4-D3F4069A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37</Pages>
  <Words>10164</Words>
  <Characters>57935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67964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Starky</dc:creator>
  <cp:lastModifiedBy>Hannah Boyd</cp:lastModifiedBy>
  <cp:revision>5</cp:revision>
  <cp:lastPrinted>2021-07-16T02:28:00Z</cp:lastPrinted>
  <dcterms:created xsi:type="dcterms:W3CDTF">2021-07-15T02:52:00Z</dcterms:created>
  <dcterms:modified xsi:type="dcterms:W3CDTF">2021-07-16T03:01:00Z</dcterms:modified>
</cp:coreProperties>
</file>