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7A6BE29D" w:rsidR="00044D54" w:rsidRPr="00044D54" w:rsidRDefault="006641BA" w:rsidP="00044D54">
      <w:pPr>
        <w:jc w:val="center"/>
        <w:rPr>
          <w:b/>
          <w:bCs/>
          <w:sz w:val="28"/>
          <w:szCs w:val="23"/>
        </w:rPr>
      </w:pPr>
      <w:r>
        <w:rPr>
          <w:b/>
          <w:bCs/>
          <w:sz w:val="28"/>
          <w:szCs w:val="23"/>
        </w:rPr>
        <w:t>P</w:t>
      </w:r>
      <w:r w:rsidR="00F1121E">
        <w:rPr>
          <w:b/>
          <w:bCs/>
          <w:sz w:val="28"/>
          <w:szCs w:val="23"/>
        </w:rPr>
        <w:t>apua New Guinea</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46198351" w14:textId="3BE01634" w:rsidR="00E130E4" w:rsidRDefault="006817B7" w:rsidP="006641BA">
      <w:pPr>
        <w:rPr>
          <w:b/>
          <w:bCs/>
          <w:sz w:val="25"/>
          <w:szCs w:val="25"/>
        </w:rPr>
      </w:pPr>
      <w:r>
        <w:rPr>
          <w:b/>
          <w:bCs/>
          <w:sz w:val="25"/>
          <w:szCs w:val="25"/>
        </w:rPr>
        <w:t>Activities</w:t>
      </w:r>
      <w:r w:rsidR="00E130E4" w:rsidRPr="00E130E4">
        <w:rPr>
          <w:b/>
          <w:bCs/>
          <w:sz w:val="25"/>
          <w:szCs w:val="25"/>
        </w:rPr>
        <w:t xml:space="preserve"> Delivered</w:t>
      </w:r>
      <w:r w:rsidR="006641BA">
        <w:rPr>
          <w:b/>
          <w:bCs/>
          <w:sz w:val="25"/>
          <w:szCs w:val="25"/>
        </w:rPr>
        <w:t>:</w:t>
      </w:r>
    </w:p>
    <w:tbl>
      <w:tblPr>
        <w:tblW w:w="5000" w:type="pct"/>
        <w:tblLayout w:type="fixed"/>
        <w:tblLook w:val="04A0" w:firstRow="1" w:lastRow="0" w:firstColumn="1" w:lastColumn="0" w:noHBand="0" w:noVBand="1"/>
      </w:tblPr>
      <w:tblGrid>
        <w:gridCol w:w="557"/>
        <w:gridCol w:w="1985"/>
        <w:gridCol w:w="2127"/>
        <w:gridCol w:w="5101"/>
        <w:gridCol w:w="1985"/>
        <w:gridCol w:w="2183"/>
      </w:tblGrid>
      <w:tr w:rsidR="006641BA" w:rsidRPr="00C079B2" w14:paraId="534CABD5" w14:textId="77777777" w:rsidTr="00C50443">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4B9FF5C2" w14:textId="77777777" w:rsidR="006641BA" w:rsidRDefault="006641BA" w:rsidP="00C50443">
            <w:pPr>
              <w:jc w:val="center"/>
              <w:rPr>
                <w:rFonts w:ascii="Calibri" w:eastAsia="Times New Roman" w:hAnsi="Calibri" w:cs="Calibri"/>
                <w:color w:val="000000"/>
                <w:sz w:val="20"/>
                <w:szCs w:val="20"/>
                <w:lang w:eastAsia="en-AU" w:bidi="ar-SA"/>
              </w:rPr>
            </w:pPr>
            <w:r>
              <w:rPr>
                <w:rFonts w:ascii="Calibri" w:hAnsi="Calibri" w:cs="Calibri"/>
                <w:color w:val="000000"/>
                <w:sz w:val="20"/>
                <w:szCs w:val="20"/>
              </w:rPr>
              <w:t>No.</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52A3F15C" w14:textId="77777777" w:rsidR="006641BA" w:rsidRDefault="006641BA" w:rsidP="00C50443">
            <w:pPr>
              <w:jc w:val="center"/>
              <w:rPr>
                <w:rFonts w:ascii="Calibri" w:hAnsi="Calibri" w:cs="Calibri"/>
                <w:color w:val="000000"/>
                <w:sz w:val="20"/>
                <w:szCs w:val="20"/>
              </w:rPr>
            </w:pPr>
            <w:r>
              <w:rPr>
                <w:rFonts w:ascii="Calibri" w:hAnsi="Calibri" w:cs="Calibri"/>
                <w:color w:val="000000"/>
                <w:sz w:val="20"/>
                <w:szCs w:val="20"/>
              </w:rPr>
              <w:t> Theme</w:t>
            </w:r>
          </w:p>
        </w:tc>
        <w:tc>
          <w:tcPr>
            <w:tcW w:w="763"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766F471C" w14:textId="77777777" w:rsidR="006641BA" w:rsidRDefault="006641BA" w:rsidP="00C50443">
            <w:pPr>
              <w:jc w:val="center"/>
              <w:rPr>
                <w:rFonts w:ascii="Calibri" w:hAnsi="Calibri" w:cs="Calibri"/>
                <w:color w:val="000000"/>
                <w:sz w:val="20"/>
                <w:szCs w:val="20"/>
              </w:rPr>
            </w:pPr>
            <w:r>
              <w:rPr>
                <w:rFonts w:ascii="Calibri" w:hAnsi="Calibri" w:cs="Calibri"/>
                <w:color w:val="000000"/>
                <w:sz w:val="20"/>
                <w:szCs w:val="20"/>
              </w:rPr>
              <w:t>Project</w:t>
            </w:r>
          </w:p>
        </w:tc>
        <w:tc>
          <w:tcPr>
            <w:tcW w:w="1830"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6080492" w14:textId="77777777" w:rsidR="006641BA" w:rsidRDefault="006641BA" w:rsidP="00C50443">
            <w:pPr>
              <w:jc w:val="center"/>
              <w:rPr>
                <w:rFonts w:ascii="Calibri" w:hAnsi="Calibri" w:cs="Calibri"/>
                <w:color w:val="000000"/>
                <w:sz w:val="20"/>
                <w:szCs w:val="20"/>
              </w:rPr>
            </w:pPr>
            <w:r>
              <w:rPr>
                <w:rFonts w:ascii="Calibri" w:hAnsi="Calibri" w:cs="Calibri"/>
                <w:color w:val="000000"/>
                <w:sz w:val="20"/>
                <w:szCs w:val="20"/>
              </w:rPr>
              <w:t>Activity</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1CA41135" w14:textId="77777777" w:rsidR="006641BA" w:rsidRDefault="006641BA" w:rsidP="00C50443">
            <w:pPr>
              <w:jc w:val="center"/>
              <w:rPr>
                <w:rFonts w:ascii="Calibri" w:hAnsi="Calibri" w:cs="Calibri"/>
                <w:color w:val="000000"/>
                <w:sz w:val="20"/>
                <w:szCs w:val="20"/>
              </w:rPr>
            </w:pPr>
            <w:r>
              <w:rPr>
                <w:rFonts w:ascii="Calibri" w:hAnsi="Calibri" w:cs="Calibri"/>
                <w:color w:val="000000"/>
                <w:sz w:val="20"/>
                <w:szCs w:val="20"/>
              </w:rPr>
              <w:t>Classification</w:t>
            </w:r>
          </w:p>
        </w:tc>
        <w:tc>
          <w:tcPr>
            <w:tcW w:w="783"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5D34F29F" w14:textId="77777777" w:rsidR="006641BA" w:rsidRDefault="006641BA" w:rsidP="00C50443">
            <w:pPr>
              <w:jc w:val="center"/>
              <w:rPr>
                <w:rFonts w:ascii="Calibri" w:hAnsi="Calibri" w:cs="Calibri"/>
                <w:color w:val="000000"/>
                <w:sz w:val="20"/>
                <w:szCs w:val="20"/>
              </w:rPr>
            </w:pPr>
            <w:r>
              <w:rPr>
                <w:rFonts w:ascii="Calibri" w:hAnsi="Calibri" w:cs="Calibri"/>
                <w:color w:val="000000"/>
                <w:sz w:val="20"/>
                <w:szCs w:val="20"/>
              </w:rPr>
              <w:t>Date</w:t>
            </w:r>
          </w:p>
        </w:tc>
      </w:tr>
      <w:tr w:rsidR="006641BA" w:rsidRPr="00C079B2" w14:paraId="06284D95" w14:textId="77777777" w:rsidTr="006641BA">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6AE59F97" w14:textId="38DC23A7" w:rsidR="006641BA" w:rsidRPr="006641BA" w:rsidRDefault="006641BA" w:rsidP="006641BA">
            <w:pPr>
              <w:jc w:val="center"/>
              <w:rPr>
                <w:rFonts w:cstheme="minorHAnsi"/>
                <w:b/>
                <w:color w:val="000000"/>
                <w:sz w:val="20"/>
                <w:szCs w:val="20"/>
              </w:rPr>
            </w:pPr>
            <w:r>
              <w:rPr>
                <w:rFonts w:cstheme="minorHAnsi"/>
                <w:b/>
                <w:color w:val="000000"/>
                <w:sz w:val="20"/>
                <w:szCs w:val="20"/>
              </w:rPr>
              <w:t>PJDP</w:t>
            </w:r>
          </w:p>
        </w:tc>
      </w:tr>
      <w:tr w:rsidR="00984B47" w:rsidRPr="00C079B2" w14:paraId="61CFEE2A" w14:textId="77777777" w:rsidTr="003860B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F68DDB3" w14:textId="4527AFFB" w:rsidR="00984B47" w:rsidRPr="006641BA" w:rsidRDefault="00984B47" w:rsidP="00984B47">
            <w:pPr>
              <w:jc w:val="center"/>
              <w:rPr>
                <w:rFonts w:cstheme="minorHAnsi"/>
                <w:color w:val="000000"/>
                <w:sz w:val="20"/>
                <w:szCs w:val="20"/>
              </w:rPr>
            </w:pPr>
            <w:r w:rsidRPr="006641BA">
              <w:rPr>
                <w:rFonts w:cstheme="minorHAnsi"/>
                <w:color w:val="000000"/>
                <w:sz w:val="20"/>
                <w:szCs w:val="20"/>
              </w:rPr>
              <w:t>1</w:t>
            </w:r>
          </w:p>
        </w:tc>
        <w:tc>
          <w:tcPr>
            <w:tcW w:w="712" w:type="pct"/>
            <w:tcBorders>
              <w:top w:val="nil"/>
              <w:left w:val="nil"/>
              <w:bottom w:val="single" w:sz="8" w:space="0" w:color="auto"/>
              <w:right w:val="single" w:sz="8" w:space="0" w:color="auto"/>
            </w:tcBorders>
            <w:shd w:val="clear" w:color="auto" w:fill="auto"/>
            <w:noWrap/>
            <w:hideMark/>
          </w:tcPr>
          <w:p w14:paraId="350DF545" w14:textId="29460D8B" w:rsidR="00984B47" w:rsidRPr="006641BA" w:rsidRDefault="00984B47" w:rsidP="00984B47">
            <w:pPr>
              <w:jc w:val="center"/>
              <w:rPr>
                <w:rFonts w:cstheme="minorHAnsi"/>
                <w:color w:val="000000"/>
                <w:sz w:val="20"/>
                <w:szCs w:val="20"/>
              </w:rPr>
            </w:pPr>
            <w:r w:rsidRPr="0070017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7387185A" w14:textId="0CFB8EA8" w:rsidR="00984B47" w:rsidRPr="006641BA" w:rsidRDefault="00984B47" w:rsidP="00984B47">
            <w:pPr>
              <w:jc w:val="center"/>
              <w:rPr>
                <w:rFonts w:cstheme="minorHAnsi"/>
                <w:color w:val="000000"/>
                <w:sz w:val="20"/>
                <w:szCs w:val="20"/>
              </w:rPr>
            </w:pPr>
            <w:r w:rsidRPr="00700176">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20BE2F0E" w14:textId="158A0F28" w:rsidR="00984B47" w:rsidRPr="006641BA" w:rsidRDefault="00984B47" w:rsidP="00984B47">
            <w:pPr>
              <w:rPr>
                <w:rFonts w:cstheme="minorHAnsi"/>
                <w:color w:val="000000"/>
                <w:sz w:val="20"/>
                <w:szCs w:val="20"/>
              </w:rPr>
            </w:pPr>
            <w:r w:rsidRPr="006641BA">
              <w:rPr>
                <w:rFonts w:cstheme="minorHAnsi"/>
                <w:color w:val="000000"/>
                <w:sz w:val="20"/>
                <w:szCs w:val="20"/>
              </w:rPr>
              <w:t>Performance Monitoring &amp; Evaluation</w:t>
            </w:r>
          </w:p>
        </w:tc>
        <w:tc>
          <w:tcPr>
            <w:tcW w:w="712" w:type="pct"/>
            <w:tcBorders>
              <w:top w:val="nil"/>
              <w:left w:val="nil"/>
              <w:bottom w:val="single" w:sz="8" w:space="0" w:color="auto"/>
              <w:right w:val="single" w:sz="8" w:space="0" w:color="auto"/>
            </w:tcBorders>
            <w:shd w:val="clear" w:color="auto" w:fill="auto"/>
            <w:noWrap/>
            <w:vAlign w:val="center"/>
            <w:hideMark/>
          </w:tcPr>
          <w:p w14:paraId="3B1FF764" w14:textId="42FB2A04" w:rsidR="00984B47" w:rsidRPr="006641BA" w:rsidRDefault="00984B47" w:rsidP="00984B47">
            <w:pPr>
              <w:jc w:val="center"/>
              <w:rPr>
                <w:rFonts w:cstheme="minorHAnsi"/>
                <w:color w:val="000000"/>
                <w:sz w:val="20"/>
                <w:szCs w:val="20"/>
              </w:rPr>
            </w:pPr>
            <w:r w:rsidRPr="006641BA">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4627FDC" w14:textId="47E9DF70" w:rsidR="00984B47" w:rsidRPr="006641BA" w:rsidRDefault="00984B47" w:rsidP="00984B47">
            <w:pPr>
              <w:jc w:val="center"/>
              <w:rPr>
                <w:rFonts w:cstheme="minorHAnsi"/>
                <w:color w:val="000000"/>
                <w:sz w:val="20"/>
                <w:szCs w:val="20"/>
              </w:rPr>
            </w:pPr>
            <w:r w:rsidRPr="006641BA">
              <w:rPr>
                <w:rFonts w:cstheme="minorHAnsi"/>
                <w:color w:val="000000"/>
                <w:sz w:val="20"/>
                <w:szCs w:val="20"/>
              </w:rPr>
              <w:t>September - November, 2011</w:t>
            </w:r>
          </w:p>
        </w:tc>
      </w:tr>
      <w:tr w:rsidR="00984B47" w:rsidRPr="00C079B2" w14:paraId="3B4FB321" w14:textId="77777777" w:rsidTr="003860B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0F0B9E6" w14:textId="5B81C5BB" w:rsidR="00984B47" w:rsidRPr="006641BA" w:rsidRDefault="00984B47" w:rsidP="00984B47">
            <w:pPr>
              <w:jc w:val="center"/>
              <w:rPr>
                <w:rFonts w:cstheme="minorHAnsi"/>
                <w:color w:val="000000"/>
                <w:sz w:val="20"/>
                <w:szCs w:val="20"/>
              </w:rPr>
            </w:pPr>
            <w:r w:rsidRPr="006641BA">
              <w:rPr>
                <w:rFonts w:cstheme="minorHAnsi"/>
                <w:color w:val="000000"/>
                <w:sz w:val="20"/>
                <w:szCs w:val="20"/>
              </w:rPr>
              <w:t>2</w:t>
            </w:r>
          </w:p>
        </w:tc>
        <w:tc>
          <w:tcPr>
            <w:tcW w:w="712" w:type="pct"/>
            <w:tcBorders>
              <w:top w:val="nil"/>
              <w:left w:val="nil"/>
              <w:bottom w:val="single" w:sz="8" w:space="0" w:color="auto"/>
              <w:right w:val="single" w:sz="8" w:space="0" w:color="auto"/>
            </w:tcBorders>
            <w:shd w:val="clear" w:color="auto" w:fill="auto"/>
            <w:noWrap/>
            <w:hideMark/>
          </w:tcPr>
          <w:p w14:paraId="2E184A9A" w14:textId="7F825B1E" w:rsidR="00984B47" w:rsidRPr="006641BA" w:rsidRDefault="00984B47" w:rsidP="00984B47">
            <w:pPr>
              <w:jc w:val="center"/>
              <w:rPr>
                <w:rFonts w:cstheme="minorHAnsi"/>
                <w:color w:val="000000"/>
                <w:sz w:val="20"/>
                <w:szCs w:val="20"/>
              </w:rPr>
            </w:pPr>
            <w:r w:rsidRPr="0070017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74F2C990" w14:textId="299C7E14" w:rsidR="00984B47" w:rsidRPr="006641BA" w:rsidRDefault="00984B47" w:rsidP="00984B47">
            <w:pPr>
              <w:jc w:val="center"/>
              <w:rPr>
                <w:rFonts w:cstheme="minorHAnsi"/>
                <w:color w:val="000000"/>
                <w:sz w:val="20"/>
                <w:szCs w:val="20"/>
              </w:rPr>
            </w:pPr>
            <w:r w:rsidRPr="00700176">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212B99EE" w14:textId="572B22C9" w:rsidR="00984B47" w:rsidRPr="006641BA" w:rsidRDefault="00984B47" w:rsidP="00984B47">
            <w:pPr>
              <w:rPr>
                <w:rFonts w:cstheme="minorHAnsi"/>
                <w:color w:val="000000"/>
                <w:sz w:val="20"/>
                <w:szCs w:val="20"/>
              </w:rPr>
            </w:pPr>
            <w:r w:rsidRPr="006641BA">
              <w:rPr>
                <w:rFonts w:cstheme="minorHAnsi"/>
                <w:color w:val="000000"/>
                <w:sz w:val="20"/>
                <w:szCs w:val="20"/>
              </w:rPr>
              <w:t>Joint Judicial and Court Officer Orientation (COO) Workshop</w:t>
            </w:r>
          </w:p>
        </w:tc>
        <w:tc>
          <w:tcPr>
            <w:tcW w:w="712" w:type="pct"/>
            <w:tcBorders>
              <w:top w:val="nil"/>
              <w:left w:val="nil"/>
              <w:bottom w:val="single" w:sz="8" w:space="0" w:color="auto"/>
              <w:right w:val="single" w:sz="8" w:space="0" w:color="auto"/>
            </w:tcBorders>
            <w:shd w:val="clear" w:color="auto" w:fill="auto"/>
            <w:noWrap/>
            <w:vAlign w:val="center"/>
            <w:hideMark/>
          </w:tcPr>
          <w:p w14:paraId="20BCFE07" w14:textId="02778940" w:rsidR="00984B47" w:rsidRPr="006641BA" w:rsidRDefault="00984B47" w:rsidP="00984B47">
            <w:pPr>
              <w:jc w:val="center"/>
              <w:rPr>
                <w:rFonts w:cstheme="minorHAnsi"/>
                <w:color w:val="000000"/>
                <w:sz w:val="20"/>
                <w:szCs w:val="20"/>
              </w:rPr>
            </w:pPr>
            <w:r w:rsidRPr="006641BA">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D6A1FB9" w14:textId="2A81CA1F" w:rsidR="00984B47" w:rsidRPr="006641BA" w:rsidRDefault="00984B47" w:rsidP="00984B47">
            <w:pPr>
              <w:jc w:val="center"/>
              <w:rPr>
                <w:rFonts w:cstheme="minorHAnsi"/>
                <w:color w:val="000000"/>
                <w:sz w:val="20"/>
                <w:szCs w:val="20"/>
              </w:rPr>
            </w:pPr>
            <w:r w:rsidRPr="006641BA">
              <w:rPr>
                <w:rFonts w:cstheme="minorHAnsi"/>
                <w:color w:val="000000"/>
                <w:sz w:val="20"/>
                <w:szCs w:val="20"/>
              </w:rPr>
              <w:t>19 - 23 September, 2011</w:t>
            </w:r>
          </w:p>
        </w:tc>
      </w:tr>
      <w:tr w:rsidR="00984B47" w:rsidRPr="00C079B2" w14:paraId="30A29899" w14:textId="77777777" w:rsidTr="003860B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B97D84B" w14:textId="70AB9B7C" w:rsidR="00984B47" w:rsidRPr="006641BA" w:rsidRDefault="00984B47" w:rsidP="00984B47">
            <w:pPr>
              <w:jc w:val="center"/>
              <w:rPr>
                <w:rFonts w:cstheme="minorHAnsi"/>
                <w:color w:val="000000"/>
                <w:sz w:val="20"/>
                <w:szCs w:val="20"/>
              </w:rPr>
            </w:pPr>
            <w:r w:rsidRPr="006641BA">
              <w:rPr>
                <w:rFonts w:cstheme="minorHAnsi"/>
                <w:color w:val="000000"/>
                <w:sz w:val="20"/>
                <w:szCs w:val="20"/>
              </w:rPr>
              <w:t>3</w:t>
            </w:r>
          </w:p>
        </w:tc>
        <w:tc>
          <w:tcPr>
            <w:tcW w:w="712" w:type="pct"/>
            <w:tcBorders>
              <w:top w:val="nil"/>
              <w:left w:val="nil"/>
              <w:bottom w:val="single" w:sz="8" w:space="0" w:color="auto"/>
              <w:right w:val="single" w:sz="8" w:space="0" w:color="auto"/>
            </w:tcBorders>
            <w:shd w:val="clear" w:color="auto" w:fill="auto"/>
            <w:noWrap/>
            <w:hideMark/>
          </w:tcPr>
          <w:p w14:paraId="0B51B740" w14:textId="46EE94FE" w:rsidR="00984B47" w:rsidRPr="006641BA" w:rsidRDefault="00984B47" w:rsidP="00984B47">
            <w:pPr>
              <w:jc w:val="center"/>
              <w:rPr>
                <w:rFonts w:cstheme="minorHAnsi"/>
                <w:color w:val="000000"/>
                <w:sz w:val="20"/>
                <w:szCs w:val="20"/>
              </w:rPr>
            </w:pPr>
            <w:r w:rsidRPr="0070017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58EFCB6B" w14:textId="739D7DD5" w:rsidR="00984B47" w:rsidRPr="006641BA" w:rsidRDefault="00984B47" w:rsidP="00984B47">
            <w:pPr>
              <w:jc w:val="center"/>
              <w:rPr>
                <w:rFonts w:cstheme="minorHAnsi"/>
                <w:color w:val="000000"/>
                <w:sz w:val="20"/>
                <w:szCs w:val="20"/>
              </w:rPr>
            </w:pPr>
            <w:r w:rsidRPr="00700176">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025BB86B" w14:textId="3199A37D" w:rsidR="00984B47" w:rsidRPr="006641BA" w:rsidRDefault="00984B47" w:rsidP="00984B47">
            <w:pPr>
              <w:rPr>
                <w:rFonts w:cstheme="minorHAnsi"/>
                <w:color w:val="000000"/>
                <w:sz w:val="20"/>
                <w:szCs w:val="20"/>
              </w:rPr>
            </w:pPr>
            <w:r w:rsidRPr="006641BA">
              <w:rPr>
                <w:rFonts w:cstheme="minorHAnsi"/>
                <w:color w:val="000000"/>
                <w:sz w:val="20"/>
                <w:szCs w:val="20"/>
              </w:rPr>
              <w:t>Advanced Regional Training Team (RTT) Curriculum Development and Programme Management Workshop</w:t>
            </w:r>
          </w:p>
        </w:tc>
        <w:tc>
          <w:tcPr>
            <w:tcW w:w="712" w:type="pct"/>
            <w:tcBorders>
              <w:top w:val="nil"/>
              <w:left w:val="nil"/>
              <w:bottom w:val="single" w:sz="8" w:space="0" w:color="auto"/>
              <w:right w:val="single" w:sz="8" w:space="0" w:color="auto"/>
            </w:tcBorders>
            <w:shd w:val="clear" w:color="auto" w:fill="auto"/>
            <w:noWrap/>
            <w:vAlign w:val="center"/>
            <w:hideMark/>
          </w:tcPr>
          <w:p w14:paraId="13BE8D9B" w14:textId="1DE29040" w:rsidR="00984B47" w:rsidRPr="006641BA" w:rsidRDefault="00984B47" w:rsidP="00984B47">
            <w:pPr>
              <w:jc w:val="center"/>
              <w:rPr>
                <w:rFonts w:cstheme="minorHAnsi"/>
                <w:color w:val="000000"/>
                <w:sz w:val="20"/>
                <w:szCs w:val="20"/>
              </w:rPr>
            </w:pPr>
            <w:r w:rsidRPr="006641BA">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04B37A6" w14:textId="6C4E24CB" w:rsidR="00984B47" w:rsidRPr="006641BA" w:rsidRDefault="00984B47" w:rsidP="00984B47">
            <w:pPr>
              <w:jc w:val="center"/>
              <w:rPr>
                <w:rFonts w:cstheme="minorHAnsi"/>
                <w:color w:val="000000"/>
                <w:sz w:val="20"/>
                <w:szCs w:val="20"/>
              </w:rPr>
            </w:pPr>
            <w:r w:rsidRPr="006641BA">
              <w:rPr>
                <w:rFonts w:cstheme="minorHAnsi"/>
                <w:color w:val="000000"/>
                <w:sz w:val="20"/>
                <w:szCs w:val="20"/>
              </w:rPr>
              <w:t>17 - 21 September, 2012</w:t>
            </w:r>
          </w:p>
        </w:tc>
      </w:tr>
      <w:tr w:rsidR="00984B47" w:rsidRPr="00C079B2" w14:paraId="565B18BD" w14:textId="77777777" w:rsidTr="003860B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8C4EF62" w14:textId="7D9FCEDF" w:rsidR="00984B47" w:rsidRPr="006641BA" w:rsidRDefault="00984B47" w:rsidP="00984B47">
            <w:pPr>
              <w:jc w:val="center"/>
              <w:rPr>
                <w:rFonts w:cstheme="minorHAnsi"/>
                <w:color w:val="000000"/>
                <w:sz w:val="20"/>
                <w:szCs w:val="20"/>
              </w:rPr>
            </w:pPr>
            <w:r w:rsidRPr="006641BA">
              <w:rPr>
                <w:rFonts w:cstheme="minorHAnsi"/>
                <w:color w:val="000000"/>
                <w:sz w:val="20"/>
                <w:szCs w:val="20"/>
              </w:rPr>
              <w:t>4</w:t>
            </w:r>
          </w:p>
        </w:tc>
        <w:tc>
          <w:tcPr>
            <w:tcW w:w="712" w:type="pct"/>
            <w:tcBorders>
              <w:top w:val="nil"/>
              <w:left w:val="nil"/>
              <w:bottom w:val="single" w:sz="8" w:space="0" w:color="auto"/>
              <w:right w:val="single" w:sz="8" w:space="0" w:color="auto"/>
            </w:tcBorders>
            <w:shd w:val="clear" w:color="auto" w:fill="auto"/>
            <w:noWrap/>
            <w:hideMark/>
          </w:tcPr>
          <w:p w14:paraId="66207F94" w14:textId="49D6C14B" w:rsidR="00984B47" w:rsidRPr="006641BA" w:rsidRDefault="00984B47" w:rsidP="00984B47">
            <w:pPr>
              <w:jc w:val="center"/>
              <w:rPr>
                <w:rFonts w:cstheme="minorHAnsi"/>
                <w:color w:val="000000"/>
                <w:sz w:val="20"/>
                <w:szCs w:val="20"/>
              </w:rPr>
            </w:pPr>
            <w:r w:rsidRPr="0070017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07CB5013" w14:textId="7BF159E6" w:rsidR="00984B47" w:rsidRPr="006641BA" w:rsidRDefault="00984B47" w:rsidP="00984B47">
            <w:pPr>
              <w:jc w:val="center"/>
              <w:rPr>
                <w:rFonts w:cstheme="minorHAnsi"/>
                <w:color w:val="000000"/>
                <w:sz w:val="20"/>
                <w:szCs w:val="20"/>
              </w:rPr>
            </w:pPr>
            <w:r w:rsidRPr="00700176">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DCB8D52" w14:textId="21B7E0D4" w:rsidR="00984B47" w:rsidRPr="006641BA" w:rsidRDefault="00984B47" w:rsidP="00984B47">
            <w:pPr>
              <w:rPr>
                <w:rFonts w:cstheme="minorHAnsi"/>
                <w:color w:val="000000"/>
                <w:sz w:val="20"/>
                <w:szCs w:val="20"/>
              </w:rPr>
            </w:pPr>
            <w:r w:rsidRPr="006641BA">
              <w:rPr>
                <w:rFonts w:cstheme="minorHAnsi"/>
                <w:color w:val="000000"/>
                <w:sz w:val="20"/>
                <w:szCs w:val="20"/>
              </w:rPr>
              <w:t>Court Annual Reporting Sub-regional Workshops</w:t>
            </w:r>
          </w:p>
        </w:tc>
        <w:tc>
          <w:tcPr>
            <w:tcW w:w="712" w:type="pct"/>
            <w:tcBorders>
              <w:top w:val="nil"/>
              <w:left w:val="nil"/>
              <w:bottom w:val="single" w:sz="8" w:space="0" w:color="auto"/>
              <w:right w:val="single" w:sz="8" w:space="0" w:color="auto"/>
            </w:tcBorders>
            <w:shd w:val="clear" w:color="auto" w:fill="auto"/>
            <w:noWrap/>
            <w:vAlign w:val="center"/>
            <w:hideMark/>
          </w:tcPr>
          <w:p w14:paraId="24F940E8" w14:textId="708DCC25" w:rsidR="00984B47" w:rsidRPr="006641BA" w:rsidRDefault="00984B47" w:rsidP="00984B47">
            <w:pPr>
              <w:jc w:val="center"/>
              <w:rPr>
                <w:rFonts w:cstheme="minorHAnsi"/>
                <w:color w:val="000000"/>
                <w:sz w:val="20"/>
                <w:szCs w:val="20"/>
              </w:rPr>
            </w:pPr>
            <w:r w:rsidRPr="006641BA">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93BCE04" w14:textId="7469B734" w:rsidR="00984B47" w:rsidRPr="006641BA" w:rsidRDefault="00984B47" w:rsidP="00984B47">
            <w:pPr>
              <w:jc w:val="center"/>
              <w:rPr>
                <w:rFonts w:cstheme="minorHAnsi"/>
                <w:color w:val="000000"/>
                <w:sz w:val="20"/>
                <w:szCs w:val="20"/>
              </w:rPr>
            </w:pPr>
            <w:r w:rsidRPr="006641BA">
              <w:rPr>
                <w:rFonts w:cstheme="minorHAnsi"/>
                <w:color w:val="000000"/>
                <w:sz w:val="20"/>
                <w:szCs w:val="20"/>
              </w:rPr>
              <w:t>16 - 18 October, 2013</w:t>
            </w:r>
          </w:p>
        </w:tc>
      </w:tr>
      <w:tr w:rsidR="00984B47" w:rsidRPr="00C079B2" w14:paraId="4A8156A0" w14:textId="77777777" w:rsidTr="003860B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FD0E7B8" w14:textId="018E930E" w:rsidR="00984B47" w:rsidRPr="006641BA" w:rsidRDefault="00984B47" w:rsidP="00984B47">
            <w:pPr>
              <w:jc w:val="center"/>
              <w:rPr>
                <w:rFonts w:cstheme="minorHAnsi"/>
                <w:color w:val="000000"/>
                <w:sz w:val="20"/>
                <w:szCs w:val="20"/>
              </w:rPr>
            </w:pPr>
            <w:r w:rsidRPr="006641BA">
              <w:rPr>
                <w:rFonts w:cstheme="minorHAnsi"/>
                <w:color w:val="000000"/>
                <w:sz w:val="20"/>
                <w:szCs w:val="20"/>
              </w:rPr>
              <w:t>5</w:t>
            </w:r>
          </w:p>
        </w:tc>
        <w:tc>
          <w:tcPr>
            <w:tcW w:w="712" w:type="pct"/>
            <w:tcBorders>
              <w:top w:val="nil"/>
              <w:left w:val="nil"/>
              <w:bottom w:val="single" w:sz="8" w:space="0" w:color="auto"/>
              <w:right w:val="single" w:sz="8" w:space="0" w:color="auto"/>
            </w:tcBorders>
            <w:shd w:val="clear" w:color="auto" w:fill="auto"/>
            <w:noWrap/>
            <w:hideMark/>
          </w:tcPr>
          <w:p w14:paraId="0C566E9D" w14:textId="4EC23F19" w:rsidR="00984B47" w:rsidRPr="006641BA" w:rsidRDefault="00984B47" w:rsidP="00984B47">
            <w:pPr>
              <w:jc w:val="center"/>
              <w:rPr>
                <w:rFonts w:cstheme="minorHAnsi"/>
                <w:color w:val="000000"/>
                <w:sz w:val="20"/>
                <w:szCs w:val="20"/>
              </w:rPr>
            </w:pPr>
            <w:r w:rsidRPr="0070017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6ADE3EBF" w14:textId="7512C0C4" w:rsidR="00984B47" w:rsidRPr="006641BA" w:rsidRDefault="00984B47" w:rsidP="00984B47">
            <w:pPr>
              <w:jc w:val="center"/>
              <w:rPr>
                <w:rFonts w:cstheme="minorHAnsi"/>
                <w:color w:val="000000"/>
                <w:sz w:val="20"/>
                <w:szCs w:val="20"/>
              </w:rPr>
            </w:pPr>
            <w:r w:rsidRPr="00700176">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6B1A0AB0" w14:textId="422A605B" w:rsidR="00984B47" w:rsidRPr="006641BA" w:rsidRDefault="00984B47" w:rsidP="00984B47">
            <w:pPr>
              <w:rPr>
                <w:rFonts w:cstheme="minorHAnsi"/>
                <w:color w:val="000000"/>
                <w:sz w:val="20"/>
                <w:szCs w:val="20"/>
              </w:rPr>
            </w:pPr>
            <w:r w:rsidRPr="006641BA">
              <w:rPr>
                <w:rFonts w:cstheme="minorHAnsi"/>
                <w:color w:val="000000"/>
                <w:sz w:val="20"/>
                <w:szCs w:val="20"/>
              </w:rPr>
              <w:t>Court Annual Reporting Sub-regional Workshops</w:t>
            </w:r>
          </w:p>
        </w:tc>
        <w:tc>
          <w:tcPr>
            <w:tcW w:w="712" w:type="pct"/>
            <w:tcBorders>
              <w:top w:val="nil"/>
              <w:left w:val="nil"/>
              <w:bottom w:val="single" w:sz="8" w:space="0" w:color="auto"/>
              <w:right w:val="single" w:sz="8" w:space="0" w:color="auto"/>
            </w:tcBorders>
            <w:shd w:val="clear" w:color="auto" w:fill="auto"/>
            <w:noWrap/>
            <w:vAlign w:val="center"/>
            <w:hideMark/>
          </w:tcPr>
          <w:p w14:paraId="6118F1F4" w14:textId="3C6D4B79" w:rsidR="00984B47" w:rsidRPr="006641BA" w:rsidRDefault="00984B47" w:rsidP="00984B47">
            <w:pPr>
              <w:jc w:val="center"/>
              <w:rPr>
                <w:rFonts w:cstheme="minorHAnsi"/>
                <w:color w:val="000000"/>
                <w:sz w:val="20"/>
                <w:szCs w:val="20"/>
              </w:rPr>
            </w:pPr>
            <w:r w:rsidRPr="006641BA">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5070CC3" w14:textId="22CF98F6" w:rsidR="00984B47" w:rsidRPr="006641BA" w:rsidRDefault="00984B47" w:rsidP="00984B47">
            <w:pPr>
              <w:jc w:val="center"/>
              <w:rPr>
                <w:rFonts w:cstheme="minorHAnsi"/>
                <w:color w:val="000000"/>
                <w:sz w:val="20"/>
                <w:szCs w:val="20"/>
              </w:rPr>
            </w:pPr>
            <w:r w:rsidRPr="006641BA">
              <w:rPr>
                <w:rFonts w:cstheme="minorHAnsi"/>
                <w:color w:val="000000"/>
                <w:sz w:val="20"/>
                <w:szCs w:val="20"/>
              </w:rPr>
              <w:t>23-24 October, 2014</w:t>
            </w:r>
          </w:p>
        </w:tc>
      </w:tr>
      <w:tr w:rsidR="006641BA" w:rsidRPr="00C079B2" w14:paraId="33B2E8C1" w14:textId="77777777" w:rsidTr="006641BA">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7110FC7B" w14:textId="4FA369A9" w:rsidR="006641BA" w:rsidRPr="006641BA" w:rsidRDefault="006641BA" w:rsidP="006641BA">
            <w:pPr>
              <w:jc w:val="center"/>
              <w:rPr>
                <w:rFonts w:cstheme="minorHAnsi"/>
                <w:b/>
                <w:sz w:val="20"/>
                <w:szCs w:val="20"/>
              </w:rPr>
            </w:pPr>
            <w:r>
              <w:rPr>
                <w:rFonts w:cstheme="minorHAnsi"/>
                <w:b/>
                <w:sz w:val="20"/>
                <w:szCs w:val="20"/>
              </w:rPr>
              <w:t>PJSI</w:t>
            </w:r>
          </w:p>
        </w:tc>
      </w:tr>
      <w:tr w:rsidR="006641BA" w:rsidRPr="00C079B2" w14:paraId="7E0E1F5C"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EE52465" w14:textId="58F58A6E" w:rsidR="006641BA" w:rsidRPr="006641BA" w:rsidRDefault="006641BA" w:rsidP="006641BA">
            <w:pPr>
              <w:jc w:val="center"/>
              <w:rPr>
                <w:rFonts w:cstheme="minorHAnsi"/>
                <w:color w:val="000000"/>
                <w:sz w:val="20"/>
                <w:szCs w:val="20"/>
              </w:rPr>
            </w:pPr>
            <w:r w:rsidRPr="006641BA">
              <w:rPr>
                <w:rFonts w:cstheme="minorHAnsi"/>
                <w:color w:val="000000"/>
                <w:sz w:val="20"/>
                <w:szCs w:val="20"/>
              </w:rPr>
              <w:t>6</w:t>
            </w:r>
          </w:p>
        </w:tc>
        <w:tc>
          <w:tcPr>
            <w:tcW w:w="712" w:type="pct"/>
            <w:tcBorders>
              <w:top w:val="nil"/>
              <w:left w:val="nil"/>
              <w:bottom w:val="single" w:sz="8" w:space="0" w:color="auto"/>
              <w:right w:val="single" w:sz="8" w:space="0" w:color="auto"/>
            </w:tcBorders>
            <w:shd w:val="clear" w:color="auto" w:fill="auto"/>
            <w:noWrap/>
            <w:vAlign w:val="center"/>
            <w:hideMark/>
          </w:tcPr>
          <w:p w14:paraId="17B22297" w14:textId="68921D4F"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7E5C3EA" w14:textId="3F8B390E"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34999F4E" w14:textId="5DFFE8F9" w:rsidR="006641BA" w:rsidRPr="006641BA" w:rsidRDefault="006641BA" w:rsidP="006641BA">
            <w:pPr>
              <w:rPr>
                <w:rFonts w:cstheme="minorHAnsi"/>
                <w:color w:val="000000"/>
                <w:sz w:val="20"/>
                <w:szCs w:val="20"/>
              </w:rPr>
            </w:pPr>
            <w:r w:rsidRPr="006641BA">
              <w:rPr>
                <w:rFonts w:cstheme="minorHAnsi"/>
                <w:sz w:val="20"/>
                <w:szCs w:val="20"/>
              </w:rPr>
              <w:t>1st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04814F21" w14:textId="440A508A"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6FC545A8" w14:textId="28178E34" w:rsidR="006641BA" w:rsidRPr="006641BA" w:rsidRDefault="006641BA" w:rsidP="006641BA">
            <w:pPr>
              <w:jc w:val="center"/>
              <w:rPr>
                <w:rFonts w:cstheme="minorHAnsi"/>
                <w:color w:val="000000"/>
                <w:sz w:val="20"/>
                <w:szCs w:val="20"/>
              </w:rPr>
            </w:pPr>
            <w:r w:rsidRPr="006641BA">
              <w:rPr>
                <w:rFonts w:cstheme="minorHAnsi"/>
                <w:sz w:val="20"/>
                <w:szCs w:val="20"/>
              </w:rPr>
              <w:t>7 - 9 September, 2016</w:t>
            </w:r>
          </w:p>
        </w:tc>
      </w:tr>
      <w:tr w:rsidR="006641BA" w:rsidRPr="00C079B2" w14:paraId="507DAAA5"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ED60AD3" w14:textId="4D8C60B3" w:rsidR="006641BA" w:rsidRPr="006641BA" w:rsidRDefault="006641BA" w:rsidP="006641BA">
            <w:pPr>
              <w:jc w:val="center"/>
              <w:rPr>
                <w:rFonts w:cstheme="minorHAnsi"/>
                <w:color w:val="000000"/>
                <w:sz w:val="20"/>
                <w:szCs w:val="20"/>
              </w:rPr>
            </w:pPr>
            <w:r w:rsidRPr="006641BA">
              <w:rPr>
                <w:rFonts w:cstheme="minorHAnsi"/>
                <w:color w:val="000000"/>
                <w:sz w:val="20"/>
                <w:szCs w:val="20"/>
              </w:rPr>
              <w:t>7</w:t>
            </w:r>
          </w:p>
        </w:tc>
        <w:tc>
          <w:tcPr>
            <w:tcW w:w="712" w:type="pct"/>
            <w:tcBorders>
              <w:top w:val="nil"/>
              <w:left w:val="nil"/>
              <w:bottom w:val="single" w:sz="8" w:space="0" w:color="auto"/>
              <w:right w:val="single" w:sz="8" w:space="0" w:color="auto"/>
            </w:tcBorders>
            <w:shd w:val="clear" w:color="auto" w:fill="auto"/>
            <w:noWrap/>
            <w:vAlign w:val="center"/>
            <w:hideMark/>
          </w:tcPr>
          <w:p w14:paraId="746A2AF9" w14:textId="00C702E1"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7FF8912" w14:textId="640D51FB" w:rsidR="006641BA" w:rsidRPr="006641BA" w:rsidRDefault="006641BA" w:rsidP="006641BA">
            <w:pPr>
              <w:rPr>
                <w:rFonts w:cstheme="minorHAnsi"/>
                <w:color w:val="000000"/>
                <w:sz w:val="20"/>
                <w:szCs w:val="20"/>
              </w:rPr>
            </w:pPr>
            <w:r w:rsidRPr="006641BA">
              <w:rPr>
                <w:rFonts w:cstheme="minorHAnsi"/>
                <w:sz w:val="20"/>
                <w:szCs w:val="20"/>
              </w:rPr>
              <w:t>Insitutionalising Professional Development</w:t>
            </w:r>
          </w:p>
        </w:tc>
        <w:tc>
          <w:tcPr>
            <w:tcW w:w="1830" w:type="pct"/>
            <w:tcBorders>
              <w:top w:val="nil"/>
              <w:left w:val="nil"/>
              <w:bottom w:val="single" w:sz="8" w:space="0" w:color="auto"/>
              <w:right w:val="single" w:sz="8" w:space="0" w:color="auto"/>
            </w:tcBorders>
            <w:shd w:val="clear" w:color="auto" w:fill="auto"/>
            <w:vAlign w:val="center"/>
            <w:hideMark/>
          </w:tcPr>
          <w:p w14:paraId="113A3FB3" w14:textId="503C9E96" w:rsidR="006641BA" w:rsidRPr="006641BA" w:rsidRDefault="006641BA" w:rsidP="006641BA">
            <w:pPr>
              <w:rPr>
                <w:rFonts w:cstheme="minorHAnsi"/>
                <w:color w:val="000000"/>
                <w:sz w:val="20"/>
                <w:szCs w:val="20"/>
              </w:rPr>
            </w:pPr>
            <w:r w:rsidRPr="006641BA">
              <w:rPr>
                <w:rFonts w:cstheme="minorHAnsi"/>
                <w:sz w:val="20"/>
                <w:szCs w:val="20"/>
              </w:rPr>
              <w:t>Career Pathway: Local Visit #1</w:t>
            </w:r>
          </w:p>
        </w:tc>
        <w:tc>
          <w:tcPr>
            <w:tcW w:w="712" w:type="pct"/>
            <w:tcBorders>
              <w:top w:val="nil"/>
              <w:left w:val="nil"/>
              <w:bottom w:val="single" w:sz="8" w:space="0" w:color="auto"/>
              <w:right w:val="single" w:sz="8" w:space="0" w:color="auto"/>
            </w:tcBorders>
            <w:shd w:val="clear" w:color="auto" w:fill="auto"/>
            <w:noWrap/>
            <w:vAlign w:val="center"/>
            <w:hideMark/>
          </w:tcPr>
          <w:p w14:paraId="02AA666F" w14:textId="59E406AF"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E2870D6" w14:textId="2E7CEFD1" w:rsidR="006641BA" w:rsidRPr="006641BA" w:rsidRDefault="006641BA" w:rsidP="006641BA">
            <w:pPr>
              <w:jc w:val="center"/>
              <w:rPr>
                <w:rFonts w:cstheme="minorHAnsi"/>
                <w:color w:val="000000"/>
                <w:sz w:val="20"/>
                <w:szCs w:val="20"/>
              </w:rPr>
            </w:pPr>
            <w:r w:rsidRPr="006641BA">
              <w:rPr>
                <w:rFonts w:cstheme="minorHAnsi"/>
                <w:sz w:val="20"/>
                <w:szCs w:val="20"/>
              </w:rPr>
              <w:t>31 October - 4 November, 2016</w:t>
            </w:r>
          </w:p>
        </w:tc>
      </w:tr>
      <w:tr w:rsidR="006641BA" w:rsidRPr="00C079B2" w14:paraId="4033257F"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00851D0" w14:textId="11F526FD" w:rsidR="006641BA" w:rsidRPr="006641BA" w:rsidRDefault="006641BA" w:rsidP="006641BA">
            <w:pPr>
              <w:jc w:val="center"/>
              <w:rPr>
                <w:rFonts w:cstheme="minorHAnsi"/>
                <w:color w:val="000000"/>
                <w:sz w:val="20"/>
                <w:szCs w:val="20"/>
              </w:rPr>
            </w:pPr>
            <w:r w:rsidRPr="006641BA">
              <w:rPr>
                <w:rFonts w:cstheme="minorHAnsi"/>
                <w:color w:val="000000"/>
                <w:sz w:val="20"/>
                <w:szCs w:val="20"/>
              </w:rPr>
              <w:t>8</w:t>
            </w:r>
          </w:p>
        </w:tc>
        <w:tc>
          <w:tcPr>
            <w:tcW w:w="712" w:type="pct"/>
            <w:tcBorders>
              <w:top w:val="nil"/>
              <w:left w:val="nil"/>
              <w:bottom w:val="single" w:sz="8" w:space="0" w:color="auto"/>
              <w:right w:val="single" w:sz="8" w:space="0" w:color="auto"/>
            </w:tcBorders>
            <w:shd w:val="clear" w:color="auto" w:fill="auto"/>
            <w:noWrap/>
            <w:vAlign w:val="center"/>
            <w:hideMark/>
          </w:tcPr>
          <w:p w14:paraId="5A37522E" w14:textId="700AC9FF"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1758A2B4" w14:textId="7B668755" w:rsidR="006641BA" w:rsidRPr="006641BA" w:rsidRDefault="006641BA" w:rsidP="006641BA">
            <w:pPr>
              <w:rPr>
                <w:rFonts w:cstheme="minorHAnsi"/>
                <w:color w:val="000000"/>
                <w:sz w:val="20"/>
                <w:szCs w:val="20"/>
              </w:rPr>
            </w:pPr>
            <w:r w:rsidRPr="006641BA">
              <w:rPr>
                <w:rFonts w:cstheme="minorHAnsi"/>
                <w:sz w:val="20"/>
                <w:szCs w:val="20"/>
              </w:rPr>
              <w:t>National Leadership</w:t>
            </w:r>
          </w:p>
        </w:tc>
        <w:tc>
          <w:tcPr>
            <w:tcW w:w="1830" w:type="pct"/>
            <w:tcBorders>
              <w:top w:val="nil"/>
              <w:left w:val="nil"/>
              <w:bottom w:val="single" w:sz="8" w:space="0" w:color="auto"/>
              <w:right w:val="single" w:sz="8" w:space="0" w:color="auto"/>
            </w:tcBorders>
            <w:shd w:val="clear" w:color="auto" w:fill="auto"/>
            <w:vAlign w:val="center"/>
            <w:hideMark/>
          </w:tcPr>
          <w:p w14:paraId="3E669B66" w14:textId="14CAB222" w:rsidR="006641BA" w:rsidRPr="006641BA" w:rsidRDefault="006641BA" w:rsidP="006641BA">
            <w:pPr>
              <w:rPr>
                <w:rFonts w:cstheme="minorHAnsi"/>
                <w:color w:val="000000"/>
                <w:sz w:val="20"/>
                <w:szCs w:val="20"/>
              </w:rPr>
            </w:pPr>
            <w:r w:rsidRPr="006641BA">
              <w:rPr>
                <w:rFonts w:cstheme="minorHAnsi"/>
                <w:sz w:val="20"/>
                <w:szCs w:val="20"/>
              </w:rPr>
              <w:t>Project Management and Evaluation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016460E4" w14:textId="5CFBA4AD"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2E5AD39" w14:textId="606B368C" w:rsidR="006641BA" w:rsidRPr="006641BA" w:rsidRDefault="006641BA" w:rsidP="006641BA">
            <w:pPr>
              <w:jc w:val="center"/>
              <w:rPr>
                <w:rFonts w:cstheme="minorHAnsi"/>
                <w:color w:val="000000"/>
                <w:sz w:val="20"/>
                <w:szCs w:val="20"/>
              </w:rPr>
            </w:pPr>
            <w:r w:rsidRPr="006641BA">
              <w:rPr>
                <w:rFonts w:cstheme="minorHAnsi"/>
                <w:sz w:val="20"/>
                <w:szCs w:val="20"/>
              </w:rPr>
              <w:t>20 - 24 February, 2017</w:t>
            </w:r>
          </w:p>
        </w:tc>
      </w:tr>
      <w:tr w:rsidR="006641BA" w:rsidRPr="00C079B2" w14:paraId="1FFCB676"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5324A8C" w14:textId="21C12585" w:rsidR="006641BA" w:rsidRPr="006641BA" w:rsidRDefault="006641BA" w:rsidP="006641BA">
            <w:pPr>
              <w:jc w:val="center"/>
              <w:rPr>
                <w:rFonts w:cstheme="minorHAnsi"/>
                <w:color w:val="000000"/>
                <w:sz w:val="20"/>
                <w:szCs w:val="20"/>
              </w:rPr>
            </w:pPr>
            <w:r w:rsidRPr="006641BA">
              <w:rPr>
                <w:rFonts w:cstheme="minorHAnsi"/>
                <w:color w:val="000000"/>
                <w:sz w:val="20"/>
                <w:szCs w:val="20"/>
              </w:rPr>
              <w:t>9</w:t>
            </w:r>
          </w:p>
        </w:tc>
        <w:tc>
          <w:tcPr>
            <w:tcW w:w="712" w:type="pct"/>
            <w:tcBorders>
              <w:top w:val="nil"/>
              <w:left w:val="nil"/>
              <w:bottom w:val="single" w:sz="8" w:space="0" w:color="auto"/>
              <w:right w:val="single" w:sz="8" w:space="0" w:color="auto"/>
            </w:tcBorders>
            <w:shd w:val="clear" w:color="auto" w:fill="auto"/>
            <w:noWrap/>
            <w:vAlign w:val="center"/>
            <w:hideMark/>
          </w:tcPr>
          <w:p w14:paraId="75629A13" w14:textId="03F68F7F"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2BDB41A" w14:textId="01402715"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22B32430" w14:textId="392FC8A2" w:rsidR="006641BA" w:rsidRPr="006641BA" w:rsidRDefault="006641BA" w:rsidP="006641BA">
            <w:pPr>
              <w:rPr>
                <w:rFonts w:cstheme="minorHAnsi"/>
                <w:color w:val="000000"/>
                <w:sz w:val="20"/>
                <w:szCs w:val="20"/>
              </w:rPr>
            </w:pPr>
            <w:r w:rsidRPr="006641BA">
              <w:rPr>
                <w:rFonts w:cstheme="minorHAnsi"/>
                <w:sz w:val="20"/>
                <w:szCs w:val="20"/>
              </w:rPr>
              <w:t>2nd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4D7FF7A4" w14:textId="5CC88FF1"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14C1CE1" w14:textId="5F63AFED" w:rsidR="006641BA" w:rsidRPr="006641BA" w:rsidRDefault="006641BA" w:rsidP="006641BA">
            <w:pPr>
              <w:jc w:val="center"/>
              <w:rPr>
                <w:rFonts w:cstheme="minorHAnsi"/>
                <w:color w:val="000000"/>
                <w:sz w:val="20"/>
                <w:szCs w:val="20"/>
              </w:rPr>
            </w:pPr>
            <w:r w:rsidRPr="006641BA">
              <w:rPr>
                <w:rFonts w:cstheme="minorHAnsi"/>
                <w:sz w:val="20"/>
                <w:szCs w:val="20"/>
              </w:rPr>
              <w:t>3 - 5 April, 2017</w:t>
            </w:r>
          </w:p>
        </w:tc>
      </w:tr>
      <w:tr w:rsidR="006641BA" w:rsidRPr="00C079B2" w14:paraId="1EA78B0F"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CF094B9" w14:textId="3A07A1D7" w:rsidR="006641BA" w:rsidRPr="006641BA" w:rsidRDefault="006641BA" w:rsidP="006641BA">
            <w:pPr>
              <w:jc w:val="center"/>
              <w:rPr>
                <w:rFonts w:cstheme="minorHAnsi"/>
                <w:color w:val="000000"/>
                <w:sz w:val="20"/>
                <w:szCs w:val="20"/>
              </w:rPr>
            </w:pPr>
            <w:r w:rsidRPr="006641BA">
              <w:rPr>
                <w:rFonts w:cstheme="minorHAnsi"/>
                <w:color w:val="000000"/>
                <w:sz w:val="20"/>
                <w:szCs w:val="20"/>
              </w:rPr>
              <w:t>10</w:t>
            </w:r>
          </w:p>
        </w:tc>
        <w:tc>
          <w:tcPr>
            <w:tcW w:w="712" w:type="pct"/>
            <w:tcBorders>
              <w:top w:val="nil"/>
              <w:left w:val="nil"/>
              <w:bottom w:val="single" w:sz="8" w:space="0" w:color="auto"/>
              <w:right w:val="single" w:sz="8" w:space="0" w:color="auto"/>
            </w:tcBorders>
            <w:shd w:val="clear" w:color="auto" w:fill="auto"/>
            <w:noWrap/>
            <w:vAlign w:val="center"/>
            <w:hideMark/>
          </w:tcPr>
          <w:p w14:paraId="74865E76" w14:textId="7B2D3460"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61E2CC3A" w14:textId="6845C89D"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vAlign w:val="center"/>
            <w:hideMark/>
          </w:tcPr>
          <w:p w14:paraId="54C1B48C" w14:textId="796AA74B" w:rsidR="006641BA" w:rsidRPr="006641BA" w:rsidRDefault="006641BA" w:rsidP="006641BA">
            <w:pPr>
              <w:rPr>
                <w:rFonts w:cstheme="minorHAnsi"/>
                <w:color w:val="000000"/>
                <w:sz w:val="20"/>
                <w:szCs w:val="20"/>
              </w:rPr>
            </w:pPr>
            <w:r w:rsidRPr="006641BA">
              <w:rPr>
                <w:rFonts w:cstheme="minorHAnsi"/>
                <w:sz w:val="20"/>
                <w:szCs w:val="20"/>
              </w:rPr>
              <w:t>Regional Certificate-level Training-of-Trainers Workshop</w:t>
            </w:r>
          </w:p>
        </w:tc>
        <w:tc>
          <w:tcPr>
            <w:tcW w:w="712" w:type="pct"/>
            <w:tcBorders>
              <w:top w:val="nil"/>
              <w:left w:val="nil"/>
              <w:bottom w:val="single" w:sz="8" w:space="0" w:color="auto"/>
              <w:right w:val="single" w:sz="8" w:space="0" w:color="auto"/>
            </w:tcBorders>
            <w:shd w:val="clear" w:color="auto" w:fill="auto"/>
            <w:noWrap/>
            <w:vAlign w:val="center"/>
            <w:hideMark/>
          </w:tcPr>
          <w:p w14:paraId="263832C8" w14:textId="36477E02"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500E6EA" w14:textId="46E11473" w:rsidR="006641BA" w:rsidRPr="006641BA" w:rsidRDefault="006641BA" w:rsidP="006641BA">
            <w:pPr>
              <w:jc w:val="center"/>
              <w:rPr>
                <w:rFonts w:cstheme="minorHAnsi"/>
                <w:color w:val="000000"/>
                <w:sz w:val="20"/>
                <w:szCs w:val="20"/>
              </w:rPr>
            </w:pPr>
            <w:r w:rsidRPr="006641BA">
              <w:rPr>
                <w:rFonts w:cstheme="minorHAnsi"/>
                <w:sz w:val="20"/>
                <w:szCs w:val="20"/>
              </w:rPr>
              <w:t>12 - 23 June, 2017</w:t>
            </w:r>
          </w:p>
        </w:tc>
      </w:tr>
      <w:tr w:rsidR="006641BA" w:rsidRPr="00C079B2" w14:paraId="79593284" w14:textId="77777777" w:rsidTr="006641BA">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C8E6F15" w14:textId="287F2D29" w:rsidR="006641BA" w:rsidRPr="006641BA" w:rsidRDefault="006641BA" w:rsidP="006641BA">
            <w:pPr>
              <w:jc w:val="center"/>
              <w:rPr>
                <w:rFonts w:cstheme="minorHAnsi"/>
                <w:color w:val="000000"/>
                <w:sz w:val="20"/>
                <w:szCs w:val="20"/>
              </w:rPr>
            </w:pPr>
            <w:r w:rsidRPr="006641BA">
              <w:rPr>
                <w:rFonts w:cstheme="minorHAnsi"/>
                <w:color w:val="000000"/>
                <w:sz w:val="20"/>
                <w:szCs w:val="20"/>
              </w:rPr>
              <w:t>11</w:t>
            </w:r>
          </w:p>
        </w:tc>
        <w:tc>
          <w:tcPr>
            <w:tcW w:w="712" w:type="pct"/>
            <w:tcBorders>
              <w:top w:val="nil"/>
              <w:left w:val="nil"/>
              <w:bottom w:val="single" w:sz="8" w:space="0" w:color="auto"/>
              <w:right w:val="single" w:sz="8" w:space="0" w:color="auto"/>
            </w:tcBorders>
            <w:shd w:val="clear" w:color="auto" w:fill="auto"/>
            <w:noWrap/>
            <w:vAlign w:val="center"/>
            <w:hideMark/>
          </w:tcPr>
          <w:p w14:paraId="1F4827B0" w14:textId="04D9A45A"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E27411D" w14:textId="3236406E"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32F9B586" w14:textId="07A03E4A" w:rsidR="006641BA" w:rsidRPr="006641BA" w:rsidRDefault="006641BA" w:rsidP="006641BA">
            <w:pPr>
              <w:rPr>
                <w:rFonts w:cstheme="minorHAnsi"/>
                <w:color w:val="000000"/>
                <w:sz w:val="20"/>
                <w:szCs w:val="20"/>
              </w:rPr>
            </w:pPr>
            <w:r w:rsidRPr="006641BA">
              <w:rPr>
                <w:rFonts w:cstheme="minorHAnsi"/>
                <w:sz w:val="20"/>
                <w:szCs w:val="20"/>
              </w:rPr>
              <w:t>Judicial Leadership Workshop</w:t>
            </w:r>
          </w:p>
        </w:tc>
        <w:tc>
          <w:tcPr>
            <w:tcW w:w="712" w:type="pct"/>
            <w:tcBorders>
              <w:top w:val="nil"/>
              <w:left w:val="nil"/>
              <w:bottom w:val="single" w:sz="8" w:space="0" w:color="auto"/>
              <w:right w:val="single" w:sz="8" w:space="0" w:color="auto"/>
            </w:tcBorders>
            <w:shd w:val="clear" w:color="auto" w:fill="auto"/>
            <w:noWrap/>
            <w:vAlign w:val="center"/>
            <w:hideMark/>
          </w:tcPr>
          <w:p w14:paraId="30B5B42A" w14:textId="06AAF299"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5CD8AF8" w14:textId="410A81A3" w:rsidR="006641BA" w:rsidRPr="006641BA" w:rsidRDefault="006641BA" w:rsidP="006641BA">
            <w:pPr>
              <w:jc w:val="center"/>
              <w:rPr>
                <w:rFonts w:cstheme="minorHAnsi"/>
                <w:color w:val="000000"/>
                <w:sz w:val="20"/>
                <w:szCs w:val="20"/>
              </w:rPr>
            </w:pPr>
            <w:r w:rsidRPr="006641BA">
              <w:rPr>
                <w:rFonts w:cstheme="minorHAnsi"/>
                <w:sz w:val="20"/>
                <w:szCs w:val="20"/>
              </w:rPr>
              <w:t>5 - 7 September, 2017</w:t>
            </w:r>
          </w:p>
        </w:tc>
      </w:tr>
      <w:tr w:rsidR="006641BA" w:rsidRPr="00C079B2" w14:paraId="45B8B70E" w14:textId="77777777" w:rsidTr="006641BA">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DF3FDC4" w14:textId="1160C19B" w:rsidR="006641BA" w:rsidRPr="006641BA" w:rsidRDefault="006641BA" w:rsidP="006641BA">
            <w:pPr>
              <w:jc w:val="center"/>
              <w:rPr>
                <w:rFonts w:cstheme="minorHAnsi"/>
                <w:color w:val="000000"/>
                <w:sz w:val="20"/>
                <w:szCs w:val="20"/>
              </w:rPr>
            </w:pPr>
            <w:r w:rsidRPr="006641BA">
              <w:rPr>
                <w:rFonts w:cstheme="minorHAnsi"/>
                <w:color w:val="000000"/>
                <w:sz w:val="20"/>
                <w:szCs w:val="20"/>
              </w:rPr>
              <w:t>12</w:t>
            </w:r>
          </w:p>
        </w:tc>
        <w:tc>
          <w:tcPr>
            <w:tcW w:w="712" w:type="pct"/>
            <w:tcBorders>
              <w:top w:val="nil"/>
              <w:left w:val="nil"/>
              <w:bottom w:val="single" w:sz="8" w:space="0" w:color="auto"/>
              <w:right w:val="single" w:sz="8" w:space="0" w:color="auto"/>
            </w:tcBorders>
            <w:shd w:val="clear" w:color="auto" w:fill="auto"/>
            <w:noWrap/>
            <w:vAlign w:val="center"/>
            <w:hideMark/>
          </w:tcPr>
          <w:p w14:paraId="445B464F" w14:textId="60DFFB69"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7CA51325" w14:textId="679DDE06" w:rsidR="006641BA" w:rsidRPr="006641BA" w:rsidRDefault="006641BA" w:rsidP="006641BA">
            <w:pPr>
              <w:rPr>
                <w:rFonts w:cstheme="minorHAnsi"/>
                <w:color w:val="000000"/>
                <w:sz w:val="20"/>
                <w:szCs w:val="20"/>
              </w:rPr>
            </w:pPr>
            <w:r w:rsidRPr="006641BA">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vAlign w:val="center"/>
            <w:hideMark/>
          </w:tcPr>
          <w:p w14:paraId="63DC7976" w14:textId="04069840" w:rsidR="006641BA" w:rsidRPr="006641BA" w:rsidRDefault="006641BA" w:rsidP="006641BA">
            <w:pPr>
              <w:rPr>
                <w:rFonts w:cstheme="minorHAnsi"/>
                <w:color w:val="000000"/>
                <w:sz w:val="20"/>
                <w:szCs w:val="20"/>
              </w:rPr>
            </w:pPr>
            <w:r w:rsidRPr="006641BA">
              <w:rPr>
                <w:rFonts w:cstheme="minorHAnsi"/>
                <w:sz w:val="20"/>
                <w:szCs w:val="20"/>
              </w:rPr>
              <w:t>Regional Lay Judicial Officer Orientation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1C2C89FF" w14:textId="307AAD0E"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3B6C537" w14:textId="59A9B665" w:rsidR="006641BA" w:rsidRPr="006641BA" w:rsidRDefault="006641BA" w:rsidP="006641BA">
            <w:pPr>
              <w:jc w:val="center"/>
              <w:rPr>
                <w:rFonts w:cstheme="minorHAnsi"/>
                <w:color w:val="000000"/>
                <w:sz w:val="20"/>
                <w:szCs w:val="20"/>
              </w:rPr>
            </w:pPr>
            <w:r w:rsidRPr="006641BA">
              <w:rPr>
                <w:rFonts w:cstheme="minorHAnsi"/>
                <w:sz w:val="20"/>
                <w:szCs w:val="20"/>
              </w:rPr>
              <w:t>18 - 24 November, 2017</w:t>
            </w:r>
          </w:p>
        </w:tc>
      </w:tr>
      <w:tr w:rsidR="006641BA" w:rsidRPr="00C079B2" w14:paraId="49E8CC0C"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A537976" w14:textId="16DEAA41" w:rsidR="006641BA" w:rsidRPr="006641BA" w:rsidRDefault="006641BA" w:rsidP="006641BA">
            <w:pPr>
              <w:jc w:val="center"/>
              <w:rPr>
                <w:rFonts w:cstheme="minorHAnsi"/>
                <w:color w:val="000000"/>
                <w:sz w:val="20"/>
                <w:szCs w:val="20"/>
              </w:rPr>
            </w:pPr>
            <w:r w:rsidRPr="006641BA">
              <w:rPr>
                <w:rFonts w:cstheme="minorHAnsi"/>
                <w:color w:val="000000"/>
                <w:sz w:val="20"/>
                <w:szCs w:val="20"/>
              </w:rPr>
              <w:t>13</w:t>
            </w:r>
          </w:p>
        </w:tc>
        <w:tc>
          <w:tcPr>
            <w:tcW w:w="712" w:type="pct"/>
            <w:tcBorders>
              <w:top w:val="nil"/>
              <w:left w:val="nil"/>
              <w:bottom w:val="single" w:sz="8" w:space="0" w:color="auto"/>
              <w:right w:val="single" w:sz="8" w:space="0" w:color="auto"/>
            </w:tcBorders>
            <w:shd w:val="clear" w:color="auto" w:fill="auto"/>
            <w:noWrap/>
            <w:vAlign w:val="center"/>
            <w:hideMark/>
          </w:tcPr>
          <w:p w14:paraId="4F679ADA" w14:textId="76F67825" w:rsidR="006641BA" w:rsidRPr="006641BA" w:rsidRDefault="006641BA" w:rsidP="006641BA">
            <w:pPr>
              <w:rPr>
                <w:rFonts w:cstheme="minorHAnsi"/>
                <w:color w:val="000000"/>
                <w:sz w:val="20"/>
                <w:szCs w:val="20"/>
              </w:rPr>
            </w:pPr>
            <w:r w:rsidRPr="006641BA">
              <w:rPr>
                <w:rFonts w:cstheme="minorHAnsi"/>
                <w:sz w:val="20"/>
                <w:szCs w:val="20"/>
              </w:rPr>
              <w:t>Substantive Justice</w:t>
            </w:r>
          </w:p>
        </w:tc>
        <w:tc>
          <w:tcPr>
            <w:tcW w:w="763" w:type="pct"/>
            <w:tcBorders>
              <w:top w:val="nil"/>
              <w:left w:val="nil"/>
              <w:bottom w:val="single" w:sz="8" w:space="0" w:color="auto"/>
              <w:right w:val="single" w:sz="8" w:space="0" w:color="auto"/>
            </w:tcBorders>
            <w:shd w:val="clear" w:color="auto" w:fill="auto"/>
            <w:vAlign w:val="center"/>
            <w:hideMark/>
          </w:tcPr>
          <w:p w14:paraId="54AC881E" w14:textId="13A0F0BB" w:rsidR="006641BA" w:rsidRPr="006641BA" w:rsidRDefault="006641BA" w:rsidP="006641BA">
            <w:pPr>
              <w:rPr>
                <w:rFonts w:cstheme="minorHAnsi"/>
                <w:color w:val="000000"/>
                <w:sz w:val="20"/>
                <w:szCs w:val="20"/>
              </w:rPr>
            </w:pPr>
            <w:r w:rsidRPr="006641BA">
              <w:rPr>
                <w:rFonts w:cstheme="minorHAnsi"/>
                <w:sz w:val="20"/>
                <w:szCs w:val="20"/>
              </w:rPr>
              <w:t>Human Rights</w:t>
            </w:r>
          </w:p>
        </w:tc>
        <w:tc>
          <w:tcPr>
            <w:tcW w:w="1830" w:type="pct"/>
            <w:tcBorders>
              <w:top w:val="nil"/>
              <w:left w:val="nil"/>
              <w:bottom w:val="single" w:sz="8" w:space="0" w:color="auto"/>
              <w:right w:val="single" w:sz="8" w:space="0" w:color="auto"/>
            </w:tcBorders>
            <w:shd w:val="clear" w:color="auto" w:fill="auto"/>
            <w:noWrap/>
            <w:vAlign w:val="center"/>
            <w:hideMark/>
          </w:tcPr>
          <w:p w14:paraId="79EEC874" w14:textId="5148B787" w:rsidR="006641BA" w:rsidRPr="006641BA" w:rsidRDefault="006641BA" w:rsidP="006641BA">
            <w:pPr>
              <w:rPr>
                <w:rFonts w:cstheme="minorHAnsi"/>
                <w:color w:val="000000"/>
                <w:sz w:val="20"/>
                <w:szCs w:val="20"/>
              </w:rPr>
            </w:pPr>
            <w:r w:rsidRPr="006641BA">
              <w:rPr>
                <w:rFonts w:cstheme="minorHAnsi"/>
                <w:sz w:val="20"/>
                <w:szCs w:val="20"/>
              </w:rPr>
              <w:t>Local Visit #1</w:t>
            </w:r>
          </w:p>
        </w:tc>
        <w:tc>
          <w:tcPr>
            <w:tcW w:w="712" w:type="pct"/>
            <w:tcBorders>
              <w:top w:val="nil"/>
              <w:left w:val="nil"/>
              <w:bottom w:val="single" w:sz="8" w:space="0" w:color="auto"/>
              <w:right w:val="single" w:sz="8" w:space="0" w:color="auto"/>
            </w:tcBorders>
            <w:shd w:val="clear" w:color="auto" w:fill="auto"/>
            <w:noWrap/>
            <w:vAlign w:val="center"/>
            <w:hideMark/>
          </w:tcPr>
          <w:p w14:paraId="588CF703" w14:textId="6B37ED6F" w:rsidR="006641BA" w:rsidRPr="006641BA" w:rsidRDefault="006641BA" w:rsidP="006641BA">
            <w:pPr>
              <w:jc w:val="center"/>
              <w:rPr>
                <w:rFonts w:cstheme="minorHAnsi"/>
                <w:color w:val="000000"/>
                <w:sz w:val="20"/>
                <w:szCs w:val="20"/>
              </w:rPr>
            </w:pPr>
            <w:r w:rsidRPr="006641BA">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32ED0515" w14:textId="1931847B" w:rsidR="006641BA" w:rsidRPr="006641BA" w:rsidRDefault="006641BA" w:rsidP="006641BA">
            <w:pPr>
              <w:jc w:val="center"/>
              <w:rPr>
                <w:rFonts w:cstheme="minorHAnsi"/>
                <w:color w:val="000000"/>
                <w:sz w:val="20"/>
                <w:szCs w:val="20"/>
              </w:rPr>
            </w:pPr>
            <w:r w:rsidRPr="006641BA">
              <w:rPr>
                <w:rFonts w:cstheme="minorHAnsi"/>
                <w:sz w:val="20"/>
                <w:szCs w:val="20"/>
              </w:rPr>
              <w:t xml:space="preserve">20 </w:t>
            </w:r>
            <w:r>
              <w:rPr>
                <w:rFonts w:cstheme="minorHAnsi"/>
                <w:sz w:val="20"/>
                <w:szCs w:val="20"/>
              </w:rPr>
              <w:t xml:space="preserve">November </w:t>
            </w:r>
            <w:r w:rsidRPr="006641BA">
              <w:rPr>
                <w:rFonts w:cstheme="minorHAnsi"/>
                <w:sz w:val="20"/>
                <w:szCs w:val="20"/>
              </w:rPr>
              <w:t>- 1 December, 2017</w:t>
            </w:r>
          </w:p>
        </w:tc>
      </w:tr>
      <w:tr w:rsidR="006641BA" w:rsidRPr="00C079B2" w14:paraId="5E45A309"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2E8C4E6" w14:textId="0D33FAE4" w:rsidR="006641BA" w:rsidRPr="006641BA" w:rsidRDefault="006641BA" w:rsidP="006641BA">
            <w:pPr>
              <w:jc w:val="center"/>
              <w:rPr>
                <w:rFonts w:cstheme="minorHAnsi"/>
                <w:color w:val="000000"/>
                <w:sz w:val="20"/>
                <w:szCs w:val="20"/>
              </w:rPr>
            </w:pPr>
            <w:r w:rsidRPr="006641BA">
              <w:rPr>
                <w:rFonts w:cstheme="minorHAnsi"/>
                <w:color w:val="000000"/>
                <w:sz w:val="20"/>
                <w:szCs w:val="20"/>
              </w:rPr>
              <w:t>14</w:t>
            </w:r>
          </w:p>
        </w:tc>
        <w:tc>
          <w:tcPr>
            <w:tcW w:w="712" w:type="pct"/>
            <w:tcBorders>
              <w:top w:val="nil"/>
              <w:left w:val="nil"/>
              <w:bottom w:val="single" w:sz="8" w:space="0" w:color="auto"/>
              <w:right w:val="single" w:sz="8" w:space="0" w:color="auto"/>
            </w:tcBorders>
            <w:shd w:val="clear" w:color="auto" w:fill="auto"/>
            <w:noWrap/>
            <w:vAlign w:val="center"/>
            <w:hideMark/>
          </w:tcPr>
          <w:p w14:paraId="36D66B8B" w14:textId="345D4789"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AE891FB" w14:textId="5A38FD8C"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27353CE7" w14:textId="29968082" w:rsidR="006641BA" w:rsidRPr="006641BA" w:rsidRDefault="006641BA" w:rsidP="006641BA">
            <w:pPr>
              <w:rPr>
                <w:rFonts w:cstheme="minorHAnsi"/>
                <w:color w:val="000000"/>
                <w:sz w:val="20"/>
                <w:szCs w:val="20"/>
              </w:rPr>
            </w:pPr>
            <w:r w:rsidRPr="006641BA">
              <w:rPr>
                <w:rFonts w:cstheme="minorHAnsi"/>
                <w:sz w:val="20"/>
                <w:szCs w:val="20"/>
              </w:rPr>
              <w:t>Registry Manual - consultation support and drafting support</w:t>
            </w:r>
          </w:p>
        </w:tc>
        <w:tc>
          <w:tcPr>
            <w:tcW w:w="712" w:type="pct"/>
            <w:tcBorders>
              <w:top w:val="nil"/>
              <w:left w:val="nil"/>
              <w:bottom w:val="single" w:sz="8" w:space="0" w:color="auto"/>
              <w:right w:val="single" w:sz="8" w:space="0" w:color="auto"/>
            </w:tcBorders>
            <w:shd w:val="clear" w:color="auto" w:fill="auto"/>
            <w:noWrap/>
            <w:vAlign w:val="center"/>
            <w:hideMark/>
          </w:tcPr>
          <w:p w14:paraId="406E20EA" w14:textId="0644BCC8" w:rsidR="006641BA" w:rsidRPr="006641BA" w:rsidRDefault="006641BA" w:rsidP="006641BA">
            <w:pPr>
              <w:jc w:val="center"/>
              <w:rPr>
                <w:rFonts w:cstheme="minorHAnsi"/>
                <w:color w:val="000000"/>
                <w:sz w:val="20"/>
                <w:szCs w:val="20"/>
              </w:rPr>
            </w:pPr>
            <w:r w:rsidRPr="006641BA">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BF19749" w14:textId="3F6AB02D" w:rsidR="006641BA" w:rsidRPr="006641BA" w:rsidRDefault="006641BA" w:rsidP="006641BA">
            <w:pPr>
              <w:jc w:val="center"/>
              <w:rPr>
                <w:rFonts w:cstheme="minorHAnsi"/>
                <w:color w:val="000000"/>
                <w:sz w:val="20"/>
                <w:szCs w:val="20"/>
              </w:rPr>
            </w:pPr>
            <w:r w:rsidRPr="006641BA">
              <w:rPr>
                <w:rFonts w:cstheme="minorHAnsi"/>
                <w:sz w:val="20"/>
                <w:szCs w:val="20"/>
              </w:rPr>
              <w:t>1 December, 2017 - 1 August, 2018</w:t>
            </w:r>
          </w:p>
        </w:tc>
      </w:tr>
      <w:tr w:rsidR="006641BA" w:rsidRPr="00C079B2" w14:paraId="66C83156"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08C701B" w14:textId="3967E03F" w:rsidR="006641BA" w:rsidRPr="006641BA" w:rsidRDefault="006641BA" w:rsidP="006641BA">
            <w:pPr>
              <w:jc w:val="center"/>
              <w:rPr>
                <w:rFonts w:cstheme="minorHAnsi"/>
                <w:color w:val="000000"/>
                <w:sz w:val="20"/>
                <w:szCs w:val="20"/>
              </w:rPr>
            </w:pPr>
            <w:r w:rsidRPr="006641BA">
              <w:rPr>
                <w:rFonts w:cstheme="minorHAnsi"/>
                <w:color w:val="000000"/>
                <w:sz w:val="20"/>
                <w:szCs w:val="20"/>
              </w:rPr>
              <w:lastRenderedPageBreak/>
              <w:t>15</w:t>
            </w:r>
          </w:p>
        </w:tc>
        <w:tc>
          <w:tcPr>
            <w:tcW w:w="712" w:type="pct"/>
            <w:tcBorders>
              <w:top w:val="nil"/>
              <w:left w:val="nil"/>
              <w:bottom w:val="single" w:sz="8" w:space="0" w:color="auto"/>
              <w:right w:val="single" w:sz="8" w:space="0" w:color="auto"/>
            </w:tcBorders>
            <w:shd w:val="clear" w:color="auto" w:fill="auto"/>
            <w:noWrap/>
            <w:vAlign w:val="center"/>
            <w:hideMark/>
          </w:tcPr>
          <w:p w14:paraId="16B57B80" w14:textId="23FE7550"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B4FA01C" w14:textId="0B74DDFE" w:rsidR="006641BA" w:rsidRPr="006641BA" w:rsidRDefault="006641BA" w:rsidP="006641BA">
            <w:pPr>
              <w:rPr>
                <w:rFonts w:cstheme="minorHAnsi"/>
                <w:color w:val="000000"/>
                <w:sz w:val="20"/>
                <w:szCs w:val="20"/>
              </w:rPr>
            </w:pPr>
            <w:r w:rsidRPr="006641BA">
              <w:rPr>
                <w:rFonts w:cstheme="minorHAnsi"/>
                <w:sz w:val="20"/>
                <w:szCs w:val="20"/>
              </w:rPr>
              <w:t>Insitutionalising 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48BE3E5E" w14:textId="2F0C6CB3" w:rsidR="006641BA" w:rsidRPr="006641BA" w:rsidRDefault="006641BA" w:rsidP="006641BA">
            <w:pPr>
              <w:rPr>
                <w:rFonts w:cstheme="minorHAnsi"/>
                <w:color w:val="000000"/>
                <w:sz w:val="20"/>
                <w:szCs w:val="20"/>
              </w:rPr>
            </w:pPr>
            <w:r w:rsidRPr="006641BA">
              <w:rPr>
                <w:rFonts w:cstheme="minorHAnsi"/>
                <w:sz w:val="20"/>
                <w:szCs w:val="20"/>
              </w:rPr>
              <w:t>Career Pathway: Local Visit #2</w:t>
            </w:r>
          </w:p>
        </w:tc>
        <w:tc>
          <w:tcPr>
            <w:tcW w:w="712" w:type="pct"/>
            <w:tcBorders>
              <w:top w:val="nil"/>
              <w:left w:val="nil"/>
              <w:bottom w:val="single" w:sz="8" w:space="0" w:color="auto"/>
              <w:right w:val="single" w:sz="8" w:space="0" w:color="auto"/>
            </w:tcBorders>
            <w:shd w:val="clear" w:color="auto" w:fill="auto"/>
            <w:noWrap/>
            <w:vAlign w:val="center"/>
            <w:hideMark/>
          </w:tcPr>
          <w:p w14:paraId="456B8114" w14:textId="092CC5E6"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843A971" w14:textId="375B59E4" w:rsidR="006641BA" w:rsidRPr="006641BA" w:rsidRDefault="006641BA" w:rsidP="006641BA">
            <w:pPr>
              <w:jc w:val="center"/>
              <w:rPr>
                <w:rFonts w:cstheme="minorHAnsi"/>
                <w:color w:val="000000"/>
                <w:sz w:val="20"/>
                <w:szCs w:val="20"/>
              </w:rPr>
            </w:pPr>
            <w:r w:rsidRPr="006641BA">
              <w:rPr>
                <w:rFonts w:cstheme="minorHAnsi"/>
                <w:sz w:val="20"/>
                <w:szCs w:val="20"/>
              </w:rPr>
              <w:t>4 - 8 December, 2017</w:t>
            </w:r>
          </w:p>
        </w:tc>
      </w:tr>
      <w:tr w:rsidR="006641BA" w:rsidRPr="00C079B2" w14:paraId="01565F93"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9198F8D" w14:textId="42A89928" w:rsidR="006641BA" w:rsidRPr="006641BA" w:rsidRDefault="006641BA" w:rsidP="006641BA">
            <w:pPr>
              <w:jc w:val="center"/>
              <w:rPr>
                <w:rFonts w:cstheme="minorHAnsi"/>
                <w:color w:val="000000"/>
                <w:sz w:val="20"/>
                <w:szCs w:val="20"/>
              </w:rPr>
            </w:pPr>
            <w:r w:rsidRPr="006641BA">
              <w:rPr>
                <w:rFonts w:cstheme="minorHAnsi"/>
                <w:color w:val="000000"/>
                <w:sz w:val="20"/>
                <w:szCs w:val="20"/>
              </w:rPr>
              <w:t>16</w:t>
            </w:r>
          </w:p>
        </w:tc>
        <w:tc>
          <w:tcPr>
            <w:tcW w:w="712" w:type="pct"/>
            <w:tcBorders>
              <w:top w:val="nil"/>
              <w:left w:val="nil"/>
              <w:bottom w:val="single" w:sz="8" w:space="0" w:color="auto"/>
              <w:right w:val="single" w:sz="8" w:space="0" w:color="auto"/>
            </w:tcBorders>
            <w:shd w:val="clear" w:color="auto" w:fill="auto"/>
            <w:noWrap/>
            <w:vAlign w:val="center"/>
            <w:hideMark/>
          </w:tcPr>
          <w:p w14:paraId="54A4EFDC" w14:textId="34BD1726"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692AA61" w14:textId="5B0D6F99"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539F34D0" w14:textId="0195625B" w:rsidR="006641BA" w:rsidRPr="006641BA" w:rsidRDefault="006641BA" w:rsidP="006641BA">
            <w:pPr>
              <w:rPr>
                <w:rFonts w:cstheme="minorHAnsi"/>
                <w:color w:val="000000"/>
                <w:sz w:val="20"/>
                <w:szCs w:val="20"/>
              </w:rPr>
            </w:pPr>
            <w:r w:rsidRPr="006641BA">
              <w:rPr>
                <w:rFonts w:cstheme="minorHAnsi"/>
                <w:sz w:val="20"/>
                <w:szCs w:val="20"/>
              </w:rPr>
              <w:t>Substantive / Capacity Development Training-of-Trainers Workshop (Topic: A2J, GFV &amp; HR)</w:t>
            </w:r>
          </w:p>
        </w:tc>
        <w:tc>
          <w:tcPr>
            <w:tcW w:w="712" w:type="pct"/>
            <w:tcBorders>
              <w:top w:val="nil"/>
              <w:left w:val="nil"/>
              <w:bottom w:val="single" w:sz="8" w:space="0" w:color="auto"/>
              <w:right w:val="single" w:sz="8" w:space="0" w:color="auto"/>
            </w:tcBorders>
            <w:shd w:val="clear" w:color="auto" w:fill="auto"/>
            <w:noWrap/>
            <w:vAlign w:val="center"/>
            <w:hideMark/>
          </w:tcPr>
          <w:p w14:paraId="1DB9E6C8" w14:textId="037939AB"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FD74A9D" w14:textId="69AFFB39" w:rsidR="006641BA" w:rsidRPr="006641BA" w:rsidRDefault="006641BA" w:rsidP="006641BA">
            <w:pPr>
              <w:jc w:val="center"/>
              <w:rPr>
                <w:rFonts w:cstheme="minorHAnsi"/>
                <w:color w:val="000000"/>
                <w:sz w:val="20"/>
                <w:szCs w:val="20"/>
              </w:rPr>
            </w:pPr>
            <w:r w:rsidRPr="006641BA">
              <w:rPr>
                <w:rFonts w:cstheme="minorHAnsi"/>
                <w:sz w:val="20"/>
                <w:szCs w:val="20"/>
              </w:rPr>
              <w:t>12 - 16 February, 2018</w:t>
            </w:r>
          </w:p>
        </w:tc>
      </w:tr>
      <w:tr w:rsidR="006641BA" w:rsidRPr="00C079B2" w14:paraId="1D64B719"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99D4BAA" w14:textId="50F71172" w:rsidR="006641BA" w:rsidRPr="006641BA" w:rsidRDefault="006641BA" w:rsidP="006641BA">
            <w:pPr>
              <w:jc w:val="center"/>
              <w:rPr>
                <w:rFonts w:cstheme="minorHAnsi"/>
                <w:color w:val="000000"/>
                <w:sz w:val="20"/>
                <w:szCs w:val="20"/>
              </w:rPr>
            </w:pPr>
            <w:r w:rsidRPr="006641BA">
              <w:rPr>
                <w:rFonts w:cstheme="minorHAnsi"/>
                <w:color w:val="000000"/>
                <w:sz w:val="20"/>
                <w:szCs w:val="20"/>
              </w:rPr>
              <w:t>17</w:t>
            </w:r>
          </w:p>
        </w:tc>
        <w:tc>
          <w:tcPr>
            <w:tcW w:w="712" w:type="pct"/>
            <w:tcBorders>
              <w:top w:val="nil"/>
              <w:left w:val="nil"/>
              <w:bottom w:val="single" w:sz="8" w:space="0" w:color="auto"/>
              <w:right w:val="single" w:sz="8" w:space="0" w:color="auto"/>
            </w:tcBorders>
            <w:shd w:val="clear" w:color="auto" w:fill="auto"/>
            <w:noWrap/>
            <w:vAlign w:val="center"/>
            <w:hideMark/>
          </w:tcPr>
          <w:p w14:paraId="526C9A9D" w14:textId="0F8694F4"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B7466E2" w14:textId="4267EACE"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2B9BAA85" w14:textId="6977A798" w:rsidR="006641BA" w:rsidRPr="006641BA" w:rsidRDefault="006641BA" w:rsidP="006641BA">
            <w:pPr>
              <w:rPr>
                <w:rFonts w:cstheme="minorHAnsi"/>
                <w:color w:val="000000"/>
                <w:sz w:val="20"/>
                <w:szCs w:val="20"/>
              </w:rPr>
            </w:pPr>
            <w:r w:rsidRPr="006641BA">
              <w:rPr>
                <w:rFonts w:cstheme="minorHAnsi"/>
                <w:sz w:val="20"/>
                <w:szCs w:val="20"/>
              </w:rPr>
              <w:t>3rd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0DE96F8F" w14:textId="0273A6F9"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F69801D" w14:textId="12E0DBB7" w:rsidR="006641BA" w:rsidRPr="006641BA" w:rsidRDefault="006641BA" w:rsidP="006641BA">
            <w:pPr>
              <w:jc w:val="center"/>
              <w:rPr>
                <w:rFonts w:cstheme="minorHAnsi"/>
                <w:color w:val="000000"/>
                <w:sz w:val="20"/>
                <w:szCs w:val="20"/>
              </w:rPr>
            </w:pPr>
            <w:r w:rsidRPr="006641BA">
              <w:rPr>
                <w:rFonts w:cstheme="minorHAnsi"/>
                <w:sz w:val="20"/>
                <w:szCs w:val="20"/>
              </w:rPr>
              <w:t>16 - 18 April, 2018</w:t>
            </w:r>
          </w:p>
        </w:tc>
      </w:tr>
      <w:tr w:rsidR="006641BA" w:rsidRPr="00C079B2" w14:paraId="5F19FD6F"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BD0F666" w14:textId="2779F497" w:rsidR="006641BA" w:rsidRPr="006641BA" w:rsidRDefault="006641BA" w:rsidP="006641BA">
            <w:pPr>
              <w:jc w:val="center"/>
              <w:rPr>
                <w:rFonts w:cstheme="minorHAnsi"/>
                <w:color w:val="000000"/>
                <w:sz w:val="20"/>
                <w:szCs w:val="20"/>
              </w:rPr>
            </w:pPr>
            <w:r w:rsidRPr="006641BA">
              <w:rPr>
                <w:rFonts w:cstheme="minorHAnsi"/>
                <w:color w:val="000000"/>
                <w:sz w:val="20"/>
                <w:szCs w:val="20"/>
              </w:rPr>
              <w:t>18</w:t>
            </w:r>
          </w:p>
        </w:tc>
        <w:tc>
          <w:tcPr>
            <w:tcW w:w="712" w:type="pct"/>
            <w:tcBorders>
              <w:top w:val="nil"/>
              <w:left w:val="nil"/>
              <w:bottom w:val="single" w:sz="8" w:space="0" w:color="auto"/>
              <w:right w:val="single" w:sz="8" w:space="0" w:color="auto"/>
            </w:tcBorders>
            <w:shd w:val="clear" w:color="auto" w:fill="auto"/>
            <w:noWrap/>
            <w:vAlign w:val="center"/>
            <w:hideMark/>
          </w:tcPr>
          <w:p w14:paraId="5A89895C" w14:textId="4CCC7E33"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967743F" w14:textId="468D3C86"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40E38F52" w14:textId="478FD281" w:rsidR="006641BA" w:rsidRPr="006641BA" w:rsidRDefault="006641BA" w:rsidP="006641BA">
            <w:pPr>
              <w:rPr>
                <w:rFonts w:cstheme="minorHAnsi"/>
                <w:color w:val="000000"/>
                <w:sz w:val="20"/>
                <w:szCs w:val="20"/>
              </w:rPr>
            </w:pPr>
            <w:r w:rsidRPr="006641BA">
              <w:rPr>
                <w:rFonts w:cstheme="minorHAnsi"/>
                <w:sz w:val="20"/>
                <w:szCs w:val="20"/>
              </w:rPr>
              <w:t>4th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74FE0EFC" w14:textId="4B098763"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191BD5A" w14:textId="0E24937B" w:rsidR="006641BA" w:rsidRPr="006641BA" w:rsidRDefault="006641BA" w:rsidP="006641BA">
            <w:pPr>
              <w:jc w:val="center"/>
              <w:rPr>
                <w:rFonts w:cstheme="minorHAnsi"/>
                <w:color w:val="000000"/>
                <w:sz w:val="20"/>
                <w:szCs w:val="20"/>
              </w:rPr>
            </w:pPr>
            <w:r w:rsidRPr="006641BA">
              <w:rPr>
                <w:rFonts w:cstheme="minorHAnsi"/>
                <w:sz w:val="20"/>
                <w:szCs w:val="20"/>
              </w:rPr>
              <w:t>19 April, 2018</w:t>
            </w:r>
          </w:p>
        </w:tc>
      </w:tr>
      <w:tr w:rsidR="006641BA" w:rsidRPr="00C079B2" w14:paraId="2486FF40"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31C8011" w14:textId="05F2D1A1" w:rsidR="006641BA" w:rsidRPr="006641BA" w:rsidRDefault="006641BA" w:rsidP="006641BA">
            <w:pPr>
              <w:jc w:val="center"/>
              <w:rPr>
                <w:rFonts w:cstheme="minorHAnsi"/>
                <w:color w:val="000000"/>
                <w:sz w:val="20"/>
                <w:szCs w:val="20"/>
              </w:rPr>
            </w:pPr>
            <w:r w:rsidRPr="006641BA">
              <w:rPr>
                <w:rFonts w:cstheme="minorHAnsi"/>
                <w:color w:val="000000"/>
                <w:sz w:val="20"/>
                <w:szCs w:val="20"/>
              </w:rPr>
              <w:t>19</w:t>
            </w:r>
          </w:p>
        </w:tc>
        <w:tc>
          <w:tcPr>
            <w:tcW w:w="712" w:type="pct"/>
            <w:tcBorders>
              <w:top w:val="nil"/>
              <w:left w:val="nil"/>
              <w:bottom w:val="single" w:sz="8" w:space="0" w:color="auto"/>
              <w:right w:val="single" w:sz="8" w:space="0" w:color="auto"/>
            </w:tcBorders>
            <w:shd w:val="clear" w:color="auto" w:fill="auto"/>
            <w:noWrap/>
            <w:vAlign w:val="center"/>
            <w:hideMark/>
          </w:tcPr>
          <w:p w14:paraId="7769BF80" w14:textId="4BBB2DB7"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2EE47B9A" w14:textId="2D5C124E" w:rsidR="006641BA" w:rsidRPr="006641BA" w:rsidRDefault="006641BA" w:rsidP="006641BA">
            <w:pPr>
              <w:rPr>
                <w:rFonts w:cstheme="minorHAnsi"/>
                <w:color w:val="000000"/>
                <w:sz w:val="20"/>
                <w:szCs w:val="20"/>
              </w:rPr>
            </w:pPr>
            <w:r w:rsidRPr="006641BA">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0E66954B" w14:textId="1B6CDB44" w:rsidR="006641BA" w:rsidRPr="006641BA" w:rsidRDefault="006641BA" w:rsidP="006641BA">
            <w:pPr>
              <w:rPr>
                <w:rFonts w:cstheme="minorHAnsi"/>
                <w:color w:val="000000"/>
                <w:sz w:val="20"/>
                <w:szCs w:val="20"/>
              </w:rPr>
            </w:pPr>
            <w:r w:rsidRPr="006641BA">
              <w:rPr>
                <w:rFonts w:cstheme="minorHAnsi"/>
                <w:sz w:val="20"/>
                <w:szCs w:val="20"/>
              </w:rPr>
              <w:t>ICT Support #1</w:t>
            </w:r>
          </w:p>
        </w:tc>
        <w:tc>
          <w:tcPr>
            <w:tcW w:w="712" w:type="pct"/>
            <w:tcBorders>
              <w:top w:val="nil"/>
              <w:left w:val="nil"/>
              <w:bottom w:val="single" w:sz="8" w:space="0" w:color="auto"/>
              <w:right w:val="single" w:sz="8" w:space="0" w:color="auto"/>
            </w:tcBorders>
            <w:shd w:val="clear" w:color="auto" w:fill="auto"/>
            <w:noWrap/>
            <w:vAlign w:val="center"/>
            <w:hideMark/>
          </w:tcPr>
          <w:p w14:paraId="107A29A1" w14:textId="23693D20" w:rsidR="006641BA" w:rsidRPr="006641BA" w:rsidRDefault="006641BA" w:rsidP="006641BA">
            <w:pPr>
              <w:jc w:val="center"/>
              <w:rPr>
                <w:rFonts w:cstheme="minorHAnsi"/>
                <w:color w:val="000000"/>
                <w:sz w:val="20"/>
                <w:szCs w:val="20"/>
              </w:rPr>
            </w:pPr>
            <w:r w:rsidRPr="006641BA">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399BAEA0" w14:textId="10620BE8" w:rsidR="006641BA" w:rsidRPr="006641BA" w:rsidRDefault="006641BA" w:rsidP="006641BA">
            <w:pPr>
              <w:jc w:val="center"/>
              <w:rPr>
                <w:rFonts w:cstheme="minorHAnsi"/>
                <w:color w:val="000000"/>
                <w:sz w:val="20"/>
                <w:szCs w:val="20"/>
              </w:rPr>
            </w:pPr>
            <w:r w:rsidRPr="006641BA">
              <w:rPr>
                <w:rFonts w:cstheme="minorHAnsi"/>
                <w:sz w:val="20"/>
                <w:szCs w:val="20"/>
              </w:rPr>
              <w:t>23 - 24 July, 2018</w:t>
            </w:r>
          </w:p>
        </w:tc>
      </w:tr>
      <w:tr w:rsidR="006641BA" w:rsidRPr="00C079B2" w14:paraId="21D87F89"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9FB0CE5" w14:textId="7DC0E466" w:rsidR="006641BA" w:rsidRPr="006641BA" w:rsidRDefault="006641BA" w:rsidP="006641BA">
            <w:pPr>
              <w:jc w:val="center"/>
              <w:rPr>
                <w:rFonts w:cstheme="minorHAnsi"/>
                <w:color w:val="000000"/>
                <w:sz w:val="20"/>
                <w:szCs w:val="20"/>
              </w:rPr>
            </w:pPr>
            <w:r w:rsidRPr="006641BA">
              <w:rPr>
                <w:rFonts w:cstheme="minorHAnsi"/>
                <w:color w:val="000000"/>
                <w:sz w:val="20"/>
                <w:szCs w:val="20"/>
              </w:rPr>
              <w:t>20</w:t>
            </w:r>
          </w:p>
        </w:tc>
        <w:tc>
          <w:tcPr>
            <w:tcW w:w="712" w:type="pct"/>
            <w:tcBorders>
              <w:top w:val="nil"/>
              <w:left w:val="nil"/>
              <w:bottom w:val="single" w:sz="8" w:space="0" w:color="auto"/>
              <w:right w:val="single" w:sz="8" w:space="0" w:color="auto"/>
            </w:tcBorders>
            <w:shd w:val="clear" w:color="auto" w:fill="auto"/>
            <w:noWrap/>
            <w:vAlign w:val="center"/>
            <w:hideMark/>
          </w:tcPr>
          <w:p w14:paraId="5F2A9471" w14:textId="69982C19"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F8D986D" w14:textId="7FC8C4D8"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761D8495" w14:textId="01BD4D49" w:rsidR="006641BA" w:rsidRPr="006641BA" w:rsidRDefault="006641BA" w:rsidP="006641BA">
            <w:pPr>
              <w:rPr>
                <w:rFonts w:cstheme="minorHAnsi"/>
                <w:color w:val="000000"/>
                <w:sz w:val="20"/>
                <w:szCs w:val="20"/>
              </w:rPr>
            </w:pPr>
            <w:r w:rsidRPr="006641BA">
              <w:rPr>
                <w:rFonts w:cstheme="minorHAnsi"/>
                <w:sz w:val="20"/>
                <w:szCs w:val="20"/>
              </w:rPr>
              <w:t>Judicial Leadership Workshop #2</w:t>
            </w:r>
          </w:p>
        </w:tc>
        <w:tc>
          <w:tcPr>
            <w:tcW w:w="712" w:type="pct"/>
            <w:tcBorders>
              <w:top w:val="nil"/>
              <w:left w:val="nil"/>
              <w:bottom w:val="single" w:sz="8" w:space="0" w:color="auto"/>
              <w:right w:val="single" w:sz="8" w:space="0" w:color="auto"/>
            </w:tcBorders>
            <w:shd w:val="clear" w:color="auto" w:fill="auto"/>
            <w:noWrap/>
            <w:vAlign w:val="center"/>
            <w:hideMark/>
          </w:tcPr>
          <w:p w14:paraId="6574330D" w14:textId="061FA3B4"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35D75B5B" w14:textId="256FB4C0" w:rsidR="006641BA" w:rsidRPr="006641BA" w:rsidRDefault="006641BA" w:rsidP="006641BA">
            <w:pPr>
              <w:jc w:val="center"/>
              <w:rPr>
                <w:rFonts w:cstheme="minorHAnsi"/>
                <w:color w:val="000000"/>
                <w:sz w:val="20"/>
                <w:szCs w:val="20"/>
              </w:rPr>
            </w:pPr>
            <w:r w:rsidRPr="006641BA">
              <w:rPr>
                <w:rFonts w:cstheme="minorHAnsi"/>
                <w:sz w:val="20"/>
                <w:szCs w:val="20"/>
              </w:rPr>
              <w:t>19 - 21 September, 2018</w:t>
            </w:r>
          </w:p>
        </w:tc>
      </w:tr>
      <w:tr w:rsidR="006641BA" w:rsidRPr="00C079B2" w14:paraId="5BC52CF6"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9A17D92" w14:textId="4D07A576" w:rsidR="006641BA" w:rsidRPr="006641BA" w:rsidRDefault="006641BA" w:rsidP="006641BA">
            <w:pPr>
              <w:jc w:val="center"/>
              <w:rPr>
                <w:rFonts w:cstheme="minorHAnsi"/>
                <w:color w:val="000000"/>
                <w:sz w:val="20"/>
                <w:szCs w:val="20"/>
              </w:rPr>
            </w:pPr>
            <w:r w:rsidRPr="006641BA">
              <w:rPr>
                <w:rFonts w:cstheme="minorHAnsi"/>
                <w:color w:val="000000"/>
                <w:sz w:val="20"/>
                <w:szCs w:val="20"/>
              </w:rPr>
              <w:t>21</w:t>
            </w:r>
          </w:p>
        </w:tc>
        <w:tc>
          <w:tcPr>
            <w:tcW w:w="712" w:type="pct"/>
            <w:tcBorders>
              <w:top w:val="nil"/>
              <w:left w:val="nil"/>
              <w:bottom w:val="single" w:sz="8" w:space="0" w:color="auto"/>
              <w:right w:val="single" w:sz="8" w:space="0" w:color="auto"/>
            </w:tcBorders>
            <w:shd w:val="clear" w:color="auto" w:fill="auto"/>
            <w:noWrap/>
            <w:vAlign w:val="center"/>
            <w:hideMark/>
          </w:tcPr>
          <w:p w14:paraId="135AF281" w14:textId="395A99C1"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315F5A3" w14:textId="3B99B802" w:rsidR="006641BA" w:rsidRPr="006641BA" w:rsidRDefault="006641BA" w:rsidP="006641BA">
            <w:pPr>
              <w:rPr>
                <w:rFonts w:cstheme="minorHAnsi"/>
                <w:color w:val="000000"/>
                <w:sz w:val="20"/>
                <w:szCs w:val="20"/>
              </w:rPr>
            </w:pPr>
            <w:r w:rsidRPr="006641BA">
              <w:rPr>
                <w:rFonts w:cstheme="minorHAnsi"/>
                <w:sz w:val="20"/>
                <w:szCs w:val="20"/>
              </w:rPr>
              <w:t>National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1C7D3F97" w14:textId="71002A66" w:rsidR="006641BA" w:rsidRPr="006641BA" w:rsidRDefault="006641BA" w:rsidP="006641BA">
            <w:pPr>
              <w:rPr>
                <w:rFonts w:cstheme="minorHAnsi"/>
                <w:color w:val="000000"/>
                <w:sz w:val="20"/>
                <w:szCs w:val="20"/>
              </w:rPr>
            </w:pPr>
            <w:r w:rsidRPr="006641BA">
              <w:rPr>
                <w:rFonts w:cstheme="minorHAnsi"/>
                <w:sz w:val="20"/>
                <w:szCs w:val="20"/>
              </w:rPr>
              <w:t>Local Project Management and Planning Visit Large LIF #3</w:t>
            </w:r>
          </w:p>
        </w:tc>
        <w:tc>
          <w:tcPr>
            <w:tcW w:w="712" w:type="pct"/>
            <w:tcBorders>
              <w:top w:val="nil"/>
              <w:left w:val="nil"/>
              <w:bottom w:val="single" w:sz="8" w:space="0" w:color="auto"/>
              <w:right w:val="single" w:sz="8" w:space="0" w:color="auto"/>
            </w:tcBorders>
            <w:shd w:val="clear" w:color="auto" w:fill="auto"/>
            <w:noWrap/>
            <w:vAlign w:val="center"/>
            <w:hideMark/>
          </w:tcPr>
          <w:p w14:paraId="0BFD4160" w14:textId="552836CB" w:rsidR="006641BA" w:rsidRPr="006641BA" w:rsidRDefault="006641BA" w:rsidP="006641BA">
            <w:pPr>
              <w:jc w:val="center"/>
              <w:rPr>
                <w:rFonts w:cstheme="minorHAnsi"/>
                <w:color w:val="000000"/>
                <w:sz w:val="20"/>
                <w:szCs w:val="20"/>
              </w:rPr>
            </w:pPr>
            <w:r w:rsidRPr="006641BA">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0DC1B839" w14:textId="3BE5EA89" w:rsidR="006641BA" w:rsidRPr="006641BA" w:rsidRDefault="006641BA" w:rsidP="006641BA">
            <w:pPr>
              <w:jc w:val="center"/>
              <w:rPr>
                <w:rFonts w:cstheme="minorHAnsi"/>
                <w:color w:val="000000"/>
                <w:sz w:val="20"/>
                <w:szCs w:val="20"/>
              </w:rPr>
            </w:pPr>
            <w:r w:rsidRPr="006641BA">
              <w:rPr>
                <w:rFonts w:cstheme="minorHAnsi"/>
                <w:sz w:val="20"/>
                <w:szCs w:val="20"/>
              </w:rPr>
              <w:t>15 - 19 October, 2018</w:t>
            </w:r>
          </w:p>
        </w:tc>
      </w:tr>
      <w:tr w:rsidR="006641BA" w:rsidRPr="00C079B2" w14:paraId="7786310D"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65AB36F" w14:textId="469518FA" w:rsidR="006641BA" w:rsidRPr="006641BA" w:rsidRDefault="006641BA" w:rsidP="006641BA">
            <w:pPr>
              <w:jc w:val="center"/>
              <w:rPr>
                <w:rFonts w:cstheme="minorHAnsi"/>
                <w:color w:val="000000"/>
                <w:sz w:val="20"/>
                <w:szCs w:val="20"/>
              </w:rPr>
            </w:pPr>
            <w:r w:rsidRPr="006641BA">
              <w:rPr>
                <w:rFonts w:cstheme="minorHAnsi"/>
                <w:color w:val="000000"/>
                <w:sz w:val="20"/>
                <w:szCs w:val="20"/>
              </w:rPr>
              <w:t>22</w:t>
            </w:r>
          </w:p>
        </w:tc>
        <w:tc>
          <w:tcPr>
            <w:tcW w:w="712" w:type="pct"/>
            <w:tcBorders>
              <w:top w:val="nil"/>
              <w:left w:val="nil"/>
              <w:bottom w:val="single" w:sz="8" w:space="0" w:color="auto"/>
              <w:right w:val="single" w:sz="8" w:space="0" w:color="auto"/>
            </w:tcBorders>
            <w:shd w:val="clear" w:color="auto" w:fill="auto"/>
            <w:noWrap/>
            <w:vAlign w:val="center"/>
            <w:hideMark/>
          </w:tcPr>
          <w:p w14:paraId="50A26989" w14:textId="57F8A561"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01B7A02A" w14:textId="44CD88C8"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7C88143D" w14:textId="0F00F30E" w:rsidR="006641BA" w:rsidRPr="006641BA" w:rsidRDefault="006641BA" w:rsidP="006641BA">
            <w:pPr>
              <w:rPr>
                <w:rFonts w:cstheme="minorHAnsi"/>
                <w:color w:val="000000"/>
                <w:sz w:val="20"/>
                <w:szCs w:val="20"/>
              </w:rPr>
            </w:pPr>
            <w:r w:rsidRPr="006641BA">
              <w:rPr>
                <w:rFonts w:cstheme="minorHAnsi"/>
                <w:sz w:val="20"/>
                <w:szCs w:val="20"/>
              </w:rPr>
              <w:t>Gender &amp; Family Violence Webinar</w:t>
            </w:r>
          </w:p>
        </w:tc>
        <w:tc>
          <w:tcPr>
            <w:tcW w:w="712" w:type="pct"/>
            <w:tcBorders>
              <w:top w:val="nil"/>
              <w:left w:val="nil"/>
              <w:bottom w:val="single" w:sz="8" w:space="0" w:color="auto"/>
              <w:right w:val="single" w:sz="8" w:space="0" w:color="auto"/>
            </w:tcBorders>
            <w:shd w:val="clear" w:color="auto" w:fill="auto"/>
            <w:noWrap/>
            <w:vAlign w:val="center"/>
            <w:hideMark/>
          </w:tcPr>
          <w:p w14:paraId="0B7D7615" w14:textId="69F60CB9"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6727A8DE" w14:textId="210A63BF" w:rsidR="006641BA" w:rsidRPr="006641BA" w:rsidRDefault="006641BA" w:rsidP="006641BA">
            <w:pPr>
              <w:jc w:val="center"/>
              <w:rPr>
                <w:rFonts w:cstheme="minorHAnsi"/>
                <w:color w:val="000000"/>
                <w:sz w:val="20"/>
                <w:szCs w:val="20"/>
              </w:rPr>
            </w:pPr>
            <w:r w:rsidRPr="006641BA">
              <w:rPr>
                <w:rFonts w:cstheme="minorHAnsi"/>
                <w:sz w:val="20"/>
                <w:szCs w:val="20"/>
              </w:rPr>
              <w:t>1 November, 2018</w:t>
            </w:r>
          </w:p>
        </w:tc>
      </w:tr>
      <w:tr w:rsidR="006641BA" w:rsidRPr="00C079B2" w14:paraId="77FB4117"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214A8D8" w14:textId="6E7D5721" w:rsidR="006641BA" w:rsidRPr="006641BA" w:rsidRDefault="006641BA" w:rsidP="006641BA">
            <w:pPr>
              <w:jc w:val="center"/>
              <w:rPr>
                <w:rFonts w:cstheme="minorHAnsi"/>
                <w:color w:val="000000"/>
                <w:sz w:val="20"/>
                <w:szCs w:val="20"/>
              </w:rPr>
            </w:pPr>
            <w:r w:rsidRPr="006641BA">
              <w:rPr>
                <w:rFonts w:cstheme="minorHAnsi"/>
                <w:color w:val="000000"/>
                <w:sz w:val="20"/>
                <w:szCs w:val="20"/>
              </w:rPr>
              <w:t>23</w:t>
            </w:r>
          </w:p>
        </w:tc>
        <w:tc>
          <w:tcPr>
            <w:tcW w:w="712" w:type="pct"/>
            <w:tcBorders>
              <w:top w:val="nil"/>
              <w:left w:val="nil"/>
              <w:bottom w:val="single" w:sz="8" w:space="0" w:color="auto"/>
              <w:right w:val="single" w:sz="8" w:space="0" w:color="auto"/>
            </w:tcBorders>
            <w:shd w:val="clear" w:color="auto" w:fill="auto"/>
            <w:noWrap/>
            <w:vAlign w:val="center"/>
            <w:hideMark/>
          </w:tcPr>
          <w:p w14:paraId="1D9E60AE" w14:textId="49079224"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FEFB093" w14:textId="000864D6"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0955EE8B" w14:textId="70B1512A" w:rsidR="006641BA" w:rsidRPr="006641BA" w:rsidRDefault="006641BA" w:rsidP="006641BA">
            <w:pPr>
              <w:rPr>
                <w:rFonts w:cstheme="minorHAnsi"/>
                <w:color w:val="000000"/>
                <w:sz w:val="20"/>
                <w:szCs w:val="20"/>
              </w:rPr>
            </w:pPr>
            <w:r w:rsidRPr="006641BA">
              <w:rPr>
                <w:rFonts w:cstheme="minorHAnsi"/>
                <w:sz w:val="20"/>
                <w:szCs w:val="20"/>
              </w:rPr>
              <w:t>Human Rights Workshop (Judges)</w:t>
            </w:r>
          </w:p>
        </w:tc>
        <w:tc>
          <w:tcPr>
            <w:tcW w:w="712" w:type="pct"/>
            <w:tcBorders>
              <w:top w:val="nil"/>
              <w:left w:val="nil"/>
              <w:bottom w:val="single" w:sz="8" w:space="0" w:color="auto"/>
              <w:right w:val="single" w:sz="8" w:space="0" w:color="auto"/>
            </w:tcBorders>
            <w:shd w:val="clear" w:color="auto" w:fill="auto"/>
            <w:noWrap/>
            <w:vAlign w:val="center"/>
            <w:hideMark/>
          </w:tcPr>
          <w:p w14:paraId="40ACF6A1" w14:textId="21793658" w:rsidR="006641BA" w:rsidRPr="006641BA" w:rsidRDefault="006641BA" w:rsidP="006641BA">
            <w:pPr>
              <w:jc w:val="center"/>
              <w:rPr>
                <w:rFonts w:cstheme="minorHAnsi"/>
                <w:color w:val="000000"/>
                <w:sz w:val="20"/>
                <w:szCs w:val="20"/>
              </w:rPr>
            </w:pPr>
            <w:r w:rsidRPr="006641BA">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467E57CE" w14:textId="5B2F595A" w:rsidR="006641BA" w:rsidRPr="006641BA" w:rsidRDefault="006641BA" w:rsidP="006641BA">
            <w:pPr>
              <w:jc w:val="center"/>
              <w:rPr>
                <w:rFonts w:cstheme="minorHAnsi"/>
                <w:color w:val="000000"/>
                <w:sz w:val="20"/>
                <w:szCs w:val="20"/>
              </w:rPr>
            </w:pPr>
            <w:r w:rsidRPr="006641BA">
              <w:rPr>
                <w:rFonts w:cstheme="minorHAnsi"/>
                <w:sz w:val="20"/>
                <w:szCs w:val="20"/>
              </w:rPr>
              <w:t>26 - 30 November, 2018</w:t>
            </w:r>
          </w:p>
        </w:tc>
      </w:tr>
      <w:tr w:rsidR="006641BA" w:rsidRPr="00C079B2" w14:paraId="2C1E45DA"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CFD0597" w14:textId="50C2D3A8" w:rsidR="006641BA" w:rsidRPr="006641BA" w:rsidRDefault="006641BA" w:rsidP="006641BA">
            <w:pPr>
              <w:jc w:val="center"/>
              <w:rPr>
                <w:rFonts w:cstheme="minorHAnsi"/>
                <w:color w:val="000000"/>
                <w:sz w:val="20"/>
                <w:szCs w:val="20"/>
              </w:rPr>
            </w:pPr>
            <w:r w:rsidRPr="006641BA">
              <w:rPr>
                <w:rFonts w:cstheme="minorHAnsi"/>
                <w:color w:val="000000"/>
                <w:sz w:val="20"/>
                <w:szCs w:val="20"/>
              </w:rPr>
              <w:t>24</w:t>
            </w:r>
          </w:p>
        </w:tc>
        <w:tc>
          <w:tcPr>
            <w:tcW w:w="712" w:type="pct"/>
            <w:tcBorders>
              <w:top w:val="nil"/>
              <w:left w:val="nil"/>
              <w:bottom w:val="single" w:sz="8" w:space="0" w:color="auto"/>
              <w:right w:val="single" w:sz="8" w:space="0" w:color="auto"/>
            </w:tcBorders>
            <w:shd w:val="clear" w:color="auto" w:fill="auto"/>
            <w:noWrap/>
            <w:vAlign w:val="center"/>
            <w:hideMark/>
          </w:tcPr>
          <w:p w14:paraId="11CC63F9" w14:textId="48B534C7"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9241382" w14:textId="7A200A5F"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280D4A14" w14:textId="7F7084F2" w:rsidR="006641BA" w:rsidRPr="006641BA" w:rsidRDefault="006641BA" w:rsidP="006641BA">
            <w:pPr>
              <w:rPr>
                <w:rFonts w:cstheme="minorHAnsi"/>
                <w:color w:val="000000"/>
                <w:sz w:val="20"/>
                <w:szCs w:val="20"/>
              </w:rPr>
            </w:pPr>
            <w:r w:rsidRPr="006641BA">
              <w:rPr>
                <w:rFonts w:cstheme="minorHAnsi"/>
                <w:sz w:val="20"/>
                <w:szCs w:val="20"/>
              </w:rPr>
              <w:t>Human Rights Workshop (Magistrates)</w:t>
            </w:r>
          </w:p>
        </w:tc>
        <w:tc>
          <w:tcPr>
            <w:tcW w:w="712" w:type="pct"/>
            <w:tcBorders>
              <w:top w:val="nil"/>
              <w:left w:val="nil"/>
              <w:bottom w:val="single" w:sz="8" w:space="0" w:color="auto"/>
              <w:right w:val="single" w:sz="8" w:space="0" w:color="auto"/>
            </w:tcBorders>
            <w:shd w:val="clear" w:color="auto" w:fill="auto"/>
            <w:noWrap/>
            <w:vAlign w:val="center"/>
            <w:hideMark/>
          </w:tcPr>
          <w:p w14:paraId="20DFB1AA" w14:textId="6836D017" w:rsidR="006641BA" w:rsidRPr="006641BA" w:rsidRDefault="006641BA" w:rsidP="006641BA">
            <w:pPr>
              <w:jc w:val="center"/>
              <w:rPr>
                <w:rFonts w:cstheme="minorHAnsi"/>
                <w:color w:val="000000"/>
                <w:sz w:val="20"/>
                <w:szCs w:val="20"/>
              </w:rPr>
            </w:pPr>
            <w:r w:rsidRPr="006641BA">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40AF9CC7" w14:textId="589BBC69" w:rsidR="006641BA" w:rsidRPr="006641BA" w:rsidRDefault="006641BA" w:rsidP="006641BA">
            <w:pPr>
              <w:jc w:val="center"/>
              <w:rPr>
                <w:rFonts w:cstheme="minorHAnsi"/>
                <w:color w:val="000000"/>
                <w:sz w:val="20"/>
                <w:szCs w:val="20"/>
              </w:rPr>
            </w:pPr>
            <w:r w:rsidRPr="006641BA">
              <w:rPr>
                <w:rFonts w:cstheme="minorHAnsi"/>
                <w:sz w:val="20"/>
                <w:szCs w:val="20"/>
              </w:rPr>
              <w:t>26 - 30 November, 2018</w:t>
            </w:r>
          </w:p>
        </w:tc>
      </w:tr>
      <w:tr w:rsidR="006641BA" w:rsidRPr="00C079B2" w14:paraId="3BF57ED9"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06A8195" w14:textId="021BB9DA" w:rsidR="006641BA" w:rsidRPr="006641BA" w:rsidRDefault="006641BA" w:rsidP="006641BA">
            <w:pPr>
              <w:jc w:val="center"/>
              <w:rPr>
                <w:rFonts w:cstheme="minorHAnsi"/>
                <w:color w:val="000000"/>
                <w:sz w:val="20"/>
                <w:szCs w:val="20"/>
              </w:rPr>
            </w:pPr>
            <w:r w:rsidRPr="006641BA">
              <w:rPr>
                <w:rFonts w:cstheme="minorHAnsi"/>
                <w:color w:val="000000"/>
                <w:sz w:val="20"/>
                <w:szCs w:val="20"/>
              </w:rPr>
              <w:t>25</w:t>
            </w:r>
          </w:p>
        </w:tc>
        <w:tc>
          <w:tcPr>
            <w:tcW w:w="712" w:type="pct"/>
            <w:tcBorders>
              <w:top w:val="nil"/>
              <w:left w:val="nil"/>
              <w:bottom w:val="single" w:sz="8" w:space="0" w:color="auto"/>
              <w:right w:val="single" w:sz="8" w:space="0" w:color="auto"/>
            </w:tcBorders>
            <w:shd w:val="clear" w:color="auto" w:fill="auto"/>
            <w:noWrap/>
            <w:vAlign w:val="center"/>
            <w:hideMark/>
          </w:tcPr>
          <w:p w14:paraId="30F9EC40" w14:textId="5ECF098F"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7EE912C9" w14:textId="1216481F"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4E82AA6C" w14:textId="6409CEDD" w:rsidR="006641BA" w:rsidRPr="006641BA" w:rsidRDefault="006641BA" w:rsidP="006641BA">
            <w:pPr>
              <w:rPr>
                <w:rFonts w:cstheme="minorHAnsi"/>
                <w:color w:val="000000"/>
                <w:sz w:val="20"/>
                <w:szCs w:val="20"/>
              </w:rPr>
            </w:pPr>
            <w:r w:rsidRPr="006641BA">
              <w:rPr>
                <w:rFonts w:cstheme="minorHAnsi"/>
                <w:sz w:val="20"/>
                <w:szCs w:val="20"/>
              </w:rPr>
              <w:t>Substantive / Capacity Development ToT Workshop  (Topic: Data management)</w:t>
            </w:r>
          </w:p>
        </w:tc>
        <w:tc>
          <w:tcPr>
            <w:tcW w:w="712" w:type="pct"/>
            <w:tcBorders>
              <w:top w:val="nil"/>
              <w:left w:val="nil"/>
              <w:bottom w:val="single" w:sz="8" w:space="0" w:color="auto"/>
              <w:right w:val="single" w:sz="8" w:space="0" w:color="auto"/>
            </w:tcBorders>
            <w:shd w:val="clear" w:color="auto" w:fill="auto"/>
            <w:noWrap/>
            <w:vAlign w:val="center"/>
            <w:hideMark/>
          </w:tcPr>
          <w:p w14:paraId="05D0BF63" w14:textId="494368F3"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344AFDC0" w14:textId="30085273" w:rsidR="006641BA" w:rsidRPr="006641BA" w:rsidRDefault="006641BA" w:rsidP="006641BA">
            <w:pPr>
              <w:jc w:val="center"/>
              <w:rPr>
                <w:rFonts w:cstheme="minorHAnsi"/>
                <w:color w:val="000000"/>
                <w:sz w:val="20"/>
                <w:szCs w:val="20"/>
              </w:rPr>
            </w:pPr>
            <w:r w:rsidRPr="006641BA">
              <w:rPr>
                <w:rFonts w:cstheme="minorHAnsi"/>
                <w:sz w:val="20"/>
                <w:szCs w:val="20"/>
              </w:rPr>
              <w:t>26 - 30 November, 2018</w:t>
            </w:r>
          </w:p>
        </w:tc>
      </w:tr>
      <w:tr w:rsidR="006641BA" w:rsidRPr="00C079B2" w14:paraId="66C52AC9"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4102B57" w14:textId="712C3124" w:rsidR="006641BA" w:rsidRPr="006641BA" w:rsidRDefault="006641BA" w:rsidP="006641BA">
            <w:pPr>
              <w:jc w:val="center"/>
              <w:rPr>
                <w:rFonts w:cstheme="minorHAnsi"/>
                <w:color w:val="000000"/>
                <w:sz w:val="20"/>
                <w:szCs w:val="20"/>
              </w:rPr>
            </w:pPr>
            <w:r w:rsidRPr="006641BA">
              <w:rPr>
                <w:rFonts w:cstheme="minorHAnsi"/>
                <w:color w:val="000000"/>
                <w:sz w:val="20"/>
                <w:szCs w:val="20"/>
              </w:rPr>
              <w:t>26</w:t>
            </w:r>
          </w:p>
        </w:tc>
        <w:tc>
          <w:tcPr>
            <w:tcW w:w="712" w:type="pct"/>
            <w:tcBorders>
              <w:top w:val="nil"/>
              <w:left w:val="nil"/>
              <w:bottom w:val="single" w:sz="8" w:space="0" w:color="auto"/>
              <w:right w:val="single" w:sz="8" w:space="0" w:color="auto"/>
            </w:tcBorders>
            <w:shd w:val="clear" w:color="auto" w:fill="auto"/>
            <w:noWrap/>
            <w:vAlign w:val="center"/>
            <w:hideMark/>
          </w:tcPr>
          <w:p w14:paraId="0B5B80A6" w14:textId="3727FFF4"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0632430" w14:textId="69C94A39" w:rsidR="006641BA" w:rsidRPr="006641BA" w:rsidRDefault="006641BA" w:rsidP="006641BA">
            <w:pPr>
              <w:rPr>
                <w:rFonts w:cstheme="minorHAnsi"/>
                <w:color w:val="000000"/>
                <w:sz w:val="20"/>
                <w:szCs w:val="20"/>
              </w:rPr>
            </w:pPr>
            <w:r w:rsidRPr="006641BA">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06703502" w14:textId="01D63EBB" w:rsidR="006641BA" w:rsidRPr="006641BA" w:rsidRDefault="006641BA" w:rsidP="006641BA">
            <w:pPr>
              <w:rPr>
                <w:rFonts w:cstheme="minorHAnsi"/>
                <w:color w:val="000000"/>
                <w:sz w:val="20"/>
                <w:szCs w:val="20"/>
              </w:rPr>
            </w:pPr>
            <w:r w:rsidRPr="006641BA">
              <w:rPr>
                <w:rFonts w:cstheme="minorHAnsi"/>
                <w:sz w:val="20"/>
                <w:szCs w:val="20"/>
              </w:rPr>
              <w:t>Regional Training Workshop (Topic: Decision-Making)</w:t>
            </w:r>
          </w:p>
        </w:tc>
        <w:tc>
          <w:tcPr>
            <w:tcW w:w="712" w:type="pct"/>
            <w:tcBorders>
              <w:top w:val="nil"/>
              <w:left w:val="nil"/>
              <w:bottom w:val="single" w:sz="8" w:space="0" w:color="auto"/>
              <w:right w:val="single" w:sz="8" w:space="0" w:color="auto"/>
            </w:tcBorders>
            <w:shd w:val="clear" w:color="auto" w:fill="auto"/>
            <w:noWrap/>
            <w:vAlign w:val="center"/>
            <w:hideMark/>
          </w:tcPr>
          <w:p w14:paraId="19AE52F7" w14:textId="62BC57EE"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FB17AE9" w14:textId="2D45BDCC" w:rsidR="006641BA" w:rsidRPr="006641BA" w:rsidRDefault="006641BA" w:rsidP="006641BA">
            <w:pPr>
              <w:jc w:val="center"/>
              <w:rPr>
                <w:rFonts w:cstheme="minorHAnsi"/>
                <w:color w:val="000000"/>
                <w:sz w:val="20"/>
                <w:szCs w:val="20"/>
              </w:rPr>
            </w:pPr>
            <w:r w:rsidRPr="006641BA">
              <w:rPr>
                <w:rFonts w:cstheme="minorHAnsi"/>
                <w:sz w:val="20"/>
                <w:szCs w:val="20"/>
              </w:rPr>
              <w:t>18 - 22 February, 2019</w:t>
            </w:r>
          </w:p>
        </w:tc>
      </w:tr>
      <w:tr w:rsidR="006641BA" w:rsidRPr="00C079B2" w14:paraId="2CEFA7F1"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50761AC" w14:textId="756E939B" w:rsidR="006641BA" w:rsidRPr="006641BA" w:rsidRDefault="006641BA" w:rsidP="006641BA">
            <w:pPr>
              <w:jc w:val="center"/>
              <w:rPr>
                <w:rFonts w:cstheme="minorHAnsi"/>
                <w:color w:val="000000"/>
                <w:sz w:val="20"/>
                <w:szCs w:val="20"/>
              </w:rPr>
            </w:pPr>
            <w:r w:rsidRPr="006641BA">
              <w:rPr>
                <w:rFonts w:cstheme="minorHAnsi"/>
                <w:color w:val="000000"/>
                <w:sz w:val="20"/>
                <w:szCs w:val="20"/>
              </w:rPr>
              <w:t>27</w:t>
            </w:r>
          </w:p>
        </w:tc>
        <w:tc>
          <w:tcPr>
            <w:tcW w:w="712" w:type="pct"/>
            <w:tcBorders>
              <w:top w:val="nil"/>
              <w:left w:val="nil"/>
              <w:bottom w:val="single" w:sz="8" w:space="0" w:color="auto"/>
              <w:right w:val="single" w:sz="8" w:space="0" w:color="auto"/>
            </w:tcBorders>
            <w:shd w:val="clear" w:color="auto" w:fill="auto"/>
            <w:noWrap/>
            <w:vAlign w:val="center"/>
            <w:hideMark/>
          </w:tcPr>
          <w:p w14:paraId="773AD89A" w14:textId="574FDD99"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79472F9" w14:textId="31ED7E15" w:rsidR="006641BA" w:rsidRPr="006641BA" w:rsidRDefault="006641BA" w:rsidP="006641BA">
            <w:pPr>
              <w:rPr>
                <w:rFonts w:cstheme="minorHAnsi"/>
                <w:color w:val="000000"/>
                <w:sz w:val="20"/>
                <w:szCs w:val="20"/>
              </w:rPr>
            </w:pPr>
            <w:r w:rsidRPr="006641BA">
              <w:rPr>
                <w:rFonts w:cstheme="minorHAnsi"/>
                <w:sz w:val="20"/>
                <w:szCs w:val="20"/>
              </w:rPr>
              <w:t>Insitutionalising 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050B8B02" w14:textId="59F60D65" w:rsidR="006641BA" w:rsidRPr="006641BA" w:rsidRDefault="006641BA" w:rsidP="006641BA">
            <w:pPr>
              <w:rPr>
                <w:rFonts w:cstheme="minorHAnsi"/>
                <w:color w:val="000000"/>
                <w:sz w:val="20"/>
                <w:szCs w:val="20"/>
              </w:rPr>
            </w:pPr>
            <w:r w:rsidRPr="006641BA">
              <w:rPr>
                <w:rFonts w:cstheme="minorHAnsi"/>
                <w:sz w:val="20"/>
                <w:szCs w:val="20"/>
              </w:rPr>
              <w:t>Career Pathway: Local Visit #3</w:t>
            </w:r>
          </w:p>
        </w:tc>
        <w:tc>
          <w:tcPr>
            <w:tcW w:w="712" w:type="pct"/>
            <w:tcBorders>
              <w:top w:val="nil"/>
              <w:left w:val="nil"/>
              <w:bottom w:val="single" w:sz="8" w:space="0" w:color="auto"/>
              <w:right w:val="single" w:sz="8" w:space="0" w:color="auto"/>
            </w:tcBorders>
            <w:shd w:val="clear" w:color="auto" w:fill="auto"/>
            <w:noWrap/>
            <w:vAlign w:val="center"/>
            <w:hideMark/>
          </w:tcPr>
          <w:p w14:paraId="26E08952" w14:textId="1BB30F18"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F00CE1B" w14:textId="7F78A13E" w:rsidR="006641BA" w:rsidRPr="006641BA" w:rsidRDefault="006641BA" w:rsidP="006641BA">
            <w:pPr>
              <w:jc w:val="center"/>
              <w:rPr>
                <w:rFonts w:cstheme="minorHAnsi"/>
                <w:color w:val="000000"/>
                <w:sz w:val="20"/>
                <w:szCs w:val="20"/>
              </w:rPr>
            </w:pPr>
            <w:r w:rsidRPr="006641BA">
              <w:rPr>
                <w:rFonts w:cstheme="minorHAnsi"/>
                <w:sz w:val="20"/>
                <w:szCs w:val="20"/>
              </w:rPr>
              <w:t>4 - 8 March, 2019</w:t>
            </w:r>
          </w:p>
        </w:tc>
      </w:tr>
      <w:tr w:rsidR="006641BA" w:rsidRPr="00C079B2" w14:paraId="0AABAC4F"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10AA2FE" w14:textId="06FEA33B" w:rsidR="006641BA" w:rsidRPr="006641BA" w:rsidRDefault="006641BA" w:rsidP="006641BA">
            <w:pPr>
              <w:jc w:val="center"/>
              <w:rPr>
                <w:rFonts w:cstheme="minorHAnsi"/>
                <w:color w:val="000000"/>
                <w:sz w:val="20"/>
                <w:szCs w:val="20"/>
              </w:rPr>
            </w:pPr>
            <w:r w:rsidRPr="006641BA">
              <w:rPr>
                <w:rFonts w:cstheme="minorHAnsi"/>
                <w:color w:val="000000"/>
                <w:sz w:val="20"/>
                <w:szCs w:val="20"/>
              </w:rPr>
              <w:t>28</w:t>
            </w:r>
          </w:p>
        </w:tc>
        <w:tc>
          <w:tcPr>
            <w:tcW w:w="712" w:type="pct"/>
            <w:tcBorders>
              <w:top w:val="nil"/>
              <w:left w:val="nil"/>
              <w:bottom w:val="single" w:sz="8" w:space="0" w:color="auto"/>
              <w:right w:val="single" w:sz="8" w:space="0" w:color="auto"/>
            </w:tcBorders>
            <w:shd w:val="clear" w:color="auto" w:fill="auto"/>
            <w:noWrap/>
            <w:vAlign w:val="center"/>
            <w:hideMark/>
          </w:tcPr>
          <w:p w14:paraId="101BA6F8" w14:textId="3FA9A376"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FE13085" w14:textId="5305DF4A"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4D0F14AD" w14:textId="66CB111A" w:rsidR="006641BA" w:rsidRPr="006641BA" w:rsidRDefault="006641BA" w:rsidP="006641BA">
            <w:pPr>
              <w:rPr>
                <w:rFonts w:cstheme="minorHAnsi"/>
                <w:color w:val="000000"/>
                <w:sz w:val="20"/>
                <w:szCs w:val="20"/>
              </w:rPr>
            </w:pPr>
            <w:r w:rsidRPr="006641BA">
              <w:rPr>
                <w:rFonts w:cstheme="minorHAnsi"/>
                <w:sz w:val="20"/>
                <w:szCs w:val="20"/>
              </w:rPr>
              <w:t>4th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56991570" w14:textId="3E7E676E"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9D85117" w14:textId="0C3404B7" w:rsidR="006641BA" w:rsidRPr="006641BA" w:rsidRDefault="006641BA" w:rsidP="006641BA">
            <w:pPr>
              <w:jc w:val="center"/>
              <w:rPr>
                <w:rFonts w:cstheme="minorHAnsi"/>
                <w:color w:val="000000"/>
                <w:sz w:val="20"/>
                <w:szCs w:val="20"/>
              </w:rPr>
            </w:pPr>
            <w:r w:rsidRPr="006641BA">
              <w:rPr>
                <w:rFonts w:cstheme="minorHAnsi"/>
                <w:sz w:val="20"/>
                <w:szCs w:val="20"/>
              </w:rPr>
              <w:t>1 - 3 April, 2019</w:t>
            </w:r>
          </w:p>
        </w:tc>
      </w:tr>
      <w:tr w:rsidR="006641BA" w:rsidRPr="00C079B2" w14:paraId="6B45751A"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6FE1B14" w14:textId="67E7501E" w:rsidR="006641BA" w:rsidRPr="006641BA" w:rsidRDefault="006641BA" w:rsidP="006641BA">
            <w:pPr>
              <w:jc w:val="center"/>
              <w:rPr>
                <w:rFonts w:cstheme="minorHAnsi"/>
                <w:color w:val="000000"/>
                <w:sz w:val="20"/>
                <w:szCs w:val="20"/>
              </w:rPr>
            </w:pPr>
            <w:r w:rsidRPr="006641BA">
              <w:rPr>
                <w:rFonts w:cstheme="minorHAnsi"/>
                <w:color w:val="000000"/>
                <w:sz w:val="20"/>
                <w:szCs w:val="20"/>
              </w:rPr>
              <w:t>29</w:t>
            </w:r>
          </w:p>
        </w:tc>
        <w:tc>
          <w:tcPr>
            <w:tcW w:w="712" w:type="pct"/>
            <w:tcBorders>
              <w:top w:val="nil"/>
              <w:left w:val="nil"/>
              <w:bottom w:val="single" w:sz="8" w:space="0" w:color="auto"/>
              <w:right w:val="single" w:sz="8" w:space="0" w:color="auto"/>
            </w:tcBorders>
            <w:shd w:val="clear" w:color="auto" w:fill="auto"/>
            <w:noWrap/>
            <w:vAlign w:val="center"/>
            <w:hideMark/>
          </w:tcPr>
          <w:p w14:paraId="0D61B9F1" w14:textId="12ABF8DD"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792706C6" w14:textId="704B9FFD" w:rsidR="006641BA" w:rsidRPr="006641BA" w:rsidRDefault="006641BA" w:rsidP="006641BA">
            <w:pPr>
              <w:rPr>
                <w:rFonts w:cstheme="minorHAnsi"/>
                <w:color w:val="000000"/>
                <w:sz w:val="20"/>
                <w:szCs w:val="20"/>
              </w:rPr>
            </w:pPr>
            <w:r w:rsidRPr="006641BA">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693BCAEB" w14:textId="2C9EBCD1" w:rsidR="006641BA" w:rsidRPr="006641BA" w:rsidRDefault="006641BA" w:rsidP="006641BA">
            <w:pPr>
              <w:rPr>
                <w:rFonts w:cstheme="minorHAnsi"/>
                <w:color w:val="000000"/>
                <w:sz w:val="20"/>
                <w:szCs w:val="20"/>
              </w:rPr>
            </w:pPr>
            <w:r w:rsidRPr="006641BA">
              <w:rPr>
                <w:rFonts w:cstheme="minorHAnsi"/>
                <w:sz w:val="20"/>
                <w:szCs w:val="20"/>
              </w:rPr>
              <w:t>Local Visit #3</w:t>
            </w:r>
          </w:p>
        </w:tc>
        <w:tc>
          <w:tcPr>
            <w:tcW w:w="712" w:type="pct"/>
            <w:tcBorders>
              <w:top w:val="nil"/>
              <w:left w:val="nil"/>
              <w:bottom w:val="single" w:sz="8" w:space="0" w:color="auto"/>
              <w:right w:val="single" w:sz="8" w:space="0" w:color="auto"/>
            </w:tcBorders>
            <w:shd w:val="clear" w:color="auto" w:fill="auto"/>
            <w:noWrap/>
            <w:vAlign w:val="center"/>
            <w:hideMark/>
          </w:tcPr>
          <w:p w14:paraId="35E49647" w14:textId="04DD5933" w:rsidR="006641BA" w:rsidRPr="006641BA" w:rsidRDefault="006641BA" w:rsidP="006641BA">
            <w:pPr>
              <w:jc w:val="center"/>
              <w:rPr>
                <w:rFonts w:cstheme="minorHAnsi"/>
                <w:color w:val="000000"/>
                <w:sz w:val="20"/>
                <w:szCs w:val="20"/>
              </w:rPr>
            </w:pPr>
            <w:r w:rsidRPr="006641BA">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D65F3C4" w14:textId="1A4E6D8C" w:rsidR="006641BA" w:rsidRPr="006641BA" w:rsidRDefault="006641BA" w:rsidP="006641BA">
            <w:pPr>
              <w:jc w:val="center"/>
              <w:rPr>
                <w:rFonts w:cstheme="minorHAnsi"/>
                <w:color w:val="000000"/>
                <w:sz w:val="20"/>
                <w:szCs w:val="20"/>
              </w:rPr>
            </w:pPr>
            <w:r w:rsidRPr="006641BA">
              <w:rPr>
                <w:rFonts w:cstheme="minorHAnsi"/>
                <w:sz w:val="20"/>
                <w:szCs w:val="20"/>
              </w:rPr>
              <w:t>6 - 17 May, 2019</w:t>
            </w:r>
          </w:p>
        </w:tc>
      </w:tr>
      <w:tr w:rsidR="006641BA" w:rsidRPr="00C079B2" w14:paraId="12B6748A"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2AA4A8C" w14:textId="57B7DA18" w:rsidR="006641BA" w:rsidRPr="006641BA" w:rsidRDefault="006641BA" w:rsidP="006641BA">
            <w:pPr>
              <w:jc w:val="center"/>
              <w:rPr>
                <w:rFonts w:cstheme="minorHAnsi"/>
                <w:color w:val="000000"/>
                <w:sz w:val="20"/>
                <w:szCs w:val="20"/>
              </w:rPr>
            </w:pPr>
            <w:r w:rsidRPr="006641BA">
              <w:rPr>
                <w:rFonts w:cstheme="minorHAnsi"/>
                <w:color w:val="000000"/>
                <w:sz w:val="20"/>
                <w:szCs w:val="20"/>
              </w:rPr>
              <w:t>30</w:t>
            </w:r>
          </w:p>
        </w:tc>
        <w:tc>
          <w:tcPr>
            <w:tcW w:w="712" w:type="pct"/>
            <w:tcBorders>
              <w:top w:val="nil"/>
              <w:left w:val="nil"/>
              <w:bottom w:val="single" w:sz="8" w:space="0" w:color="auto"/>
              <w:right w:val="single" w:sz="8" w:space="0" w:color="auto"/>
            </w:tcBorders>
            <w:shd w:val="clear" w:color="auto" w:fill="auto"/>
            <w:noWrap/>
            <w:vAlign w:val="center"/>
            <w:hideMark/>
          </w:tcPr>
          <w:p w14:paraId="39FAD079" w14:textId="2336E968"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61C9636" w14:textId="3137EA6A"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71BB70CD" w14:textId="378BF700" w:rsidR="006641BA" w:rsidRPr="006641BA" w:rsidRDefault="006641BA" w:rsidP="006641BA">
            <w:pPr>
              <w:rPr>
                <w:rFonts w:cstheme="minorHAnsi"/>
                <w:color w:val="000000"/>
                <w:sz w:val="20"/>
                <w:szCs w:val="20"/>
              </w:rPr>
            </w:pPr>
            <w:r w:rsidRPr="006641BA">
              <w:rPr>
                <w:rFonts w:cstheme="minorHAnsi"/>
                <w:sz w:val="20"/>
                <w:szCs w:val="20"/>
              </w:rPr>
              <w:t>Client Service and Judicial Protocol Training for Court Staff</w:t>
            </w:r>
          </w:p>
        </w:tc>
        <w:tc>
          <w:tcPr>
            <w:tcW w:w="712" w:type="pct"/>
            <w:tcBorders>
              <w:top w:val="nil"/>
              <w:left w:val="nil"/>
              <w:bottom w:val="single" w:sz="8" w:space="0" w:color="auto"/>
              <w:right w:val="single" w:sz="8" w:space="0" w:color="auto"/>
            </w:tcBorders>
            <w:shd w:val="clear" w:color="auto" w:fill="auto"/>
            <w:noWrap/>
            <w:vAlign w:val="center"/>
            <w:hideMark/>
          </w:tcPr>
          <w:p w14:paraId="3EE36AD9" w14:textId="128A2B11" w:rsidR="006641BA" w:rsidRPr="006641BA" w:rsidRDefault="006641BA" w:rsidP="006641BA">
            <w:pPr>
              <w:jc w:val="center"/>
              <w:rPr>
                <w:rFonts w:cstheme="minorHAnsi"/>
                <w:color w:val="000000"/>
                <w:sz w:val="20"/>
                <w:szCs w:val="20"/>
              </w:rPr>
            </w:pPr>
            <w:r w:rsidRPr="006641BA">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3586E2C5" w14:textId="56BAB00E" w:rsidR="006641BA" w:rsidRPr="006641BA" w:rsidRDefault="006641BA" w:rsidP="006641BA">
            <w:pPr>
              <w:jc w:val="center"/>
              <w:rPr>
                <w:rFonts w:cstheme="minorHAnsi"/>
                <w:color w:val="000000"/>
                <w:sz w:val="20"/>
                <w:szCs w:val="20"/>
              </w:rPr>
            </w:pPr>
            <w:r w:rsidRPr="006641BA">
              <w:rPr>
                <w:rFonts w:cstheme="minorHAnsi"/>
                <w:sz w:val="20"/>
                <w:szCs w:val="20"/>
              </w:rPr>
              <w:t>15 - 26 July, 2019</w:t>
            </w:r>
          </w:p>
        </w:tc>
      </w:tr>
      <w:tr w:rsidR="006641BA" w:rsidRPr="00C079B2" w14:paraId="7F6452EF"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CA184DB" w14:textId="681C2115" w:rsidR="006641BA" w:rsidRPr="006641BA" w:rsidRDefault="006641BA" w:rsidP="006641BA">
            <w:pPr>
              <w:jc w:val="center"/>
              <w:rPr>
                <w:rFonts w:cstheme="minorHAnsi"/>
                <w:color w:val="000000"/>
                <w:sz w:val="20"/>
                <w:szCs w:val="20"/>
              </w:rPr>
            </w:pPr>
            <w:r w:rsidRPr="006641BA">
              <w:rPr>
                <w:rFonts w:cstheme="minorHAnsi"/>
                <w:color w:val="000000"/>
                <w:sz w:val="20"/>
                <w:szCs w:val="20"/>
              </w:rPr>
              <w:t>31</w:t>
            </w:r>
          </w:p>
        </w:tc>
        <w:tc>
          <w:tcPr>
            <w:tcW w:w="712" w:type="pct"/>
            <w:tcBorders>
              <w:top w:val="nil"/>
              <w:left w:val="nil"/>
              <w:bottom w:val="single" w:sz="8" w:space="0" w:color="auto"/>
              <w:right w:val="single" w:sz="8" w:space="0" w:color="auto"/>
            </w:tcBorders>
            <w:shd w:val="clear" w:color="auto" w:fill="auto"/>
            <w:noWrap/>
            <w:vAlign w:val="center"/>
            <w:hideMark/>
          </w:tcPr>
          <w:p w14:paraId="5B72C4A3" w14:textId="726EEB6D"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CEE7D73" w14:textId="5E1E6FA3"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444F959F" w14:textId="33A4C717" w:rsidR="006641BA" w:rsidRPr="006641BA" w:rsidRDefault="006641BA" w:rsidP="006641BA">
            <w:pPr>
              <w:rPr>
                <w:rFonts w:cstheme="minorHAnsi"/>
                <w:color w:val="000000"/>
                <w:sz w:val="20"/>
                <w:szCs w:val="20"/>
              </w:rPr>
            </w:pPr>
            <w:r w:rsidRPr="006641BA">
              <w:rPr>
                <w:rFonts w:cstheme="minorHAnsi"/>
                <w:sz w:val="20"/>
                <w:szCs w:val="20"/>
              </w:rPr>
              <w:t>7th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3C2BBD5E" w14:textId="042C3207"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750C995C" w14:textId="62F9E76C" w:rsidR="006641BA" w:rsidRPr="006641BA" w:rsidRDefault="006641BA" w:rsidP="006641BA">
            <w:pPr>
              <w:jc w:val="center"/>
              <w:rPr>
                <w:rFonts w:cstheme="minorHAnsi"/>
                <w:color w:val="000000"/>
                <w:sz w:val="20"/>
                <w:szCs w:val="20"/>
              </w:rPr>
            </w:pPr>
            <w:r w:rsidRPr="006641BA">
              <w:rPr>
                <w:rFonts w:cstheme="minorHAnsi"/>
                <w:sz w:val="20"/>
                <w:szCs w:val="20"/>
              </w:rPr>
              <w:t>30 August, 2019</w:t>
            </w:r>
          </w:p>
        </w:tc>
      </w:tr>
      <w:tr w:rsidR="006641BA" w:rsidRPr="00C079B2" w14:paraId="42E593FE"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6CE860C" w14:textId="7E2175A4" w:rsidR="006641BA" w:rsidRPr="006641BA" w:rsidRDefault="006641BA" w:rsidP="006641BA">
            <w:pPr>
              <w:jc w:val="center"/>
              <w:rPr>
                <w:rFonts w:cstheme="minorHAnsi"/>
                <w:color w:val="000000"/>
                <w:sz w:val="20"/>
                <w:szCs w:val="20"/>
              </w:rPr>
            </w:pPr>
            <w:r w:rsidRPr="006641BA">
              <w:rPr>
                <w:rFonts w:cstheme="minorHAnsi"/>
                <w:color w:val="000000"/>
                <w:sz w:val="20"/>
                <w:szCs w:val="20"/>
              </w:rPr>
              <w:lastRenderedPageBreak/>
              <w:t>32</w:t>
            </w:r>
          </w:p>
        </w:tc>
        <w:tc>
          <w:tcPr>
            <w:tcW w:w="712" w:type="pct"/>
            <w:tcBorders>
              <w:top w:val="nil"/>
              <w:left w:val="nil"/>
              <w:bottom w:val="single" w:sz="8" w:space="0" w:color="auto"/>
              <w:right w:val="single" w:sz="8" w:space="0" w:color="auto"/>
            </w:tcBorders>
            <w:shd w:val="clear" w:color="auto" w:fill="auto"/>
            <w:noWrap/>
            <w:vAlign w:val="center"/>
            <w:hideMark/>
          </w:tcPr>
          <w:p w14:paraId="7BF9517F" w14:textId="0EC556F6"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6B87EDB" w14:textId="4AD7A7D2"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0EE76C02" w14:textId="232AF32F" w:rsidR="006641BA" w:rsidRPr="006641BA" w:rsidRDefault="006641BA" w:rsidP="006641BA">
            <w:pPr>
              <w:rPr>
                <w:rFonts w:cstheme="minorHAnsi"/>
                <w:color w:val="000000"/>
                <w:sz w:val="20"/>
                <w:szCs w:val="20"/>
              </w:rPr>
            </w:pPr>
            <w:r w:rsidRPr="006641BA">
              <w:rPr>
                <w:rFonts w:cstheme="minorHAnsi"/>
                <w:sz w:val="20"/>
                <w:szCs w:val="20"/>
              </w:rPr>
              <w:t>PNG Task Force Team: attendance at the Court Data Management Workshop (Judge Dingake)</w:t>
            </w:r>
          </w:p>
        </w:tc>
        <w:tc>
          <w:tcPr>
            <w:tcW w:w="712" w:type="pct"/>
            <w:tcBorders>
              <w:top w:val="nil"/>
              <w:left w:val="nil"/>
              <w:bottom w:val="single" w:sz="8" w:space="0" w:color="auto"/>
              <w:right w:val="single" w:sz="8" w:space="0" w:color="auto"/>
            </w:tcBorders>
            <w:shd w:val="clear" w:color="auto" w:fill="auto"/>
            <w:noWrap/>
            <w:vAlign w:val="center"/>
            <w:hideMark/>
          </w:tcPr>
          <w:p w14:paraId="5F273109" w14:textId="0361AD32"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D911BD4" w14:textId="45930520" w:rsidR="006641BA" w:rsidRPr="006641BA" w:rsidRDefault="006641BA" w:rsidP="006641BA">
            <w:pPr>
              <w:jc w:val="center"/>
              <w:rPr>
                <w:rFonts w:cstheme="minorHAnsi"/>
                <w:color w:val="000000"/>
                <w:sz w:val="20"/>
                <w:szCs w:val="20"/>
              </w:rPr>
            </w:pPr>
            <w:r w:rsidRPr="006641BA">
              <w:rPr>
                <w:rFonts w:cstheme="minorHAnsi"/>
                <w:sz w:val="20"/>
                <w:szCs w:val="20"/>
              </w:rPr>
              <w:t>14 - 18 October, 2019</w:t>
            </w:r>
          </w:p>
        </w:tc>
      </w:tr>
      <w:tr w:rsidR="006641BA" w:rsidRPr="00C079B2" w14:paraId="6F9825D6"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C6B5A66" w14:textId="740331F6" w:rsidR="006641BA" w:rsidRPr="006641BA" w:rsidRDefault="006641BA" w:rsidP="006641BA">
            <w:pPr>
              <w:jc w:val="center"/>
              <w:rPr>
                <w:rFonts w:cstheme="minorHAnsi"/>
                <w:color w:val="000000"/>
                <w:sz w:val="20"/>
                <w:szCs w:val="20"/>
              </w:rPr>
            </w:pPr>
            <w:r w:rsidRPr="006641BA">
              <w:rPr>
                <w:rFonts w:cstheme="minorHAnsi"/>
                <w:color w:val="000000"/>
                <w:sz w:val="20"/>
                <w:szCs w:val="20"/>
              </w:rPr>
              <w:t>33</w:t>
            </w:r>
          </w:p>
        </w:tc>
        <w:tc>
          <w:tcPr>
            <w:tcW w:w="712" w:type="pct"/>
            <w:tcBorders>
              <w:top w:val="nil"/>
              <w:left w:val="nil"/>
              <w:bottom w:val="single" w:sz="8" w:space="0" w:color="auto"/>
              <w:right w:val="single" w:sz="8" w:space="0" w:color="auto"/>
            </w:tcBorders>
            <w:shd w:val="clear" w:color="auto" w:fill="auto"/>
            <w:noWrap/>
            <w:vAlign w:val="center"/>
            <w:hideMark/>
          </w:tcPr>
          <w:p w14:paraId="3D78072C" w14:textId="62CDDF71"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0B7F03C" w14:textId="582A9F9F"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6B88120C" w14:textId="3C7164EF" w:rsidR="006641BA" w:rsidRPr="006641BA" w:rsidRDefault="006641BA" w:rsidP="006641BA">
            <w:pPr>
              <w:rPr>
                <w:rFonts w:cstheme="minorHAnsi"/>
                <w:color w:val="000000"/>
                <w:sz w:val="20"/>
                <w:szCs w:val="20"/>
              </w:rPr>
            </w:pPr>
            <w:r w:rsidRPr="006641BA">
              <w:rPr>
                <w:rFonts w:cstheme="minorHAnsi"/>
                <w:sz w:val="20"/>
                <w:szCs w:val="20"/>
              </w:rPr>
              <w:t>PNG Task Force Team: attendance at the Court Data Management Workshop (Celinia Lualu)</w:t>
            </w:r>
          </w:p>
        </w:tc>
        <w:tc>
          <w:tcPr>
            <w:tcW w:w="712" w:type="pct"/>
            <w:tcBorders>
              <w:top w:val="nil"/>
              <w:left w:val="nil"/>
              <w:bottom w:val="single" w:sz="8" w:space="0" w:color="auto"/>
              <w:right w:val="single" w:sz="8" w:space="0" w:color="auto"/>
            </w:tcBorders>
            <w:shd w:val="clear" w:color="auto" w:fill="auto"/>
            <w:noWrap/>
            <w:vAlign w:val="center"/>
            <w:hideMark/>
          </w:tcPr>
          <w:p w14:paraId="5E2957E9" w14:textId="7DAF08A2"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31E61BB" w14:textId="5DA752C8" w:rsidR="006641BA" w:rsidRPr="006641BA" w:rsidRDefault="006641BA" w:rsidP="006641BA">
            <w:pPr>
              <w:jc w:val="center"/>
              <w:rPr>
                <w:rFonts w:cstheme="minorHAnsi"/>
                <w:color w:val="000000"/>
                <w:sz w:val="20"/>
                <w:szCs w:val="20"/>
              </w:rPr>
            </w:pPr>
            <w:r w:rsidRPr="006641BA">
              <w:rPr>
                <w:rFonts w:cstheme="minorHAnsi"/>
                <w:sz w:val="20"/>
                <w:szCs w:val="20"/>
              </w:rPr>
              <w:t>14 - 18 October, 2019</w:t>
            </w:r>
          </w:p>
        </w:tc>
      </w:tr>
      <w:tr w:rsidR="006641BA" w:rsidRPr="00C079B2" w14:paraId="4E1AA253"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AF079F4" w14:textId="160DBFEB" w:rsidR="006641BA" w:rsidRPr="006641BA" w:rsidRDefault="006641BA" w:rsidP="006641BA">
            <w:pPr>
              <w:jc w:val="center"/>
              <w:rPr>
                <w:rFonts w:cstheme="minorHAnsi"/>
                <w:color w:val="000000"/>
                <w:sz w:val="20"/>
                <w:szCs w:val="20"/>
              </w:rPr>
            </w:pPr>
            <w:r w:rsidRPr="006641BA">
              <w:rPr>
                <w:rFonts w:cstheme="minorHAnsi"/>
                <w:color w:val="000000"/>
                <w:sz w:val="20"/>
                <w:szCs w:val="20"/>
              </w:rPr>
              <w:t>34</w:t>
            </w:r>
          </w:p>
        </w:tc>
        <w:tc>
          <w:tcPr>
            <w:tcW w:w="712" w:type="pct"/>
            <w:tcBorders>
              <w:top w:val="nil"/>
              <w:left w:val="nil"/>
              <w:bottom w:val="single" w:sz="8" w:space="0" w:color="auto"/>
              <w:right w:val="single" w:sz="8" w:space="0" w:color="auto"/>
            </w:tcBorders>
            <w:shd w:val="clear" w:color="auto" w:fill="auto"/>
            <w:noWrap/>
            <w:vAlign w:val="center"/>
            <w:hideMark/>
          </w:tcPr>
          <w:p w14:paraId="36835F2E" w14:textId="13162D5D"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8E743DF" w14:textId="5A35FE5E"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0B23ABE4" w14:textId="28AA6234" w:rsidR="006641BA" w:rsidRPr="006641BA" w:rsidRDefault="006641BA" w:rsidP="006641BA">
            <w:pPr>
              <w:rPr>
                <w:rFonts w:cstheme="minorHAnsi"/>
                <w:color w:val="000000"/>
                <w:sz w:val="20"/>
                <w:szCs w:val="20"/>
              </w:rPr>
            </w:pPr>
            <w:r w:rsidRPr="006641BA">
              <w:rPr>
                <w:rFonts w:cstheme="minorHAnsi"/>
                <w:sz w:val="20"/>
                <w:szCs w:val="20"/>
              </w:rPr>
              <w:t>PNG Task Force Team: attendance at the Court Data Management Workshop (David Gonol)</w:t>
            </w:r>
          </w:p>
        </w:tc>
        <w:tc>
          <w:tcPr>
            <w:tcW w:w="712" w:type="pct"/>
            <w:tcBorders>
              <w:top w:val="nil"/>
              <w:left w:val="nil"/>
              <w:bottom w:val="single" w:sz="8" w:space="0" w:color="auto"/>
              <w:right w:val="single" w:sz="8" w:space="0" w:color="auto"/>
            </w:tcBorders>
            <w:shd w:val="clear" w:color="auto" w:fill="auto"/>
            <w:noWrap/>
            <w:vAlign w:val="center"/>
            <w:hideMark/>
          </w:tcPr>
          <w:p w14:paraId="7285F030" w14:textId="52CEDAE8"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75C61A5" w14:textId="6DA30D24" w:rsidR="006641BA" w:rsidRPr="006641BA" w:rsidRDefault="006641BA" w:rsidP="006641BA">
            <w:pPr>
              <w:jc w:val="center"/>
              <w:rPr>
                <w:rFonts w:cstheme="minorHAnsi"/>
                <w:color w:val="000000"/>
                <w:sz w:val="20"/>
                <w:szCs w:val="20"/>
              </w:rPr>
            </w:pPr>
            <w:r w:rsidRPr="006641BA">
              <w:rPr>
                <w:rFonts w:cstheme="minorHAnsi"/>
                <w:sz w:val="20"/>
                <w:szCs w:val="20"/>
              </w:rPr>
              <w:t>14 - 18 October, 2019</w:t>
            </w:r>
          </w:p>
        </w:tc>
      </w:tr>
      <w:tr w:rsidR="006641BA" w:rsidRPr="00C079B2" w14:paraId="313B10DC"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ED22A82" w14:textId="4F777A8C" w:rsidR="006641BA" w:rsidRPr="006641BA" w:rsidRDefault="006641BA" w:rsidP="006641BA">
            <w:pPr>
              <w:jc w:val="center"/>
              <w:rPr>
                <w:rFonts w:cstheme="minorHAnsi"/>
                <w:color w:val="000000"/>
                <w:sz w:val="20"/>
                <w:szCs w:val="20"/>
              </w:rPr>
            </w:pPr>
            <w:r w:rsidRPr="006641BA">
              <w:rPr>
                <w:rFonts w:cstheme="minorHAnsi"/>
                <w:color w:val="000000"/>
                <w:sz w:val="20"/>
                <w:szCs w:val="20"/>
              </w:rPr>
              <w:t>35</w:t>
            </w:r>
          </w:p>
        </w:tc>
        <w:tc>
          <w:tcPr>
            <w:tcW w:w="712" w:type="pct"/>
            <w:tcBorders>
              <w:top w:val="nil"/>
              <w:left w:val="nil"/>
              <w:bottom w:val="single" w:sz="8" w:space="0" w:color="auto"/>
              <w:right w:val="single" w:sz="8" w:space="0" w:color="auto"/>
            </w:tcBorders>
            <w:shd w:val="clear" w:color="auto" w:fill="auto"/>
            <w:noWrap/>
            <w:vAlign w:val="center"/>
            <w:hideMark/>
          </w:tcPr>
          <w:p w14:paraId="0FB5ADB2" w14:textId="1D0F4416"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7D551DE" w14:textId="26DB3C03"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5DB28112" w14:textId="057CA506" w:rsidR="006641BA" w:rsidRPr="006641BA" w:rsidRDefault="006641BA" w:rsidP="006641BA">
            <w:pPr>
              <w:rPr>
                <w:rFonts w:cstheme="minorHAnsi"/>
                <w:color w:val="000000"/>
                <w:sz w:val="20"/>
                <w:szCs w:val="20"/>
              </w:rPr>
            </w:pPr>
            <w:r w:rsidRPr="006641BA">
              <w:rPr>
                <w:rFonts w:cstheme="minorHAnsi"/>
                <w:sz w:val="20"/>
                <w:szCs w:val="20"/>
              </w:rPr>
              <w:t>PNG Task Force Team: attendance at the Court Data Management Workshop (Doris Joseph)</w:t>
            </w:r>
          </w:p>
        </w:tc>
        <w:tc>
          <w:tcPr>
            <w:tcW w:w="712" w:type="pct"/>
            <w:tcBorders>
              <w:top w:val="nil"/>
              <w:left w:val="nil"/>
              <w:bottom w:val="single" w:sz="8" w:space="0" w:color="auto"/>
              <w:right w:val="single" w:sz="8" w:space="0" w:color="auto"/>
            </w:tcBorders>
            <w:shd w:val="clear" w:color="auto" w:fill="auto"/>
            <w:noWrap/>
            <w:vAlign w:val="center"/>
            <w:hideMark/>
          </w:tcPr>
          <w:p w14:paraId="240E7E0F" w14:textId="61253B9A"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B06DC37" w14:textId="161906B5" w:rsidR="006641BA" w:rsidRPr="006641BA" w:rsidRDefault="006641BA" w:rsidP="006641BA">
            <w:pPr>
              <w:jc w:val="center"/>
              <w:rPr>
                <w:rFonts w:cstheme="minorHAnsi"/>
                <w:color w:val="000000"/>
                <w:sz w:val="20"/>
                <w:szCs w:val="20"/>
              </w:rPr>
            </w:pPr>
            <w:r w:rsidRPr="006641BA">
              <w:rPr>
                <w:rFonts w:cstheme="minorHAnsi"/>
                <w:sz w:val="20"/>
                <w:szCs w:val="20"/>
              </w:rPr>
              <w:t>14 - 18 October, 2019</w:t>
            </w:r>
          </w:p>
        </w:tc>
      </w:tr>
      <w:tr w:rsidR="006641BA" w:rsidRPr="00C079B2" w14:paraId="303574A9"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2028A75" w14:textId="332055FF" w:rsidR="006641BA" w:rsidRPr="006641BA" w:rsidRDefault="006641BA" w:rsidP="006641BA">
            <w:pPr>
              <w:jc w:val="center"/>
              <w:rPr>
                <w:rFonts w:cstheme="minorHAnsi"/>
                <w:color w:val="000000"/>
                <w:sz w:val="20"/>
                <w:szCs w:val="20"/>
              </w:rPr>
            </w:pPr>
            <w:r w:rsidRPr="006641BA">
              <w:rPr>
                <w:rFonts w:cstheme="minorHAnsi"/>
                <w:color w:val="000000"/>
                <w:sz w:val="20"/>
                <w:szCs w:val="20"/>
              </w:rPr>
              <w:t>36</w:t>
            </w:r>
          </w:p>
        </w:tc>
        <w:tc>
          <w:tcPr>
            <w:tcW w:w="712" w:type="pct"/>
            <w:tcBorders>
              <w:top w:val="nil"/>
              <w:left w:val="nil"/>
              <w:bottom w:val="single" w:sz="8" w:space="0" w:color="auto"/>
              <w:right w:val="single" w:sz="8" w:space="0" w:color="auto"/>
            </w:tcBorders>
            <w:shd w:val="clear" w:color="auto" w:fill="auto"/>
            <w:noWrap/>
            <w:vAlign w:val="center"/>
            <w:hideMark/>
          </w:tcPr>
          <w:p w14:paraId="76868FBB" w14:textId="7F57E52E"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344E1FC" w14:textId="1D5EA5E6"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249E4D80" w14:textId="08BE2D89" w:rsidR="006641BA" w:rsidRPr="006641BA" w:rsidRDefault="006641BA" w:rsidP="006641BA">
            <w:pPr>
              <w:rPr>
                <w:rFonts w:cstheme="minorHAnsi"/>
                <w:color w:val="000000"/>
                <w:sz w:val="20"/>
                <w:szCs w:val="20"/>
              </w:rPr>
            </w:pPr>
            <w:r w:rsidRPr="006641BA">
              <w:rPr>
                <w:rFonts w:cstheme="minorHAnsi"/>
                <w:sz w:val="20"/>
                <w:szCs w:val="20"/>
              </w:rPr>
              <w:t>PNG Task Force Team: attendance at the Court Data Management Workshop (Theresa Hani)</w:t>
            </w:r>
          </w:p>
        </w:tc>
        <w:tc>
          <w:tcPr>
            <w:tcW w:w="712" w:type="pct"/>
            <w:tcBorders>
              <w:top w:val="nil"/>
              <w:left w:val="nil"/>
              <w:bottom w:val="single" w:sz="8" w:space="0" w:color="auto"/>
              <w:right w:val="single" w:sz="8" w:space="0" w:color="auto"/>
            </w:tcBorders>
            <w:shd w:val="clear" w:color="auto" w:fill="auto"/>
            <w:noWrap/>
            <w:vAlign w:val="center"/>
            <w:hideMark/>
          </w:tcPr>
          <w:p w14:paraId="680FEFE1" w14:textId="3BBFEEB5"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6727669" w14:textId="149FB310" w:rsidR="006641BA" w:rsidRPr="006641BA" w:rsidRDefault="006641BA" w:rsidP="006641BA">
            <w:pPr>
              <w:jc w:val="center"/>
              <w:rPr>
                <w:rFonts w:cstheme="minorHAnsi"/>
                <w:color w:val="000000"/>
                <w:sz w:val="20"/>
                <w:szCs w:val="20"/>
              </w:rPr>
            </w:pPr>
            <w:r w:rsidRPr="006641BA">
              <w:rPr>
                <w:rFonts w:cstheme="minorHAnsi"/>
                <w:sz w:val="20"/>
                <w:szCs w:val="20"/>
              </w:rPr>
              <w:t>14 - 18 October, 2019</w:t>
            </w:r>
          </w:p>
        </w:tc>
      </w:tr>
      <w:tr w:rsidR="006641BA" w:rsidRPr="00C079B2" w14:paraId="4DF6D996"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DC93B0F" w14:textId="53DCFCA8" w:rsidR="006641BA" w:rsidRPr="006641BA" w:rsidRDefault="006641BA" w:rsidP="006641BA">
            <w:pPr>
              <w:jc w:val="center"/>
              <w:rPr>
                <w:rFonts w:cstheme="minorHAnsi"/>
                <w:color w:val="000000"/>
                <w:sz w:val="20"/>
                <w:szCs w:val="20"/>
              </w:rPr>
            </w:pPr>
            <w:r w:rsidRPr="006641BA">
              <w:rPr>
                <w:rFonts w:cstheme="minorHAnsi"/>
                <w:color w:val="000000"/>
                <w:sz w:val="20"/>
                <w:szCs w:val="20"/>
              </w:rPr>
              <w:t>37</w:t>
            </w:r>
          </w:p>
        </w:tc>
        <w:tc>
          <w:tcPr>
            <w:tcW w:w="712" w:type="pct"/>
            <w:tcBorders>
              <w:top w:val="nil"/>
              <w:left w:val="nil"/>
              <w:bottom w:val="single" w:sz="8" w:space="0" w:color="auto"/>
              <w:right w:val="single" w:sz="8" w:space="0" w:color="auto"/>
            </w:tcBorders>
            <w:shd w:val="clear" w:color="auto" w:fill="auto"/>
            <w:noWrap/>
            <w:vAlign w:val="center"/>
            <w:hideMark/>
          </w:tcPr>
          <w:p w14:paraId="7BEB62BF" w14:textId="200B7FB4"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1038315A" w14:textId="43FD3CE8" w:rsidR="006641BA" w:rsidRPr="006641BA" w:rsidRDefault="006641BA" w:rsidP="006641BA">
            <w:pPr>
              <w:rPr>
                <w:rFonts w:cstheme="minorHAnsi"/>
                <w:color w:val="000000"/>
                <w:sz w:val="20"/>
                <w:szCs w:val="20"/>
              </w:rPr>
            </w:pPr>
            <w:r w:rsidRPr="006641BA">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56C9F5D4" w14:textId="261A8E25" w:rsidR="006641BA" w:rsidRPr="006641BA" w:rsidRDefault="006641BA" w:rsidP="006641BA">
            <w:pPr>
              <w:rPr>
                <w:rFonts w:cstheme="minorHAnsi"/>
                <w:color w:val="000000"/>
                <w:sz w:val="20"/>
                <w:szCs w:val="20"/>
              </w:rPr>
            </w:pPr>
            <w:r w:rsidRPr="006641BA">
              <w:rPr>
                <w:rFonts w:cstheme="minorHAnsi"/>
                <w:sz w:val="20"/>
                <w:szCs w:val="20"/>
              </w:rPr>
              <w:t xml:space="preserve">Court Data Management Workshop  </w:t>
            </w:r>
          </w:p>
        </w:tc>
        <w:tc>
          <w:tcPr>
            <w:tcW w:w="712" w:type="pct"/>
            <w:tcBorders>
              <w:top w:val="nil"/>
              <w:left w:val="nil"/>
              <w:bottom w:val="single" w:sz="8" w:space="0" w:color="auto"/>
              <w:right w:val="single" w:sz="8" w:space="0" w:color="auto"/>
            </w:tcBorders>
            <w:shd w:val="clear" w:color="auto" w:fill="auto"/>
            <w:noWrap/>
            <w:vAlign w:val="center"/>
            <w:hideMark/>
          </w:tcPr>
          <w:p w14:paraId="1CE89F55" w14:textId="212F24F4"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23354723" w14:textId="079A1B0D" w:rsidR="006641BA" w:rsidRPr="006641BA" w:rsidRDefault="006641BA" w:rsidP="006641BA">
            <w:pPr>
              <w:jc w:val="center"/>
              <w:rPr>
                <w:rFonts w:cstheme="minorHAnsi"/>
                <w:color w:val="000000"/>
                <w:sz w:val="20"/>
                <w:szCs w:val="20"/>
              </w:rPr>
            </w:pPr>
            <w:r w:rsidRPr="006641BA">
              <w:rPr>
                <w:rFonts w:cstheme="minorHAnsi"/>
                <w:sz w:val="20"/>
                <w:szCs w:val="20"/>
              </w:rPr>
              <w:t>14 - 18 October, 2019</w:t>
            </w:r>
          </w:p>
        </w:tc>
      </w:tr>
      <w:tr w:rsidR="006641BA" w:rsidRPr="00C079B2" w14:paraId="7544D347" w14:textId="77777777" w:rsidTr="006641BA">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2064176" w14:textId="7FFBAB8E" w:rsidR="006641BA" w:rsidRPr="006641BA" w:rsidRDefault="006641BA" w:rsidP="006641BA">
            <w:pPr>
              <w:jc w:val="center"/>
              <w:rPr>
                <w:rFonts w:cstheme="minorHAnsi"/>
                <w:color w:val="000000"/>
                <w:sz w:val="20"/>
                <w:szCs w:val="20"/>
              </w:rPr>
            </w:pPr>
            <w:r w:rsidRPr="006641BA">
              <w:rPr>
                <w:rFonts w:cstheme="minorHAnsi"/>
                <w:color w:val="000000"/>
                <w:sz w:val="20"/>
                <w:szCs w:val="20"/>
              </w:rPr>
              <w:t>38</w:t>
            </w:r>
          </w:p>
        </w:tc>
        <w:tc>
          <w:tcPr>
            <w:tcW w:w="712" w:type="pct"/>
            <w:tcBorders>
              <w:top w:val="nil"/>
              <w:left w:val="nil"/>
              <w:bottom w:val="single" w:sz="8" w:space="0" w:color="auto"/>
              <w:right w:val="single" w:sz="8" w:space="0" w:color="auto"/>
            </w:tcBorders>
            <w:shd w:val="clear" w:color="auto" w:fill="auto"/>
            <w:noWrap/>
            <w:vAlign w:val="center"/>
            <w:hideMark/>
          </w:tcPr>
          <w:p w14:paraId="150A09E9" w14:textId="6DD88FEB"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3D2AF268" w14:textId="72DCB8A2" w:rsidR="006641BA" w:rsidRPr="006641BA" w:rsidRDefault="006641BA" w:rsidP="006641BA">
            <w:pPr>
              <w:rPr>
                <w:rFonts w:cstheme="minorHAnsi"/>
                <w:color w:val="000000"/>
                <w:sz w:val="20"/>
                <w:szCs w:val="20"/>
              </w:rPr>
            </w:pPr>
            <w:r w:rsidRPr="006641BA">
              <w:rPr>
                <w:rFonts w:cstheme="minorHAnsi"/>
                <w:sz w:val="20"/>
                <w:szCs w:val="20"/>
              </w:rPr>
              <w:t>Insitutionalising 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33A2538D" w14:textId="6956E447" w:rsidR="006641BA" w:rsidRPr="006641BA" w:rsidRDefault="006641BA" w:rsidP="006641BA">
            <w:pPr>
              <w:rPr>
                <w:rFonts w:cstheme="minorHAnsi"/>
                <w:color w:val="000000"/>
                <w:sz w:val="20"/>
                <w:szCs w:val="20"/>
              </w:rPr>
            </w:pPr>
            <w:r w:rsidRPr="006641BA">
              <w:rPr>
                <w:rFonts w:cstheme="minorHAnsi"/>
                <w:sz w:val="20"/>
                <w:szCs w:val="20"/>
              </w:rPr>
              <w:t>Career Pathway Visit #1: PNG CJE Regional Capacity-Building Assessment</w:t>
            </w:r>
          </w:p>
        </w:tc>
        <w:tc>
          <w:tcPr>
            <w:tcW w:w="712" w:type="pct"/>
            <w:tcBorders>
              <w:top w:val="nil"/>
              <w:left w:val="nil"/>
              <w:bottom w:val="single" w:sz="8" w:space="0" w:color="auto"/>
              <w:right w:val="single" w:sz="8" w:space="0" w:color="auto"/>
            </w:tcBorders>
            <w:shd w:val="clear" w:color="auto" w:fill="auto"/>
            <w:noWrap/>
            <w:vAlign w:val="center"/>
            <w:hideMark/>
          </w:tcPr>
          <w:p w14:paraId="756C24E8" w14:textId="6C296793" w:rsidR="006641BA" w:rsidRPr="006641BA" w:rsidRDefault="006641BA" w:rsidP="006641BA">
            <w:pPr>
              <w:jc w:val="center"/>
              <w:rPr>
                <w:rFonts w:cstheme="minorHAnsi"/>
                <w:color w:val="000000"/>
                <w:sz w:val="20"/>
                <w:szCs w:val="20"/>
              </w:rPr>
            </w:pPr>
            <w:r w:rsidRPr="006641BA">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0D0CC92" w14:textId="7DC574E3" w:rsidR="006641BA" w:rsidRPr="006641BA" w:rsidRDefault="006641BA" w:rsidP="006641BA">
            <w:pPr>
              <w:jc w:val="center"/>
              <w:rPr>
                <w:rFonts w:cstheme="minorHAnsi"/>
                <w:color w:val="000000"/>
                <w:sz w:val="20"/>
                <w:szCs w:val="20"/>
              </w:rPr>
            </w:pPr>
            <w:r w:rsidRPr="006641BA">
              <w:rPr>
                <w:rFonts w:cstheme="minorHAnsi"/>
                <w:sz w:val="20"/>
                <w:szCs w:val="20"/>
              </w:rPr>
              <w:t>11 - 15 November, 2019</w:t>
            </w:r>
          </w:p>
        </w:tc>
      </w:tr>
      <w:tr w:rsidR="006641BA" w:rsidRPr="00C079B2" w14:paraId="116F0185"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C6A4D9E" w14:textId="068DB052" w:rsidR="006641BA" w:rsidRPr="006641BA" w:rsidRDefault="006641BA" w:rsidP="006641BA">
            <w:pPr>
              <w:jc w:val="center"/>
              <w:rPr>
                <w:rFonts w:cstheme="minorHAnsi"/>
                <w:color w:val="000000"/>
                <w:sz w:val="20"/>
                <w:szCs w:val="20"/>
              </w:rPr>
            </w:pPr>
            <w:r w:rsidRPr="006641BA">
              <w:rPr>
                <w:rFonts w:cstheme="minorHAnsi"/>
                <w:color w:val="000000"/>
                <w:sz w:val="20"/>
                <w:szCs w:val="20"/>
              </w:rPr>
              <w:t>39</w:t>
            </w:r>
          </w:p>
        </w:tc>
        <w:tc>
          <w:tcPr>
            <w:tcW w:w="712" w:type="pct"/>
            <w:tcBorders>
              <w:top w:val="nil"/>
              <w:left w:val="nil"/>
              <w:bottom w:val="single" w:sz="8" w:space="0" w:color="auto"/>
              <w:right w:val="single" w:sz="8" w:space="0" w:color="auto"/>
            </w:tcBorders>
            <w:shd w:val="clear" w:color="auto" w:fill="auto"/>
            <w:noWrap/>
            <w:vAlign w:val="center"/>
            <w:hideMark/>
          </w:tcPr>
          <w:p w14:paraId="453085EF" w14:textId="38893FA5"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718EEC13" w14:textId="4139A73D"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13039555" w14:textId="135BED0C" w:rsidR="006641BA" w:rsidRPr="006641BA" w:rsidRDefault="006641BA" w:rsidP="006641BA">
            <w:pPr>
              <w:rPr>
                <w:rFonts w:cstheme="minorHAnsi"/>
                <w:color w:val="000000"/>
                <w:sz w:val="20"/>
                <w:szCs w:val="20"/>
              </w:rPr>
            </w:pPr>
            <w:r w:rsidRPr="006641BA">
              <w:rPr>
                <w:rFonts w:cstheme="minorHAnsi"/>
                <w:sz w:val="20"/>
                <w:szCs w:val="20"/>
              </w:rPr>
              <w:t>Court Data Management Follow-up Webinar</w:t>
            </w:r>
          </w:p>
        </w:tc>
        <w:tc>
          <w:tcPr>
            <w:tcW w:w="712" w:type="pct"/>
            <w:tcBorders>
              <w:top w:val="nil"/>
              <w:left w:val="nil"/>
              <w:bottom w:val="single" w:sz="8" w:space="0" w:color="auto"/>
              <w:right w:val="single" w:sz="8" w:space="0" w:color="auto"/>
            </w:tcBorders>
            <w:shd w:val="clear" w:color="auto" w:fill="auto"/>
            <w:noWrap/>
            <w:vAlign w:val="center"/>
            <w:hideMark/>
          </w:tcPr>
          <w:p w14:paraId="0B849E3F" w14:textId="7DBB5585"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79B78B7C" w14:textId="750E106D" w:rsidR="006641BA" w:rsidRPr="006641BA" w:rsidRDefault="006641BA" w:rsidP="006641BA">
            <w:pPr>
              <w:jc w:val="center"/>
              <w:rPr>
                <w:rFonts w:cstheme="minorHAnsi"/>
                <w:color w:val="000000"/>
                <w:sz w:val="20"/>
                <w:szCs w:val="20"/>
              </w:rPr>
            </w:pPr>
            <w:r>
              <w:rPr>
                <w:rFonts w:cstheme="minorHAnsi"/>
                <w:sz w:val="20"/>
                <w:szCs w:val="20"/>
              </w:rPr>
              <w:t>28</w:t>
            </w:r>
            <w:r w:rsidRPr="006641BA">
              <w:rPr>
                <w:rFonts w:cstheme="minorHAnsi"/>
                <w:sz w:val="20"/>
                <w:szCs w:val="20"/>
              </w:rPr>
              <w:t xml:space="preserve"> November, 2019</w:t>
            </w:r>
          </w:p>
        </w:tc>
      </w:tr>
      <w:tr w:rsidR="006641BA" w:rsidRPr="00C079B2" w14:paraId="1D127809"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A9A0D53" w14:textId="383F027E" w:rsidR="006641BA" w:rsidRPr="006641BA" w:rsidRDefault="006641BA" w:rsidP="006641BA">
            <w:pPr>
              <w:jc w:val="center"/>
              <w:rPr>
                <w:rFonts w:cstheme="minorHAnsi"/>
                <w:color w:val="000000"/>
                <w:sz w:val="20"/>
                <w:szCs w:val="20"/>
              </w:rPr>
            </w:pPr>
            <w:r w:rsidRPr="006641BA">
              <w:rPr>
                <w:rFonts w:cstheme="minorHAnsi"/>
                <w:color w:val="000000"/>
                <w:sz w:val="20"/>
                <w:szCs w:val="20"/>
              </w:rPr>
              <w:t>40</w:t>
            </w:r>
          </w:p>
        </w:tc>
        <w:tc>
          <w:tcPr>
            <w:tcW w:w="712" w:type="pct"/>
            <w:tcBorders>
              <w:top w:val="nil"/>
              <w:left w:val="nil"/>
              <w:bottom w:val="single" w:sz="8" w:space="0" w:color="auto"/>
              <w:right w:val="single" w:sz="8" w:space="0" w:color="auto"/>
            </w:tcBorders>
            <w:shd w:val="clear" w:color="auto" w:fill="auto"/>
            <w:noWrap/>
            <w:vAlign w:val="center"/>
            <w:hideMark/>
          </w:tcPr>
          <w:p w14:paraId="32FE2A54" w14:textId="548E5A2B"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BAAB80C" w14:textId="70318CC5"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3F6394E7" w14:textId="66C069C7" w:rsidR="006641BA" w:rsidRPr="006641BA" w:rsidRDefault="006641BA" w:rsidP="006641BA">
            <w:pPr>
              <w:rPr>
                <w:rFonts w:cstheme="minorHAnsi"/>
                <w:color w:val="000000"/>
                <w:sz w:val="20"/>
                <w:szCs w:val="20"/>
              </w:rPr>
            </w:pPr>
            <w:r w:rsidRPr="006641BA">
              <w:rPr>
                <w:rFonts w:cstheme="minorHAnsi"/>
                <w:sz w:val="20"/>
                <w:szCs w:val="20"/>
              </w:rPr>
              <w:t>8th Intiative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6A543503" w14:textId="667474AD"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3B829ECA" w14:textId="58B60E3E" w:rsidR="006641BA" w:rsidRPr="006641BA" w:rsidRDefault="006641BA" w:rsidP="006641BA">
            <w:pPr>
              <w:jc w:val="center"/>
              <w:rPr>
                <w:rFonts w:cstheme="minorHAnsi"/>
                <w:color w:val="000000"/>
                <w:sz w:val="20"/>
                <w:szCs w:val="20"/>
              </w:rPr>
            </w:pPr>
            <w:r w:rsidRPr="006641BA">
              <w:rPr>
                <w:rFonts w:cstheme="minorHAnsi"/>
                <w:sz w:val="20"/>
                <w:szCs w:val="20"/>
              </w:rPr>
              <w:t>26 March, 2020</w:t>
            </w:r>
          </w:p>
        </w:tc>
      </w:tr>
      <w:tr w:rsidR="006641BA" w:rsidRPr="00C079B2" w14:paraId="164ACF9E"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893C423" w14:textId="7EB4ECAF" w:rsidR="006641BA" w:rsidRPr="006641BA" w:rsidRDefault="006641BA" w:rsidP="006641BA">
            <w:pPr>
              <w:jc w:val="center"/>
              <w:rPr>
                <w:rFonts w:cstheme="minorHAnsi"/>
                <w:color w:val="000000"/>
                <w:sz w:val="20"/>
                <w:szCs w:val="20"/>
              </w:rPr>
            </w:pPr>
            <w:r w:rsidRPr="006641BA">
              <w:rPr>
                <w:rFonts w:cstheme="minorHAnsi"/>
                <w:color w:val="000000"/>
                <w:sz w:val="20"/>
                <w:szCs w:val="20"/>
              </w:rPr>
              <w:t>41</w:t>
            </w:r>
          </w:p>
        </w:tc>
        <w:tc>
          <w:tcPr>
            <w:tcW w:w="712" w:type="pct"/>
            <w:tcBorders>
              <w:top w:val="nil"/>
              <w:left w:val="nil"/>
              <w:bottom w:val="single" w:sz="8" w:space="0" w:color="auto"/>
              <w:right w:val="single" w:sz="8" w:space="0" w:color="auto"/>
            </w:tcBorders>
            <w:shd w:val="clear" w:color="auto" w:fill="auto"/>
            <w:noWrap/>
            <w:vAlign w:val="center"/>
            <w:hideMark/>
          </w:tcPr>
          <w:p w14:paraId="07D86EE0" w14:textId="6DF89BBA"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15223A08" w14:textId="0E8258ED"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5D18F04A" w14:textId="6BC0E4D4" w:rsidR="006641BA" w:rsidRPr="006641BA" w:rsidRDefault="006641BA" w:rsidP="006641BA">
            <w:pPr>
              <w:rPr>
                <w:rFonts w:cstheme="minorHAnsi"/>
                <w:color w:val="000000"/>
                <w:sz w:val="20"/>
                <w:szCs w:val="20"/>
              </w:rPr>
            </w:pPr>
            <w:r w:rsidRPr="006641BA">
              <w:rPr>
                <w:rFonts w:cstheme="minorHAnsi"/>
                <w:sz w:val="20"/>
                <w:szCs w:val="20"/>
              </w:rPr>
              <w:t>COVID-19: Pacific Issues, Challenges and Local Solutions; Experience-Sharing Webinar</w:t>
            </w:r>
          </w:p>
        </w:tc>
        <w:tc>
          <w:tcPr>
            <w:tcW w:w="712" w:type="pct"/>
            <w:tcBorders>
              <w:top w:val="nil"/>
              <w:left w:val="nil"/>
              <w:bottom w:val="single" w:sz="8" w:space="0" w:color="auto"/>
              <w:right w:val="single" w:sz="8" w:space="0" w:color="auto"/>
            </w:tcBorders>
            <w:shd w:val="clear" w:color="auto" w:fill="auto"/>
            <w:noWrap/>
            <w:vAlign w:val="center"/>
            <w:hideMark/>
          </w:tcPr>
          <w:p w14:paraId="20C7273E" w14:textId="3E358CE7"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13393FA1" w14:textId="28FEE020" w:rsidR="006641BA" w:rsidRPr="006641BA" w:rsidRDefault="006641BA" w:rsidP="006641BA">
            <w:pPr>
              <w:jc w:val="center"/>
              <w:rPr>
                <w:rFonts w:cstheme="minorHAnsi"/>
                <w:color w:val="000000"/>
                <w:sz w:val="20"/>
                <w:szCs w:val="20"/>
              </w:rPr>
            </w:pPr>
            <w:r w:rsidRPr="006641BA">
              <w:rPr>
                <w:rFonts w:cstheme="minorHAnsi"/>
                <w:sz w:val="20"/>
                <w:szCs w:val="20"/>
              </w:rPr>
              <w:t>28 May, 2020</w:t>
            </w:r>
          </w:p>
        </w:tc>
      </w:tr>
      <w:tr w:rsidR="006641BA" w:rsidRPr="00C079B2" w14:paraId="3E2CA485"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F0BA8DA" w14:textId="6ED31C86" w:rsidR="006641BA" w:rsidRPr="006641BA" w:rsidRDefault="006641BA" w:rsidP="006641BA">
            <w:pPr>
              <w:jc w:val="center"/>
              <w:rPr>
                <w:rFonts w:cstheme="minorHAnsi"/>
                <w:color w:val="000000"/>
                <w:sz w:val="20"/>
                <w:szCs w:val="20"/>
              </w:rPr>
            </w:pPr>
            <w:r w:rsidRPr="006641BA">
              <w:rPr>
                <w:rFonts w:cstheme="minorHAnsi"/>
                <w:color w:val="000000"/>
                <w:sz w:val="20"/>
                <w:szCs w:val="20"/>
              </w:rPr>
              <w:t>42</w:t>
            </w:r>
          </w:p>
        </w:tc>
        <w:tc>
          <w:tcPr>
            <w:tcW w:w="712" w:type="pct"/>
            <w:tcBorders>
              <w:top w:val="nil"/>
              <w:left w:val="nil"/>
              <w:bottom w:val="single" w:sz="8" w:space="0" w:color="auto"/>
              <w:right w:val="single" w:sz="8" w:space="0" w:color="auto"/>
            </w:tcBorders>
            <w:shd w:val="clear" w:color="auto" w:fill="auto"/>
            <w:noWrap/>
            <w:vAlign w:val="center"/>
            <w:hideMark/>
          </w:tcPr>
          <w:p w14:paraId="0D59A5D7" w14:textId="2261523C"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33BD922" w14:textId="305D1C2A"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6A05D7BF" w14:textId="5FB50702" w:rsidR="006641BA" w:rsidRPr="006641BA" w:rsidRDefault="006641BA" w:rsidP="006641BA">
            <w:pPr>
              <w:rPr>
                <w:rFonts w:cstheme="minorHAnsi"/>
                <w:color w:val="000000"/>
                <w:sz w:val="20"/>
                <w:szCs w:val="20"/>
              </w:rPr>
            </w:pPr>
            <w:r w:rsidRPr="006641BA">
              <w:rPr>
                <w:rFonts w:cstheme="minorHAnsi"/>
                <w:sz w:val="20"/>
                <w:szCs w:val="20"/>
              </w:rPr>
              <w:t>Opening the Courts Safely during COVID-19 Webinar</w:t>
            </w:r>
          </w:p>
        </w:tc>
        <w:tc>
          <w:tcPr>
            <w:tcW w:w="712" w:type="pct"/>
            <w:tcBorders>
              <w:top w:val="nil"/>
              <w:left w:val="nil"/>
              <w:bottom w:val="single" w:sz="8" w:space="0" w:color="auto"/>
              <w:right w:val="single" w:sz="8" w:space="0" w:color="auto"/>
            </w:tcBorders>
            <w:shd w:val="clear" w:color="auto" w:fill="auto"/>
            <w:noWrap/>
            <w:vAlign w:val="center"/>
            <w:hideMark/>
          </w:tcPr>
          <w:p w14:paraId="7D32B7E3" w14:textId="68564846"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1DC5892F" w14:textId="45098B69" w:rsidR="006641BA" w:rsidRPr="006641BA" w:rsidRDefault="006641BA" w:rsidP="006641BA">
            <w:pPr>
              <w:jc w:val="center"/>
              <w:rPr>
                <w:rFonts w:cstheme="minorHAnsi"/>
                <w:color w:val="000000"/>
                <w:sz w:val="20"/>
                <w:szCs w:val="20"/>
              </w:rPr>
            </w:pPr>
            <w:r w:rsidRPr="006641BA">
              <w:rPr>
                <w:rFonts w:cstheme="minorHAnsi"/>
                <w:sz w:val="20"/>
                <w:szCs w:val="20"/>
              </w:rPr>
              <w:t>23 June, 2020</w:t>
            </w:r>
          </w:p>
        </w:tc>
      </w:tr>
      <w:tr w:rsidR="006641BA" w:rsidRPr="00C079B2" w14:paraId="0EA0B124" w14:textId="77777777" w:rsidTr="006641BA">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1B050FE" w14:textId="7E8153E4" w:rsidR="006641BA" w:rsidRPr="006641BA" w:rsidRDefault="006641BA" w:rsidP="006641BA">
            <w:pPr>
              <w:jc w:val="center"/>
              <w:rPr>
                <w:rFonts w:cstheme="minorHAnsi"/>
                <w:color w:val="000000"/>
                <w:sz w:val="20"/>
                <w:szCs w:val="20"/>
              </w:rPr>
            </w:pPr>
            <w:r w:rsidRPr="006641BA">
              <w:rPr>
                <w:rFonts w:cstheme="minorHAnsi"/>
                <w:color w:val="000000"/>
                <w:sz w:val="20"/>
                <w:szCs w:val="20"/>
              </w:rPr>
              <w:t>43</w:t>
            </w:r>
          </w:p>
        </w:tc>
        <w:tc>
          <w:tcPr>
            <w:tcW w:w="712" w:type="pct"/>
            <w:tcBorders>
              <w:top w:val="nil"/>
              <w:left w:val="nil"/>
              <w:bottom w:val="single" w:sz="8" w:space="0" w:color="auto"/>
              <w:right w:val="single" w:sz="8" w:space="0" w:color="auto"/>
            </w:tcBorders>
            <w:shd w:val="clear" w:color="auto" w:fill="auto"/>
            <w:noWrap/>
            <w:vAlign w:val="center"/>
            <w:hideMark/>
          </w:tcPr>
          <w:p w14:paraId="741FEF78" w14:textId="344766F8"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832CE93" w14:textId="41849987"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202B9A2C" w14:textId="5BA97B5E" w:rsidR="006641BA" w:rsidRPr="006641BA" w:rsidRDefault="006641BA" w:rsidP="006641BA">
            <w:pPr>
              <w:rPr>
                <w:rFonts w:cstheme="minorHAnsi"/>
                <w:color w:val="000000"/>
                <w:sz w:val="20"/>
                <w:szCs w:val="20"/>
              </w:rPr>
            </w:pPr>
            <w:r w:rsidRPr="006641BA">
              <w:rPr>
                <w:rFonts w:cstheme="minorHAnsi"/>
                <w:sz w:val="20"/>
                <w:szCs w:val="20"/>
              </w:rPr>
              <w:t>9th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43C64960" w14:textId="530522AC"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28F9B4FA" w14:textId="0A70FCFC" w:rsidR="006641BA" w:rsidRPr="006641BA" w:rsidRDefault="006641BA" w:rsidP="006641BA">
            <w:pPr>
              <w:jc w:val="center"/>
              <w:rPr>
                <w:rFonts w:cstheme="minorHAnsi"/>
                <w:color w:val="000000"/>
                <w:sz w:val="20"/>
                <w:szCs w:val="20"/>
              </w:rPr>
            </w:pPr>
            <w:r w:rsidRPr="006641BA">
              <w:rPr>
                <w:rFonts w:cstheme="minorHAnsi"/>
                <w:sz w:val="20"/>
                <w:szCs w:val="20"/>
              </w:rPr>
              <w:t>25 June, 2020</w:t>
            </w:r>
          </w:p>
        </w:tc>
      </w:tr>
      <w:tr w:rsidR="006641BA" w:rsidRPr="00C079B2" w14:paraId="427E66E2"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86F25" w14:textId="3E7567DE" w:rsidR="006641BA" w:rsidRPr="006641BA" w:rsidRDefault="006641BA" w:rsidP="006641BA">
            <w:pPr>
              <w:jc w:val="center"/>
              <w:rPr>
                <w:rFonts w:cstheme="minorHAnsi"/>
                <w:color w:val="000000"/>
                <w:sz w:val="20"/>
                <w:szCs w:val="20"/>
              </w:rPr>
            </w:pPr>
            <w:r w:rsidRPr="006641BA">
              <w:rPr>
                <w:rFonts w:cstheme="minorHAnsi"/>
                <w:color w:val="000000"/>
                <w:sz w:val="20"/>
                <w:szCs w:val="20"/>
              </w:rPr>
              <w:t>44</w:t>
            </w:r>
          </w:p>
        </w:tc>
        <w:tc>
          <w:tcPr>
            <w:tcW w:w="712" w:type="pct"/>
            <w:tcBorders>
              <w:top w:val="single" w:sz="8" w:space="0" w:color="auto"/>
              <w:left w:val="nil"/>
              <w:bottom w:val="single" w:sz="8" w:space="0" w:color="auto"/>
              <w:right w:val="single" w:sz="8" w:space="0" w:color="auto"/>
            </w:tcBorders>
            <w:shd w:val="clear" w:color="auto" w:fill="auto"/>
            <w:noWrap/>
            <w:vAlign w:val="center"/>
            <w:hideMark/>
          </w:tcPr>
          <w:p w14:paraId="4F8CB9B4" w14:textId="62B5BBC8"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hideMark/>
          </w:tcPr>
          <w:p w14:paraId="64BD115E" w14:textId="05DB13D7"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hideMark/>
          </w:tcPr>
          <w:p w14:paraId="44504154" w14:textId="259C4F9E" w:rsidR="006641BA" w:rsidRPr="006641BA" w:rsidRDefault="006641BA" w:rsidP="006641BA">
            <w:pPr>
              <w:rPr>
                <w:rFonts w:cstheme="minorHAnsi"/>
                <w:color w:val="000000"/>
                <w:sz w:val="20"/>
                <w:szCs w:val="20"/>
              </w:rPr>
            </w:pPr>
            <w:r w:rsidRPr="006641BA">
              <w:rPr>
                <w:rFonts w:cstheme="minorHAnsi"/>
                <w:sz w:val="20"/>
                <w:szCs w:val="20"/>
              </w:rPr>
              <w:t>5th Chief Justices’ Leadership Forum Webinar #6 (with NJC):</w:t>
            </w:r>
          </w:p>
        </w:tc>
        <w:tc>
          <w:tcPr>
            <w:tcW w:w="712" w:type="pct"/>
            <w:tcBorders>
              <w:top w:val="single" w:sz="8" w:space="0" w:color="auto"/>
              <w:left w:val="nil"/>
              <w:bottom w:val="single" w:sz="8" w:space="0" w:color="auto"/>
              <w:right w:val="single" w:sz="8" w:space="0" w:color="auto"/>
            </w:tcBorders>
            <w:shd w:val="clear" w:color="auto" w:fill="auto"/>
            <w:noWrap/>
            <w:vAlign w:val="center"/>
            <w:hideMark/>
          </w:tcPr>
          <w:p w14:paraId="55E708DC" w14:textId="3F13AEA1"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hideMark/>
          </w:tcPr>
          <w:p w14:paraId="1B4BB57E" w14:textId="0A5536E7" w:rsidR="006641BA" w:rsidRPr="006641BA" w:rsidRDefault="006641BA" w:rsidP="006641BA">
            <w:pPr>
              <w:jc w:val="center"/>
              <w:rPr>
                <w:rFonts w:cstheme="minorHAnsi"/>
                <w:color w:val="000000"/>
                <w:sz w:val="20"/>
                <w:szCs w:val="20"/>
              </w:rPr>
            </w:pPr>
            <w:r w:rsidRPr="006641BA">
              <w:rPr>
                <w:rFonts w:cstheme="minorHAnsi"/>
                <w:sz w:val="20"/>
                <w:szCs w:val="20"/>
              </w:rPr>
              <w:t>16 July, 2020</w:t>
            </w:r>
          </w:p>
        </w:tc>
      </w:tr>
      <w:tr w:rsidR="006641BA" w:rsidRPr="00C079B2" w14:paraId="4282F596"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63DCA37" w14:textId="202FA3B2" w:rsidR="006641BA" w:rsidRPr="006641BA" w:rsidRDefault="006641BA" w:rsidP="006641BA">
            <w:pPr>
              <w:jc w:val="center"/>
              <w:rPr>
                <w:rFonts w:cstheme="minorHAnsi"/>
                <w:color w:val="000000"/>
                <w:sz w:val="20"/>
                <w:szCs w:val="20"/>
              </w:rPr>
            </w:pPr>
            <w:r w:rsidRPr="006641BA">
              <w:rPr>
                <w:rFonts w:cstheme="minorHAnsi"/>
                <w:color w:val="000000"/>
                <w:sz w:val="20"/>
                <w:szCs w:val="20"/>
              </w:rPr>
              <w:t>45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B8358DB" w14:textId="5F2748B2"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48F477DD" w14:textId="47113D7F"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65A73CDD" w14:textId="3BEFA840" w:rsidR="006641BA" w:rsidRPr="006641BA" w:rsidRDefault="006641BA" w:rsidP="006641BA">
            <w:pPr>
              <w:rPr>
                <w:rFonts w:cstheme="minorHAnsi"/>
                <w:color w:val="000000"/>
                <w:sz w:val="20"/>
                <w:szCs w:val="20"/>
              </w:rPr>
            </w:pPr>
            <w:r w:rsidRPr="006641BA">
              <w:rPr>
                <w:rFonts w:cstheme="minorHAnsi"/>
                <w:sz w:val="20"/>
                <w:szCs w:val="20"/>
              </w:rPr>
              <w:t xml:space="preserve">The Pacific Courts and the COVID-19 Pandemic Webinar </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BD6D37C" w14:textId="19B5211F"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B7C16C9" w14:textId="7F9E605F" w:rsidR="006641BA" w:rsidRPr="006641BA" w:rsidRDefault="006641BA" w:rsidP="006641BA">
            <w:pPr>
              <w:jc w:val="center"/>
              <w:rPr>
                <w:rFonts w:cstheme="minorHAnsi"/>
                <w:color w:val="000000"/>
                <w:sz w:val="20"/>
                <w:szCs w:val="20"/>
              </w:rPr>
            </w:pPr>
            <w:r w:rsidRPr="006641BA">
              <w:rPr>
                <w:rFonts w:cstheme="minorHAnsi"/>
                <w:sz w:val="20"/>
                <w:szCs w:val="20"/>
              </w:rPr>
              <w:t>6 August, 2020</w:t>
            </w:r>
          </w:p>
        </w:tc>
      </w:tr>
      <w:tr w:rsidR="006641BA" w:rsidRPr="00C079B2" w14:paraId="6A444E21"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1449CB" w14:textId="41009F16" w:rsidR="006641BA" w:rsidRPr="006641BA" w:rsidRDefault="006641BA" w:rsidP="006641BA">
            <w:pPr>
              <w:jc w:val="center"/>
              <w:rPr>
                <w:rFonts w:cstheme="minorHAnsi"/>
                <w:color w:val="000000"/>
                <w:sz w:val="20"/>
                <w:szCs w:val="20"/>
              </w:rPr>
            </w:pPr>
            <w:r w:rsidRPr="006641BA">
              <w:rPr>
                <w:rFonts w:cstheme="minorHAnsi"/>
                <w:color w:val="000000"/>
                <w:sz w:val="20"/>
                <w:szCs w:val="20"/>
              </w:rPr>
              <w:t>46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65FC377" w14:textId="4FE3EE4D"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02DA9A74" w14:textId="7639DB9B" w:rsidR="006641BA" w:rsidRPr="006641BA" w:rsidRDefault="006641BA" w:rsidP="006641BA">
            <w:pPr>
              <w:rPr>
                <w:rFonts w:cstheme="minorHAnsi"/>
                <w:color w:val="000000"/>
                <w:sz w:val="20"/>
                <w:szCs w:val="20"/>
              </w:rPr>
            </w:pPr>
            <w:r w:rsidRPr="006641BA">
              <w:rPr>
                <w:rFonts w:cstheme="minorHAnsi"/>
                <w:sz w:val="20"/>
                <w:szCs w:val="20"/>
              </w:rPr>
              <w:t>Insitutionalising Professional Development</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7640F09" w14:textId="24AACF22" w:rsidR="006641BA" w:rsidRPr="006641BA" w:rsidRDefault="006641BA" w:rsidP="006641BA">
            <w:pPr>
              <w:rPr>
                <w:rFonts w:cstheme="minorHAnsi"/>
                <w:color w:val="000000"/>
                <w:sz w:val="20"/>
                <w:szCs w:val="20"/>
              </w:rPr>
            </w:pPr>
            <w:r w:rsidRPr="006641BA">
              <w:rPr>
                <w:rFonts w:cstheme="minorHAnsi"/>
                <w:sz w:val="20"/>
                <w:szCs w:val="20"/>
              </w:rPr>
              <w:t xml:space="preserve">Career Pathway Workshop #2 </w:t>
            </w:r>
            <w:r w:rsidRPr="006641BA">
              <w:rPr>
                <w:rFonts w:cstheme="minorHAnsi"/>
                <w:sz w:val="20"/>
                <w:szCs w:val="20"/>
              </w:rPr>
              <w:br/>
              <w:t>(undertaken jointly with Gender &amp; Family Violence Workshop)</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4A19D44" w14:textId="47D90EB6"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771B381B" w14:textId="6D164145" w:rsidR="006641BA" w:rsidRPr="006641BA" w:rsidRDefault="006641BA" w:rsidP="006641BA">
            <w:pPr>
              <w:jc w:val="center"/>
              <w:rPr>
                <w:rFonts w:cstheme="minorHAnsi"/>
                <w:color w:val="000000"/>
                <w:sz w:val="20"/>
                <w:szCs w:val="20"/>
              </w:rPr>
            </w:pPr>
            <w:r w:rsidRPr="006641BA">
              <w:rPr>
                <w:rFonts w:cstheme="minorHAnsi"/>
                <w:sz w:val="20"/>
                <w:szCs w:val="20"/>
              </w:rPr>
              <w:t>17 - 21 August, 2020</w:t>
            </w:r>
          </w:p>
        </w:tc>
      </w:tr>
      <w:tr w:rsidR="006641BA" w:rsidRPr="00C079B2" w14:paraId="061CD144"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9763E99" w14:textId="09D2D627" w:rsidR="006641BA" w:rsidRPr="006641BA" w:rsidRDefault="006641BA" w:rsidP="006641BA">
            <w:pPr>
              <w:jc w:val="center"/>
              <w:rPr>
                <w:rFonts w:cstheme="minorHAnsi"/>
                <w:color w:val="000000"/>
                <w:sz w:val="20"/>
                <w:szCs w:val="20"/>
              </w:rPr>
            </w:pPr>
            <w:r w:rsidRPr="006641BA">
              <w:rPr>
                <w:rFonts w:cstheme="minorHAnsi"/>
                <w:color w:val="000000"/>
                <w:sz w:val="20"/>
                <w:szCs w:val="20"/>
              </w:rPr>
              <w:lastRenderedPageBreak/>
              <w:t>47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84C6207" w14:textId="786E40CD" w:rsidR="006641BA" w:rsidRPr="006641BA" w:rsidRDefault="006641BA" w:rsidP="006641BA">
            <w:pPr>
              <w:rPr>
                <w:rFonts w:cstheme="minorHAnsi"/>
                <w:color w:val="000000"/>
                <w:sz w:val="20"/>
                <w:szCs w:val="20"/>
              </w:rPr>
            </w:pPr>
            <w:r w:rsidRPr="006641BA">
              <w:rPr>
                <w:rFonts w:cstheme="minorHAnsi"/>
                <w:sz w:val="20"/>
                <w:szCs w:val="20"/>
              </w:rPr>
              <w:t>Substantive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15597658" w14:textId="38B8DFE0" w:rsidR="006641BA" w:rsidRPr="006641BA" w:rsidRDefault="006641BA" w:rsidP="006641BA">
            <w:pPr>
              <w:rPr>
                <w:rFonts w:cstheme="minorHAnsi"/>
                <w:color w:val="000000"/>
                <w:sz w:val="20"/>
                <w:szCs w:val="20"/>
              </w:rPr>
            </w:pPr>
            <w:r w:rsidRPr="006641BA">
              <w:rPr>
                <w:rFonts w:cstheme="minorHAnsi"/>
                <w:sz w:val="20"/>
                <w:szCs w:val="20"/>
              </w:rPr>
              <w:t>Human Rights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41DD29B" w14:textId="27716154" w:rsidR="006641BA" w:rsidRPr="006641BA" w:rsidRDefault="006641BA" w:rsidP="006641BA">
            <w:pPr>
              <w:rPr>
                <w:rFonts w:cstheme="minorHAnsi"/>
                <w:color w:val="000000"/>
                <w:sz w:val="20"/>
                <w:szCs w:val="20"/>
              </w:rPr>
            </w:pPr>
            <w:r w:rsidRPr="006641BA">
              <w:rPr>
                <w:rFonts w:cstheme="minorHAnsi"/>
                <w:sz w:val="20"/>
                <w:szCs w:val="20"/>
              </w:rPr>
              <w:t>Gender &amp; Family Violence workshop &amp; materials piloted remotely (undertaken jointly with Career Pathway Workshop 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7254679" w14:textId="43AF9BE5"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C0D5258" w14:textId="42FC8BDD" w:rsidR="006641BA" w:rsidRPr="006641BA" w:rsidRDefault="006641BA" w:rsidP="006641BA">
            <w:pPr>
              <w:jc w:val="center"/>
              <w:rPr>
                <w:rFonts w:cstheme="minorHAnsi"/>
                <w:color w:val="000000"/>
                <w:sz w:val="20"/>
                <w:szCs w:val="20"/>
              </w:rPr>
            </w:pPr>
            <w:r w:rsidRPr="006641BA">
              <w:rPr>
                <w:rFonts w:cstheme="minorHAnsi"/>
                <w:sz w:val="20"/>
                <w:szCs w:val="20"/>
              </w:rPr>
              <w:t>20 - 21 August, 2020</w:t>
            </w:r>
          </w:p>
        </w:tc>
      </w:tr>
      <w:tr w:rsidR="006641BA" w:rsidRPr="00C079B2" w14:paraId="56157700"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A94C245" w14:textId="6D8E77CC" w:rsidR="006641BA" w:rsidRPr="006641BA" w:rsidRDefault="006641BA" w:rsidP="006641BA">
            <w:pPr>
              <w:jc w:val="center"/>
              <w:rPr>
                <w:rFonts w:cstheme="minorHAnsi"/>
                <w:color w:val="000000"/>
                <w:sz w:val="20"/>
                <w:szCs w:val="20"/>
              </w:rPr>
            </w:pPr>
            <w:r w:rsidRPr="006641BA">
              <w:rPr>
                <w:rFonts w:cstheme="minorHAnsi"/>
                <w:color w:val="000000"/>
                <w:sz w:val="20"/>
                <w:szCs w:val="20"/>
              </w:rPr>
              <w:t>48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7ED9D1E" w14:textId="0D96B723"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51B16FC0" w14:textId="69FC6E16" w:rsidR="006641BA" w:rsidRPr="006641BA" w:rsidRDefault="006641BA" w:rsidP="006641BA">
            <w:pPr>
              <w:rPr>
                <w:rFonts w:cstheme="minorHAnsi"/>
                <w:color w:val="000000"/>
                <w:sz w:val="20"/>
                <w:szCs w:val="20"/>
              </w:rPr>
            </w:pPr>
            <w:r w:rsidRPr="006641BA">
              <w:rPr>
                <w:rFonts w:cstheme="minorHAnsi"/>
                <w:sz w:val="20"/>
                <w:szCs w:val="20"/>
              </w:rPr>
              <w:t>Sustainable Development Goals (SDGs)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F18E927" w14:textId="141840EC" w:rsidR="006641BA" w:rsidRPr="006641BA" w:rsidRDefault="006641BA" w:rsidP="006641BA">
            <w:pPr>
              <w:rPr>
                <w:rFonts w:cstheme="minorHAnsi"/>
                <w:color w:val="000000"/>
                <w:sz w:val="20"/>
                <w:szCs w:val="20"/>
              </w:rPr>
            </w:pPr>
            <w:r w:rsidRPr="006641BA">
              <w:rPr>
                <w:rFonts w:cstheme="minorHAnsi"/>
                <w:sz w:val="20"/>
                <w:szCs w:val="20"/>
              </w:rPr>
              <w:t>The Sustainable Development Goals &amp; Judicial Reform: Webinar #1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9B52CD3" w14:textId="017F6C0A"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6856235" w14:textId="5248934A" w:rsidR="006641BA" w:rsidRPr="006641BA" w:rsidRDefault="006641BA" w:rsidP="006641BA">
            <w:pPr>
              <w:jc w:val="center"/>
              <w:rPr>
                <w:rFonts w:cstheme="minorHAnsi"/>
                <w:color w:val="000000"/>
                <w:sz w:val="20"/>
                <w:szCs w:val="20"/>
              </w:rPr>
            </w:pPr>
            <w:r w:rsidRPr="006641BA">
              <w:rPr>
                <w:rFonts w:cstheme="minorHAnsi"/>
                <w:sz w:val="20"/>
                <w:szCs w:val="20"/>
              </w:rPr>
              <w:t>10 September, 2020</w:t>
            </w:r>
          </w:p>
        </w:tc>
      </w:tr>
      <w:tr w:rsidR="006641BA" w:rsidRPr="00C079B2" w14:paraId="7B8650FE"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0831C7C" w14:textId="5D824321" w:rsidR="006641BA" w:rsidRPr="006641BA" w:rsidRDefault="006641BA" w:rsidP="006641BA">
            <w:pPr>
              <w:jc w:val="center"/>
              <w:rPr>
                <w:rFonts w:cstheme="minorHAnsi"/>
                <w:color w:val="000000"/>
                <w:sz w:val="20"/>
                <w:szCs w:val="20"/>
              </w:rPr>
            </w:pPr>
            <w:r w:rsidRPr="006641BA">
              <w:rPr>
                <w:rFonts w:cstheme="minorHAnsi"/>
                <w:color w:val="000000"/>
                <w:sz w:val="20"/>
                <w:szCs w:val="20"/>
              </w:rPr>
              <w:t>49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0E88097" w14:textId="695635BF"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4299D588" w14:textId="2B58BFFF" w:rsidR="006641BA" w:rsidRPr="006641BA" w:rsidRDefault="006641BA" w:rsidP="006641BA">
            <w:pPr>
              <w:rPr>
                <w:rFonts w:cstheme="minorHAnsi"/>
                <w:color w:val="000000"/>
                <w:sz w:val="20"/>
                <w:szCs w:val="20"/>
              </w:rPr>
            </w:pPr>
            <w:r w:rsidRPr="006641BA">
              <w:rPr>
                <w:rFonts w:cstheme="minorHAnsi"/>
                <w:sz w:val="20"/>
                <w:szCs w:val="20"/>
              </w:rPr>
              <w:t>Efficiency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2A1907C" w14:textId="06CA6ACA" w:rsidR="006641BA" w:rsidRPr="006641BA" w:rsidRDefault="006641BA" w:rsidP="006641BA">
            <w:pPr>
              <w:rPr>
                <w:rFonts w:cstheme="minorHAnsi"/>
                <w:color w:val="000000"/>
                <w:sz w:val="20"/>
                <w:szCs w:val="20"/>
              </w:rPr>
            </w:pPr>
            <w:r w:rsidRPr="006641BA">
              <w:rPr>
                <w:rFonts w:cstheme="minorHAnsi"/>
                <w:sz w:val="20"/>
                <w:szCs w:val="20"/>
              </w:rPr>
              <w:t>Monthly Case Data Analysis Support and Capacity Building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B30A2DD" w14:textId="1E6F6FFF" w:rsidR="006641BA" w:rsidRPr="006641BA" w:rsidRDefault="006641BA" w:rsidP="006641BA">
            <w:pPr>
              <w:jc w:val="center"/>
              <w:rPr>
                <w:rFonts w:cstheme="minorHAnsi"/>
                <w:color w:val="000000"/>
                <w:sz w:val="20"/>
                <w:szCs w:val="20"/>
              </w:rPr>
            </w:pPr>
            <w:r w:rsidRPr="006641BA">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3E4CC82" w14:textId="34284E59" w:rsidR="006641BA" w:rsidRPr="006641BA" w:rsidRDefault="006641BA" w:rsidP="006641BA">
            <w:pPr>
              <w:jc w:val="center"/>
              <w:rPr>
                <w:rFonts w:cstheme="minorHAnsi"/>
                <w:color w:val="000000"/>
                <w:sz w:val="20"/>
                <w:szCs w:val="20"/>
              </w:rPr>
            </w:pPr>
            <w:r w:rsidRPr="006641BA">
              <w:rPr>
                <w:rFonts w:cstheme="minorHAnsi"/>
                <w:sz w:val="20"/>
                <w:szCs w:val="20"/>
              </w:rPr>
              <w:t>1 October, 2020 - 1 March, 2021</w:t>
            </w:r>
          </w:p>
        </w:tc>
      </w:tr>
      <w:tr w:rsidR="006641BA" w:rsidRPr="00C079B2" w14:paraId="5393F4E5"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ADE2232" w14:textId="09527577" w:rsidR="006641BA" w:rsidRPr="006641BA" w:rsidRDefault="006641BA" w:rsidP="006641BA">
            <w:pPr>
              <w:jc w:val="center"/>
              <w:rPr>
                <w:rFonts w:cstheme="minorHAnsi"/>
                <w:color w:val="000000"/>
                <w:sz w:val="20"/>
                <w:szCs w:val="20"/>
              </w:rPr>
            </w:pPr>
            <w:r w:rsidRPr="006641BA">
              <w:rPr>
                <w:rFonts w:cstheme="minorHAnsi"/>
                <w:color w:val="000000"/>
                <w:sz w:val="20"/>
                <w:szCs w:val="20"/>
              </w:rPr>
              <w:t>50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6D2D72A" w14:textId="3B71147F"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419561F7" w14:textId="7C2C23CD" w:rsidR="006641BA" w:rsidRPr="006641BA" w:rsidRDefault="006641BA" w:rsidP="006641BA">
            <w:pPr>
              <w:rPr>
                <w:rFonts w:cstheme="minorHAnsi"/>
                <w:color w:val="000000"/>
                <w:sz w:val="20"/>
                <w:szCs w:val="20"/>
              </w:rPr>
            </w:pPr>
            <w:r w:rsidRPr="006641BA">
              <w:rPr>
                <w:rFonts w:cstheme="minorHAnsi"/>
                <w:sz w:val="20"/>
                <w:szCs w:val="20"/>
              </w:rPr>
              <w:t>Sustainable Development Goals (SDGs)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ADC164D" w14:textId="44665D3E" w:rsidR="006641BA" w:rsidRPr="006641BA" w:rsidRDefault="006641BA" w:rsidP="006641BA">
            <w:pPr>
              <w:rPr>
                <w:rFonts w:cstheme="minorHAnsi"/>
                <w:color w:val="000000"/>
                <w:sz w:val="20"/>
                <w:szCs w:val="20"/>
              </w:rPr>
            </w:pPr>
            <w:r w:rsidRPr="006641BA">
              <w:rPr>
                <w:rFonts w:cstheme="minorHAnsi"/>
                <w:sz w:val="20"/>
                <w:szCs w:val="20"/>
              </w:rPr>
              <w:t>The Sustainable Development Goals &amp; Judicial Reform: Webinar #2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8504C16" w14:textId="2613F169"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B839FBE" w14:textId="12F4B7D2" w:rsidR="006641BA" w:rsidRPr="006641BA" w:rsidRDefault="006641BA" w:rsidP="006641BA">
            <w:pPr>
              <w:jc w:val="center"/>
              <w:rPr>
                <w:rFonts w:cstheme="minorHAnsi"/>
                <w:color w:val="000000"/>
                <w:sz w:val="20"/>
                <w:szCs w:val="20"/>
              </w:rPr>
            </w:pPr>
            <w:r w:rsidRPr="006641BA">
              <w:rPr>
                <w:rFonts w:cstheme="minorHAnsi"/>
                <w:sz w:val="20"/>
                <w:szCs w:val="20"/>
              </w:rPr>
              <w:t>8 October, 2020</w:t>
            </w:r>
          </w:p>
        </w:tc>
      </w:tr>
      <w:tr w:rsidR="006641BA" w:rsidRPr="00C079B2" w14:paraId="3F07ACAF"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E26C9DC" w14:textId="1DF4E9FE" w:rsidR="006641BA" w:rsidRPr="006641BA" w:rsidRDefault="006641BA" w:rsidP="006641BA">
            <w:pPr>
              <w:jc w:val="center"/>
              <w:rPr>
                <w:rFonts w:cstheme="minorHAnsi"/>
                <w:color w:val="000000"/>
                <w:sz w:val="20"/>
                <w:szCs w:val="20"/>
              </w:rPr>
            </w:pPr>
            <w:r w:rsidRPr="006641BA">
              <w:rPr>
                <w:rFonts w:cstheme="minorHAnsi"/>
                <w:color w:val="000000"/>
                <w:sz w:val="20"/>
                <w:szCs w:val="20"/>
              </w:rPr>
              <w:t>51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11AE080" w14:textId="57C1715D"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5F2377C6" w14:textId="3326F08D" w:rsidR="006641BA" w:rsidRPr="006641BA" w:rsidRDefault="006641BA" w:rsidP="006641BA">
            <w:pPr>
              <w:rPr>
                <w:rFonts w:cstheme="minorHAnsi"/>
                <w:color w:val="000000"/>
                <w:sz w:val="20"/>
                <w:szCs w:val="20"/>
              </w:rPr>
            </w:pPr>
            <w:r w:rsidRPr="006641BA">
              <w:rPr>
                <w:rFonts w:cstheme="minorHAnsi"/>
                <w:sz w:val="20"/>
                <w:szCs w:val="20"/>
              </w:rPr>
              <w:t>Sustainable Development Goals (SDGs)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6EB6C8A2" w14:textId="77E71D0C" w:rsidR="006641BA" w:rsidRPr="006641BA" w:rsidRDefault="006641BA" w:rsidP="006641BA">
            <w:pPr>
              <w:rPr>
                <w:rFonts w:cstheme="minorHAnsi"/>
                <w:color w:val="000000"/>
                <w:sz w:val="20"/>
                <w:szCs w:val="20"/>
              </w:rPr>
            </w:pPr>
            <w:r w:rsidRPr="006641BA">
              <w:rPr>
                <w:rFonts w:cstheme="minorHAnsi"/>
                <w:sz w:val="20"/>
                <w:szCs w:val="20"/>
              </w:rPr>
              <w:t>The Sustainable Development Goals &amp; Judicial Reform: Webinar #3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53BE9A8" w14:textId="78524EAA"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167FC726" w14:textId="13C99FFE" w:rsidR="006641BA" w:rsidRPr="006641BA" w:rsidRDefault="006641BA" w:rsidP="006641BA">
            <w:pPr>
              <w:jc w:val="center"/>
              <w:rPr>
                <w:rFonts w:cstheme="minorHAnsi"/>
                <w:color w:val="000000"/>
                <w:sz w:val="20"/>
                <w:szCs w:val="20"/>
              </w:rPr>
            </w:pPr>
            <w:r w:rsidRPr="006641BA">
              <w:rPr>
                <w:rFonts w:cstheme="minorHAnsi"/>
                <w:sz w:val="20"/>
                <w:szCs w:val="20"/>
              </w:rPr>
              <w:t>5 November, 2020</w:t>
            </w:r>
          </w:p>
        </w:tc>
      </w:tr>
      <w:tr w:rsidR="006641BA" w:rsidRPr="00C079B2" w14:paraId="7E076F00"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478920A" w14:textId="1CC9DCF2" w:rsidR="006641BA" w:rsidRPr="006641BA" w:rsidRDefault="006641BA" w:rsidP="006641BA">
            <w:pPr>
              <w:jc w:val="center"/>
              <w:rPr>
                <w:rFonts w:cstheme="minorHAnsi"/>
                <w:color w:val="000000"/>
                <w:sz w:val="20"/>
                <w:szCs w:val="20"/>
              </w:rPr>
            </w:pPr>
            <w:r w:rsidRPr="006641BA">
              <w:rPr>
                <w:rFonts w:cstheme="minorHAnsi"/>
                <w:color w:val="000000"/>
                <w:sz w:val="20"/>
                <w:szCs w:val="20"/>
              </w:rPr>
              <w:t>52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08742A7" w14:textId="072DDE86"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2014E347" w14:textId="05BE6D69" w:rsidR="006641BA" w:rsidRPr="006641BA" w:rsidRDefault="006641BA" w:rsidP="006641BA">
            <w:pPr>
              <w:rPr>
                <w:rFonts w:cstheme="minorHAnsi"/>
                <w:color w:val="000000"/>
                <w:sz w:val="20"/>
                <w:szCs w:val="20"/>
              </w:rPr>
            </w:pPr>
            <w:r w:rsidRPr="006641BA">
              <w:rPr>
                <w:rFonts w:cstheme="minorHAnsi"/>
                <w:sz w:val="20"/>
                <w:szCs w:val="20"/>
              </w:rPr>
              <w:t>Accountability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5C5FCFC4" w14:textId="7578077E" w:rsidR="006641BA" w:rsidRPr="006641BA" w:rsidRDefault="006641BA" w:rsidP="006641BA">
            <w:pPr>
              <w:rPr>
                <w:rFonts w:cstheme="minorHAnsi"/>
                <w:color w:val="000000"/>
                <w:sz w:val="20"/>
                <w:szCs w:val="20"/>
              </w:rPr>
            </w:pPr>
            <w:r w:rsidRPr="006641BA">
              <w:rPr>
                <w:rFonts w:cstheme="minorHAnsi"/>
                <w:sz w:val="20"/>
                <w:szCs w:val="20"/>
              </w:rPr>
              <w:t>Accountability Visit #1 - PNG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2B27C26" w14:textId="18C46F60" w:rsidR="006641BA" w:rsidRPr="006641BA" w:rsidRDefault="006641BA" w:rsidP="006641BA">
            <w:pPr>
              <w:jc w:val="center"/>
              <w:rPr>
                <w:rFonts w:cstheme="minorHAnsi"/>
                <w:color w:val="000000"/>
                <w:sz w:val="20"/>
                <w:szCs w:val="20"/>
              </w:rPr>
            </w:pPr>
            <w:r w:rsidRPr="006641BA">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7451B7DC" w14:textId="42F1806E" w:rsidR="006641BA" w:rsidRPr="006641BA" w:rsidRDefault="006641BA" w:rsidP="006641BA">
            <w:pPr>
              <w:jc w:val="center"/>
              <w:rPr>
                <w:rFonts w:cstheme="minorHAnsi"/>
                <w:color w:val="000000"/>
                <w:sz w:val="20"/>
                <w:szCs w:val="20"/>
              </w:rPr>
            </w:pPr>
            <w:r w:rsidRPr="006641BA">
              <w:rPr>
                <w:rFonts w:cstheme="minorHAnsi"/>
                <w:sz w:val="20"/>
                <w:szCs w:val="20"/>
              </w:rPr>
              <w:t>2 - 15 December, 2020</w:t>
            </w:r>
          </w:p>
        </w:tc>
      </w:tr>
      <w:tr w:rsidR="006641BA" w:rsidRPr="00C079B2" w14:paraId="5BBF5268"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3A4B68" w14:textId="45D8CB89" w:rsidR="006641BA" w:rsidRPr="006641BA" w:rsidRDefault="006641BA" w:rsidP="006641BA">
            <w:pPr>
              <w:jc w:val="center"/>
              <w:rPr>
                <w:rFonts w:cstheme="minorHAnsi"/>
                <w:color w:val="000000"/>
                <w:sz w:val="20"/>
                <w:szCs w:val="20"/>
              </w:rPr>
            </w:pPr>
            <w:r w:rsidRPr="006641BA">
              <w:rPr>
                <w:rFonts w:cstheme="minorHAnsi"/>
                <w:color w:val="000000"/>
                <w:sz w:val="20"/>
                <w:szCs w:val="20"/>
              </w:rPr>
              <w:t>53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D6BD117" w14:textId="29051CDD"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4C412005" w14:textId="443118CF"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9763049" w14:textId="2A91A4D4" w:rsidR="006641BA" w:rsidRPr="006641BA" w:rsidRDefault="006641BA" w:rsidP="006641BA">
            <w:pPr>
              <w:rPr>
                <w:rFonts w:cstheme="minorHAnsi"/>
                <w:color w:val="000000"/>
                <w:sz w:val="20"/>
                <w:szCs w:val="20"/>
              </w:rPr>
            </w:pPr>
            <w:r w:rsidRPr="006641BA">
              <w:rPr>
                <w:rFonts w:cstheme="minorHAnsi"/>
                <w:sz w:val="20"/>
                <w:szCs w:val="20"/>
              </w:rPr>
              <w:t>Remote Court Proceedings Webinar Launch</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62763DE" w14:textId="306D1483"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702F2585" w14:textId="57338382" w:rsidR="006641BA" w:rsidRPr="006641BA" w:rsidRDefault="006641BA" w:rsidP="006641BA">
            <w:pPr>
              <w:jc w:val="center"/>
              <w:rPr>
                <w:rFonts w:cstheme="minorHAnsi"/>
                <w:color w:val="000000"/>
                <w:sz w:val="20"/>
                <w:szCs w:val="20"/>
              </w:rPr>
            </w:pPr>
            <w:r w:rsidRPr="006641BA">
              <w:rPr>
                <w:rFonts w:cstheme="minorHAnsi"/>
                <w:sz w:val="20"/>
                <w:szCs w:val="20"/>
              </w:rPr>
              <w:t>3 December, 2020</w:t>
            </w:r>
          </w:p>
        </w:tc>
      </w:tr>
      <w:tr w:rsidR="006641BA" w:rsidRPr="00C079B2" w14:paraId="2EE5D8C6"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5C9399F" w14:textId="3D1CA41B" w:rsidR="006641BA" w:rsidRPr="006641BA" w:rsidRDefault="006641BA" w:rsidP="006641BA">
            <w:pPr>
              <w:jc w:val="center"/>
              <w:rPr>
                <w:rFonts w:cstheme="minorHAnsi"/>
                <w:color w:val="000000"/>
                <w:sz w:val="20"/>
                <w:szCs w:val="20"/>
              </w:rPr>
            </w:pPr>
            <w:r w:rsidRPr="006641BA">
              <w:rPr>
                <w:rFonts w:cstheme="minorHAnsi"/>
                <w:color w:val="000000"/>
                <w:sz w:val="20"/>
                <w:szCs w:val="20"/>
              </w:rPr>
              <w:t>54</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3B45A70" w14:textId="0ED06FC3"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58FE2DB6" w14:textId="6D5C380C" w:rsidR="006641BA" w:rsidRPr="006641BA" w:rsidRDefault="006641BA" w:rsidP="006641BA">
            <w:pPr>
              <w:rPr>
                <w:rFonts w:cstheme="minorHAnsi"/>
                <w:color w:val="000000"/>
                <w:sz w:val="20"/>
                <w:szCs w:val="20"/>
              </w:rPr>
            </w:pPr>
            <w:r w:rsidRPr="006641BA">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A2C93B5" w14:textId="05DF04A5" w:rsidR="006641BA" w:rsidRPr="006641BA" w:rsidRDefault="006641BA" w:rsidP="006641BA">
            <w:pPr>
              <w:rPr>
                <w:rFonts w:cstheme="minorHAnsi"/>
                <w:color w:val="000000"/>
                <w:sz w:val="20"/>
                <w:szCs w:val="20"/>
              </w:rPr>
            </w:pPr>
            <w:r w:rsidRPr="006641BA">
              <w:rPr>
                <w:rFonts w:cstheme="minorHAnsi"/>
                <w:color w:val="000000"/>
                <w:sz w:val="20"/>
                <w:szCs w:val="20"/>
              </w:rPr>
              <w:t>Certificate of Justice 2021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B2B5283" w14:textId="57C1F127" w:rsidR="006641BA" w:rsidRPr="006641BA" w:rsidRDefault="006641BA" w:rsidP="006641BA">
            <w:pPr>
              <w:jc w:val="center"/>
              <w:rPr>
                <w:rFonts w:cstheme="minorHAnsi"/>
                <w:color w:val="000000"/>
                <w:sz w:val="20"/>
                <w:szCs w:val="20"/>
              </w:rPr>
            </w:pPr>
            <w:r w:rsidRPr="006641BA">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18091135" w14:textId="464D3C62" w:rsidR="006641BA" w:rsidRPr="006641BA" w:rsidRDefault="006641BA" w:rsidP="006641BA">
            <w:pPr>
              <w:jc w:val="center"/>
              <w:rPr>
                <w:rFonts w:cstheme="minorHAnsi"/>
                <w:color w:val="000000"/>
                <w:sz w:val="20"/>
                <w:szCs w:val="20"/>
              </w:rPr>
            </w:pPr>
            <w:r w:rsidRPr="006641BA">
              <w:rPr>
                <w:rFonts w:cstheme="minorHAnsi"/>
                <w:sz w:val="20"/>
                <w:szCs w:val="20"/>
              </w:rPr>
              <w:t>1 January - 31 May, 2021</w:t>
            </w:r>
          </w:p>
        </w:tc>
      </w:tr>
      <w:tr w:rsidR="006641BA" w:rsidRPr="00C079B2" w14:paraId="0562F5AB"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2B9F873" w14:textId="1C1265ED" w:rsidR="006641BA" w:rsidRPr="006641BA" w:rsidRDefault="006641BA" w:rsidP="006641BA">
            <w:pPr>
              <w:jc w:val="center"/>
              <w:rPr>
                <w:rFonts w:cstheme="minorHAnsi"/>
                <w:color w:val="000000"/>
                <w:sz w:val="20"/>
                <w:szCs w:val="20"/>
              </w:rPr>
            </w:pPr>
            <w:r w:rsidRPr="006641BA">
              <w:rPr>
                <w:rFonts w:cstheme="minorHAnsi"/>
                <w:color w:val="000000"/>
                <w:sz w:val="20"/>
                <w:szCs w:val="20"/>
              </w:rPr>
              <w:t>55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37D296B" w14:textId="08DD0546"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23AADF51" w14:textId="22200F8B" w:rsidR="006641BA" w:rsidRPr="006641BA" w:rsidRDefault="006641BA" w:rsidP="006641BA">
            <w:pPr>
              <w:rPr>
                <w:rFonts w:cstheme="minorHAnsi"/>
                <w:color w:val="000000"/>
                <w:sz w:val="20"/>
                <w:szCs w:val="20"/>
              </w:rPr>
            </w:pPr>
            <w:r w:rsidRPr="006641BA">
              <w:rPr>
                <w:rFonts w:cstheme="minorHAnsi"/>
                <w:sz w:val="20"/>
                <w:szCs w:val="20"/>
              </w:rPr>
              <w:t>Accountability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6D45DA33" w14:textId="43011B6A" w:rsidR="006641BA" w:rsidRPr="006641BA" w:rsidRDefault="006641BA" w:rsidP="006641BA">
            <w:pPr>
              <w:rPr>
                <w:rFonts w:cstheme="minorHAnsi"/>
                <w:color w:val="000000"/>
                <w:sz w:val="20"/>
                <w:szCs w:val="20"/>
              </w:rPr>
            </w:pPr>
            <w:r w:rsidRPr="006641BA">
              <w:rPr>
                <w:rFonts w:cstheme="minorHAnsi"/>
                <w:sz w:val="20"/>
                <w:szCs w:val="20"/>
              </w:rPr>
              <w:t>2021 Court Reporting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BD0C413" w14:textId="1C859C22"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2FED5F6" w14:textId="12DBB41D" w:rsidR="006641BA" w:rsidRPr="006641BA" w:rsidRDefault="006641BA" w:rsidP="006641BA">
            <w:pPr>
              <w:jc w:val="center"/>
              <w:rPr>
                <w:rFonts w:cstheme="minorHAnsi"/>
                <w:color w:val="000000"/>
                <w:sz w:val="20"/>
                <w:szCs w:val="20"/>
              </w:rPr>
            </w:pPr>
            <w:r w:rsidRPr="006641BA">
              <w:rPr>
                <w:rFonts w:cstheme="minorHAnsi"/>
                <w:sz w:val="20"/>
                <w:szCs w:val="20"/>
              </w:rPr>
              <w:t>4 February, 2021</w:t>
            </w:r>
          </w:p>
        </w:tc>
      </w:tr>
      <w:tr w:rsidR="006641BA" w:rsidRPr="00C079B2" w14:paraId="52E8425A"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077568C" w14:textId="04935244" w:rsidR="006641BA" w:rsidRPr="006641BA" w:rsidRDefault="006641BA" w:rsidP="006641BA">
            <w:pPr>
              <w:jc w:val="center"/>
              <w:rPr>
                <w:rFonts w:cstheme="minorHAnsi"/>
                <w:color w:val="000000"/>
                <w:sz w:val="20"/>
                <w:szCs w:val="20"/>
              </w:rPr>
            </w:pPr>
            <w:r w:rsidRPr="006641BA">
              <w:rPr>
                <w:rFonts w:cstheme="minorHAnsi"/>
                <w:color w:val="000000"/>
                <w:sz w:val="20"/>
                <w:szCs w:val="20"/>
              </w:rPr>
              <w:t>56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D4016E3" w14:textId="22C7A9C3" w:rsidR="006641BA" w:rsidRPr="006641BA" w:rsidRDefault="006641BA" w:rsidP="006641BA">
            <w:pPr>
              <w:rPr>
                <w:rFonts w:cstheme="minorHAnsi"/>
                <w:color w:val="000000"/>
                <w:sz w:val="20"/>
                <w:szCs w:val="20"/>
              </w:rPr>
            </w:pPr>
            <w:r w:rsidRPr="006641BA">
              <w:rPr>
                <w:rFonts w:cstheme="minorHAnsi"/>
                <w:sz w:val="20"/>
                <w:szCs w:val="20"/>
              </w:rPr>
              <w:t>Substantive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5EBACB72" w14:textId="60C85403" w:rsidR="006641BA" w:rsidRPr="006641BA" w:rsidRDefault="006641BA" w:rsidP="006641BA">
            <w:pPr>
              <w:rPr>
                <w:rFonts w:cstheme="minorHAnsi"/>
                <w:color w:val="000000"/>
                <w:sz w:val="20"/>
                <w:szCs w:val="20"/>
              </w:rPr>
            </w:pPr>
            <w:r w:rsidRPr="006641BA">
              <w:rPr>
                <w:rFonts w:cstheme="minorHAnsi"/>
                <w:sz w:val="20"/>
                <w:szCs w:val="20"/>
              </w:rPr>
              <w:t>Human Rights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F1BAB1B" w14:textId="004BDD72" w:rsidR="006641BA" w:rsidRPr="006641BA" w:rsidRDefault="006641BA" w:rsidP="006641BA">
            <w:pPr>
              <w:rPr>
                <w:rFonts w:cstheme="minorHAnsi"/>
                <w:color w:val="000000"/>
                <w:sz w:val="20"/>
                <w:szCs w:val="20"/>
              </w:rPr>
            </w:pPr>
            <w:r w:rsidRPr="006641BA">
              <w:rPr>
                <w:rFonts w:cstheme="minorHAnsi"/>
                <w:sz w:val="20"/>
                <w:szCs w:val="20"/>
              </w:rPr>
              <w:t>Human Rights Checklists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3800AB8" w14:textId="797B1688"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227FB81" w14:textId="39631F92" w:rsidR="006641BA" w:rsidRPr="006641BA" w:rsidRDefault="006641BA" w:rsidP="006641BA">
            <w:pPr>
              <w:jc w:val="center"/>
              <w:rPr>
                <w:rFonts w:cstheme="minorHAnsi"/>
                <w:color w:val="000000"/>
                <w:sz w:val="20"/>
                <w:szCs w:val="20"/>
              </w:rPr>
            </w:pPr>
            <w:r w:rsidRPr="006641BA">
              <w:rPr>
                <w:rFonts w:cstheme="minorHAnsi"/>
                <w:sz w:val="20"/>
                <w:szCs w:val="20"/>
              </w:rPr>
              <w:t>18 February, 2021</w:t>
            </w:r>
          </w:p>
        </w:tc>
      </w:tr>
      <w:tr w:rsidR="006641BA" w:rsidRPr="00C079B2" w14:paraId="45798268"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3466345" w14:textId="15D4A080" w:rsidR="006641BA" w:rsidRPr="006641BA" w:rsidRDefault="006641BA" w:rsidP="006641BA">
            <w:pPr>
              <w:jc w:val="center"/>
              <w:rPr>
                <w:rFonts w:cstheme="minorHAnsi"/>
                <w:color w:val="000000"/>
                <w:sz w:val="20"/>
                <w:szCs w:val="20"/>
              </w:rPr>
            </w:pPr>
            <w:r w:rsidRPr="006641BA">
              <w:rPr>
                <w:rFonts w:cstheme="minorHAnsi"/>
                <w:color w:val="000000"/>
                <w:sz w:val="20"/>
                <w:szCs w:val="20"/>
              </w:rPr>
              <w:t>57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E5B201D" w14:textId="191E08CD" w:rsidR="006641BA" w:rsidRPr="006641BA" w:rsidRDefault="006641BA" w:rsidP="006641BA">
            <w:pPr>
              <w:rPr>
                <w:rFonts w:cstheme="minorHAnsi"/>
                <w:color w:val="000000"/>
                <w:sz w:val="20"/>
                <w:szCs w:val="20"/>
              </w:rPr>
            </w:pPr>
            <w:r w:rsidRPr="006641BA">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78EBCE66" w14:textId="304450BA" w:rsidR="006641BA" w:rsidRPr="006641BA" w:rsidRDefault="006641BA" w:rsidP="006641BA">
            <w:pPr>
              <w:rPr>
                <w:rFonts w:cstheme="minorHAnsi"/>
                <w:color w:val="000000"/>
                <w:sz w:val="20"/>
                <w:szCs w:val="20"/>
              </w:rPr>
            </w:pPr>
            <w:r w:rsidRPr="006641BA">
              <w:rPr>
                <w:rFonts w:cstheme="minorHAnsi"/>
                <w:sz w:val="20"/>
                <w:szCs w:val="20"/>
              </w:rPr>
              <w:t>Accountability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095A2568" w14:textId="47D9C883" w:rsidR="006641BA" w:rsidRPr="006641BA" w:rsidRDefault="006641BA" w:rsidP="006641BA">
            <w:pPr>
              <w:rPr>
                <w:rFonts w:cstheme="minorHAnsi"/>
                <w:color w:val="000000"/>
                <w:sz w:val="20"/>
                <w:szCs w:val="20"/>
              </w:rPr>
            </w:pPr>
            <w:r w:rsidRPr="006641BA">
              <w:rPr>
                <w:rFonts w:cstheme="minorHAnsi"/>
                <w:sz w:val="20"/>
                <w:szCs w:val="20"/>
              </w:rPr>
              <w:t>Most Significant Change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259AE1E" w14:textId="08EE145F"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25799C9A" w14:textId="31F70EA4" w:rsidR="006641BA" w:rsidRPr="006641BA" w:rsidRDefault="006641BA" w:rsidP="006641BA">
            <w:pPr>
              <w:jc w:val="center"/>
              <w:rPr>
                <w:rFonts w:cstheme="minorHAnsi"/>
                <w:color w:val="000000"/>
                <w:sz w:val="20"/>
                <w:szCs w:val="20"/>
              </w:rPr>
            </w:pPr>
            <w:r w:rsidRPr="006641BA">
              <w:rPr>
                <w:rFonts w:cstheme="minorHAnsi"/>
                <w:sz w:val="20"/>
                <w:szCs w:val="20"/>
              </w:rPr>
              <w:t>11 March, 2021</w:t>
            </w:r>
          </w:p>
        </w:tc>
      </w:tr>
      <w:tr w:rsidR="006641BA" w:rsidRPr="00C079B2" w14:paraId="2DC411E3"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18CAE0A" w14:textId="28BF7038" w:rsidR="006641BA" w:rsidRPr="006641BA" w:rsidRDefault="006641BA" w:rsidP="006641BA">
            <w:pPr>
              <w:jc w:val="center"/>
              <w:rPr>
                <w:rFonts w:cstheme="minorHAnsi"/>
                <w:color w:val="000000"/>
                <w:sz w:val="20"/>
                <w:szCs w:val="20"/>
              </w:rPr>
            </w:pPr>
            <w:r w:rsidRPr="006641BA">
              <w:rPr>
                <w:rFonts w:cstheme="minorHAnsi"/>
                <w:color w:val="000000"/>
                <w:sz w:val="20"/>
                <w:szCs w:val="20"/>
              </w:rPr>
              <w:t>58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CFDA2CD" w14:textId="5340E3FE"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595B8543" w14:textId="7B776455" w:rsidR="006641BA" w:rsidRPr="006641BA" w:rsidRDefault="006641BA" w:rsidP="006641BA">
            <w:pPr>
              <w:rPr>
                <w:rFonts w:cstheme="minorHAnsi"/>
                <w:color w:val="000000"/>
                <w:sz w:val="20"/>
                <w:szCs w:val="20"/>
              </w:rPr>
            </w:pPr>
            <w:r w:rsidRPr="006641BA">
              <w:rPr>
                <w:rFonts w:cstheme="minorHAnsi"/>
                <w:sz w:val="20"/>
                <w:szCs w:val="20"/>
              </w:rPr>
              <w:t>Bar Associations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7143FAC" w14:textId="2E5101A6" w:rsidR="006641BA" w:rsidRPr="006641BA" w:rsidRDefault="006641BA" w:rsidP="006641BA">
            <w:pPr>
              <w:rPr>
                <w:rFonts w:cstheme="minorHAnsi"/>
                <w:color w:val="000000"/>
                <w:sz w:val="20"/>
                <w:szCs w:val="20"/>
              </w:rPr>
            </w:pPr>
            <w:r w:rsidRPr="006641BA">
              <w:rPr>
                <w:rFonts w:cstheme="minorHAnsi"/>
                <w:sz w:val="20"/>
                <w:szCs w:val="20"/>
              </w:rPr>
              <w:t>Legal Aid and Bar Associations Three Part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EDB6547" w14:textId="74B8FF04"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1C92CAF" w14:textId="781C21C1" w:rsidR="006641BA" w:rsidRPr="006641BA" w:rsidRDefault="006641BA" w:rsidP="006641BA">
            <w:pPr>
              <w:jc w:val="center"/>
              <w:rPr>
                <w:rFonts w:cstheme="minorHAnsi"/>
                <w:color w:val="000000"/>
                <w:sz w:val="20"/>
                <w:szCs w:val="20"/>
              </w:rPr>
            </w:pPr>
            <w:r w:rsidRPr="006641BA">
              <w:rPr>
                <w:rFonts w:cstheme="minorHAnsi"/>
                <w:sz w:val="20"/>
                <w:szCs w:val="20"/>
              </w:rPr>
              <w:t>15 - 25 March, 2021</w:t>
            </w:r>
          </w:p>
        </w:tc>
      </w:tr>
      <w:tr w:rsidR="006641BA" w:rsidRPr="00C079B2" w14:paraId="79F458E1"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5EF02E9" w14:textId="6A47D921" w:rsidR="006641BA" w:rsidRPr="006641BA" w:rsidRDefault="006641BA" w:rsidP="006641BA">
            <w:pPr>
              <w:jc w:val="center"/>
              <w:rPr>
                <w:rFonts w:cstheme="minorHAnsi"/>
                <w:color w:val="000000"/>
                <w:sz w:val="20"/>
                <w:szCs w:val="20"/>
              </w:rPr>
            </w:pPr>
            <w:r w:rsidRPr="006641BA">
              <w:rPr>
                <w:rFonts w:cstheme="minorHAnsi"/>
                <w:color w:val="000000"/>
                <w:sz w:val="20"/>
                <w:szCs w:val="20"/>
              </w:rPr>
              <w:t>59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D4F8F7E" w14:textId="6161B61B" w:rsidR="006641BA" w:rsidRPr="006641BA" w:rsidRDefault="006641BA" w:rsidP="006641BA">
            <w:pPr>
              <w:rPr>
                <w:rFonts w:cstheme="minorHAnsi"/>
                <w:color w:val="000000"/>
                <w:sz w:val="20"/>
                <w:szCs w:val="20"/>
              </w:rPr>
            </w:pPr>
            <w:r w:rsidRPr="006641BA">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0040AF5E" w14:textId="7C9411F5" w:rsidR="006641BA" w:rsidRPr="006641BA" w:rsidRDefault="006641BA" w:rsidP="006641BA">
            <w:pPr>
              <w:rPr>
                <w:rFonts w:cstheme="minorHAnsi"/>
                <w:color w:val="000000"/>
                <w:sz w:val="20"/>
                <w:szCs w:val="20"/>
              </w:rPr>
            </w:pPr>
            <w:r w:rsidRPr="006641BA">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C944D6A" w14:textId="5781D046" w:rsidR="006641BA" w:rsidRPr="006641BA" w:rsidRDefault="006641BA" w:rsidP="006641BA">
            <w:pPr>
              <w:rPr>
                <w:rFonts w:cstheme="minorHAnsi"/>
                <w:color w:val="000000"/>
                <w:sz w:val="20"/>
                <w:szCs w:val="20"/>
              </w:rPr>
            </w:pPr>
            <w:r w:rsidRPr="006641BA">
              <w:rPr>
                <w:rFonts w:cstheme="minorHAnsi"/>
                <w:sz w:val="20"/>
                <w:szCs w:val="20"/>
              </w:rPr>
              <w:t>10th Initiative Executive Committee Meeting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06AB20C" w14:textId="2A1FF967"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483D7D15" w14:textId="053C8E89" w:rsidR="006641BA" w:rsidRPr="006641BA" w:rsidRDefault="006641BA" w:rsidP="006641BA">
            <w:pPr>
              <w:jc w:val="center"/>
              <w:rPr>
                <w:rFonts w:cstheme="minorHAnsi"/>
                <w:color w:val="000000"/>
                <w:sz w:val="20"/>
                <w:szCs w:val="20"/>
              </w:rPr>
            </w:pPr>
            <w:r w:rsidRPr="006641BA">
              <w:rPr>
                <w:rFonts w:cstheme="minorHAnsi"/>
                <w:sz w:val="20"/>
                <w:szCs w:val="20"/>
              </w:rPr>
              <w:t>22 April, 2021</w:t>
            </w:r>
          </w:p>
        </w:tc>
      </w:tr>
      <w:tr w:rsidR="006641BA" w:rsidRPr="00C079B2" w14:paraId="4F49CD22"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E02B02B" w14:textId="1AAA2C98" w:rsidR="006641BA" w:rsidRPr="006641BA" w:rsidRDefault="006641BA" w:rsidP="006641BA">
            <w:pPr>
              <w:jc w:val="center"/>
              <w:rPr>
                <w:rFonts w:cstheme="minorHAnsi"/>
                <w:color w:val="000000"/>
                <w:sz w:val="20"/>
                <w:szCs w:val="20"/>
              </w:rPr>
            </w:pPr>
            <w:r w:rsidRPr="006641BA">
              <w:rPr>
                <w:rFonts w:cstheme="minorHAnsi"/>
                <w:color w:val="000000"/>
                <w:sz w:val="20"/>
                <w:szCs w:val="20"/>
              </w:rPr>
              <w:t>60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82D21FC" w14:textId="0D7D7905"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367D9B83" w14:textId="21987854"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0BC3B7B3" w14:textId="714CFB3D" w:rsidR="006641BA" w:rsidRPr="006641BA" w:rsidRDefault="006641BA" w:rsidP="006641BA">
            <w:pPr>
              <w:rPr>
                <w:rFonts w:cstheme="minorHAnsi"/>
                <w:color w:val="000000"/>
                <w:sz w:val="20"/>
                <w:szCs w:val="20"/>
              </w:rPr>
            </w:pPr>
            <w:r w:rsidRPr="006641BA">
              <w:rPr>
                <w:rFonts w:cstheme="minorHAnsi"/>
                <w:sz w:val="20"/>
                <w:szCs w:val="20"/>
              </w:rPr>
              <w:t>Community Engagement Guidance Note Launch</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E6B0FF6" w14:textId="314F535D"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1C504A94" w14:textId="1FB1DDEB" w:rsidR="006641BA" w:rsidRPr="006641BA" w:rsidRDefault="006641BA" w:rsidP="006641BA">
            <w:pPr>
              <w:jc w:val="center"/>
              <w:rPr>
                <w:rFonts w:cstheme="minorHAnsi"/>
                <w:color w:val="000000"/>
                <w:sz w:val="20"/>
                <w:szCs w:val="20"/>
              </w:rPr>
            </w:pPr>
            <w:r w:rsidRPr="006641BA">
              <w:rPr>
                <w:rFonts w:cstheme="minorHAnsi"/>
                <w:sz w:val="20"/>
                <w:szCs w:val="20"/>
              </w:rPr>
              <w:t>24 June, 2021</w:t>
            </w:r>
          </w:p>
        </w:tc>
      </w:tr>
      <w:tr w:rsidR="006641BA" w:rsidRPr="00C079B2" w14:paraId="5F527D57" w14:textId="77777777" w:rsidTr="006641BA">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D4F621F" w14:textId="210E89C4" w:rsidR="006641BA" w:rsidRPr="006641BA" w:rsidRDefault="006641BA" w:rsidP="006641BA">
            <w:pPr>
              <w:jc w:val="center"/>
              <w:rPr>
                <w:rFonts w:cstheme="minorHAnsi"/>
                <w:color w:val="000000"/>
                <w:sz w:val="20"/>
                <w:szCs w:val="20"/>
              </w:rPr>
            </w:pPr>
            <w:r w:rsidRPr="006641BA">
              <w:rPr>
                <w:rFonts w:cstheme="minorHAnsi"/>
                <w:color w:val="000000"/>
                <w:sz w:val="20"/>
                <w:szCs w:val="20"/>
              </w:rPr>
              <w:t>61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974381F" w14:textId="45C7EE4F" w:rsidR="006641BA" w:rsidRPr="006641BA" w:rsidRDefault="006641BA" w:rsidP="006641BA">
            <w:pPr>
              <w:rPr>
                <w:rFonts w:cstheme="minorHAnsi"/>
                <w:color w:val="000000"/>
                <w:sz w:val="20"/>
                <w:szCs w:val="20"/>
              </w:rPr>
            </w:pPr>
            <w:r w:rsidRPr="006641BA">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0A99D694" w14:textId="220E18D4" w:rsidR="006641BA" w:rsidRPr="006641BA" w:rsidRDefault="006641BA" w:rsidP="006641BA">
            <w:pPr>
              <w:rPr>
                <w:rFonts w:cstheme="minorHAnsi"/>
                <w:color w:val="000000"/>
                <w:sz w:val="20"/>
                <w:szCs w:val="20"/>
              </w:rPr>
            </w:pPr>
            <w:r w:rsidRPr="006641BA">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AC9B306" w14:textId="11DB4579" w:rsidR="006641BA" w:rsidRPr="006641BA" w:rsidRDefault="006641BA" w:rsidP="006641BA">
            <w:pPr>
              <w:rPr>
                <w:rFonts w:cstheme="minorHAnsi"/>
                <w:color w:val="000000"/>
                <w:sz w:val="20"/>
                <w:szCs w:val="20"/>
              </w:rPr>
            </w:pPr>
            <w:r w:rsidRPr="006641BA">
              <w:rPr>
                <w:rFonts w:cstheme="minorHAnsi"/>
                <w:sz w:val="20"/>
                <w:szCs w:val="20"/>
              </w:rPr>
              <w:t>Judicial Wellbeing for Pacific Partner Courts</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6E5BD0E" w14:textId="2404FF3C" w:rsidR="006641BA" w:rsidRPr="006641BA" w:rsidRDefault="006641BA" w:rsidP="006641BA">
            <w:pPr>
              <w:jc w:val="center"/>
              <w:rPr>
                <w:rFonts w:cstheme="minorHAnsi"/>
                <w:color w:val="000000"/>
                <w:sz w:val="20"/>
                <w:szCs w:val="20"/>
              </w:rPr>
            </w:pPr>
            <w:r w:rsidRPr="006641BA">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26928DB1" w14:textId="65BB2BD8" w:rsidR="006641BA" w:rsidRPr="006641BA" w:rsidRDefault="006641BA" w:rsidP="006641BA">
            <w:pPr>
              <w:jc w:val="center"/>
              <w:rPr>
                <w:rFonts w:cstheme="minorHAnsi"/>
                <w:color w:val="000000"/>
                <w:sz w:val="20"/>
                <w:szCs w:val="20"/>
              </w:rPr>
            </w:pPr>
            <w:r w:rsidRPr="006641BA">
              <w:rPr>
                <w:rFonts w:cstheme="minorHAnsi"/>
                <w:sz w:val="20"/>
                <w:szCs w:val="20"/>
              </w:rPr>
              <w:t>29 July, 2021</w:t>
            </w:r>
          </w:p>
        </w:tc>
      </w:tr>
      <w:tr w:rsidR="00DA1938" w:rsidRPr="00C079B2" w14:paraId="3AD4AD05" w14:textId="77777777" w:rsidTr="00DA1938">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9CFF5D0" w14:textId="58AD8FA8" w:rsidR="00DA1938" w:rsidRPr="00DA1938" w:rsidRDefault="00DA1938" w:rsidP="00DA1938">
            <w:pPr>
              <w:jc w:val="center"/>
              <w:rPr>
                <w:rFonts w:cstheme="minorHAnsi"/>
                <w:color w:val="000000"/>
                <w:sz w:val="20"/>
                <w:szCs w:val="20"/>
              </w:rPr>
            </w:pPr>
            <w:r w:rsidRPr="00DA1938">
              <w:rPr>
                <w:rFonts w:cstheme="minorHAnsi"/>
                <w:color w:val="000000"/>
                <w:sz w:val="20"/>
                <w:szCs w:val="20"/>
              </w:rPr>
              <w:t>62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A15EEA7" w14:textId="156D0915" w:rsidR="00DA1938" w:rsidRPr="00DA1938" w:rsidRDefault="00DA1938" w:rsidP="00DA1938">
            <w:pPr>
              <w:jc w:val="center"/>
              <w:rPr>
                <w:rFonts w:cstheme="minorHAnsi"/>
                <w:sz w:val="20"/>
                <w:szCs w:val="20"/>
              </w:rPr>
            </w:pPr>
            <w:r w:rsidRPr="00DA1938">
              <w:rPr>
                <w:rFonts w:cstheme="minorHAnsi"/>
                <w:sz w:val="20"/>
                <w:szCs w:val="20"/>
              </w:rPr>
              <w:t>Access to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06713817" w14:textId="1302376F" w:rsidR="00DA1938" w:rsidRPr="00DA1938" w:rsidRDefault="00DA1938" w:rsidP="00DA1938">
            <w:pPr>
              <w:rPr>
                <w:rFonts w:cstheme="minorHAnsi"/>
                <w:sz w:val="20"/>
                <w:szCs w:val="20"/>
              </w:rPr>
            </w:pPr>
            <w:r w:rsidRPr="00DA1938">
              <w:rPr>
                <w:rFonts w:cstheme="minorHAnsi"/>
                <w:sz w:val="20"/>
                <w:szCs w:val="20"/>
              </w:rPr>
              <w:t>Access to Justice</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0817F68" w14:textId="571557C4" w:rsidR="00DA1938" w:rsidRPr="00DA1938" w:rsidRDefault="00DA1938" w:rsidP="00DA1938">
            <w:pPr>
              <w:rPr>
                <w:rFonts w:cstheme="minorHAnsi"/>
                <w:sz w:val="20"/>
                <w:szCs w:val="20"/>
              </w:rPr>
            </w:pPr>
            <w:r w:rsidRPr="00DA1938">
              <w:rPr>
                <w:rFonts w:cstheme="minorHAnsi"/>
                <w:sz w:val="20"/>
                <w:szCs w:val="20"/>
              </w:rPr>
              <w:t>Support to COJ Materials for Inclusion in Secondary School Curriculum #2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3018356" w14:textId="68D4EE1D" w:rsidR="00DA1938" w:rsidRPr="00DA1938" w:rsidRDefault="00DA1938" w:rsidP="00DA1938">
            <w:pPr>
              <w:jc w:val="center"/>
              <w:rPr>
                <w:rFonts w:cstheme="minorHAnsi"/>
                <w:sz w:val="20"/>
                <w:szCs w:val="20"/>
              </w:rPr>
            </w:pPr>
            <w:r w:rsidRPr="00DA1938">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2C1849D1" w14:textId="4BBFCEAA" w:rsidR="00DA1938" w:rsidRPr="00DA1938" w:rsidRDefault="00DA1938" w:rsidP="00DA1938">
            <w:pPr>
              <w:jc w:val="center"/>
              <w:rPr>
                <w:rFonts w:cstheme="minorHAnsi"/>
                <w:sz w:val="20"/>
                <w:szCs w:val="20"/>
              </w:rPr>
            </w:pPr>
            <w:r w:rsidRPr="00DA1938">
              <w:rPr>
                <w:rFonts w:cstheme="minorHAnsi"/>
                <w:sz w:val="20"/>
                <w:szCs w:val="20"/>
              </w:rPr>
              <w:t>1 June - 1 October, 2021</w:t>
            </w:r>
          </w:p>
        </w:tc>
      </w:tr>
      <w:tr w:rsidR="00DA1938" w:rsidRPr="00C079B2" w14:paraId="6CDF6354" w14:textId="77777777" w:rsidTr="00DA1938">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BFE6758" w14:textId="18681A77" w:rsidR="00DA1938" w:rsidRPr="00DA1938" w:rsidRDefault="00DA1938" w:rsidP="00DA1938">
            <w:pPr>
              <w:jc w:val="center"/>
              <w:rPr>
                <w:rFonts w:cstheme="minorHAnsi"/>
                <w:color w:val="000000"/>
                <w:sz w:val="20"/>
                <w:szCs w:val="20"/>
              </w:rPr>
            </w:pPr>
            <w:r w:rsidRPr="00DA1938">
              <w:rPr>
                <w:rFonts w:cstheme="minorHAnsi"/>
                <w:color w:val="000000"/>
                <w:sz w:val="20"/>
                <w:szCs w:val="20"/>
              </w:rPr>
              <w:lastRenderedPageBreak/>
              <w:t>63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9CF5C3B" w14:textId="6CCBFE60" w:rsidR="00DA1938" w:rsidRPr="00DA1938" w:rsidRDefault="00DA1938" w:rsidP="00DA1938">
            <w:pPr>
              <w:jc w:val="center"/>
              <w:rPr>
                <w:rFonts w:cstheme="minorHAnsi"/>
                <w:sz w:val="20"/>
                <w:szCs w:val="20"/>
              </w:rPr>
            </w:pPr>
            <w:r w:rsidRPr="00DA1938">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6312254A" w14:textId="68EA9D16" w:rsidR="00DA1938" w:rsidRPr="00DA1938" w:rsidRDefault="00DA1938" w:rsidP="00DA1938">
            <w:pPr>
              <w:rPr>
                <w:rFonts w:cstheme="minorHAnsi"/>
                <w:sz w:val="20"/>
                <w:szCs w:val="20"/>
              </w:rPr>
            </w:pPr>
            <w:r w:rsidRPr="00DA1938">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A2D6A43" w14:textId="0B994AB5" w:rsidR="00DA1938" w:rsidRPr="00DA1938" w:rsidRDefault="00DA1938" w:rsidP="00DA1938">
            <w:pPr>
              <w:rPr>
                <w:rFonts w:cstheme="minorHAnsi"/>
                <w:sz w:val="20"/>
                <w:szCs w:val="20"/>
              </w:rPr>
            </w:pPr>
            <w:r w:rsidRPr="00DA1938">
              <w:rPr>
                <w:rFonts w:cstheme="minorHAnsi"/>
                <w:sz w:val="20"/>
                <w:szCs w:val="20"/>
              </w:rPr>
              <w:t>Customer Service Training for Court Staff in Lae, Morobe Province and Mt. Hagen</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B527923" w14:textId="12D3C2F2" w:rsidR="00DA1938" w:rsidRPr="00DA1938" w:rsidRDefault="00DA1938" w:rsidP="00DA1938">
            <w:pPr>
              <w:jc w:val="center"/>
              <w:rPr>
                <w:rFonts w:cstheme="minorHAnsi"/>
                <w:sz w:val="20"/>
                <w:szCs w:val="20"/>
              </w:rPr>
            </w:pPr>
            <w:r w:rsidRPr="00DA1938">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5FE03AA" w14:textId="60EA7270" w:rsidR="00DA1938" w:rsidRPr="00DA1938" w:rsidRDefault="00DA1938" w:rsidP="00DA1938">
            <w:pPr>
              <w:jc w:val="center"/>
              <w:rPr>
                <w:rFonts w:cstheme="minorHAnsi"/>
                <w:sz w:val="20"/>
                <w:szCs w:val="20"/>
              </w:rPr>
            </w:pPr>
            <w:r w:rsidRPr="00DA1938">
              <w:rPr>
                <w:rFonts w:cstheme="minorHAnsi"/>
                <w:sz w:val="20"/>
                <w:szCs w:val="20"/>
              </w:rPr>
              <w:t>30 July - 12 August, 2021</w:t>
            </w:r>
          </w:p>
        </w:tc>
      </w:tr>
      <w:tr w:rsidR="00DA1938" w:rsidRPr="00C079B2" w14:paraId="5F1EE052" w14:textId="77777777" w:rsidTr="00DA1938">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0F26DCC" w14:textId="1D351931" w:rsidR="00DA1938" w:rsidRPr="00DA1938" w:rsidRDefault="00DA1938" w:rsidP="00DA1938">
            <w:pPr>
              <w:jc w:val="center"/>
              <w:rPr>
                <w:rFonts w:cstheme="minorHAnsi"/>
                <w:color w:val="000000"/>
                <w:sz w:val="20"/>
                <w:szCs w:val="20"/>
              </w:rPr>
            </w:pPr>
            <w:r w:rsidRPr="00DA1938">
              <w:rPr>
                <w:rFonts w:cstheme="minorHAnsi"/>
                <w:color w:val="000000"/>
                <w:sz w:val="20"/>
                <w:szCs w:val="20"/>
              </w:rPr>
              <w:t>64</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F6B14AE" w14:textId="191432DD" w:rsidR="00DA1938" w:rsidRPr="00DA1938" w:rsidRDefault="00DA1938" w:rsidP="00DA1938">
            <w:pPr>
              <w:jc w:val="center"/>
              <w:rPr>
                <w:rFonts w:cstheme="minorHAnsi"/>
                <w:sz w:val="20"/>
                <w:szCs w:val="20"/>
              </w:rPr>
            </w:pPr>
            <w:r w:rsidRPr="00DA1938">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4A0554CA" w14:textId="36EFF565" w:rsidR="00DA1938" w:rsidRPr="00DA1938" w:rsidRDefault="00DA1938" w:rsidP="00DA1938">
            <w:pPr>
              <w:rPr>
                <w:rFonts w:cstheme="minorHAnsi"/>
                <w:sz w:val="20"/>
                <w:szCs w:val="20"/>
              </w:rPr>
            </w:pPr>
            <w:r w:rsidRPr="00DA1938">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992B3B5" w14:textId="2EA5E481" w:rsidR="00DA1938" w:rsidRPr="00DA1938" w:rsidRDefault="00DA1938" w:rsidP="00DA1938">
            <w:pPr>
              <w:rPr>
                <w:rFonts w:cstheme="minorHAnsi"/>
                <w:sz w:val="20"/>
                <w:szCs w:val="20"/>
              </w:rPr>
            </w:pPr>
            <w:r w:rsidRPr="00DA1938">
              <w:rPr>
                <w:rFonts w:cstheme="minorHAnsi"/>
                <w:sz w:val="20"/>
                <w:szCs w:val="20"/>
              </w:rPr>
              <w:t>Community Engagement program to create awareness on Access to Justice</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C04F6EE" w14:textId="2D3C0746" w:rsidR="00DA1938" w:rsidRPr="00DA1938" w:rsidRDefault="00DA1938" w:rsidP="00DA1938">
            <w:pPr>
              <w:jc w:val="center"/>
              <w:rPr>
                <w:rFonts w:cstheme="minorHAnsi"/>
                <w:sz w:val="20"/>
                <w:szCs w:val="20"/>
              </w:rPr>
            </w:pPr>
            <w:r w:rsidRPr="00DA1938">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581C994" w14:textId="72EFDD2C" w:rsidR="00DA1938" w:rsidRPr="00DA1938" w:rsidRDefault="00DA1938" w:rsidP="00DA1938">
            <w:pPr>
              <w:jc w:val="center"/>
              <w:rPr>
                <w:rFonts w:cstheme="minorHAnsi"/>
                <w:sz w:val="20"/>
                <w:szCs w:val="20"/>
              </w:rPr>
            </w:pPr>
            <w:r w:rsidRPr="00DA1938">
              <w:rPr>
                <w:rFonts w:cstheme="minorHAnsi"/>
                <w:sz w:val="20"/>
                <w:szCs w:val="20"/>
              </w:rPr>
              <w:t>22 June - 28 August, 2021</w:t>
            </w:r>
          </w:p>
        </w:tc>
      </w:tr>
      <w:tr w:rsidR="00DA1938" w:rsidRPr="00C079B2" w14:paraId="13AFD592" w14:textId="77777777" w:rsidTr="00DA1938">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90946A" w14:textId="7704CB88" w:rsidR="00DA1938" w:rsidRPr="00DA1938" w:rsidRDefault="00DA1938" w:rsidP="00DA1938">
            <w:pPr>
              <w:jc w:val="center"/>
              <w:rPr>
                <w:rFonts w:cstheme="minorHAnsi"/>
                <w:color w:val="000000"/>
                <w:sz w:val="20"/>
                <w:szCs w:val="20"/>
              </w:rPr>
            </w:pPr>
            <w:r w:rsidRPr="00DA1938">
              <w:rPr>
                <w:rFonts w:cstheme="minorHAnsi"/>
                <w:color w:val="000000"/>
                <w:sz w:val="20"/>
                <w:szCs w:val="20"/>
              </w:rPr>
              <w:t>65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B9A6C31" w14:textId="0E0105A3" w:rsidR="00DA1938" w:rsidRPr="00DA1938" w:rsidRDefault="00DA1938" w:rsidP="00DA1938">
            <w:pPr>
              <w:jc w:val="center"/>
              <w:rPr>
                <w:rFonts w:cstheme="minorHAnsi"/>
                <w:sz w:val="20"/>
                <w:szCs w:val="20"/>
              </w:rPr>
            </w:pPr>
            <w:r w:rsidRPr="00DA1938">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7E356ACA" w14:textId="584200FA" w:rsidR="00DA1938" w:rsidRPr="00DA1938" w:rsidRDefault="00DA1938" w:rsidP="00DA1938">
            <w:pPr>
              <w:rPr>
                <w:rFonts w:cstheme="minorHAnsi"/>
                <w:sz w:val="20"/>
                <w:szCs w:val="20"/>
              </w:rPr>
            </w:pPr>
            <w:r w:rsidRPr="00DA1938">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624EC32A" w14:textId="772C4A96" w:rsidR="00DA1938" w:rsidRPr="00DA1938" w:rsidRDefault="00DA1938" w:rsidP="00DA1938">
            <w:pPr>
              <w:rPr>
                <w:rFonts w:cstheme="minorHAnsi"/>
                <w:sz w:val="20"/>
                <w:szCs w:val="20"/>
              </w:rPr>
            </w:pPr>
            <w:r w:rsidRPr="00DA1938">
              <w:rPr>
                <w:rFonts w:cstheme="minorHAnsi"/>
                <w:sz w:val="20"/>
                <w:szCs w:val="20"/>
              </w:rPr>
              <w:t>Virtual Farewell Gathering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2A1FECC" w14:textId="79365F8A" w:rsidR="00DA1938" w:rsidRPr="00DA1938" w:rsidRDefault="00DA1938" w:rsidP="00DA1938">
            <w:pPr>
              <w:jc w:val="center"/>
              <w:rPr>
                <w:rFonts w:cstheme="minorHAnsi"/>
                <w:sz w:val="20"/>
                <w:szCs w:val="20"/>
              </w:rPr>
            </w:pPr>
            <w:r w:rsidRPr="00DA1938">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1BB8981A" w14:textId="35FC257F" w:rsidR="00DA1938" w:rsidRPr="00DA1938" w:rsidRDefault="00DA1938" w:rsidP="00DA1938">
            <w:pPr>
              <w:jc w:val="center"/>
              <w:rPr>
                <w:rFonts w:cstheme="minorHAnsi"/>
                <w:sz w:val="20"/>
                <w:szCs w:val="20"/>
              </w:rPr>
            </w:pPr>
            <w:r w:rsidRPr="00DA1938">
              <w:rPr>
                <w:rFonts w:cstheme="minorHAnsi"/>
                <w:sz w:val="20"/>
                <w:szCs w:val="20"/>
              </w:rPr>
              <w:t>14 - 14 October, 2021</w:t>
            </w:r>
          </w:p>
        </w:tc>
      </w:tr>
      <w:tr w:rsidR="00DA1938" w:rsidRPr="00C079B2" w14:paraId="4283756B" w14:textId="77777777" w:rsidTr="00DA1938">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BA10E64" w14:textId="2537566D" w:rsidR="00DA1938" w:rsidRPr="00DA1938" w:rsidRDefault="00DA1938" w:rsidP="00DA1938">
            <w:pPr>
              <w:jc w:val="center"/>
              <w:rPr>
                <w:rFonts w:cstheme="minorHAnsi"/>
                <w:color w:val="000000"/>
                <w:sz w:val="20"/>
                <w:szCs w:val="20"/>
              </w:rPr>
            </w:pPr>
            <w:r w:rsidRPr="00DA1938">
              <w:rPr>
                <w:rFonts w:cstheme="minorHAnsi"/>
                <w:color w:val="000000"/>
                <w:sz w:val="20"/>
                <w:szCs w:val="20"/>
              </w:rPr>
              <w:t>66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CB1EFB0" w14:textId="56FB4C8B" w:rsidR="00DA1938" w:rsidRPr="00DA1938" w:rsidRDefault="00DA1938" w:rsidP="00DA1938">
            <w:pPr>
              <w:jc w:val="center"/>
              <w:rPr>
                <w:rFonts w:cstheme="minorHAnsi"/>
                <w:sz w:val="20"/>
                <w:szCs w:val="20"/>
              </w:rPr>
            </w:pPr>
            <w:r w:rsidRPr="00DA1938">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61451937" w14:textId="01B44C23" w:rsidR="00DA1938" w:rsidRPr="00DA1938" w:rsidRDefault="00DA1938" w:rsidP="00DA1938">
            <w:pPr>
              <w:rPr>
                <w:rFonts w:cstheme="minorHAnsi"/>
                <w:sz w:val="20"/>
                <w:szCs w:val="20"/>
              </w:rPr>
            </w:pPr>
            <w:r w:rsidRPr="00DA1938">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2E52A7F" w14:textId="7CD993CF" w:rsidR="00DA1938" w:rsidRPr="00DA1938" w:rsidRDefault="00DA1938" w:rsidP="00DA1938">
            <w:pPr>
              <w:rPr>
                <w:rFonts w:cstheme="minorHAnsi"/>
                <w:sz w:val="20"/>
                <w:szCs w:val="20"/>
              </w:rPr>
            </w:pPr>
            <w:r w:rsidRPr="00DA1938">
              <w:rPr>
                <w:rFonts w:cstheme="minorHAnsi"/>
                <w:sz w:val="20"/>
                <w:szCs w:val="20"/>
              </w:rPr>
              <w:t>Fundamentals of Justice Training for the Lay Judicial Officers</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C9C29F9" w14:textId="420855C7" w:rsidR="00DA1938" w:rsidRPr="00DA1938" w:rsidRDefault="00DA1938" w:rsidP="00DA1938">
            <w:pPr>
              <w:jc w:val="center"/>
              <w:rPr>
                <w:rFonts w:cstheme="minorHAnsi"/>
                <w:sz w:val="20"/>
                <w:szCs w:val="20"/>
              </w:rPr>
            </w:pPr>
            <w:r w:rsidRPr="00DA1938">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2E02F526" w14:textId="54CF7B26" w:rsidR="00DA1938" w:rsidRPr="00DA1938" w:rsidRDefault="00DA1938" w:rsidP="00DA1938">
            <w:pPr>
              <w:jc w:val="center"/>
              <w:rPr>
                <w:rFonts w:cstheme="minorHAnsi"/>
                <w:sz w:val="20"/>
                <w:szCs w:val="20"/>
              </w:rPr>
            </w:pPr>
            <w:r w:rsidRPr="00DA1938">
              <w:rPr>
                <w:rFonts w:cstheme="minorHAnsi"/>
                <w:sz w:val="20"/>
                <w:szCs w:val="20"/>
              </w:rPr>
              <w:t>2 - 2 November, 2021</w:t>
            </w:r>
          </w:p>
        </w:tc>
      </w:tr>
      <w:tr w:rsidR="00DA1938" w:rsidRPr="00C079B2" w14:paraId="41A63BC7" w14:textId="77777777" w:rsidTr="00DA1938">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83C4FB4" w14:textId="36B44210" w:rsidR="00DA1938" w:rsidRPr="00DA1938" w:rsidRDefault="00DA1938" w:rsidP="00DA1938">
            <w:pPr>
              <w:jc w:val="center"/>
              <w:rPr>
                <w:rFonts w:cstheme="minorHAnsi"/>
                <w:color w:val="000000"/>
                <w:sz w:val="20"/>
                <w:szCs w:val="20"/>
              </w:rPr>
            </w:pPr>
            <w:r w:rsidRPr="00DA1938">
              <w:rPr>
                <w:rFonts w:cstheme="minorHAnsi"/>
                <w:color w:val="000000"/>
                <w:sz w:val="20"/>
                <w:szCs w:val="20"/>
              </w:rPr>
              <w:t>67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CCA9152" w14:textId="3C5730CF" w:rsidR="00DA1938" w:rsidRPr="00DA1938" w:rsidRDefault="00DA1938" w:rsidP="00DA1938">
            <w:pPr>
              <w:jc w:val="center"/>
              <w:rPr>
                <w:rFonts w:cstheme="minorHAnsi"/>
                <w:sz w:val="20"/>
                <w:szCs w:val="20"/>
              </w:rPr>
            </w:pPr>
            <w:r w:rsidRPr="00DA1938">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1235C3F8" w14:textId="77F85C99" w:rsidR="00DA1938" w:rsidRPr="00DA1938" w:rsidRDefault="00DA1938" w:rsidP="00DA1938">
            <w:pPr>
              <w:rPr>
                <w:rFonts w:cstheme="minorHAnsi"/>
                <w:sz w:val="20"/>
                <w:szCs w:val="20"/>
              </w:rPr>
            </w:pPr>
            <w:r w:rsidRPr="00DA1938">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3ABB804" w14:textId="5D8B35FA" w:rsidR="00DA1938" w:rsidRPr="00DA1938" w:rsidRDefault="00DA1938" w:rsidP="00DA1938">
            <w:pPr>
              <w:rPr>
                <w:rFonts w:cstheme="minorHAnsi"/>
                <w:sz w:val="20"/>
                <w:szCs w:val="20"/>
              </w:rPr>
            </w:pPr>
            <w:r w:rsidRPr="00DA1938">
              <w:rPr>
                <w:rFonts w:cstheme="minorHAnsi"/>
                <w:sz w:val="20"/>
                <w:szCs w:val="20"/>
              </w:rPr>
              <w:t>8th Chief Justices' Leadership Forum</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DBF50C3" w14:textId="7C63DC02" w:rsidR="00DA1938" w:rsidRPr="00DA1938" w:rsidRDefault="00DA1938" w:rsidP="00DA1938">
            <w:pPr>
              <w:jc w:val="center"/>
              <w:rPr>
                <w:rFonts w:cstheme="minorHAnsi"/>
                <w:sz w:val="20"/>
                <w:szCs w:val="20"/>
              </w:rPr>
            </w:pPr>
            <w:r w:rsidRPr="00DA1938">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F8A247B" w14:textId="1DFC2B5F" w:rsidR="00DA1938" w:rsidRPr="00DA1938" w:rsidRDefault="00DA1938" w:rsidP="00DA1938">
            <w:pPr>
              <w:jc w:val="center"/>
              <w:rPr>
                <w:rFonts w:cstheme="minorHAnsi"/>
                <w:sz w:val="20"/>
                <w:szCs w:val="20"/>
              </w:rPr>
            </w:pPr>
            <w:r w:rsidRPr="00DA1938">
              <w:rPr>
                <w:rFonts w:cstheme="minorHAnsi"/>
                <w:sz w:val="20"/>
                <w:szCs w:val="20"/>
              </w:rPr>
              <w:t>3 - 3 November, 2021</w:t>
            </w:r>
          </w:p>
        </w:tc>
      </w:tr>
      <w:tr w:rsidR="00DA1938" w:rsidRPr="00C079B2" w14:paraId="06EDC2C9" w14:textId="77777777" w:rsidTr="00DA1938">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502ADE" w14:textId="6E188BB0" w:rsidR="00DA1938" w:rsidRPr="00DA1938" w:rsidRDefault="00DA1938" w:rsidP="00DA1938">
            <w:pPr>
              <w:jc w:val="center"/>
              <w:rPr>
                <w:rFonts w:cstheme="minorHAnsi"/>
                <w:color w:val="000000"/>
                <w:sz w:val="20"/>
                <w:szCs w:val="20"/>
              </w:rPr>
            </w:pPr>
            <w:r w:rsidRPr="00DA1938">
              <w:rPr>
                <w:rFonts w:cstheme="minorHAnsi"/>
                <w:color w:val="000000"/>
                <w:sz w:val="20"/>
                <w:szCs w:val="20"/>
              </w:rPr>
              <w:t>68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B895DDE" w14:textId="3EB3D746" w:rsidR="00DA1938" w:rsidRPr="00DA1938" w:rsidRDefault="00DA1938" w:rsidP="00DA1938">
            <w:pPr>
              <w:jc w:val="center"/>
              <w:rPr>
                <w:rFonts w:cstheme="minorHAnsi"/>
                <w:sz w:val="20"/>
                <w:szCs w:val="20"/>
              </w:rPr>
            </w:pPr>
            <w:r w:rsidRPr="00DA1938">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7FE2D19B" w14:textId="1456677B" w:rsidR="00DA1938" w:rsidRPr="00DA1938" w:rsidRDefault="00DA1938" w:rsidP="00DA1938">
            <w:pPr>
              <w:rPr>
                <w:rFonts w:cstheme="minorHAnsi"/>
                <w:sz w:val="20"/>
                <w:szCs w:val="20"/>
              </w:rPr>
            </w:pPr>
            <w:r w:rsidRPr="00DA1938">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B901DD9" w14:textId="40A28E70" w:rsidR="00DA1938" w:rsidRPr="00DA1938" w:rsidRDefault="00DA1938" w:rsidP="00DA1938">
            <w:pPr>
              <w:rPr>
                <w:rFonts w:cstheme="minorHAnsi"/>
                <w:sz w:val="20"/>
                <w:szCs w:val="20"/>
              </w:rPr>
            </w:pPr>
            <w:r w:rsidRPr="00DA1938">
              <w:rPr>
                <w:rFonts w:cstheme="minorHAnsi"/>
                <w:sz w:val="20"/>
                <w:szCs w:val="20"/>
              </w:rPr>
              <w:t>11th Initiative Executive Committee Meeting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2D5CF19" w14:textId="32F0A5CC" w:rsidR="00DA1938" w:rsidRPr="00DA1938" w:rsidRDefault="00DA1938" w:rsidP="00DA1938">
            <w:pPr>
              <w:jc w:val="center"/>
              <w:rPr>
                <w:rFonts w:cstheme="minorHAnsi"/>
                <w:sz w:val="20"/>
                <w:szCs w:val="20"/>
              </w:rPr>
            </w:pPr>
            <w:r w:rsidRPr="00DA1938">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7F76AD92" w14:textId="551541C0" w:rsidR="00DA1938" w:rsidRPr="00DA1938" w:rsidRDefault="00DA1938" w:rsidP="00DA1938">
            <w:pPr>
              <w:jc w:val="center"/>
              <w:rPr>
                <w:rFonts w:cstheme="minorHAnsi"/>
                <w:sz w:val="20"/>
                <w:szCs w:val="20"/>
              </w:rPr>
            </w:pPr>
            <w:r w:rsidRPr="00DA1938">
              <w:rPr>
                <w:rFonts w:cstheme="minorHAnsi"/>
                <w:sz w:val="20"/>
                <w:szCs w:val="20"/>
              </w:rPr>
              <w:t>4 - 4 November, 2021</w:t>
            </w:r>
          </w:p>
        </w:tc>
      </w:tr>
    </w:tbl>
    <w:p w14:paraId="01751204" w14:textId="5E77485C" w:rsidR="006641BA" w:rsidRPr="00E130E4" w:rsidRDefault="006641BA" w:rsidP="00044D54">
      <w:pPr>
        <w:rPr>
          <w:sz w:val="23"/>
          <w:szCs w:val="23"/>
        </w:rPr>
      </w:pPr>
      <w:bookmarkStart w:id="0" w:name="_GoBack"/>
      <w:bookmarkEnd w:id="0"/>
    </w:p>
    <w:sectPr w:rsidR="006641BA" w:rsidRPr="00E130E4" w:rsidSect="00F426DB">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01ED" w14:textId="77777777" w:rsidR="00AF655B" w:rsidRDefault="00AF655B" w:rsidP="007A7166">
      <w:r>
        <w:separator/>
      </w:r>
    </w:p>
  </w:endnote>
  <w:endnote w:type="continuationSeparator" w:id="0">
    <w:p w14:paraId="3A280AF1" w14:textId="77777777" w:rsidR="00AF655B" w:rsidRDefault="00AF655B"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941" w:type="dxa"/>
      <w:tblInd w:w="-1528" w:type="dxa"/>
      <w:tblBorders>
        <w:bottom w:val="none" w:sz="0" w:space="0" w:color="auto"/>
      </w:tblBorders>
      <w:tblLook w:val="04A0" w:firstRow="1" w:lastRow="0" w:firstColumn="1" w:lastColumn="0" w:noHBand="0" w:noVBand="1"/>
    </w:tblPr>
    <w:tblGrid>
      <w:gridCol w:w="2865"/>
      <w:gridCol w:w="10846"/>
      <w:gridCol w:w="1956"/>
      <w:gridCol w:w="1274"/>
    </w:tblGrid>
    <w:tr w:rsidR="00D23D8D" w14:paraId="422196ED" w14:textId="77777777" w:rsidTr="00D23D8D">
      <w:trPr>
        <w:trHeight w:val="1094"/>
      </w:trPr>
      <w:tc>
        <w:tcPr>
          <w:tcW w:w="2865" w:type="dxa"/>
          <w:tcBorders>
            <w:top w:val="single" w:sz="4" w:space="0" w:color="auto"/>
            <w:left w:val="nil"/>
            <w:bottom w:val="nil"/>
            <w:right w:val="nil"/>
          </w:tcBorders>
          <w:hideMark/>
        </w:tcPr>
        <w:p w14:paraId="0CD94B73" w14:textId="5855730C" w:rsidR="00D23D8D" w:rsidRDefault="00D23D8D" w:rsidP="00D23D8D">
          <w:pPr>
            <w:pStyle w:val="Footer"/>
          </w:pPr>
          <w:r>
            <w:rPr>
              <w:noProof/>
            </w:rPr>
            <w:drawing>
              <wp:anchor distT="0" distB="0" distL="114300" distR="114300" simplePos="0" relativeHeight="251674624" behindDoc="0" locked="0" layoutInCell="1" allowOverlap="1" wp14:anchorId="2D4EFC3B" wp14:editId="7C36AB45">
                <wp:simplePos x="0" y="0"/>
                <wp:positionH relativeFrom="leftMargin">
                  <wp:posOffset>672465</wp:posOffset>
                </wp:positionH>
                <wp:positionV relativeFrom="paragraph">
                  <wp:posOffset>98425</wp:posOffset>
                </wp:positionV>
                <wp:extent cx="626110" cy="5435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0846" w:type="dxa"/>
          <w:tcBorders>
            <w:top w:val="single" w:sz="4" w:space="0" w:color="auto"/>
            <w:left w:val="nil"/>
            <w:bottom w:val="nil"/>
            <w:right w:val="nil"/>
          </w:tcBorders>
        </w:tcPr>
        <w:p w14:paraId="0730203F" w14:textId="77777777" w:rsidR="00D23D8D" w:rsidRDefault="00D23D8D" w:rsidP="00D23D8D">
          <w:pPr>
            <w:pStyle w:val="Footer"/>
            <w:jc w:val="center"/>
            <w:rPr>
              <w:i/>
              <w:sz w:val="18"/>
              <w:szCs w:val="19"/>
            </w:rPr>
          </w:pPr>
        </w:p>
        <w:p w14:paraId="5C51BD78" w14:textId="77777777" w:rsidR="00D23D8D" w:rsidRDefault="00D23D8D" w:rsidP="00D23D8D">
          <w:pPr>
            <w:pStyle w:val="Footer"/>
            <w:jc w:val="center"/>
            <w:rPr>
              <w:i/>
              <w:sz w:val="18"/>
              <w:szCs w:val="19"/>
            </w:rPr>
          </w:pPr>
        </w:p>
        <w:p w14:paraId="46DE815B" w14:textId="77777777" w:rsidR="00D23D8D" w:rsidRDefault="00D23D8D" w:rsidP="00D23D8D">
          <w:pPr>
            <w:pStyle w:val="Footer"/>
            <w:jc w:val="center"/>
            <w:rPr>
              <w:rFonts w:asciiTheme="minorHAnsi" w:hAnsiTheme="minorHAnsi" w:cstheme="minorHAnsi"/>
              <w:i/>
              <w:sz w:val="18"/>
              <w:szCs w:val="19"/>
            </w:rPr>
          </w:pPr>
          <w:r>
            <w:rPr>
              <w:rFonts w:asciiTheme="minorHAnsi" w:hAnsiTheme="minorHAnsi" w:cstheme="minorHAnsi"/>
              <w:i/>
              <w:sz w:val="18"/>
              <w:szCs w:val="19"/>
            </w:rPr>
            <w:t>PJSI is funded by the New Zealand Government and implemented by the Federal Court of Australia</w:t>
          </w:r>
        </w:p>
        <w:p w14:paraId="611554F3" w14:textId="77777777" w:rsidR="00D23D8D" w:rsidRDefault="00D23D8D" w:rsidP="00D23D8D">
          <w:pPr>
            <w:pStyle w:val="Footer"/>
            <w:jc w:val="center"/>
            <w:rPr>
              <w:i/>
              <w:sz w:val="18"/>
              <w:szCs w:val="19"/>
            </w:rPr>
          </w:pPr>
        </w:p>
        <w:p w14:paraId="0A68E6C4" w14:textId="77777777" w:rsidR="00D23D8D" w:rsidRDefault="00D23D8D" w:rsidP="00D23D8D">
          <w:pPr>
            <w:pStyle w:val="Footer"/>
            <w:jc w:val="center"/>
          </w:pPr>
        </w:p>
      </w:tc>
      <w:tc>
        <w:tcPr>
          <w:tcW w:w="1956" w:type="dxa"/>
          <w:tcBorders>
            <w:top w:val="single" w:sz="4" w:space="0" w:color="auto"/>
            <w:left w:val="nil"/>
            <w:bottom w:val="nil"/>
            <w:right w:val="nil"/>
          </w:tcBorders>
          <w:hideMark/>
        </w:tcPr>
        <w:p w14:paraId="7569A3AC" w14:textId="0D9F26A8" w:rsidR="00D23D8D" w:rsidRDefault="00D23D8D" w:rsidP="00D23D8D">
          <w:pPr>
            <w:pStyle w:val="Footer"/>
          </w:pPr>
          <w:r>
            <w:rPr>
              <w:noProof/>
            </w:rPr>
            <w:drawing>
              <wp:anchor distT="0" distB="0" distL="114300" distR="114300" simplePos="0" relativeHeight="251675648" behindDoc="0" locked="0" layoutInCell="1" allowOverlap="1" wp14:anchorId="4A2F1F87" wp14:editId="609D4CFB">
                <wp:simplePos x="0" y="0"/>
                <wp:positionH relativeFrom="rightMargin">
                  <wp:posOffset>-627380</wp:posOffset>
                </wp:positionH>
                <wp:positionV relativeFrom="paragraph">
                  <wp:posOffset>135255</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pic:spPr>
                    </pic:pic>
                  </a:graphicData>
                </a:graphic>
                <wp14:sizeRelH relativeFrom="page">
                  <wp14:pctWidth>0</wp14:pctWidth>
                </wp14:sizeRelH>
                <wp14:sizeRelV relativeFrom="page">
                  <wp14:pctHeight>0</wp14:pctHeight>
                </wp14:sizeRelV>
              </wp:anchor>
            </w:drawing>
          </w:r>
        </w:p>
      </w:tc>
      <w:tc>
        <w:tcPr>
          <w:tcW w:w="1274" w:type="dxa"/>
          <w:tcBorders>
            <w:top w:val="single" w:sz="4" w:space="0" w:color="auto"/>
            <w:left w:val="nil"/>
            <w:bottom w:val="nil"/>
            <w:right w:val="nil"/>
          </w:tcBorders>
        </w:tcPr>
        <w:p w14:paraId="70B8FFB5" w14:textId="77777777" w:rsidR="00D23D8D" w:rsidRDefault="00D23D8D" w:rsidP="00D23D8D">
          <w:pPr>
            <w:pStyle w:val="Footer"/>
          </w:pPr>
        </w:p>
        <w:p w14:paraId="0436B745" w14:textId="042B800C" w:rsidR="00D23D8D" w:rsidRDefault="00D23D8D" w:rsidP="00D23D8D">
          <w:pPr>
            <w:pStyle w:val="Footer"/>
          </w:pPr>
          <w:r>
            <w:t xml:space="preserve"> </w:t>
          </w:r>
          <w:r>
            <w:fldChar w:fldCharType="begin"/>
          </w:r>
          <w:r>
            <w:instrText xml:space="preserve"> PAGE   \* MERGEFORMAT </w:instrText>
          </w:r>
          <w:r>
            <w:fldChar w:fldCharType="separate"/>
          </w:r>
          <w:r w:rsidR="00F426DB">
            <w:rPr>
              <w:noProof/>
            </w:rPr>
            <w:t>2</w:t>
          </w:r>
          <w:r>
            <w:rPr>
              <w:noProof/>
            </w:rPr>
            <w:fldChar w:fldCharType="end"/>
          </w:r>
        </w:p>
      </w:tc>
    </w:tr>
  </w:tbl>
  <w:p w14:paraId="1DA7D92B" w14:textId="77777777" w:rsidR="00D23D8D" w:rsidRDefault="00D23D8D" w:rsidP="00D23D8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A686" w14:textId="77777777" w:rsidR="00AF655B" w:rsidRDefault="00AF655B" w:rsidP="007A7166">
      <w:r>
        <w:separator/>
      </w:r>
    </w:p>
  </w:footnote>
  <w:footnote w:type="continuationSeparator" w:id="0">
    <w:p w14:paraId="00F354FD" w14:textId="77777777" w:rsidR="00AF655B" w:rsidRDefault="00AF655B"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3EAF" w14:textId="77777777" w:rsidR="006641BA" w:rsidRDefault="006641BA" w:rsidP="006641BA">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3D2FC6B1" wp14:editId="6CE63975">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3A82AF98" w14:textId="77777777" w:rsidR="006641BA" w:rsidRDefault="006641BA" w:rsidP="006641BA">
    <w:pPr>
      <w:pStyle w:val="Header"/>
      <w:rPr>
        <w:b/>
        <w:i/>
        <w:noProof/>
        <w:sz w:val="20"/>
        <w:szCs w:val="20"/>
        <w:lang w:eastAsia="en-US"/>
      </w:rPr>
    </w:pPr>
  </w:p>
  <w:p w14:paraId="429722E6" w14:textId="1EE2FA30" w:rsidR="006641BA" w:rsidRDefault="006641BA" w:rsidP="006641BA">
    <w:pPr>
      <w:pStyle w:val="Header"/>
    </w:pPr>
    <w:r>
      <w:rPr>
        <w:noProof/>
        <w:lang w:eastAsia="en-AU" w:bidi="ar-SA"/>
      </w:rPr>
      <w:drawing>
        <wp:anchor distT="0" distB="0" distL="114300" distR="114300" simplePos="0" relativeHeight="251671552" behindDoc="0" locked="0" layoutInCell="1" allowOverlap="1" wp14:anchorId="57373071" wp14:editId="7B4A5177">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Papua New Guinea – Support Summary</w:t>
    </w:r>
  </w:p>
  <w:p w14:paraId="3B22B2BD" w14:textId="77777777" w:rsidR="006641BA" w:rsidRPr="00EE2241" w:rsidRDefault="006641BA" w:rsidP="0066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1937CF"/>
    <w:rsid w:val="001F40AD"/>
    <w:rsid w:val="001F580E"/>
    <w:rsid w:val="002B0934"/>
    <w:rsid w:val="002E3FBA"/>
    <w:rsid w:val="003345CC"/>
    <w:rsid w:val="003464EF"/>
    <w:rsid w:val="004659D0"/>
    <w:rsid w:val="00496F64"/>
    <w:rsid w:val="004B636B"/>
    <w:rsid w:val="004E330B"/>
    <w:rsid w:val="005058F7"/>
    <w:rsid w:val="005369B6"/>
    <w:rsid w:val="00555E05"/>
    <w:rsid w:val="005C6D3E"/>
    <w:rsid w:val="00615036"/>
    <w:rsid w:val="006641BA"/>
    <w:rsid w:val="006817B7"/>
    <w:rsid w:val="006F0239"/>
    <w:rsid w:val="0071575C"/>
    <w:rsid w:val="00715FD2"/>
    <w:rsid w:val="007A7166"/>
    <w:rsid w:val="00865BFB"/>
    <w:rsid w:val="008A3807"/>
    <w:rsid w:val="008C14C2"/>
    <w:rsid w:val="00915C64"/>
    <w:rsid w:val="009571DF"/>
    <w:rsid w:val="00961420"/>
    <w:rsid w:val="009655DE"/>
    <w:rsid w:val="00967D7F"/>
    <w:rsid w:val="00984B47"/>
    <w:rsid w:val="00AE609A"/>
    <w:rsid w:val="00AF655B"/>
    <w:rsid w:val="00B0384F"/>
    <w:rsid w:val="00B1695E"/>
    <w:rsid w:val="00B648B3"/>
    <w:rsid w:val="00B904F4"/>
    <w:rsid w:val="00B96470"/>
    <w:rsid w:val="00BA071B"/>
    <w:rsid w:val="00BF6937"/>
    <w:rsid w:val="00C638A9"/>
    <w:rsid w:val="00CE2674"/>
    <w:rsid w:val="00D11603"/>
    <w:rsid w:val="00D23D8D"/>
    <w:rsid w:val="00DA1938"/>
    <w:rsid w:val="00E130E4"/>
    <w:rsid w:val="00E54A7E"/>
    <w:rsid w:val="00ED23AC"/>
    <w:rsid w:val="00F1121E"/>
    <w:rsid w:val="00F35E49"/>
    <w:rsid w:val="00F426D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5625">
      <w:bodyDiv w:val="1"/>
      <w:marLeft w:val="0"/>
      <w:marRight w:val="0"/>
      <w:marTop w:val="0"/>
      <w:marBottom w:val="0"/>
      <w:divBdr>
        <w:top w:val="none" w:sz="0" w:space="0" w:color="auto"/>
        <w:left w:val="none" w:sz="0" w:space="0" w:color="auto"/>
        <w:bottom w:val="none" w:sz="0" w:space="0" w:color="auto"/>
        <w:right w:val="none" w:sz="0" w:space="0" w:color="auto"/>
      </w:divBdr>
    </w:div>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5DFC-1DFC-43A1-B028-4A709043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2021-12-22T06:28:00Z</dcterms:created>
  <dcterms:modified xsi:type="dcterms:W3CDTF">2021-12-22T06:28:00Z</dcterms:modified>
</cp:coreProperties>
</file>