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3" w:type="dxa"/>
        <w:jc w:val="center"/>
        <w:tblLayout w:type="fixed"/>
        <w:tblLook w:val="00A0" w:firstRow="1" w:lastRow="0" w:firstColumn="1" w:lastColumn="0" w:noHBand="0" w:noVBand="0"/>
      </w:tblPr>
      <w:tblGrid>
        <w:gridCol w:w="2950"/>
        <w:gridCol w:w="7512"/>
        <w:gridCol w:w="311"/>
      </w:tblGrid>
      <w:tr w:rsidR="00871023" w:rsidRPr="00496E37" w:rsidTr="00707F6F">
        <w:trPr>
          <w:trHeight w:val="1859"/>
          <w:jc w:val="center"/>
        </w:trPr>
        <w:tc>
          <w:tcPr>
            <w:tcW w:w="10773" w:type="dxa"/>
            <w:gridSpan w:val="3"/>
            <w:vAlign w:val="center"/>
          </w:tcPr>
          <w:p w:rsidR="00871023" w:rsidRPr="00496E37" w:rsidRDefault="00871023" w:rsidP="00421E48"/>
        </w:tc>
      </w:tr>
      <w:tr w:rsidR="00871023" w:rsidRPr="00496E37" w:rsidTr="00707F6F">
        <w:trPr>
          <w:trHeight w:val="2203"/>
          <w:jc w:val="center"/>
        </w:trPr>
        <w:tc>
          <w:tcPr>
            <w:tcW w:w="2950" w:type="dxa"/>
            <w:vAlign w:val="center"/>
          </w:tcPr>
          <w:p w:rsidR="00871023" w:rsidRPr="00496E37" w:rsidRDefault="00871023" w:rsidP="00977001">
            <w:pPr>
              <w:rPr>
                <w:rFonts w:cs="Calibri"/>
                <w:noProof/>
                <w:sz w:val="64"/>
                <w:szCs w:val="64"/>
              </w:rPr>
            </w:pPr>
          </w:p>
        </w:tc>
        <w:tc>
          <w:tcPr>
            <w:tcW w:w="7823" w:type="dxa"/>
            <w:gridSpan w:val="2"/>
            <w:vAlign w:val="center"/>
          </w:tcPr>
          <w:p w:rsidR="00871023" w:rsidRPr="00496E37" w:rsidRDefault="00871023" w:rsidP="00BE70F4">
            <w:pPr>
              <w:rPr>
                <w:b/>
                <w:sz w:val="72"/>
                <w:szCs w:val="66"/>
              </w:rPr>
            </w:pPr>
            <w:r w:rsidRPr="00496E37">
              <w:rPr>
                <w:b/>
                <w:sz w:val="72"/>
                <w:szCs w:val="66"/>
              </w:rPr>
              <w:t>Pacific Judicial Development Programme</w:t>
            </w:r>
          </w:p>
        </w:tc>
      </w:tr>
      <w:tr w:rsidR="00871023" w:rsidRPr="00496E37" w:rsidTr="00707F6F">
        <w:trPr>
          <w:jc w:val="center"/>
        </w:trPr>
        <w:tc>
          <w:tcPr>
            <w:tcW w:w="10773" w:type="dxa"/>
            <w:gridSpan w:val="3"/>
            <w:vAlign w:val="center"/>
          </w:tcPr>
          <w:p w:rsidR="00871023" w:rsidRPr="00496E37" w:rsidRDefault="00871023" w:rsidP="00977001">
            <w:pPr>
              <w:rPr>
                <w:rFonts w:cs="Calibri"/>
                <w:spacing w:val="138"/>
                <w:sz w:val="66"/>
                <w:szCs w:val="64"/>
              </w:rPr>
            </w:pPr>
          </w:p>
        </w:tc>
      </w:tr>
      <w:tr w:rsidR="00871023" w:rsidRPr="00496E37" w:rsidTr="00C066F1">
        <w:trPr>
          <w:trHeight w:hRule="exact" w:val="2041"/>
          <w:jc w:val="center"/>
        </w:trPr>
        <w:tc>
          <w:tcPr>
            <w:tcW w:w="10773" w:type="dxa"/>
            <w:gridSpan w:val="3"/>
            <w:vAlign w:val="bottom"/>
          </w:tcPr>
          <w:p w:rsidR="00871023" w:rsidRDefault="00132C36" w:rsidP="006E1ABC">
            <w:pPr>
              <w:jc w:val="center"/>
              <w:rPr>
                <w:b/>
                <w:i/>
                <w:smallCaps/>
                <w:sz w:val="76"/>
                <w:szCs w:val="64"/>
              </w:rPr>
            </w:pPr>
            <w:r w:rsidRPr="00F273F8">
              <w:rPr>
                <w:b/>
                <w:i/>
                <w:smallCaps/>
                <w:sz w:val="76"/>
                <w:szCs w:val="64"/>
              </w:rPr>
              <w:t xml:space="preserve">Judges’ </w:t>
            </w:r>
            <w:r w:rsidR="005F1CD3" w:rsidRPr="00F273F8">
              <w:rPr>
                <w:b/>
                <w:i/>
                <w:smallCaps/>
                <w:sz w:val="76"/>
                <w:szCs w:val="64"/>
              </w:rPr>
              <w:t>Orientation</w:t>
            </w:r>
            <w:r w:rsidR="00744488" w:rsidRPr="00F273F8">
              <w:rPr>
                <w:b/>
                <w:i/>
                <w:smallCaps/>
                <w:sz w:val="76"/>
                <w:szCs w:val="64"/>
              </w:rPr>
              <w:t xml:space="preserve"> </w:t>
            </w:r>
            <w:r w:rsidR="00871023" w:rsidRPr="00F273F8">
              <w:rPr>
                <w:b/>
                <w:i/>
                <w:smallCaps/>
                <w:sz w:val="76"/>
                <w:szCs w:val="64"/>
              </w:rPr>
              <w:t>Toolkit</w:t>
            </w:r>
          </w:p>
          <w:p w:rsidR="00F273F8" w:rsidRPr="00F273F8" w:rsidRDefault="00F273F8" w:rsidP="006E1ABC">
            <w:pPr>
              <w:jc w:val="center"/>
              <w:rPr>
                <w:rFonts w:ascii="Arial Black" w:hAnsi="Arial Black" w:cs="Calibri"/>
                <w:i/>
                <w:spacing w:val="138"/>
                <w:sz w:val="40"/>
                <w:szCs w:val="40"/>
              </w:rPr>
            </w:pPr>
          </w:p>
        </w:tc>
      </w:tr>
      <w:tr w:rsidR="00871023" w:rsidRPr="00496E37" w:rsidTr="00A23675">
        <w:trPr>
          <w:jc w:val="center"/>
        </w:trPr>
        <w:tc>
          <w:tcPr>
            <w:tcW w:w="10773" w:type="dxa"/>
            <w:gridSpan w:val="3"/>
            <w:vAlign w:val="center"/>
          </w:tcPr>
          <w:p w:rsidR="00871023" w:rsidRPr="00496E37" w:rsidRDefault="00871023" w:rsidP="00977001">
            <w:pPr>
              <w:rPr>
                <w:rFonts w:cs="Calibri"/>
                <w:spacing w:val="138"/>
                <w:sz w:val="30"/>
                <w:szCs w:val="64"/>
              </w:rPr>
            </w:pPr>
          </w:p>
        </w:tc>
      </w:tr>
      <w:tr w:rsidR="00871023" w:rsidRPr="00496E37" w:rsidTr="00E736B5">
        <w:trPr>
          <w:jc w:val="center"/>
        </w:trPr>
        <w:tc>
          <w:tcPr>
            <w:tcW w:w="10462" w:type="dxa"/>
            <w:gridSpan w:val="2"/>
            <w:vAlign w:val="center"/>
          </w:tcPr>
          <w:p w:rsidR="00871023" w:rsidRPr="00496E37" w:rsidRDefault="00290BA9" w:rsidP="00EF537D">
            <w:pPr>
              <w:jc w:val="right"/>
              <w:rPr>
                <w:rFonts w:cs="Calibri"/>
                <w:spacing w:val="138"/>
                <w:sz w:val="48"/>
                <w:szCs w:val="64"/>
              </w:rPr>
            </w:pPr>
            <w:r>
              <w:rPr>
                <w:rFonts w:cs="Calibri"/>
                <w:b/>
                <w:color w:val="FFFFFF"/>
                <w:sz w:val="44"/>
                <w:szCs w:val="64"/>
              </w:rPr>
              <w:t>September</w:t>
            </w:r>
            <w:r w:rsidR="00871023" w:rsidRPr="00496E37">
              <w:rPr>
                <w:rFonts w:cs="Calibri"/>
                <w:b/>
                <w:color w:val="FFFFFF"/>
                <w:sz w:val="44"/>
                <w:szCs w:val="64"/>
              </w:rPr>
              <w:t xml:space="preserve"> 201</w:t>
            </w:r>
            <w:r w:rsidR="008E4607" w:rsidRPr="00496E37">
              <w:rPr>
                <w:rFonts w:cs="Calibri"/>
                <w:b/>
                <w:color w:val="FFFFFF"/>
                <w:sz w:val="44"/>
                <w:szCs w:val="64"/>
              </w:rPr>
              <w:t>4</w:t>
            </w:r>
          </w:p>
        </w:tc>
        <w:tc>
          <w:tcPr>
            <w:tcW w:w="311" w:type="dxa"/>
            <w:vAlign w:val="center"/>
          </w:tcPr>
          <w:p w:rsidR="00871023" w:rsidRPr="00496E37" w:rsidRDefault="00871023" w:rsidP="007063AA">
            <w:pPr>
              <w:jc w:val="right"/>
              <w:rPr>
                <w:rFonts w:cs="Calibri"/>
                <w:b/>
                <w:color w:val="FFFFFF"/>
                <w:sz w:val="36"/>
                <w:szCs w:val="64"/>
              </w:rPr>
            </w:pPr>
          </w:p>
        </w:tc>
      </w:tr>
      <w:tr w:rsidR="00871023" w:rsidRPr="00496E37" w:rsidTr="00707F6F">
        <w:trPr>
          <w:trHeight w:val="2600"/>
          <w:jc w:val="center"/>
        </w:trPr>
        <w:tc>
          <w:tcPr>
            <w:tcW w:w="10773" w:type="dxa"/>
            <w:gridSpan w:val="3"/>
            <w:vAlign w:val="center"/>
          </w:tcPr>
          <w:p w:rsidR="00871023" w:rsidRPr="00496E37" w:rsidRDefault="00871023" w:rsidP="00977001">
            <w:pPr>
              <w:rPr>
                <w:rFonts w:cs="Calibri"/>
                <w:spacing w:val="138"/>
                <w:sz w:val="64"/>
                <w:szCs w:val="64"/>
              </w:rPr>
            </w:pPr>
          </w:p>
        </w:tc>
      </w:tr>
      <w:tr w:rsidR="00871023" w:rsidRPr="00496E37" w:rsidTr="003226C7">
        <w:trPr>
          <w:trHeight w:val="4808"/>
          <w:jc w:val="center"/>
        </w:trPr>
        <w:tc>
          <w:tcPr>
            <w:tcW w:w="10773" w:type="dxa"/>
            <w:gridSpan w:val="3"/>
            <w:vAlign w:val="center"/>
          </w:tcPr>
          <w:p w:rsidR="00871023" w:rsidRPr="00496E37" w:rsidRDefault="00871023" w:rsidP="00977001">
            <w:pPr>
              <w:rPr>
                <w:rFonts w:cs="Calibri"/>
                <w:spacing w:val="138"/>
                <w:sz w:val="62"/>
                <w:szCs w:val="64"/>
              </w:rPr>
            </w:pPr>
          </w:p>
        </w:tc>
      </w:tr>
      <w:tr w:rsidR="00871023" w:rsidRPr="00496E37" w:rsidTr="006B551E">
        <w:trPr>
          <w:trHeight w:val="609"/>
          <w:jc w:val="center"/>
        </w:trPr>
        <w:tc>
          <w:tcPr>
            <w:tcW w:w="10773" w:type="dxa"/>
            <w:gridSpan w:val="3"/>
            <w:vAlign w:val="center"/>
          </w:tcPr>
          <w:p w:rsidR="00871023" w:rsidRPr="008A4FF1" w:rsidRDefault="008A4FF1" w:rsidP="002F7E11">
            <w:pPr>
              <w:jc w:val="center"/>
              <w:rPr>
                <w:b/>
                <w:bCs/>
                <w:sz w:val="28"/>
                <w:szCs w:val="28"/>
              </w:rPr>
            </w:pPr>
            <w:r w:rsidRPr="008A4FF1">
              <w:rPr>
                <w:rFonts w:eastAsia="MS Mincho"/>
                <w:sz w:val="28"/>
                <w:szCs w:val="28"/>
              </w:rPr>
              <w:t>PJDP is funded by the Government of New Zealand and managed by the Federal Court of Australia</w:t>
            </w:r>
          </w:p>
        </w:tc>
      </w:tr>
    </w:tbl>
    <w:p w:rsidR="00871023" w:rsidRPr="00496E37" w:rsidRDefault="00871023" w:rsidP="002111D6">
      <w:pPr>
        <w:rPr>
          <w:sz w:val="2"/>
        </w:rPr>
        <w:sectPr w:rsidR="00871023" w:rsidRPr="00496E37" w:rsidSect="006E3076">
          <w:footerReference w:type="default" r:id="rId9"/>
          <w:headerReference w:type="first" r:id="rId10"/>
          <w:pgSz w:w="11907" w:h="16840" w:code="9"/>
          <w:pgMar w:top="549" w:right="1361" w:bottom="0" w:left="1418" w:header="0" w:footer="227" w:gutter="0"/>
          <w:cols w:space="708"/>
          <w:titlePg/>
          <w:docGrid w:linePitch="360"/>
        </w:sectPr>
      </w:pPr>
    </w:p>
    <w:p w:rsidR="00E2656B" w:rsidRDefault="00E2656B" w:rsidP="004F11FB">
      <w:pPr>
        <w:pStyle w:val="Heading1"/>
        <w:jc w:val="center"/>
        <w:rPr>
          <w:sz w:val="32"/>
          <w:lang w:val="en-AU"/>
        </w:rPr>
        <w:sectPr w:rsidR="00E2656B" w:rsidSect="00EC1941">
          <w:headerReference w:type="default" r:id="rId11"/>
          <w:footerReference w:type="default" r:id="rId12"/>
          <w:type w:val="continuous"/>
          <w:pgSz w:w="11907" w:h="16840" w:code="9"/>
          <w:pgMar w:top="1979" w:right="1361" w:bottom="1616" w:left="1418" w:header="397" w:footer="516" w:gutter="0"/>
          <w:pgNumType w:fmt="lowerRoman" w:start="1"/>
          <w:cols w:space="708"/>
          <w:docGrid w:linePitch="360"/>
        </w:sectPr>
      </w:pPr>
      <w:bookmarkStart w:id="0" w:name="_Toc387244060"/>
      <w:bookmarkStart w:id="1" w:name="_Toc392084138"/>
      <w:bookmarkStart w:id="2" w:name="_Toc392159508"/>
      <w:bookmarkStart w:id="3" w:name="_Toc392160865"/>
      <w:bookmarkStart w:id="4" w:name="_Toc392160979"/>
    </w:p>
    <w:p w:rsidR="00E2656B" w:rsidRDefault="00E2656B" w:rsidP="0009181C">
      <w:pPr>
        <w:rPr>
          <w:sz w:val="32"/>
        </w:rPr>
      </w:pPr>
    </w:p>
    <w:p w:rsidR="00E2656B" w:rsidRPr="00E2656B" w:rsidRDefault="00E2656B" w:rsidP="00E2656B">
      <w:pPr>
        <w:rPr>
          <w:lang w:eastAsia="en-US"/>
        </w:rPr>
      </w:pPr>
    </w:p>
    <w:p w:rsidR="00E2656B" w:rsidRPr="00E2656B" w:rsidRDefault="00E2656B" w:rsidP="00E2656B">
      <w:pPr>
        <w:rPr>
          <w:lang w:eastAsia="en-US"/>
        </w:rPr>
      </w:pPr>
    </w:p>
    <w:p w:rsidR="00E2656B" w:rsidRPr="00E2656B" w:rsidRDefault="00E2656B" w:rsidP="00E2656B">
      <w:pPr>
        <w:rPr>
          <w:lang w:eastAsia="en-US"/>
        </w:rPr>
      </w:pPr>
    </w:p>
    <w:p w:rsidR="00E2656B" w:rsidRPr="00E2656B" w:rsidRDefault="00E2656B" w:rsidP="00E2656B">
      <w:pPr>
        <w:rPr>
          <w:lang w:eastAsia="en-US"/>
        </w:rPr>
      </w:pPr>
    </w:p>
    <w:p w:rsidR="00E2656B" w:rsidRPr="00E2656B" w:rsidRDefault="00E2656B" w:rsidP="00E2656B">
      <w:pPr>
        <w:rPr>
          <w:lang w:eastAsia="en-US"/>
        </w:rPr>
      </w:pPr>
    </w:p>
    <w:p w:rsidR="00E2656B" w:rsidRPr="00E2656B" w:rsidRDefault="00E2656B" w:rsidP="00E2656B">
      <w:pPr>
        <w:rPr>
          <w:lang w:eastAsia="en-US"/>
        </w:rPr>
      </w:pPr>
    </w:p>
    <w:p w:rsidR="00E2656B" w:rsidRPr="00E2656B" w:rsidRDefault="00E2656B" w:rsidP="00E2656B">
      <w:pPr>
        <w:rPr>
          <w:lang w:eastAsia="en-US"/>
        </w:rPr>
      </w:pPr>
    </w:p>
    <w:p w:rsidR="00E2656B" w:rsidRPr="00E2656B" w:rsidRDefault="00E2656B" w:rsidP="00E2656B">
      <w:pPr>
        <w:rPr>
          <w:lang w:eastAsia="en-US"/>
        </w:rPr>
      </w:pPr>
    </w:p>
    <w:p w:rsidR="00E2656B" w:rsidRPr="00E2656B" w:rsidRDefault="00E2656B" w:rsidP="00E2656B">
      <w:pPr>
        <w:rPr>
          <w:lang w:eastAsia="en-US"/>
        </w:rPr>
      </w:pPr>
    </w:p>
    <w:p w:rsidR="00E2656B" w:rsidRPr="00E2656B" w:rsidRDefault="00E2656B" w:rsidP="00E2656B">
      <w:pPr>
        <w:rPr>
          <w:lang w:eastAsia="en-US"/>
        </w:rPr>
      </w:pPr>
    </w:p>
    <w:p w:rsidR="00E2656B" w:rsidRPr="00E2656B" w:rsidRDefault="00E2656B" w:rsidP="00E2656B">
      <w:pPr>
        <w:rPr>
          <w:lang w:eastAsia="en-US"/>
        </w:rPr>
      </w:pPr>
    </w:p>
    <w:p w:rsidR="00E2656B" w:rsidRPr="00E2656B" w:rsidRDefault="00E2656B" w:rsidP="00E2656B">
      <w:pPr>
        <w:rPr>
          <w:lang w:eastAsia="en-US"/>
        </w:rPr>
      </w:pPr>
    </w:p>
    <w:p w:rsidR="00E2656B" w:rsidRPr="00E2656B" w:rsidRDefault="00E2656B" w:rsidP="00E2656B">
      <w:pPr>
        <w:rPr>
          <w:lang w:eastAsia="en-US"/>
        </w:rPr>
      </w:pPr>
    </w:p>
    <w:p w:rsidR="00E2656B" w:rsidRPr="00E2656B" w:rsidRDefault="00E2656B" w:rsidP="00E2656B">
      <w:pPr>
        <w:rPr>
          <w:lang w:eastAsia="en-US"/>
        </w:rPr>
      </w:pPr>
    </w:p>
    <w:p w:rsidR="00E2656B" w:rsidRPr="00E2656B" w:rsidRDefault="00E2656B" w:rsidP="00E2656B">
      <w:pPr>
        <w:rPr>
          <w:lang w:eastAsia="en-US"/>
        </w:rPr>
      </w:pPr>
    </w:p>
    <w:p w:rsidR="00E2656B" w:rsidRPr="00E2656B" w:rsidRDefault="00E2656B" w:rsidP="00E2656B">
      <w:pPr>
        <w:rPr>
          <w:lang w:eastAsia="en-US"/>
        </w:rPr>
      </w:pPr>
    </w:p>
    <w:p w:rsidR="00E2656B" w:rsidRPr="00E2656B" w:rsidRDefault="00E2656B" w:rsidP="00E2656B">
      <w:pPr>
        <w:rPr>
          <w:lang w:eastAsia="en-US"/>
        </w:rPr>
      </w:pPr>
    </w:p>
    <w:p w:rsidR="00E2656B" w:rsidRPr="00E2656B" w:rsidRDefault="00E2656B" w:rsidP="00E2656B">
      <w:pPr>
        <w:rPr>
          <w:lang w:eastAsia="en-US"/>
        </w:rPr>
      </w:pPr>
    </w:p>
    <w:p w:rsidR="00E2656B" w:rsidRPr="00E2656B" w:rsidRDefault="00E2656B" w:rsidP="00E2656B">
      <w:pPr>
        <w:rPr>
          <w:lang w:eastAsia="en-US"/>
        </w:rPr>
      </w:pPr>
    </w:p>
    <w:p w:rsidR="00E2656B" w:rsidRPr="00E2656B" w:rsidRDefault="00E2656B" w:rsidP="00E2656B">
      <w:pPr>
        <w:rPr>
          <w:lang w:eastAsia="en-US"/>
        </w:rPr>
      </w:pPr>
    </w:p>
    <w:p w:rsidR="00E2656B" w:rsidRPr="00E2656B" w:rsidRDefault="00E2656B" w:rsidP="00E2656B">
      <w:pPr>
        <w:rPr>
          <w:lang w:eastAsia="en-US"/>
        </w:rPr>
      </w:pPr>
    </w:p>
    <w:p w:rsidR="00E2656B" w:rsidRPr="00E2656B" w:rsidRDefault="00E2656B" w:rsidP="00E2656B">
      <w:pPr>
        <w:rPr>
          <w:lang w:eastAsia="en-US"/>
        </w:rPr>
      </w:pPr>
    </w:p>
    <w:p w:rsidR="00E2656B" w:rsidRPr="00E2656B" w:rsidRDefault="00E2656B" w:rsidP="00E2656B">
      <w:pPr>
        <w:rPr>
          <w:lang w:eastAsia="en-US"/>
        </w:rPr>
      </w:pPr>
    </w:p>
    <w:p w:rsidR="00E2656B" w:rsidRPr="00E2656B" w:rsidRDefault="00E2656B" w:rsidP="00E2656B">
      <w:pPr>
        <w:rPr>
          <w:lang w:eastAsia="en-US"/>
        </w:rPr>
      </w:pPr>
    </w:p>
    <w:p w:rsidR="00E2656B" w:rsidRPr="00E2656B" w:rsidRDefault="00E2656B" w:rsidP="00E2656B">
      <w:pPr>
        <w:rPr>
          <w:lang w:eastAsia="en-US"/>
        </w:rPr>
      </w:pPr>
    </w:p>
    <w:p w:rsidR="00E2656B" w:rsidRPr="00E2656B" w:rsidRDefault="00E2656B" w:rsidP="00E2656B">
      <w:pPr>
        <w:rPr>
          <w:lang w:eastAsia="en-US"/>
        </w:rPr>
      </w:pPr>
    </w:p>
    <w:p w:rsidR="00E2656B" w:rsidRDefault="00E2656B" w:rsidP="00E2656B">
      <w:pPr>
        <w:rPr>
          <w:lang w:eastAsia="en-US"/>
        </w:rPr>
      </w:pPr>
    </w:p>
    <w:p w:rsidR="0009181C" w:rsidRDefault="0009181C" w:rsidP="00E2656B">
      <w:pPr>
        <w:rPr>
          <w:lang w:eastAsia="en-US"/>
        </w:rPr>
      </w:pPr>
    </w:p>
    <w:p w:rsidR="00E2656B" w:rsidRPr="00E2656B" w:rsidRDefault="00E2656B" w:rsidP="00E2656B">
      <w:pPr>
        <w:rPr>
          <w:lang w:eastAsia="en-US"/>
        </w:rPr>
      </w:pPr>
    </w:p>
    <w:p w:rsidR="00E2656B" w:rsidRPr="00E2656B" w:rsidRDefault="00E2656B" w:rsidP="00E2656B">
      <w:pPr>
        <w:rPr>
          <w:lang w:eastAsia="en-US"/>
        </w:rPr>
      </w:pPr>
    </w:p>
    <w:p w:rsidR="00290BA9" w:rsidRPr="00355F5C" w:rsidRDefault="00290BA9" w:rsidP="00290BA9">
      <w:pPr>
        <w:rPr>
          <w:szCs w:val="23"/>
          <w:lang w:val="en-US"/>
        </w:rPr>
      </w:pPr>
      <w:r w:rsidRPr="00355F5C">
        <w:rPr>
          <w:szCs w:val="23"/>
          <w:lang w:val="en-US"/>
        </w:rPr>
        <w:t>The information in this publication may be reproduced with suitable acknowledgement.</w:t>
      </w:r>
    </w:p>
    <w:p w:rsidR="00290BA9" w:rsidRPr="00355F5C" w:rsidRDefault="00290BA9" w:rsidP="00290BA9">
      <w:pPr>
        <w:rPr>
          <w:szCs w:val="23"/>
          <w:lang w:val="en-US"/>
        </w:rPr>
      </w:pPr>
    </w:p>
    <w:p w:rsidR="00290BA9" w:rsidRPr="00355F5C" w:rsidRDefault="00290BA9" w:rsidP="00290BA9">
      <w:pPr>
        <w:rPr>
          <w:szCs w:val="23"/>
        </w:rPr>
      </w:pPr>
      <w:r w:rsidRPr="00355F5C">
        <w:rPr>
          <w:szCs w:val="23"/>
        </w:rPr>
        <w:t xml:space="preserve">Toolkits are evolving and changes may be made in future versions. For the latest version of the Toolkits refer to the website - </w:t>
      </w:r>
      <w:hyperlink r:id="rId13" w:history="1">
        <w:r w:rsidRPr="00355F5C">
          <w:rPr>
            <w:rStyle w:val="Hyperlink"/>
            <w:szCs w:val="23"/>
          </w:rPr>
          <w:t>http://www.fedcourt.gov.au/pjdp/pjdp-toolkits</w:t>
        </w:r>
      </w:hyperlink>
      <w:r w:rsidRPr="00355F5C">
        <w:rPr>
          <w:szCs w:val="23"/>
        </w:rPr>
        <w:t>.</w:t>
      </w:r>
    </w:p>
    <w:p w:rsidR="00290BA9" w:rsidRPr="00355F5C" w:rsidRDefault="00290BA9" w:rsidP="00290BA9">
      <w:pPr>
        <w:rPr>
          <w:szCs w:val="23"/>
        </w:rPr>
      </w:pPr>
    </w:p>
    <w:p w:rsidR="00290BA9" w:rsidRPr="00355F5C" w:rsidRDefault="00290BA9" w:rsidP="00290BA9">
      <w:pPr>
        <w:rPr>
          <w:szCs w:val="23"/>
          <w:lang w:val="en-US" w:eastAsia="en-US"/>
        </w:rPr>
      </w:pPr>
      <w:r w:rsidRPr="00355F5C">
        <w:rPr>
          <w:szCs w:val="23"/>
          <w:lang w:val="en-US"/>
        </w:rPr>
        <w:t>Note: While every effort has been made to produce informative and educative tools, the applicability of these may vary depending on country and regional circumstances.</w:t>
      </w:r>
    </w:p>
    <w:p w:rsidR="00290BA9" w:rsidRPr="00355F5C" w:rsidRDefault="00290BA9" w:rsidP="00290BA9">
      <w:pPr>
        <w:rPr>
          <w:szCs w:val="23"/>
          <w:lang w:val="en-US"/>
        </w:rPr>
      </w:pPr>
    </w:p>
    <w:p w:rsidR="00290BA9" w:rsidRPr="00355F5C" w:rsidRDefault="00290BA9" w:rsidP="00290BA9">
      <w:pPr>
        <w:rPr>
          <w:szCs w:val="23"/>
          <w:lang w:val="en-US"/>
        </w:rPr>
      </w:pPr>
      <w:proofErr w:type="gramStart"/>
      <w:r w:rsidRPr="00091310">
        <w:rPr>
          <w:szCs w:val="23"/>
        </w:rPr>
        <w:t>Published in September 2014.</w:t>
      </w:r>
      <w:proofErr w:type="gramEnd"/>
      <w:r w:rsidRPr="00091310">
        <w:rPr>
          <w:szCs w:val="23"/>
        </w:rPr>
        <w:t xml:space="preserve"> </w:t>
      </w:r>
      <w:r w:rsidRPr="00091310">
        <w:rPr>
          <w:rFonts w:ascii="Arial" w:hAnsi="Arial" w:cs="Arial"/>
          <w:szCs w:val="23"/>
          <w:lang w:val="en-US"/>
        </w:rPr>
        <w:t>©</w:t>
      </w:r>
      <w:r w:rsidRPr="00091310">
        <w:rPr>
          <w:szCs w:val="23"/>
          <w:lang w:val="en-US"/>
        </w:rPr>
        <w:t xml:space="preserve"> New Zealand Ministry of Foreign Affairs and Trade.</w:t>
      </w:r>
    </w:p>
    <w:p w:rsidR="00290BA9" w:rsidRPr="00355F5C" w:rsidRDefault="00290BA9" w:rsidP="00290BA9">
      <w:pPr>
        <w:rPr>
          <w:szCs w:val="23"/>
          <w:lang w:val="en-US"/>
        </w:rPr>
      </w:pPr>
    </w:p>
    <w:p w:rsidR="00290BA9" w:rsidRPr="00364CA5" w:rsidRDefault="00290BA9" w:rsidP="00290BA9">
      <w:pPr>
        <w:rPr>
          <w:szCs w:val="23"/>
          <w:lang w:val="en-US"/>
        </w:rPr>
      </w:pPr>
      <w:r w:rsidRPr="00364CA5">
        <w:rPr>
          <w:szCs w:val="23"/>
          <w:lang w:val="en-US"/>
        </w:rPr>
        <w:t xml:space="preserve">Prepared by </w:t>
      </w:r>
      <w:r w:rsidR="00CF55B0">
        <w:rPr>
          <w:szCs w:val="23"/>
          <w:lang w:val="en-US"/>
        </w:rPr>
        <w:t xml:space="preserve">Dr. </w:t>
      </w:r>
      <w:r w:rsidRPr="00364CA5">
        <w:rPr>
          <w:szCs w:val="23"/>
        </w:rPr>
        <w:t xml:space="preserve">Livingston Armytage </w:t>
      </w:r>
      <w:r w:rsidRPr="00364CA5">
        <w:rPr>
          <w:szCs w:val="23"/>
          <w:lang w:val="en-US"/>
        </w:rPr>
        <w:t>for the Federal Court of Australia.</w:t>
      </w:r>
    </w:p>
    <w:p w:rsidR="00290BA9" w:rsidRPr="003215D1" w:rsidRDefault="00290BA9" w:rsidP="00290BA9">
      <w:pPr>
        <w:spacing w:after="120"/>
        <w:rPr>
          <w:b/>
          <w:bCs/>
          <w:sz w:val="20"/>
          <w:szCs w:val="23"/>
        </w:rPr>
      </w:pPr>
    </w:p>
    <w:p w:rsidR="00290BA9" w:rsidRDefault="00290BA9" w:rsidP="00290BA9">
      <w:pPr>
        <w:spacing w:after="120"/>
        <w:rPr>
          <w:b/>
          <w:bCs/>
          <w:szCs w:val="23"/>
        </w:rPr>
      </w:pPr>
    </w:p>
    <w:p w:rsidR="00290BA9" w:rsidRPr="00355F5C" w:rsidRDefault="00290BA9" w:rsidP="00290BA9">
      <w:pPr>
        <w:spacing w:after="120"/>
        <w:rPr>
          <w:b/>
          <w:bCs/>
          <w:szCs w:val="23"/>
        </w:rPr>
      </w:pPr>
      <w:r w:rsidRPr="00355F5C">
        <w:rPr>
          <w:b/>
          <w:bCs/>
          <w:szCs w:val="23"/>
        </w:rPr>
        <w:t>Enquiries:</w:t>
      </w:r>
    </w:p>
    <w:p w:rsidR="00290BA9" w:rsidRPr="00355F5C" w:rsidRDefault="00290BA9" w:rsidP="00290BA9">
      <w:pPr>
        <w:rPr>
          <w:szCs w:val="23"/>
        </w:rPr>
      </w:pPr>
      <w:r w:rsidRPr="00355F5C">
        <w:rPr>
          <w:szCs w:val="23"/>
        </w:rPr>
        <w:t>Federal Court of Australia</w:t>
      </w:r>
    </w:p>
    <w:p w:rsidR="00290BA9" w:rsidRPr="00355F5C" w:rsidRDefault="00290BA9" w:rsidP="00290BA9">
      <w:pPr>
        <w:rPr>
          <w:szCs w:val="23"/>
        </w:rPr>
      </w:pPr>
      <w:r w:rsidRPr="00355F5C">
        <w:rPr>
          <w:szCs w:val="23"/>
        </w:rPr>
        <w:t xml:space="preserve">Locked Bag A6000, Sydney </w:t>
      </w:r>
    </w:p>
    <w:p w:rsidR="00290BA9" w:rsidRPr="00355F5C" w:rsidRDefault="00290BA9" w:rsidP="00290BA9">
      <w:pPr>
        <w:tabs>
          <w:tab w:val="left" w:pos="3510"/>
        </w:tabs>
        <w:rPr>
          <w:szCs w:val="23"/>
        </w:rPr>
      </w:pPr>
      <w:r w:rsidRPr="00355F5C">
        <w:rPr>
          <w:szCs w:val="23"/>
        </w:rPr>
        <w:t>Australia, NSW 1235</w:t>
      </w:r>
      <w:r>
        <w:rPr>
          <w:szCs w:val="23"/>
        </w:rPr>
        <w:tab/>
      </w:r>
    </w:p>
    <w:p w:rsidR="00290BA9" w:rsidRPr="00411592" w:rsidRDefault="00290BA9" w:rsidP="00290BA9">
      <w:pPr>
        <w:rPr>
          <w:sz w:val="16"/>
          <w:szCs w:val="23"/>
        </w:rPr>
      </w:pPr>
    </w:p>
    <w:p w:rsidR="00290BA9" w:rsidRPr="00355F5C" w:rsidRDefault="00290BA9" w:rsidP="00290BA9">
      <w:pPr>
        <w:rPr>
          <w:szCs w:val="23"/>
        </w:rPr>
      </w:pPr>
      <w:r w:rsidRPr="00355F5C">
        <w:rPr>
          <w:b/>
          <w:bCs/>
          <w:szCs w:val="23"/>
        </w:rPr>
        <w:t>Email</w:t>
      </w:r>
      <w:r w:rsidR="00137CCD">
        <w:rPr>
          <w:szCs w:val="23"/>
        </w:rPr>
        <w:t>  </w:t>
      </w:r>
      <w:hyperlink r:id="rId14" w:tooltip="blocked::mailto:pjdp@fedcourt.gov.au" w:history="1">
        <w:r w:rsidRPr="00355F5C">
          <w:rPr>
            <w:rStyle w:val="Hyperlink"/>
            <w:szCs w:val="23"/>
          </w:rPr>
          <w:t>pjdp@fedcourt.gov.au</w:t>
        </w:r>
      </w:hyperlink>
    </w:p>
    <w:p w:rsidR="00290BA9" w:rsidRDefault="00290BA9" w:rsidP="00290BA9">
      <w:pPr>
        <w:rPr>
          <w:rStyle w:val="Hyperlink"/>
          <w:szCs w:val="23"/>
        </w:rPr>
        <w:sectPr w:rsidR="00290BA9" w:rsidSect="004B2C2F">
          <w:headerReference w:type="default" r:id="rId15"/>
          <w:footerReference w:type="default" r:id="rId16"/>
          <w:footnotePr>
            <w:pos w:val="beneathText"/>
          </w:footnotePr>
          <w:pgSz w:w="11907" w:h="16840" w:code="9"/>
          <w:pgMar w:top="1531" w:right="1361" w:bottom="1304" w:left="1418" w:header="397" w:footer="516" w:gutter="0"/>
          <w:pgNumType w:fmt="lowerRoman" w:start="1"/>
          <w:cols w:space="708"/>
          <w:docGrid w:linePitch="360"/>
        </w:sectPr>
      </w:pPr>
      <w:r w:rsidRPr="00355F5C">
        <w:rPr>
          <w:b/>
          <w:bCs/>
          <w:szCs w:val="23"/>
        </w:rPr>
        <w:t>Web</w:t>
      </w:r>
      <w:r w:rsidRPr="00355F5C">
        <w:rPr>
          <w:szCs w:val="23"/>
        </w:rPr>
        <w:t xml:space="preserve">    </w:t>
      </w:r>
      <w:hyperlink r:id="rId17" w:history="1">
        <w:r w:rsidRPr="00355F5C">
          <w:rPr>
            <w:rStyle w:val="Hyperlink"/>
            <w:szCs w:val="23"/>
          </w:rPr>
          <w:t>http://www.fedcourt.gov.au/pjdp</w:t>
        </w:r>
      </w:hyperlink>
    </w:p>
    <w:p w:rsidR="00871023" w:rsidRPr="0009181C" w:rsidRDefault="00871023" w:rsidP="0009181C">
      <w:pPr>
        <w:jc w:val="center"/>
        <w:rPr>
          <w:rFonts w:ascii="Arial Narrow Bold" w:hAnsi="Arial Narrow Bold"/>
          <w:b/>
          <w:smallCaps/>
          <w:sz w:val="32"/>
        </w:rPr>
      </w:pPr>
      <w:r w:rsidRPr="0009181C">
        <w:rPr>
          <w:rFonts w:ascii="Arial Narrow Bold" w:hAnsi="Arial Narrow Bold"/>
          <w:b/>
          <w:smallCaps/>
          <w:sz w:val="32"/>
        </w:rPr>
        <w:lastRenderedPageBreak/>
        <w:t>PJDP Toolkits</w:t>
      </w:r>
      <w:bookmarkEnd w:id="0"/>
      <w:bookmarkEnd w:id="1"/>
      <w:bookmarkEnd w:id="2"/>
      <w:bookmarkEnd w:id="3"/>
      <w:bookmarkEnd w:id="4"/>
    </w:p>
    <w:p w:rsidR="0084444C" w:rsidRPr="00CF55B0" w:rsidRDefault="0084444C" w:rsidP="0084444C">
      <w:pPr>
        <w:rPr>
          <w:sz w:val="24"/>
          <w:szCs w:val="24"/>
          <w:lang w:eastAsia="en-US"/>
        </w:rPr>
      </w:pPr>
    </w:p>
    <w:p w:rsidR="0084444C" w:rsidRPr="00496E37" w:rsidRDefault="0084444C" w:rsidP="0084444C">
      <w:pPr>
        <w:spacing w:after="120"/>
        <w:rPr>
          <w:b/>
          <w:sz w:val="24"/>
          <w:szCs w:val="23"/>
          <w:lang w:eastAsia="ja-JP"/>
        </w:rPr>
      </w:pPr>
      <w:r w:rsidRPr="00496E37">
        <w:rPr>
          <w:b/>
          <w:sz w:val="24"/>
          <w:szCs w:val="23"/>
          <w:lang w:eastAsia="ja-JP"/>
        </w:rPr>
        <w:t>Introduction</w:t>
      </w:r>
    </w:p>
    <w:p w:rsidR="0084444C" w:rsidRPr="00496E37" w:rsidRDefault="0084444C" w:rsidP="0084444C">
      <w:pPr>
        <w:rPr>
          <w:rFonts w:cs="Arial"/>
          <w:color w:val="000000"/>
          <w:szCs w:val="23"/>
          <w:lang w:eastAsia="ja-JP"/>
        </w:rPr>
      </w:pPr>
      <w:r w:rsidRPr="00496E37">
        <w:rPr>
          <w:rFonts w:cs="Arial"/>
          <w:color w:val="000000"/>
          <w:szCs w:val="23"/>
          <w:lang w:eastAsia="ja-JP"/>
        </w:rPr>
        <w:t>For over a decade, t</w:t>
      </w:r>
      <w:r w:rsidRPr="00496E37">
        <w:rPr>
          <w:szCs w:val="23"/>
          <w:lang w:eastAsia="ja-JP"/>
        </w:rPr>
        <w:t xml:space="preserve">he Pacific Judicial Development Programme (PJDP) </w:t>
      </w:r>
      <w:r w:rsidRPr="00496E37">
        <w:rPr>
          <w:rFonts w:cs="Arial"/>
          <w:color w:val="000000"/>
          <w:szCs w:val="23"/>
          <w:lang w:eastAsia="ja-JP"/>
        </w:rPr>
        <w:t>has supported a range of judicial and court development activities in partner courts across the Pacific.  These activities have focused on regional judicial leadership meetings and networks, capacity-building and training, and pilot projects to address the local needs of courts in Pacific Island Countries (PICs).</w:t>
      </w:r>
    </w:p>
    <w:p w:rsidR="0084444C" w:rsidRPr="00496E37" w:rsidRDefault="0084444C" w:rsidP="0084444C">
      <w:pPr>
        <w:rPr>
          <w:rFonts w:cs="Arial"/>
          <w:color w:val="000000"/>
          <w:szCs w:val="23"/>
          <w:lang w:eastAsia="ja-JP"/>
        </w:rPr>
      </w:pPr>
    </w:p>
    <w:p w:rsidR="0084444C" w:rsidRPr="00496E37" w:rsidRDefault="0084444C" w:rsidP="0084444C">
      <w:pPr>
        <w:suppressAutoHyphens/>
        <w:spacing w:after="120"/>
        <w:rPr>
          <w:b/>
          <w:sz w:val="24"/>
          <w:szCs w:val="23"/>
          <w:lang w:eastAsia="ja-JP"/>
        </w:rPr>
      </w:pPr>
      <w:r w:rsidRPr="00496E37">
        <w:rPr>
          <w:b/>
          <w:sz w:val="24"/>
          <w:szCs w:val="23"/>
          <w:lang w:eastAsia="ja-JP"/>
        </w:rPr>
        <w:t>Toolkits</w:t>
      </w:r>
    </w:p>
    <w:p w:rsidR="00290BA9" w:rsidRPr="00E521AB" w:rsidRDefault="00290BA9" w:rsidP="00290BA9">
      <w:pPr>
        <w:suppressAutoHyphens/>
        <w:rPr>
          <w:rFonts w:cs="Arial"/>
          <w:szCs w:val="23"/>
          <w:lang w:eastAsia="ja-JP"/>
        </w:rPr>
      </w:pPr>
      <w:r w:rsidRPr="00E521AB">
        <w:rPr>
          <w:rFonts w:cs="Arial"/>
          <w:szCs w:val="23"/>
          <w:lang w:eastAsia="ja-JP"/>
        </w:rPr>
        <w:t>Since mid-2013, PJDP has launched a collection of toolkits for the ongoing development of courts in the region. These toolkits</w:t>
      </w:r>
      <w:r w:rsidRPr="00E521AB">
        <w:rPr>
          <w:rFonts w:cs="Arial"/>
          <w:bCs/>
          <w:iCs/>
          <w:color w:val="000000"/>
          <w:szCs w:val="23"/>
          <w:lang w:eastAsia="ja-JP"/>
        </w:rPr>
        <w:t xml:space="preserve"> aim to support partner courts to implement their development activities at the local level by providing information and practical guidance on what to do. These toolkits </w:t>
      </w:r>
      <w:r w:rsidRPr="00E521AB">
        <w:rPr>
          <w:rFonts w:cs="Arial"/>
          <w:szCs w:val="23"/>
          <w:lang w:eastAsia="ja-JP"/>
        </w:rPr>
        <w:t>include:</w:t>
      </w:r>
    </w:p>
    <w:p w:rsidR="00B106C9" w:rsidRPr="00E521AB" w:rsidRDefault="00B106C9" w:rsidP="00B106C9">
      <w:pPr>
        <w:pStyle w:val="ListParagraph"/>
        <w:numPr>
          <w:ilvl w:val="0"/>
          <w:numId w:val="10"/>
        </w:numPr>
        <w:spacing w:before="40"/>
        <w:ind w:left="714" w:hanging="357"/>
        <w:rPr>
          <w:rFonts w:cs="Arial"/>
          <w:b/>
          <w:i/>
          <w:szCs w:val="23"/>
          <w:lang w:eastAsia="ja-JP"/>
        </w:rPr>
      </w:pPr>
      <w:r w:rsidRPr="00E521AB">
        <w:rPr>
          <w:rFonts w:cs="Arial"/>
          <w:b/>
          <w:i/>
          <w:szCs w:val="23"/>
          <w:lang w:eastAsia="ja-JP"/>
        </w:rPr>
        <w:t>Judges’ Orientation Toolkit</w:t>
      </w:r>
    </w:p>
    <w:p w:rsidR="00B106C9" w:rsidRPr="00E521AB" w:rsidRDefault="00B106C9" w:rsidP="00B106C9">
      <w:pPr>
        <w:pStyle w:val="ListParagraph"/>
        <w:numPr>
          <w:ilvl w:val="0"/>
          <w:numId w:val="10"/>
        </w:numPr>
        <w:spacing w:before="40"/>
        <w:ind w:left="714" w:hanging="357"/>
        <w:rPr>
          <w:rFonts w:cs="Arial"/>
          <w:szCs w:val="23"/>
          <w:lang w:eastAsia="ja-JP"/>
        </w:rPr>
      </w:pPr>
      <w:r w:rsidRPr="00E521AB">
        <w:rPr>
          <w:rFonts w:cs="Arial"/>
          <w:szCs w:val="23"/>
          <w:lang w:eastAsia="ja-JP"/>
        </w:rPr>
        <w:t>Annual Court Reporting Toolkit</w:t>
      </w:r>
    </w:p>
    <w:p w:rsidR="00B106C9" w:rsidRPr="00E521AB" w:rsidRDefault="00B106C9" w:rsidP="00B106C9">
      <w:pPr>
        <w:pStyle w:val="ListParagraph"/>
        <w:numPr>
          <w:ilvl w:val="0"/>
          <w:numId w:val="10"/>
        </w:numPr>
        <w:spacing w:before="40"/>
        <w:rPr>
          <w:rFonts w:cs="Arial"/>
          <w:szCs w:val="23"/>
          <w:lang w:eastAsia="ja-JP"/>
        </w:rPr>
      </w:pPr>
      <w:r w:rsidRPr="00E521AB">
        <w:rPr>
          <w:rFonts w:cs="Arial"/>
          <w:szCs w:val="23"/>
          <w:lang w:eastAsia="ja-JP"/>
        </w:rPr>
        <w:t>Toolkit for Review of Guidance on Judicial Conduct</w:t>
      </w:r>
    </w:p>
    <w:p w:rsidR="00B106C9" w:rsidRPr="00E521AB" w:rsidRDefault="00B106C9" w:rsidP="00B106C9">
      <w:pPr>
        <w:pStyle w:val="ListParagraph"/>
        <w:numPr>
          <w:ilvl w:val="0"/>
          <w:numId w:val="10"/>
        </w:numPr>
        <w:spacing w:before="40"/>
        <w:rPr>
          <w:rFonts w:cs="Arial"/>
          <w:szCs w:val="23"/>
          <w:lang w:eastAsia="ja-JP"/>
        </w:rPr>
      </w:pPr>
      <w:r w:rsidRPr="00E521AB">
        <w:rPr>
          <w:rFonts w:cs="Arial"/>
          <w:szCs w:val="23"/>
          <w:lang w:eastAsia="ja-JP"/>
        </w:rPr>
        <w:t>National Judicial Development Committee Toolkit</w:t>
      </w:r>
    </w:p>
    <w:p w:rsidR="00B106C9" w:rsidRPr="00E521AB" w:rsidRDefault="00B106C9" w:rsidP="00B106C9">
      <w:pPr>
        <w:pStyle w:val="ListParagraph"/>
        <w:numPr>
          <w:ilvl w:val="0"/>
          <w:numId w:val="10"/>
        </w:numPr>
        <w:spacing w:before="40"/>
        <w:rPr>
          <w:rFonts w:cs="Arial"/>
          <w:szCs w:val="23"/>
          <w:lang w:eastAsia="ja-JP"/>
        </w:rPr>
      </w:pPr>
      <w:r w:rsidRPr="00E521AB">
        <w:rPr>
          <w:rFonts w:cs="Arial"/>
          <w:szCs w:val="23"/>
          <w:lang w:eastAsia="ja-JP"/>
        </w:rPr>
        <w:t>Family Violence and Youth Justice Project Workshop Toolkit</w:t>
      </w:r>
    </w:p>
    <w:p w:rsidR="00B106C9" w:rsidRPr="00E521AB" w:rsidRDefault="00B106C9" w:rsidP="00B106C9">
      <w:pPr>
        <w:pStyle w:val="ListParagraph"/>
        <w:numPr>
          <w:ilvl w:val="0"/>
          <w:numId w:val="10"/>
        </w:numPr>
        <w:spacing w:before="40"/>
        <w:rPr>
          <w:rFonts w:cs="Arial"/>
          <w:szCs w:val="23"/>
          <w:lang w:eastAsia="ja-JP"/>
        </w:rPr>
      </w:pPr>
      <w:r w:rsidRPr="00E521AB">
        <w:rPr>
          <w:rFonts w:cs="Arial"/>
          <w:szCs w:val="23"/>
          <w:lang w:eastAsia="ja-JP"/>
        </w:rPr>
        <w:t>Time Goals Toolkit</w:t>
      </w:r>
    </w:p>
    <w:p w:rsidR="00B106C9" w:rsidRPr="00E521AB" w:rsidRDefault="00B106C9" w:rsidP="00B106C9">
      <w:pPr>
        <w:pStyle w:val="ListParagraph"/>
        <w:numPr>
          <w:ilvl w:val="0"/>
          <w:numId w:val="10"/>
        </w:numPr>
        <w:spacing w:before="40"/>
        <w:rPr>
          <w:rFonts w:cs="Arial"/>
          <w:szCs w:val="23"/>
          <w:lang w:eastAsia="ja-JP"/>
        </w:rPr>
      </w:pPr>
      <w:r w:rsidRPr="00E521AB">
        <w:rPr>
          <w:rFonts w:cs="Arial"/>
          <w:szCs w:val="23"/>
          <w:lang w:eastAsia="ja-JP"/>
        </w:rPr>
        <w:t>Access to Justice Assessment Toolkit</w:t>
      </w:r>
    </w:p>
    <w:p w:rsidR="00B106C9" w:rsidRPr="00E521AB" w:rsidRDefault="00B106C9" w:rsidP="00B106C9">
      <w:pPr>
        <w:pStyle w:val="ListParagraph"/>
        <w:numPr>
          <w:ilvl w:val="0"/>
          <w:numId w:val="10"/>
        </w:numPr>
        <w:spacing w:before="40"/>
        <w:rPr>
          <w:rFonts w:cs="Arial"/>
          <w:szCs w:val="23"/>
          <w:lang w:eastAsia="ja-JP"/>
        </w:rPr>
      </w:pPr>
      <w:r w:rsidRPr="00E521AB">
        <w:rPr>
          <w:rFonts w:cs="Arial"/>
          <w:szCs w:val="23"/>
        </w:rPr>
        <w:t>Trainer’s Toolkit: Designing, Delivering and Evaluating Training Programs</w:t>
      </w:r>
    </w:p>
    <w:p w:rsidR="00290BA9" w:rsidRPr="00E521AB" w:rsidRDefault="00290BA9" w:rsidP="00290BA9">
      <w:pPr>
        <w:tabs>
          <w:tab w:val="left" w:pos="720"/>
        </w:tabs>
        <w:rPr>
          <w:rFonts w:cs="Arial"/>
          <w:bCs/>
          <w:iCs/>
          <w:szCs w:val="23"/>
          <w:lang w:eastAsia="ja-JP"/>
        </w:rPr>
      </w:pPr>
    </w:p>
    <w:p w:rsidR="00290BA9" w:rsidRPr="00E521AB" w:rsidRDefault="00290BA9" w:rsidP="00290BA9">
      <w:pPr>
        <w:rPr>
          <w:rFonts w:cs="Arial"/>
          <w:szCs w:val="23"/>
        </w:rPr>
      </w:pPr>
      <w:r w:rsidRPr="00E521AB">
        <w:rPr>
          <w:rFonts w:cs="Arial"/>
          <w:szCs w:val="23"/>
        </w:rPr>
        <w:t xml:space="preserve">These toolkits are designed to support change by promoting the local use, management, ownership and sustainability of judicial development in PICs across the region.  By developing and making available these resources, PJDP aims to build local capacity to enable partner courts to address local needs and reduce reliance on external donor and adviser support.  </w:t>
      </w:r>
    </w:p>
    <w:p w:rsidR="0084444C" w:rsidRPr="00E521AB" w:rsidRDefault="0084444C" w:rsidP="0084444C">
      <w:pPr>
        <w:rPr>
          <w:b/>
          <w:szCs w:val="23"/>
        </w:rPr>
      </w:pPr>
    </w:p>
    <w:p w:rsidR="00CF55B0" w:rsidRPr="00E521AB" w:rsidRDefault="00CF55B0" w:rsidP="00CF55B0">
      <w:pPr>
        <w:rPr>
          <w:rFonts w:cs="Arial"/>
          <w:szCs w:val="23"/>
        </w:rPr>
      </w:pPr>
      <w:r w:rsidRPr="00E521AB">
        <w:rPr>
          <w:rFonts w:cs="Arial"/>
          <w:szCs w:val="23"/>
        </w:rPr>
        <w:t xml:space="preserve">PJDP is now adding to the collection with this new toolkit: </w:t>
      </w:r>
      <w:r w:rsidRPr="00E521AB">
        <w:rPr>
          <w:rFonts w:cs="Arial"/>
          <w:b/>
          <w:i/>
          <w:szCs w:val="23"/>
        </w:rPr>
        <w:t>Judges’ Orientation Toolkit</w:t>
      </w:r>
      <w:r w:rsidRPr="00E521AB">
        <w:rPr>
          <w:rFonts w:cs="Arial"/>
          <w:szCs w:val="23"/>
        </w:rPr>
        <w:t xml:space="preserve">. Much of the content of this toolkit is sourced from PJDP’s Regional Orientation Course, and a number of Training-of-Trainers Workshops which have been piloted and conducted around the Pacific </w:t>
      </w:r>
      <w:proofErr w:type="gramStart"/>
      <w:r w:rsidRPr="00E521AB">
        <w:rPr>
          <w:rFonts w:cs="Arial"/>
          <w:szCs w:val="23"/>
        </w:rPr>
        <w:t>between 2010-15</w:t>
      </w:r>
      <w:proofErr w:type="gramEnd"/>
      <w:r w:rsidRPr="00E521AB">
        <w:rPr>
          <w:rFonts w:cs="Arial"/>
          <w:szCs w:val="23"/>
        </w:rPr>
        <w:t>. This toolkit provides practical guidance on managing key aspects of your training program, and contains many useful templates, checklists and advice for trainers.</w:t>
      </w:r>
      <w:r w:rsidR="00E521AB" w:rsidRPr="00E521AB">
        <w:rPr>
          <w:rFonts w:cs="Arial"/>
          <w:szCs w:val="23"/>
        </w:rPr>
        <w:t xml:space="preserve"> It has been piloted in the Federates States of Micronesia and Tokelau.</w:t>
      </w:r>
    </w:p>
    <w:p w:rsidR="00CF55B0" w:rsidRPr="00CF55B0" w:rsidRDefault="00CF55B0" w:rsidP="0084444C">
      <w:pPr>
        <w:rPr>
          <w:b/>
          <w:sz w:val="20"/>
          <w:szCs w:val="20"/>
        </w:rPr>
      </w:pPr>
    </w:p>
    <w:p w:rsidR="0084444C" w:rsidRPr="00496E37" w:rsidRDefault="0084444C" w:rsidP="0084444C">
      <w:pPr>
        <w:spacing w:after="120"/>
        <w:rPr>
          <w:b/>
          <w:sz w:val="24"/>
          <w:szCs w:val="23"/>
        </w:rPr>
      </w:pPr>
      <w:r w:rsidRPr="00496E37">
        <w:rPr>
          <w:b/>
          <w:sz w:val="24"/>
          <w:szCs w:val="23"/>
        </w:rPr>
        <w:t xml:space="preserve">Use and support </w:t>
      </w:r>
    </w:p>
    <w:p w:rsidR="007716ED" w:rsidRPr="00E521AB" w:rsidRDefault="007716ED" w:rsidP="007716ED">
      <w:pPr>
        <w:rPr>
          <w:rFonts w:cs="Arial"/>
          <w:szCs w:val="23"/>
        </w:rPr>
      </w:pPr>
      <w:r w:rsidRPr="00E521AB">
        <w:rPr>
          <w:rFonts w:cs="Arial"/>
          <w:szCs w:val="23"/>
          <w:lang w:eastAsia="ja-JP"/>
        </w:rPr>
        <w:t xml:space="preserve">These toolkits are available on-line for the use of partner courts at </w:t>
      </w:r>
      <w:hyperlink r:id="rId18" w:history="1">
        <w:r w:rsidRPr="00E521AB">
          <w:rPr>
            <w:rStyle w:val="Hyperlink"/>
            <w:rFonts w:cs="Arial"/>
            <w:szCs w:val="23"/>
            <w:lang w:eastAsia="ja-JP"/>
          </w:rPr>
          <w:t>http://www.fedcourt.gov.au/pjdp/pjdp-toolkits</w:t>
        </w:r>
      </w:hyperlink>
      <w:r w:rsidRPr="00E521AB">
        <w:rPr>
          <w:rFonts w:cs="Arial"/>
          <w:szCs w:val="23"/>
          <w:lang w:eastAsia="ja-JP"/>
        </w:rPr>
        <w:t xml:space="preserve"> . </w:t>
      </w:r>
      <w:r w:rsidRPr="00E521AB">
        <w:rPr>
          <w:rFonts w:cs="Arial"/>
          <w:szCs w:val="23"/>
        </w:rPr>
        <w:t xml:space="preserve">We hope that partner courts will use these toolkits as / when required. Should you need any additional assistance, please contact us at: </w:t>
      </w:r>
      <w:hyperlink r:id="rId19" w:history="1">
        <w:r w:rsidRPr="00E521AB">
          <w:rPr>
            <w:rStyle w:val="Hyperlink"/>
            <w:rFonts w:cs="Arial"/>
            <w:szCs w:val="23"/>
          </w:rPr>
          <w:t>pjdp@fedcourt.gov.au</w:t>
        </w:r>
      </w:hyperlink>
      <w:r w:rsidRPr="00E521AB">
        <w:rPr>
          <w:rFonts w:cs="Arial"/>
          <w:szCs w:val="23"/>
        </w:rPr>
        <w:t xml:space="preserve">  </w:t>
      </w:r>
    </w:p>
    <w:p w:rsidR="0084444C" w:rsidRPr="00496E37" w:rsidRDefault="0084444C" w:rsidP="0084444C">
      <w:pPr>
        <w:rPr>
          <w:szCs w:val="23"/>
          <w:lang w:eastAsia="ja-JP"/>
        </w:rPr>
      </w:pPr>
    </w:p>
    <w:p w:rsidR="0084444C" w:rsidRPr="00496E37" w:rsidRDefault="0084444C" w:rsidP="0084444C">
      <w:pPr>
        <w:spacing w:after="120"/>
        <w:rPr>
          <w:b/>
          <w:sz w:val="24"/>
          <w:szCs w:val="23"/>
        </w:rPr>
      </w:pPr>
      <w:r w:rsidRPr="00496E37">
        <w:rPr>
          <w:b/>
          <w:sz w:val="24"/>
          <w:szCs w:val="23"/>
        </w:rPr>
        <w:t xml:space="preserve">Your feedback </w:t>
      </w:r>
    </w:p>
    <w:p w:rsidR="0084444C" w:rsidRPr="00E521AB" w:rsidRDefault="0084444C" w:rsidP="0084444C">
      <w:pPr>
        <w:rPr>
          <w:szCs w:val="23"/>
          <w:lang w:eastAsia="ja-JP"/>
        </w:rPr>
      </w:pPr>
      <w:r w:rsidRPr="00E521AB">
        <w:rPr>
          <w:szCs w:val="23"/>
          <w:lang w:eastAsia="ja-JP"/>
        </w:rPr>
        <w:t xml:space="preserve">We also invite partner courts to provide feedback and suggestions for continual improvement. </w:t>
      </w:r>
    </w:p>
    <w:p w:rsidR="0084444C" w:rsidRPr="00E521AB" w:rsidRDefault="0084444C" w:rsidP="0084444C">
      <w:pPr>
        <w:rPr>
          <w:szCs w:val="23"/>
          <w:lang w:eastAsia="ja-JP"/>
        </w:rPr>
      </w:pPr>
    </w:p>
    <w:p w:rsidR="0084444C" w:rsidRPr="00E521AB" w:rsidRDefault="0084444C" w:rsidP="0084444C">
      <w:pPr>
        <w:rPr>
          <w:szCs w:val="23"/>
        </w:rPr>
      </w:pPr>
      <w:proofErr w:type="spellStart"/>
      <w:r w:rsidRPr="00E521AB">
        <w:rPr>
          <w:szCs w:val="23"/>
        </w:rPr>
        <w:t>Dr.</w:t>
      </w:r>
      <w:proofErr w:type="spellEnd"/>
      <w:r w:rsidRPr="00E521AB">
        <w:rPr>
          <w:szCs w:val="23"/>
        </w:rPr>
        <w:t xml:space="preserve"> Livingston Armytage</w:t>
      </w:r>
    </w:p>
    <w:p w:rsidR="0084444C" w:rsidRPr="00E521AB" w:rsidRDefault="0084444C" w:rsidP="0084444C">
      <w:pPr>
        <w:rPr>
          <w:szCs w:val="23"/>
        </w:rPr>
      </w:pPr>
      <w:r w:rsidRPr="00E521AB">
        <w:rPr>
          <w:szCs w:val="23"/>
        </w:rPr>
        <w:t xml:space="preserve">Team Leader, </w:t>
      </w:r>
    </w:p>
    <w:p w:rsidR="0084444C" w:rsidRPr="00E521AB" w:rsidRDefault="0084444C" w:rsidP="0084444C">
      <w:pPr>
        <w:rPr>
          <w:szCs w:val="23"/>
        </w:rPr>
      </w:pPr>
      <w:r w:rsidRPr="00E521AB">
        <w:rPr>
          <w:szCs w:val="23"/>
        </w:rPr>
        <w:t xml:space="preserve">Pacific Judicial Development Programme </w:t>
      </w:r>
    </w:p>
    <w:p w:rsidR="0084444C" w:rsidRPr="00E521AB" w:rsidRDefault="0084444C" w:rsidP="0084444C">
      <w:pPr>
        <w:rPr>
          <w:szCs w:val="23"/>
        </w:rPr>
      </w:pPr>
    </w:p>
    <w:p w:rsidR="008154B7" w:rsidRPr="00496E37" w:rsidRDefault="00290BA9" w:rsidP="008154B7">
      <w:pPr>
        <w:rPr>
          <w:b/>
          <w:sz w:val="24"/>
        </w:rPr>
      </w:pPr>
      <w:r w:rsidRPr="00E521AB">
        <w:rPr>
          <w:szCs w:val="23"/>
        </w:rPr>
        <w:t xml:space="preserve">September </w:t>
      </w:r>
      <w:r w:rsidR="0084444C" w:rsidRPr="00E521AB">
        <w:rPr>
          <w:szCs w:val="23"/>
        </w:rPr>
        <w:t>2014</w:t>
      </w:r>
      <w:r w:rsidR="008154B7" w:rsidRPr="00496E37">
        <w:rPr>
          <w:b/>
          <w:sz w:val="24"/>
        </w:rPr>
        <w:br w:type="page"/>
      </w:r>
    </w:p>
    <w:p w:rsidR="006340B0" w:rsidRPr="00496E37" w:rsidRDefault="006340B0" w:rsidP="008154B7">
      <w:pPr>
        <w:rPr>
          <w:b/>
          <w:sz w:val="24"/>
        </w:rPr>
      </w:pPr>
    </w:p>
    <w:p w:rsidR="006340B0" w:rsidRPr="00496E37" w:rsidRDefault="006340B0" w:rsidP="008154B7">
      <w:pPr>
        <w:rPr>
          <w:b/>
          <w:sz w:val="24"/>
        </w:rPr>
      </w:pPr>
    </w:p>
    <w:p w:rsidR="006340B0" w:rsidRPr="00496E37" w:rsidRDefault="006340B0" w:rsidP="008154B7">
      <w:pPr>
        <w:rPr>
          <w:b/>
          <w:sz w:val="24"/>
        </w:rPr>
      </w:pPr>
    </w:p>
    <w:p w:rsidR="00066A46" w:rsidRPr="00496E37" w:rsidRDefault="00066A46" w:rsidP="008154B7">
      <w:pPr>
        <w:rPr>
          <w:b/>
          <w:sz w:val="24"/>
        </w:rPr>
      </w:pPr>
    </w:p>
    <w:p w:rsidR="00066A46" w:rsidRPr="00496E37" w:rsidRDefault="00066A46" w:rsidP="008154B7">
      <w:pPr>
        <w:rPr>
          <w:b/>
          <w:sz w:val="24"/>
        </w:rPr>
      </w:pPr>
    </w:p>
    <w:p w:rsidR="00066A46" w:rsidRPr="00496E37" w:rsidRDefault="00066A46" w:rsidP="008154B7">
      <w:pPr>
        <w:rPr>
          <w:b/>
          <w:sz w:val="24"/>
        </w:rPr>
      </w:pPr>
    </w:p>
    <w:p w:rsidR="00066A46" w:rsidRPr="00496E37" w:rsidRDefault="00066A46" w:rsidP="008154B7">
      <w:pPr>
        <w:rPr>
          <w:b/>
          <w:sz w:val="24"/>
        </w:rPr>
      </w:pPr>
    </w:p>
    <w:p w:rsidR="00066A46" w:rsidRPr="00496E37" w:rsidRDefault="00066A46" w:rsidP="008154B7">
      <w:pPr>
        <w:rPr>
          <w:b/>
          <w:sz w:val="24"/>
        </w:rPr>
      </w:pPr>
    </w:p>
    <w:p w:rsidR="00066A46" w:rsidRPr="00496E37" w:rsidRDefault="00066A46" w:rsidP="008154B7">
      <w:pPr>
        <w:rPr>
          <w:b/>
          <w:sz w:val="24"/>
        </w:rPr>
      </w:pPr>
    </w:p>
    <w:p w:rsidR="006340B0" w:rsidRPr="00496E37" w:rsidRDefault="006340B0" w:rsidP="008154B7">
      <w:pPr>
        <w:rPr>
          <w:b/>
          <w:sz w:val="24"/>
        </w:rPr>
      </w:pPr>
    </w:p>
    <w:p w:rsidR="006340B0" w:rsidRPr="00496E37" w:rsidRDefault="006340B0" w:rsidP="008154B7">
      <w:pPr>
        <w:rPr>
          <w:b/>
          <w:sz w:val="24"/>
        </w:rPr>
      </w:pPr>
    </w:p>
    <w:p w:rsidR="006340B0" w:rsidRPr="00496E37" w:rsidRDefault="006340B0" w:rsidP="006340B0">
      <w:pPr>
        <w:ind w:left="284"/>
        <w:jc w:val="center"/>
        <w:rPr>
          <w:b/>
          <w:sz w:val="24"/>
        </w:rPr>
      </w:pPr>
      <w:r w:rsidRPr="00496E37">
        <w:rPr>
          <w:b/>
          <w:noProof/>
          <w:sz w:val="24"/>
        </w:rPr>
        <w:drawing>
          <wp:inline distT="0" distB="0" distL="0" distR="0" wp14:anchorId="4160564F" wp14:editId="27DBF67C">
            <wp:extent cx="4129931" cy="4129931"/>
            <wp:effectExtent l="19050" t="0" r="3919" b="0"/>
            <wp:docPr id="2" name="Picture 2" descr="E:\f.  PHOTO.x33824#310314\F2. PHOTOS-2011+.x10708\2014.x1062\PJDP-FSM\photo-edit\_DSC21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  PHOTO.x33824#310314\F2. PHOTOS-2011+.x10708\2014.x1062\PJDP-FSM\photo-edit\_DSC2124-2.jpg"/>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4146032" cy="4146032"/>
                    </a:xfrm>
                    <a:prstGeom prst="rect">
                      <a:avLst/>
                    </a:prstGeom>
                    <a:noFill/>
                    <a:ln w="9525">
                      <a:noFill/>
                      <a:miter lim="800000"/>
                      <a:headEnd/>
                      <a:tailEnd/>
                    </a:ln>
                  </pic:spPr>
                </pic:pic>
              </a:graphicData>
            </a:graphic>
          </wp:inline>
        </w:drawing>
      </w:r>
    </w:p>
    <w:p w:rsidR="007B0DFF" w:rsidRPr="005B0679" w:rsidRDefault="007B0DFF" w:rsidP="00EE5053">
      <w:pPr>
        <w:jc w:val="center"/>
        <w:rPr>
          <w:b/>
          <w:szCs w:val="23"/>
        </w:rPr>
      </w:pPr>
    </w:p>
    <w:p w:rsidR="006340B0" w:rsidRPr="007A4D75" w:rsidRDefault="008B0841" w:rsidP="00EE5053">
      <w:pPr>
        <w:jc w:val="center"/>
        <w:rPr>
          <w:sz w:val="24"/>
        </w:rPr>
      </w:pPr>
      <w:proofErr w:type="gramStart"/>
      <w:r>
        <w:rPr>
          <w:sz w:val="24"/>
        </w:rPr>
        <w:t xml:space="preserve">Mr. </w:t>
      </w:r>
      <w:proofErr w:type="spellStart"/>
      <w:r w:rsidR="00EE5053" w:rsidRPr="007A4D75">
        <w:rPr>
          <w:sz w:val="24"/>
        </w:rPr>
        <w:t>Kapilly</w:t>
      </w:r>
      <w:proofErr w:type="spellEnd"/>
      <w:r w:rsidR="00EE5053" w:rsidRPr="007A4D75">
        <w:rPr>
          <w:sz w:val="24"/>
        </w:rPr>
        <w:t xml:space="preserve"> </w:t>
      </w:r>
      <w:proofErr w:type="spellStart"/>
      <w:r w:rsidR="00EE5053" w:rsidRPr="007A4D75">
        <w:rPr>
          <w:sz w:val="24"/>
        </w:rPr>
        <w:t>Capelle</w:t>
      </w:r>
      <w:proofErr w:type="spellEnd"/>
      <w:r w:rsidR="00EE5053" w:rsidRPr="007A4D75">
        <w:rPr>
          <w:sz w:val="24"/>
        </w:rPr>
        <w:t>, Director, FSM Supreme Court, in action.</w:t>
      </w:r>
      <w:proofErr w:type="gramEnd"/>
    </w:p>
    <w:p w:rsidR="006340B0" w:rsidRPr="00496E37" w:rsidRDefault="006340B0" w:rsidP="008154B7">
      <w:pPr>
        <w:rPr>
          <w:b/>
          <w:sz w:val="24"/>
        </w:rPr>
      </w:pPr>
    </w:p>
    <w:p w:rsidR="006340B0" w:rsidRPr="00496E37" w:rsidRDefault="006340B0">
      <w:pPr>
        <w:rPr>
          <w:b/>
          <w:sz w:val="24"/>
        </w:rPr>
      </w:pPr>
      <w:r w:rsidRPr="00496E37">
        <w:rPr>
          <w:b/>
          <w:sz w:val="24"/>
        </w:rPr>
        <w:br w:type="page"/>
      </w:r>
    </w:p>
    <w:p w:rsidR="00871023" w:rsidRDefault="00D56D97" w:rsidP="00AE1C0D">
      <w:pPr>
        <w:pStyle w:val="Heading1"/>
        <w:jc w:val="center"/>
        <w:rPr>
          <w:lang w:val="en-AU"/>
        </w:rPr>
      </w:pPr>
      <w:bookmarkStart w:id="5" w:name="_Toc387244061"/>
      <w:bookmarkStart w:id="6" w:name="_Toc392084139"/>
      <w:bookmarkStart w:id="7" w:name="_Toc392159509"/>
      <w:bookmarkStart w:id="8" w:name="_Toc392160866"/>
      <w:bookmarkStart w:id="9" w:name="_Toc392160980"/>
      <w:r w:rsidRPr="00496E37">
        <w:rPr>
          <w:lang w:val="en-AU"/>
        </w:rPr>
        <w:lastRenderedPageBreak/>
        <w:t>Table of Contents</w:t>
      </w:r>
      <w:bookmarkEnd w:id="5"/>
      <w:bookmarkEnd w:id="6"/>
      <w:bookmarkEnd w:id="7"/>
      <w:bookmarkEnd w:id="8"/>
      <w:bookmarkEnd w:id="9"/>
    </w:p>
    <w:p w:rsidR="002F28A6" w:rsidRPr="00A14B1D" w:rsidRDefault="00ED2801" w:rsidP="008B0841">
      <w:pPr>
        <w:pStyle w:val="TOC1"/>
        <w:rPr>
          <w:rFonts w:eastAsiaTheme="minorEastAsia" w:cstheme="minorBidi"/>
          <w:lang w:eastAsia="en-AU"/>
        </w:rPr>
      </w:pPr>
      <w:r w:rsidRPr="00A14B1D">
        <w:fldChar w:fldCharType="begin"/>
      </w:r>
      <w:r w:rsidR="00871023" w:rsidRPr="00A14B1D">
        <w:instrText xml:space="preserve"> TOC \o "1-3" \h \z \u </w:instrText>
      </w:r>
      <w:r w:rsidRPr="00A14B1D">
        <w:fldChar w:fldCharType="separate"/>
      </w:r>
      <w:hyperlink w:anchor="_Toc392160981" w:history="1">
        <w:r w:rsidR="002F28A6" w:rsidRPr="00A14B1D">
          <w:rPr>
            <w:rStyle w:val="Hyperlink"/>
          </w:rPr>
          <w:t>Abbreviations</w:t>
        </w:r>
        <w:r w:rsidR="002F28A6" w:rsidRPr="00A14B1D">
          <w:rPr>
            <w:webHidden/>
          </w:rPr>
          <w:tab/>
        </w:r>
        <w:r w:rsidR="002F28A6" w:rsidRPr="00A14B1D">
          <w:rPr>
            <w:webHidden/>
          </w:rPr>
          <w:fldChar w:fldCharType="begin"/>
        </w:r>
        <w:r w:rsidR="002F28A6" w:rsidRPr="00A14B1D">
          <w:rPr>
            <w:webHidden/>
          </w:rPr>
          <w:instrText xml:space="preserve"> PAGEREF _Toc392160981 \h </w:instrText>
        </w:r>
        <w:r w:rsidR="002F28A6" w:rsidRPr="00A14B1D">
          <w:rPr>
            <w:webHidden/>
          </w:rPr>
        </w:r>
        <w:r w:rsidR="002F28A6" w:rsidRPr="00A14B1D">
          <w:rPr>
            <w:webHidden/>
          </w:rPr>
          <w:fldChar w:fldCharType="separate"/>
        </w:r>
        <w:r w:rsidR="00C10DB5">
          <w:rPr>
            <w:webHidden/>
          </w:rPr>
          <w:t>vi</w:t>
        </w:r>
        <w:r w:rsidR="002F28A6" w:rsidRPr="00A14B1D">
          <w:rPr>
            <w:webHidden/>
          </w:rPr>
          <w:fldChar w:fldCharType="end"/>
        </w:r>
      </w:hyperlink>
    </w:p>
    <w:p w:rsidR="002F28A6" w:rsidRPr="00A14B1D" w:rsidRDefault="007C124D" w:rsidP="008B0841">
      <w:pPr>
        <w:pStyle w:val="TOC1"/>
        <w:rPr>
          <w:rFonts w:eastAsiaTheme="minorEastAsia" w:cstheme="minorBidi"/>
          <w:lang w:eastAsia="en-AU"/>
        </w:rPr>
      </w:pPr>
      <w:hyperlink w:anchor="_Toc392160982" w:history="1">
        <w:r w:rsidR="002F28A6" w:rsidRPr="00A14B1D">
          <w:rPr>
            <w:rStyle w:val="Hyperlink"/>
            <w:rFonts w:cs="Arial"/>
          </w:rPr>
          <w:t>1.0</w:t>
        </w:r>
        <w:r w:rsidR="002F28A6" w:rsidRPr="00A14B1D">
          <w:rPr>
            <w:rFonts w:eastAsiaTheme="minorEastAsia" w:cstheme="minorBidi"/>
            <w:lang w:eastAsia="en-AU"/>
          </w:rPr>
          <w:tab/>
        </w:r>
        <w:r w:rsidR="002F28A6" w:rsidRPr="00A14B1D">
          <w:rPr>
            <w:rStyle w:val="Hyperlink"/>
            <w:rFonts w:cs="Arial"/>
          </w:rPr>
          <w:t>Context for this Toolkit</w:t>
        </w:r>
        <w:r w:rsidR="002F28A6" w:rsidRPr="00A14B1D">
          <w:rPr>
            <w:webHidden/>
          </w:rPr>
          <w:tab/>
        </w:r>
        <w:r w:rsidR="002F28A6" w:rsidRPr="00A14B1D">
          <w:rPr>
            <w:webHidden/>
          </w:rPr>
          <w:fldChar w:fldCharType="begin"/>
        </w:r>
        <w:r w:rsidR="002F28A6" w:rsidRPr="00A14B1D">
          <w:rPr>
            <w:webHidden/>
          </w:rPr>
          <w:instrText xml:space="preserve"> PAGEREF _Toc392160982 \h </w:instrText>
        </w:r>
        <w:r w:rsidR="002F28A6" w:rsidRPr="00A14B1D">
          <w:rPr>
            <w:webHidden/>
          </w:rPr>
        </w:r>
        <w:r w:rsidR="002F28A6" w:rsidRPr="00A14B1D">
          <w:rPr>
            <w:webHidden/>
          </w:rPr>
          <w:fldChar w:fldCharType="separate"/>
        </w:r>
        <w:r w:rsidR="00C10DB5">
          <w:rPr>
            <w:webHidden/>
          </w:rPr>
          <w:t>1</w:t>
        </w:r>
        <w:r w:rsidR="002F28A6" w:rsidRPr="00A14B1D">
          <w:rPr>
            <w:webHidden/>
          </w:rPr>
          <w:fldChar w:fldCharType="end"/>
        </w:r>
      </w:hyperlink>
    </w:p>
    <w:p w:rsidR="002F28A6" w:rsidRPr="00A14B1D" w:rsidRDefault="007C124D" w:rsidP="00491190">
      <w:pPr>
        <w:pStyle w:val="TOC2"/>
        <w:rPr>
          <w:rFonts w:ascii="Arial Narrow" w:eastAsiaTheme="minorEastAsia" w:hAnsi="Arial Narrow" w:cstheme="minorBidi"/>
          <w:sz w:val="23"/>
          <w:lang w:val="en-AU" w:eastAsia="en-AU"/>
        </w:rPr>
      </w:pPr>
      <w:hyperlink w:anchor="_Toc392160983" w:history="1">
        <w:r w:rsidR="002F28A6" w:rsidRPr="00A14B1D">
          <w:rPr>
            <w:rStyle w:val="Hyperlink"/>
          </w:rPr>
          <w:t>1.1</w:t>
        </w:r>
        <w:r w:rsidR="002F28A6" w:rsidRPr="00A14B1D">
          <w:rPr>
            <w:rFonts w:ascii="Arial Narrow" w:eastAsiaTheme="minorEastAsia" w:hAnsi="Arial Narrow" w:cstheme="minorBidi"/>
            <w:sz w:val="23"/>
            <w:lang w:val="en-AU" w:eastAsia="en-AU"/>
          </w:rPr>
          <w:tab/>
        </w:r>
        <w:r w:rsidR="002F28A6" w:rsidRPr="00A14B1D">
          <w:rPr>
            <w:rStyle w:val="Hyperlink"/>
          </w:rPr>
          <w:t>Purpose of this Toolkit</w:t>
        </w:r>
        <w:r w:rsidR="002F28A6" w:rsidRPr="00A14B1D">
          <w:rPr>
            <w:rFonts w:ascii="Arial Narrow" w:hAnsi="Arial Narrow"/>
            <w:webHidden/>
            <w:sz w:val="23"/>
          </w:rPr>
          <w:tab/>
        </w:r>
        <w:r w:rsidR="002F28A6" w:rsidRPr="00A14B1D">
          <w:rPr>
            <w:rFonts w:ascii="Arial Narrow" w:hAnsi="Arial Narrow"/>
            <w:webHidden/>
            <w:sz w:val="23"/>
          </w:rPr>
          <w:fldChar w:fldCharType="begin"/>
        </w:r>
        <w:r w:rsidR="002F28A6" w:rsidRPr="00A14B1D">
          <w:rPr>
            <w:rFonts w:ascii="Arial Narrow" w:hAnsi="Arial Narrow"/>
            <w:webHidden/>
            <w:sz w:val="23"/>
          </w:rPr>
          <w:instrText xml:space="preserve"> PAGEREF _Toc392160983 \h </w:instrText>
        </w:r>
        <w:r w:rsidR="002F28A6" w:rsidRPr="00A14B1D">
          <w:rPr>
            <w:rFonts w:ascii="Arial Narrow" w:hAnsi="Arial Narrow"/>
            <w:webHidden/>
            <w:sz w:val="23"/>
          </w:rPr>
        </w:r>
        <w:r w:rsidR="002F28A6" w:rsidRPr="00A14B1D">
          <w:rPr>
            <w:rFonts w:ascii="Arial Narrow" w:hAnsi="Arial Narrow"/>
            <w:webHidden/>
            <w:sz w:val="23"/>
          </w:rPr>
          <w:fldChar w:fldCharType="separate"/>
        </w:r>
        <w:r w:rsidR="00C10DB5">
          <w:rPr>
            <w:rFonts w:ascii="Arial Narrow" w:hAnsi="Arial Narrow"/>
            <w:webHidden/>
            <w:sz w:val="23"/>
          </w:rPr>
          <w:t>1</w:t>
        </w:r>
        <w:r w:rsidR="002F28A6" w:rsidRPr="00A14B1D">
          <w:rPr>
            <w:rFonts w:ascii="Arial Narrow" w:hAnsi="Arial Narrow"/>
            <w:webHidden/>
            <w:sz w:val="23"/>
          </w:rPr>
          <w:fldChar w:fldCharType="end"/>
        </w:r>
      </w:hyperlink>
    </w:p>
    <w:p w:rsidR="002F28A6" w:rsidRPr="00A14B1D" w:rsidRDefault="007C124D" w:rsidP="00491190">
      <w:pPr>
        <w:pStyle w:val="TOC2"/>
        <w:rPr>
          <w:rFonts w:ascii="Arial Narrow" w:eastAsiaTheme="minorEastAsia" w:hAnsi="Arial Narrow" w:cstheme="minorBidi"/>
          <w:sz w:val="23"/>
          <w:lang w:val="en-AU" w:eastAsia="en-AU"/>
        </w:rPr>
      </w:pPr>
      <w:hyperlink w:anchor="_Toc392160984" w:history="1">
        <w:r w:rsidR="002F28A6" w:rsidRPr="00A14B1D">
          <w:rPr>
            <w:rStyle w:val="Hyperlink"/>
          </w:rPr>
          <w:t>1.2</w:t>
        </w:r>
        <w:r w:rsidR="002F28A6" w:rsidRPr="00A14B1D">
          <w:rPr>
            <w:rFonts w:ascii="Arial Narrow" w:eastAsiaTheme="minorEastAsia" w:hAnsi="Arial Narrow" w:cstheme="minorBidi"/>
            <w:sz w:val="23"/>
            <w:lang w:val="en-AU" w:eastAsia="en-AU"/>
          </w:rPr>
          <w:tab/>
        </w:r>
        <w:r w:rsidR="002F28A6" w:rsidRPr="00A14B1D">
          <w:rPr>
            <w:rStyle w:val="Hyperlink"/>
          </w:rPr>
          <w:t>Scope of Toolkit</w:t>
        </w:r>
        <w:r w:rsidR="002F28A6" w:rsidRPr="00A14B1D">
          <w:rPr>
            <w:rFonts w:ascii="Arial Narrow" w:hAnsi="Arial Narrow"/>
            <w:webHidden/>
            <w:sz w:val="23"/>
          </w:rPr>
          <w:tab/>
        </w:r>
        <w:r w:rsidR="002F28A6" w:rsidRPr="00A14B1D">
          <w:rPr>
            <w:rFonts w:ascii="Arial Narrow" w:hAnsi="Arial Narrow"/>
            <w:webHidden/>
            <w:sz w:val="23"/>
          </w:rPr>
          <w:fldChar w:fldCharType="begin"/>
        </w:r>
        <w:r w:rsidR="002F28A6" w:rsidRPr="00A14B1D">
          <w:rPr>
            <w:rFonts w:ascii="Arial Narrow" w:hAnsi="Arial Narrow"/>
            <w:webHidden/>
            <w:sz w:val="23"/>
          </w:rPr>
          <w:instrText xml:space="preserve"> PAGEREF _Toc392160984 \h </w:instrText>
        </w:r>
        <w:r w:rsidR="002F28A6" w:rsidRPr="00A14B1D">
          <w:rPr>
            <w:rFonts w:ascii="Arial Narrow" w:hAnsi="Arial Narrow"/>
            <w:webHidden/>
            <w:sz w:val="23"/>
          </w:rPr>
        </w:r>
        <w:r w:rsidR="002F28A6" w:rsidRPr="00A14B1D">
          <w:rPr>
            <w:rFonts w:ascii="Arial Narrow" w:hAnsi="Arial Narrow"/>
            <w:webHidden/>
            <w:sz w:val="23"/>
          </w:rPr>
          <w:fldChar w:fldCharType="separate"/>
        </w:r>
        <w:r w:rsidR="00C10DB5">
          <w:rPr>
            <w:rFonts w:ascii="Arial Narrow" w:hAnsi="Arial Narrow"/>
            <w:webHidden/>
            <w:sz w:val="23"/>
          </w:rPr>
          <w:t>1</w:t>
        </w:r>
        <w:r w:rsidR="002F28A6" w:rsidRPr="00A14B1D">
          <w:rPr>
            <w:rFonts w:ascii="Arial Narrow" w:hAnsi="Arial Narrow"/>
            <w:webHidden/>
            <w:sz w:val="23"/>
          </w:rPr>
          <w:fldChar w:fldCharType="end"/>
        </w:r>
      </w:hyperlink>
    </w:p>
    <w:p w:rsidR="002F28A6" w:rsidRPr="00A14B1D" w:rsidRDefault="007C124D" w:rsidP="00491190">
      <w:pPr>
        <w:pStyle w:val="TOC2"/>
        <w:rPr>
          <w:rFonts w:ascii="Arial Narrow" w:eastAsiaTheme="minorEastAsia" w:hAnsi="Arial Narrow" w:cstheme="minorBidi"/>
          <w:sz w:val="23"/>
          <w:lang w:val="en-AU" w:eastAsia="en-AU"/>
        </w:rPr>
      </w:pPr>
      <w:hyperlink w:anchor="_Toc392160985" w:history="1">
        <w:r w:rsidR="002F28A6" w:rsidRPr="00A14B1D">
          <w:rPr>
            <w:rStyle w:val="Hyperlink"/>
          </w:rPr>
          <w:t>1.3</w:t>
        </w:r>
        <w:r w:rsidR="002F28A6" w:rsidRPr="00A14B1D">
          <w:rPr>
            <w:rFonts w:ascii="Arial Narrow" w:eastAsiaTheme="minorEastAsia" w:hAnsi="Arial Narrow" w:cstheme="minorBidi"/>
            <w:sz w:val="23"/>
            <w:lang w:val="en-AU" w:eastAsia="en-AU"/>
          </w:rPr>
          <w:tab/>
        </w:r>
        <w:r w:rsidR="002F28A6" w:rsidRPr="00A14B1D">
          <w:rPr>
            <w:rStyle w:val="Hyperlink"/>
          </w:rPr>
          <w:t>How this Toolkit can be Used</w:t>
        </w:r>
        <w:r w:rsidR="002F28A6" w:rsidRPr="00A14B1D">
          <w:rPr>
            <w:rFonts w:ascii="Arial Narrow" w:hAnsi="Arial Narrow"/>
            <w:webHidden/>
            <w:sz w:val="23"/>
          </w:rPr>
          <w:tab/>
        </w:r>
        <w:r w:rsidR="002F28A6" w:rsidRPr="00A14B1D">
          <w:rPr>
            <w:rFonts w:ascii="Arial Narrow" w:hAnsi="Arial Narrow"/>
            <w:webHidden/>
            <w:sz w:val="23"/>
          </w:rPr>
          <w:fldChar w:fldCharType="begin"/>
        </w:r>
        <w:r w:rsidR="002F28A6" w:rsidRPr="00A14B1D">
          <w:rPr>
            <w:rFonts w:ascii="Arial Narrow" w:hAnsi="Arial Narrow"/>
            <w:webHidden/>
            <w:sz w:val="23"/>
          </w:rPr>
          <w:instrText xml:space="preserve"> PAGEREF _Toc392160985 \h </w:instrText>
        </w:r>
        <w:r w:rsidR="002F28A6" w:rsidRPr="00A14B1D">
          <w:rPr>
            <w:rFonts w:ascii="Arial Narrow" w:hAnsi="Arial Narrow"/>
            <w:webHidden/>
            <w:sz w:val="23"/>
          </w:rPr>
        </w:r>
        <w:r w:rsidR="002F28A6" w:rsidRPr="00A14B1D">
          <w:rPr>
            <w:rFonts w:ascii="Arial Narrow" w:hAnsi="Arial Narrow"/>
            <w:webHidden/>
            <w:sz w:val="23"/>
          </w:rPr>
          <w:fldChar w:fldCharType="separate"/>
        </w:r>
        <w:r w:rsidR="00C10DB5">
          <w:rPr>
            <w:rFonts w:ascii="Arial Narrow" w:hAnsi="Arial Narrow"/>
            <w:webHidden/>
            <w:sz w:val="23"/>
          </w:rPr>
          <w:t>1</w:t>
        </w:r>
        <w:r w:rsidR="002F28A6" w:rsidRPr="00A14B1D">
          <w:rPr>
            <w:rFonts w:ascii="Arial Narrow" w:hAnsi="Arial Narrow"/>
            <w:webHidden/>
            <w:sz w:val="23"/>
          </w:rPr>
          <w:fldChar w:fldCharType="end"/>
        </w:r>
      </w:hyperlink>
    </w:p>
    <w:p w:rsidR="002F28A6" w:rsidRPr="00A14B1D" w:rsidRDefault="007C124D" w:rsidP="00491190">
      <w:pPr>
        <w:pStyle w:val="TOC2"/>
        <w:rPr>
          <w:rFonts w:ascii="Arial Narrow" w:eastAsiaTheme="minorEastAsia" w:hAnsi="Arial Narrow" w:cstheme="minorBidi"/>
          <w:sz w:val="23"/>
          <w:lang w:val="en-AU" w:eastAsia="en-AU"/>
        </w:rPr>
      </w:pPr>
      <w:hyperlink w:anchor="_Toc392160986" w:history="1">
        <w:r w:rsidR="002F28A6" w:rsidRPr="00A14B1D">
          <w:rPr>
            <w:rStyle w:val="Hyperlink"/>
          </w:rPr>
          <w:t>1.4</w:t>
        </w:r>
        <w:r w:rsidR="002F28A6" w:rsidRPr="00A14B1D">
          <w:rPr>
            <w:rFonts w:ascii="Arial Narrow" w:eastAsiaTheme="minorEastAsia" w:hAnsi="Arial Narrow" w:cstheme="minorBidi"/>
            <w:sz w:val="23"/>
            <w:lang w:val="en-AU" w:eastAsia="en-AU"/>
          </w:rPr>
          <w:tab/>
        </w:r>
        <w:r w:rsidR="002F28A6" w:rsidRPr="00A14B1D">
          <w:rPr>
            <w:rStyle w:val="Hyperlink"/>
          </w:rPr>
          <w:t>Does your Court need this Toolkit?</w:t>
        </w:r>
        <w:r w:rsidR="002F28A6" w:rsidRPr="00A14B1D">
          <w:rPr>
            <w:rFonts w:ascii="Arial Narrow" w:hAnsi="Arial Narrow"/>
            <w:webHidden/>
            <w:sz w:val="23"/>
          </w:rPr>
          <w:tab/>
        </w:r>
        <w:r w:rsidR="002F28A6" w:rsidRPr="00A14B1D">
          <w:rPr>
            <w:rFonts w:ascii="Arial Narrow" w:hAnsi="Arial Narrow"/>
            <w:webHidden/>
            <w:sz w:val="23"/>
          </w:rPr>
          <w:fldChar w:fldCharType="begin"/>
        </w:r>
        <w:r w:rsidR="002F28A6" w:rsidRPr="00A14B1D">
          <w:rPr>
            <w:rFonts w:ascii="Arial Narrow" w:hAnsi="Arial Narrow"/>
            <w:webHidden/>
            <w:sz w:val="23"/>
          </w:rPr>
          <w:instrText xml:space="preserve"> PAGEREF _Toc392160986 \h </w:instrText>
        </w:r>
        <w:r w:rsidR="002F28A6" w:rsidRPr="00A14B1D">
          <w:rPr>
            <w:rFonts w:ascii="Arial Narrow" w:hAnsi="Arial Narrow"/>
            <w:webHidden/>
            <w:sz w:val="23"/>
          </w:rPr>
        </w:r>
        <w:r w:rsidR="002F28A6" w:rsidRPr="00A14B1D">
          <w:rPr>
            <w:rFonts w:ascii="Arial Narrow" w:hAnsi="Arial Narrow"/>
            <w:webHidden/>
            <w:sz w:val="23"/>
          </w:rPr>
          <w:fldChar w:fldCharType="separate"/>
        </w:r>
        <w:r w:rsidR="00C10DB5">
          <w:rPr>
            <w:rFonts w:ascii="Arial Narrow" w:hAnsi="Arial Narrow"/>
            <w:webHidden/>
            <w:sz w:val="23"/>
          </w:rPr>
          <w:t>1</w:t>
        </w:r>
        <w:r w:rsidR="002F28A6" w:rsidRPr="00A14B1D">
          <w:rPr>
            <w:rFonts w:ascii="Arial Narrow" w:hAnsi="Arial Narrow"/>
            <w:webHidden/>
            <w:sz w:val="23"/>
          </w:rPr>
          <w:fldChar w:fldCharType="end"/>
        </w:r>
      </w:hyperlink>
    </w:p>
    <w:p w:rsidR="002F28A6" w:rsidRPr="00A14B1D" w:rsidRDefault="007C124D" w:rsidP="00491190">
      <w:pPr>
        <w:pStyle w:val="TOC2"/>
        <w:rPr>
          <w:rFonts w:ascii="Arial Narrow" w:eastAsiaTheme="minorEastAsia" w:hAnsi="Arial Narrow" w:cstheme="minorBidi"/>
          <w:sz w:val="23"/>
          <w:lang w:val="en-AU" w:eastAsia="en-AU"/>
        </w:rPr>
      </w:pPr>
      <w:hyperlink w:anchor="_Toc392160987" w:history="1">
        <w:r w:rsidR="002F28A6" w:rsidRPr="00A14B1D">
          <w:rPr>
            <w:rStyle w:val="Hyperlink"/>
          </w:rPr>
          <w:t>1.5</w:t>
        </w:r>
        <w:r w:rsidR="002F28A6" w:rsidRPr="00A14B1D">
          <w:rPr>
            <w:rFonts w:ascii="Arial Narrow" w:eastAsiaTheme="minorEastAsia" w:hAnsi="Arial Narrow" w:cstheme="minorBidi"/>
            <w:sz w:val="23"/>
            <w:lang w:val="en-AU" w:eastAsia="en-AU"/>
          </w:rPr>
          <w:tab/>
        </w:r>
        <w:r w:rsidR="002F28A6" w:rsidRPr="00A14B1D">
          <w:rPr>
            <w:rStyle w:val="Hyperlink"/>
          </w:rPr>
          <w:t>Who should read this Toolkit?</w:t>
        </w:r>
        <w:r w:rsidR="002F28A6" w:rsidRPr="00A14B1D">
          <w:rPr>
            <w:rFonts w:ascii="Arial Narrow" w:hAnsi="Arial Narrow"/>
            <w:webHidden/>
            <w:sz w:val="23"/>
          </w:rPr>
          <w:tab/>
        </w:r>
        <w:r w:rsidR="002F28A6" w:rsidRPr="00A14B1D">
          <w:rPr>
            <w:rFonts w:ascii="Arial Narrow" w:hAnsi="Arial Narrow"/>
            <w:webHidden/>
            <w:sz w:val="23"/>
          </w:rPr>
          <w:fldChar w:fldCharType="begin"/>
        </w:r>
        <w:r w:rsidR="002F28A6" w:rsidRPr="00A14B1D">
          <w:rPr>
            <w:rFonts w:ascii="Arial Narrow" w:hAnsi="Arial Narrow"/>
            <w:webHidden/>
            <w:sz w:val="23"/>
          </w:rPr>
          <w:instrText xml:space="preserve"> PAGEREF _Toc392160987 \h </w:instrText>
        </w:r>
        <w:r w:rsidR="002F28A6" w:rsidRPr="00A14B1D">
          <w:rPr>
            <w:rFonts w:ascii="Arial Narrow" w:hAnsi="Arial Narrow"/>
            <w:webHidden/>
            <w:sz w:val="23"/>
          </w:rPr>
        </w:r>
        <w:r w:rsidR="002F28A6" w:rsidRPr="00A14B1D">
          <w:rPr>
            <w:rFonts w:ascii="Arial Narrow" w:hAnsi="Arial Narrow"/>
            <w:webHidden/>
            <w:sz w:val="23"/>
          </w:rPr>
          <w:fldChar w:fldCharType="separate"/>
        </w:r>
        <w:r w:rsidR="00C10DB5">
          <w:rPr>
            <w:rFonts w:ascii="Arial Narrow" w:hAnsi="Arial Narrow"/>
            <w:webHidden/>
            <w:sz w:val="23"/>
          </w:rPr>
          <w:t>1</w:t>
        </w:r>
        <w:r w:rsidR="002F28A6" w:rsidRPr="00A14B1D">
          <w:rPr>
            <w:rFonts w:ascii="Arial Narrow" w:hAnsi="Arial Narrow"/>
            <w:webHidden/>
            <w:sz w:val="23"/>
          </w:rPr>
          <w:fldChar w:fldCharType="end"/>
        </w:r>
      </w:hyperlink>
    </w:p>
    <w:p w:rsidR="002F28A6" w:rsidRPr="00A14B1D" w:rsidRDefault="007C124D" w:rsidP="00491190">
      <w:pPr>
        <w:pStyle w:val="TOC2"/>
        <w:rPr>
          <w:rFonts w:ascii="Arial Narrow" w:eastAsiaTheme="minorEastAsia" w:hAnsi="Arial Narrow" w:cstheme="minorBidi"/>
          <w:sz w:val="23"/>
          <w:lang w:val="en-AU" w:eastAsia="en-AU"/>
        </w:rPr>
      </w:pPr>
      <w:hyperlink w:anchor="_Toc392160988" w:history="1">
        <w:r w:rsidR="002F28A6" w:rsidRPr="00A14B1D">
          <w:rPr>
            <w:rStyle w:val="Hyperlink"/>
          </w:rPr>
          <w:t>1.6</w:t>
        </w:r>
        <w:r w:rsidR="002F28A6" w:rsidRPr="00A14B1D">
          <w:rPr>
            <w:rFonts w:ascii="Arial Narrow" w:eastAsiaTheme="minorEastAsia" w:hAnsi="Arial Narrow" w:cstheme="minorBidi"/>
            <w:sz w:val="23"/>
            <w:lang w:val="en-AU" w:eastAsia="en-AU"/>
          </w:rPr>
          <w:tab/>
        </w:r>
        <w:r w:rsidR="002F28A6" w:rsidRPr="00A14B1D">
          <w:rPr>
            <w:rStyle w:val="Hyperlink"/>
          </w:rPr>
          <w:t>Other Toolkits which may be helpful</w:t>
        </w:r>
        <w:r w:rsidR="002F28A6" w:rsidRPr="00A14B1D">
          <w:rPr>
            <w:rFonts w:ascii="Arial Narrow" w:hAnsi="Arial Narrow"/>
            <w:webHidden/>
            <w:sz w:val="23"/>
          </w:rPr>
          <w:tab/>
        </w:r>
        <w:r w:rsidR="002F28A6" w:rsidRPr="00A14B1D">
          <w:rPr>
            <w:rFonts w:ascii="Arial Narrow" w:hAnsi="Arial Narrow"/>
            <w:webHidden/>
            <w:sz w:val="23"/>
          </w:rPr>
          <w:fldChar w:fldCharType="begin"/>
        </w:r>
        <w:r w:rsidR="002F28A6" w:rsidRPr="00A14B1D">
          <w:rPr>
            <w:rFonts w:ascii="Arial Narrow" w:hAnsi="Arial Narrow"/>
            <w:webHidden/>
            <w:sz w:val="23"/>
          </w:rPr>
          <w:instrText xml:space="preserve"> PAGEREF _Toc392160988 \h </w:instrText>
        </w:r>
        <w:r w:rsidR="002F28A6" w:rsidRPr="00A14B1D">
          <w:rPr>
            <w:rFonts w:ascii="Arial Narrow" w:hAnsi="Arial Narrow"/>
            <w:webHidden/>
            <w:sz w:val="23"/>
          </w:rPr>
        </w:r>
        <w:r w:rsidR="002F28A6" w:rsidRPr="00A14B1D">
          <w:rPr>
            <w:rFonts w:ascii="Arial Narrow" w:hAnsi="Arial Narrow"/>
            <w:webHidden/>
            <w:sz w:val="23"/>
          </w:rPr>
          <w:fldChar w:fldCharType="separate"/>
        </w:r>
        <w:r w:rsidR="00C10DB5">
          <w:rPr>
            <w:rFonts w:ascii="Arial Narrow" w:hAnsi="Arial Narrow"/>
            <w:webHidden/>
            <w:sz w:val="23"/>
          </w:rPr>
          <w:t>2</w:t>
        </w:r>
        <w:r w:rsidR="002F28A6" w:rsidRPr="00A14B1D">
          <w:rPr>
            <w:rFonts w:ascii="Arial Narrow" w:hAnsi="Arial Narrow"/>
            <w:webHidden/>
            <w:sz w:val="23"/>
          </w:rPr>
          <w:fldChar w:fldCharType="end"/>
        </w:r>
      </w:hyperlink>
    </w:p>
    <w:p w:rsidR="002F28A6" w:rsidRPr="00A14B1D" w:rsidRDefault="007C124D" w:rsidP="00491190">
      <w:pPr>
        <w:pStyle w:val="TOC2"/>
        <w:rPr>
          <w:rFonts w:ascii="Arial Narrow" w:eastAsiaTheme="minorEastAsia" w:hAnsi="Arial Narrow" w:cstheme="minorBidi"/>
          <w:sz w:val="23"/>
          <w:lang w:val="en-AU" w:eastAsia="en-AU"/>
        </w:rPr>
      </w:pPr>
      <w:hyperlink w:anchor="_Toc392160989" w:history="1">
        <w:r w:rsidR="002F28A6" w:rsidRPr="00A14B1D">
          <w:rPr>
            <w:rStyle w:val="Hyperlink"/>
          </w:rPr>
          <w:t>1.7</w:t>
        </w:r>
        <w:r w:rsidR="002F28A6" w:rsidRPr="00A14B1D">
          <w:rPr>
            <w:rFonts w:ascii="Arial Narrow" w:eastAsiaTheme="minorEastAsia" w:hAnsi="Arial Narrow" w:cstheme="minorBidi"/>
            <w:sz w:val="23"/>
            <w:lang w:val="en-AU" w:eastAsia="en-AU"/>
          </w:rPr>
          <w:tab/>
        </w:r>
        <w:r w:rsidR="002F28A6" w:rsidRPr="00A14B1D">
          <w:rPr>
            <w:rStyle w:val="Hyperlink"/>
          </w:rPr>
          <w:t>Getting started</w:t>
        </w:r>
        <w:r w:rsidR="002F28A6" w:rsidRPr="00A14B1D">
          <w:rPr>
            <w:rFonts w:ascii="Arial Narrow" w:hAnsi="Arial Narrow"/>
            <w:webHidden/>
            <w:sz w:val="23"/>
          </w:rPr>
          <w:tab/>
        </w:r>
        <w:r w:rsidR="002F28A6" w:rsidRPr="00A14B1D">
          <w:rPr>
            <w:rFonts w:ascii="Arial Narrow" w:hAnsi="Arial Narrow"/>
            <w:webHidden/>
            <w:sz w:val="23"/>
          </w:rPr>
          <w:fldChar w:fldCharType="begin"/>
        </w:r>
        <w:r w:rsidR="002F28A6" w:rsidRPr="00A14B1D">
          <w:rPr>
            <w:rFonts w:ascii="Arial Narrow" w:hAnsi="Arial Narrow"/>
            <w:webHidden/>
            <w:sz w:val="23"/>
          </w:rPr>
          <w:instrText xml:space="preserve"> PAGEREF _Toc392160989 \h </w:instrText>
        </w:r>
        <w:r w:rsidR="002F28A6" w:rsidRPr="00A14B1D">
          <w:rPr>
            <w:rFonts w:ascii="Arial Narrow" w:hAnsi="Arial Narrow"/>
            <w:webHidden/>
            <w:sz w:val="23"/>
          </w:rPr>
        </w:r>
        <w:r w:rsidR="002F28A6" w:rsidRPr="00A14B1D">
          <w:rPr>
            <w:rFonts w:ascii="Arial Narrow" w:hAnsi="Arial Narrow"/>
            <w:webHidden/>
            <w:sz w:val="23"/>
          </w:rPr>
          <w:fldChar w:fldCharType="separate"/>
        </w:r>
        <w:r w:rsidR="00C10DB5">
          <w:rPr>
            <w:rFonts w:ascii="Arial Narrow" w:hAnsi="Arial Narrow"/>
            <w:webHidden/>
            <w:sz w:val="23"/>
          </w:rPr>
          <w:t>2</w:t>
        </w:r>
        <w:r w:rsidR="002F28A6" w:rsidRPr="00A14B1D">
          <w:rPr>
            <w:rFonts w:ascii="Arial Narrow" w:hAnsi="Arial Narrow"/>
            <w:webHidden/>
            <w:sz w:val="23"/>
          </w:rPr>
          <w:fldChar w:fldCharType="end"/>
        </w:r>
      </w:hyperlink>
    </w:p>
    <w:p w:rsidR="002F28A6" w:rsidRPr="00A14B1D" w:rsidRDefault="007C124D" w:rsidP="00491190">
      <w:pPr>
        <w:pStyle w:val="TOC2"/>
        <w:rPr>
          <w:rFonts w:ascii="Arial Narrow" w:eastAsiaTheme="minorEastAsia" w:hAnsi="Arial Narrow" w:cstheme="minorBidi"/>
          <w:sz w:val="23"/>
          <w:lang w:val="en-AU" w:eastAsia="en-AU"/>
        </w:rPr>
      </w:pPr>
      <w:hyperlink w:anchor="_Toc392160990" w:history="1">
        <w:r w:rsidR="002F28A6" w:rsidRPr="00A14B1D">
          <w:rPr>
            <w:rStyle w:val="Hyperlink"/>
          </w:rPr>
          <w:t>1.8</w:t>
        </w:r>
        <w:r w:rsidR="002F28A6" w:rsidRPr="00A14B1D">
          <w:rPr>
            <w:rFonts w:ascii="Arial Narrow" w:eastAsiaTheme="minorEastAsia" w:hAnsi="Arial Narrow" w:cstheme="minorBidi"/>
            <w:sz w:val="23"/>
            <w:lang w:val="en-AU" w:eastAsia="en-AU"/>
          </w:rPr>
          <w:tab/>
        </w:r>
        <w:r w:rsidR="002F28A6" w:rsidRPr="00A14B1D">
          <w:rPr>
            <w:rStyle w:val="Hyperlink"/>
          </w:rPr>
          <w:t>Do you need any Funding?</w:t>
        </w:r>
        <w:r w:rsidR="002F28A6" w:rsidRPr="00A14B1D">
          <w:rPr>
            <w:rFonts w:ascii="Arial Narrow" w:hAnsi="Arial Narrow"/>
            <w:webHidden/>
            <w:sz w:val="23"/>
          </w:rPr>
          <w:tab/>
        </w:r>
        <w:r w:rsidR="002F28A6" w:rsidRPr="00A14B1D">
          <w:rPr>
            <w:rFonts w:ascii="Arial Narrow" w:hAnsi="Arial Narrow"/>
            <w:webHidden/>
            <w:sz w:val="23"/>
          </w:rPr>
          <w:fldChar w:fldCharType="begin"/>
        </w:r>
        <w:r w:rsidR="002F28A6" w:rsidRPr="00A14B1D">
          <w:rPr>
            <w:rFonts w:ascii="Arial Narrow" w:hAnsi="Arial Narrow"/>
            <w:webHidden/>
            <w:sz w:val="23"/>
          </w:rPr>
          <w:instrText xml:space="preserve"> PAGEREF _Toc392160990 \h </w:instrText>
        </w:r>
        <w:r w:rsidR="002F28A6" w:rsidRPr="00A14B1D">
          <w:rPr>
            <w:rFonts w:ascii="Arial Narrow" w:hAnsi="Arial Narrow"/>
            <w:webHidden/>
            <w:sz w:val="23"/>
          </w:rPr>
        </w:r>
        <w:r w:rsidR="002F28A6" w:rsidRPr="00A14B1D">
          <w:rPr>
            <w:rFonts w:ascii="Arial Narrow" w:hAnsi="Arial Narrow"/>
            <w:webHidden/>
            <w:sz w:val="23"/>
          </w:rPr>
          <w:fldChar w:fldCharType="separate"/>
        </w:r>
        <w:r w:rsidR="00C10DB5">
          <w:rPr>
            <w:rFonts w:ascii="Arial Narrow" w:hAnsi="Arial Narrow"/>
            <w:webHidden/>
            <w:sz w:val="23"/>
          </w:rPr>
          <w:t>2</w:t>
        </w:r>
        <w:r w:rsidR="002F28A6" w:rsidRPr="00A14B1D">
          <w:rPr>
            <w:rFonts w:ascii="Arial Narrow" w:hAnsi="Arial Narrow"/>
            <w:webHidden/>
            <w:sz w:val="23"/>
          </w:rPr>
          <w:fldChar w:fldCharType="end"/>
        </w:r>
      </w:hyperlink>
    </w:p>
    <w:p w:rsidR="002F28A6" w:rsidRPr="00A14B1D" w:rsidRDefault="007C124D" w:rsidP="008B0841">
      <w:pPr>
        <w:pStyle w:val="TOC1"/>
        <w:rPr>
          <w:rFonts w:eastAsiaTheme="minorEastAsia" w:cstheme="minorBidi"/>
          <w:lang w:eastAsia="en-AU"/>
        </w:rPr>
      </w:pPr>
      <w:hyperlink w:anchor="_Toc392160991" w:history="1">
        <w:r w:rsidR="002F28A6" w:rsidRPr="00A14B1D">
          <w:rPr>
            <w:rStyle w:val="Hyperlink"/>
            <w:rFonts w:cs="Arial"/>
          </w:rPr>
          <w:t>2.0</w:t>
        </w:r>
        <w:r w:rsidR="002F28A6" w:rsidRPr="00A14B1D">
          <w:rPr>
            <w:rFonts w:eastAsiaTheme="minorEastAsia" w:cstheme="minorBidi"/>
            <w:lang w:eastAsia="en-AU"/>
          </w:rPr>
          <w:tab/>
        </w:r>
        <w:r w:rsidR="002F28A6" w:rsidRPr="00A14B1D">
          <w:rPr>
            <w:rStyle w:val="Hyperlink"/>
            <w:rFonts w:cs="Arial"/>
          </w:rPr>
          <w:t>Building Judicial Competence through Orientation</w:t>
        </w:r>
        <w:r w:rsidR="002F28A6" w:rsidRPr="00A14B1D">
          <w:rPr>
            <w:webHidden/>
          </w:rPr>
          <w:tab/>
        </w:r>
        <w:r w:rsidR="002F28A6" w:rsidRPr="00A14B1D">
          <w:rPr>
            <w:webHidden/>
          </w:rPr>
          <w:fldChar w:fldCharType="begin"/>
        </w:r>
        <w:r w:rsidR="002F28A6" w:rsidRPr="00A14B1D">
          <w:rPr>
            <w:webHidden/>
          </w:rPr>
          <w:instrText xml:space="preserve"> PAGEREF _Toc392160991 \h </w:instrText>
        </w:r>
        <w:r w:rsidR="002F28A6" w:rsidRPr="00A14B1D">
          <w:rPr>
            <w:webHidden/>
          </w:rPr>
        </w:r>
        <w:r w:rsidR="002F28A6" w:rsidRPr="00A14B1D">
          <w:rPr>
            <w:webHidden/>
          </w:rPr>
          <w:fldChar w:fldCharType="separate"/>
        </w:r>
        <w:r w:rsidR="00C10DB5">
          <w:rPr>
            <w:webHidden/>
          </w:rPr>
          <w:t>2</w:t>
        </w:r>
        <w:r w:rsidR="002F28A6" w:rsidRPr="00A14B1D">
          <w:rPr>
            <w:webHidden/>
          </w:rPr>
          <w:fldChar w:fldCharType="end"/>
        </w:r>
      </w:hyperlink>
    </w:p>
    <w:p w:rsidR="002F28A6" w:rsidRPr="00A14B1D" w:rsidRDefault="007C124D" w:rsidP="00491190">
      <w:pPr>
        <w:pStyle w:val="TOC2"/>
        <w:rPr>
          <w:rFonts w:ascii="Arial Narrow" w:eastAsiaTheme="minorEastAsia" w:hAnsi="Arial Narrow" w:cstheme="minorBidi"/>
          <w:sz w:val="23"/>
          <w:lang w:val="en-AU" w:eastAsia="en-AU"/>
        </w:rPr>
      </w:pPr>
      <w:hyperlink w:anchor="_Toc392160992" w:history="1">
        <w:r w:rsidR="002F28A6" w:rsidRPr="00A14B1D">
          <w:rPr>
            <w:rStyle w:val="Hyperlink"/>
          </w:rPr>
          <w:t>2.1</w:t>
        </w:r>
        <w:r w:rsidR="002F28A6" w:rsidRPr="00A14B1D">
          <w:rPr>
            <w:rFonts w:ascii="Arial Narrow" w:eastAsiaTheme="minorEastAsia" w:hAnsi="Arial Narrow" w:cstheme="minorBidi"/>
            <w:sz w:val="23"/>
            <w:lang w:val="en-AU" w:eastAsia="en-AU"/>
          </w:rPr>
          <w:tab/>
        </w:r>
        <w:r w:rsidR="002F28A6" w:rsidRPr="00A14B1D">
          <w:rPr>
            <w:rStyle w:val="Hyperlink"/>
          </w:rPr>
          <w:t>Defining some Key Terms</w:t>
        </w:r>
        <w:r w:rsidR="002F28A6" w:rsidRPr="00A14B1D">
          <w:rPr>
            <w:rFonts w:ascii="Arial Narrow" w:hAnsi="Arial Narrow"/>
            <w:webHidden/>
            <w:sz w:val="23"/>
          </w:rPr>
          <w:tab/>
        </w:r>
        <w:r w:rsidR="002F28A6" w:rsidRPr="00A14B1D">
          <w:rPr>
            <w:rFonts w:ascii="Arial Narrow" w:hAnsi="Arial Narrow"/>
            <w:webHidden/>
            <w:sz w:val="23"/>
          </w:rPr>
          <w:fldChar w:fldCharType="begin"/>
        </w:r>
        <w:r w:rsidR="002F28A6" w:rsidRPr="00A14B1D">
          <w:rPr>
            <w:rFonts w:ascii="Arial Narrow" w:hAnsi="Arial Narrow"/>
            <w:webHidden/>
            <w:sz w:val="23"/>
          </w:rPr>
          <w:instrText xml:space="preserve"> PAGEREF _Toc392160992 \h </w:instrText>
        </w:r>
        <w:r w:rsidR="002F28A6" w:rsidRPr="00A14B1D">
          <w:rPr>
            <w:rFonts w:ascii="Arial Narrow" w:hAnsi="Arial Narrow"/>
            <w:webHidden/>
            <w:sz w:val="23"/>
          </w:rPr>
        </w:r>
        <w:r w:rsidR="002F28A6" w:rsidRPr="00A14B1D">
          <w:rPr>
            <w:rFonts w:ascii="Arial Narrow" w:hAnsi="Arial Narrow"/>
            <w:webHidden/>
            <w:sz w:val="23"/>
          </w:rPr>
          <w:fldChar w:fldCharType="separate"/>
        </w:r>
        <w:r w:rsidR="00C10DB5">
          <w:rPr>
            <w:rFonts w:ascii="Arial Narrow" w:hAnsi="Arial Narrow"/>
            <w:webHidden/>
            <w:sz w:val="23"/>
          </w:rPr>
          <w:t>2</w:t>
        </w:r>
        <w:r w:rsidR="002F28A6" w:rsidRPr="00A14B1D">
          <w:rPr>
            <w:rFonts w:ascii="Arial Narrow" w:hAnsi="Arial Narrow"/>
            <w:webHidden/>
            <w:sz w:val="23"/>
          </w:rPr>
          <w:fldChar w:fldCharType="end"/>
        </w:r>
      </w:hyperlink>
    </w:p>
    <w:p w:rsidR="002F28A6" w:rsidRPr="00A14B1D" w:rsidRDefault="007C124D" w:rsidP="00491190">
      <w:pPr>
        <w:pStyle w:val="TOC2"/>
        <w:rPr>
          <w:rFonts w:ascii="Arial Narrow" w:eastAsiaTheme="minorEastAsia" w:hAnsi="Arial Narrow" w:cstheme="minorBidi"/>
          <w:sz w:val="23"/>
          <w:lang w:val="en-AU" w:eastAsia="en-AU"/>
        </w:rPr>
      </w:pPr>
      <w:hyperlink w:anchor="_Toc392160993" w:history="1">
        <w:r w:rsidR="002F28A6" w:rsidRPr="00A14B1D">
          <w:rPr>
            <w:rStyle w:val="Hyperlink"/>
          </w:rPr>
          <w:t>2.2</w:t>
        </w:r>
        <w:r w:rsidR="002F28A6" w:rsidRPr="00A14B1D">
          <w:rPr>
            <w:rFonts w:ascii="Arial Narrow" w:eastAsiaTheme="minorEastAsia" w:hAnsi="Arial Narrow" w:cstheme="minorBidi"/>
            <w:sz w:val="23"/>
            <w:lang w:val="en-AU" w:eastAsia="en-AU"/>
          </w:rPr>
          <w:tab/>
        </w:r>
        <w:r w:rsidR="002F28A6" w:rsidRPr="00A14B1D">
          <w:rPr>
            <w:rStyle w:val="Hyperlink"/>
          </w:rPr>
          <w:t>Objective of Orientation Training</w:t>
        </w:r>
        <w:r w:rsidR="002F28A6" w:rsidRPr="00A14B1D">
          <w:rPr>
            <w:rFonts w:ascii="Arial Narrow" w:hAnsi="Arial Narrow"/>
            <w:webHidden/>
            <w:sz w:val="23"/>
          </w:rPr>
          <w:tab/>
        </w:r>
        <w:r w:rsidR="002F28A6" w:rsidRPr="00A14B1D">
          <w:rPr>
            <w:rFonts w:ascii="Arial Narrow" w:hAnsi="Arial Narrow"/>
            <w:webHidden/>
            <w:sz w:val="23"/>
          </w:rPr>
          <w:fldChar w:fldCharType="begin"/>
        </w:r>
        <w:r w:rsidR="002F28A6" w:rsidRPr="00A14B1D">
          <w:rPr>
            <w:rFonts w:ascii="Arial Narrow" w:hAnsi="Arial Narrow"/>
            <w:webHidden/>
            <w:sz w:val="23"/>
          </w:rPr>
          <w:instrText xml:space="preserve"> PAGEREF _Toc392160993 \h </w:instrText>
        </w:r>
        <w:r w:rsidR="002F28A6" w:rsidRPr="00A14B1D">
          <w:rPr>
            <w:rFonts w:ascii="Arial Narrow" w:hAnsi="Arial Narrow"/>
            <w:webHidden/>
            <w:sz w:val="23"/>
          </w:rPr>
        </w:r>
        <w:r w:rsidR="002F28A6" w:rsidRPr="00A14B1D">
          <w:rPr>
            <w:rFonts w:ascii="Arial Narrow" w:hAnsi="Arial Narrow"/>
            <w:webHidden/>
            <w:sz w:val="23"/>
          </w:rPr>
          <w:fldChar w:fldCharType="separate"/>
        </w:r>
        <w:r w:rsidR="00C10DB5">
          <w:rPr>
            <w:rFonts w:ascii="Arial Narrow" w:hAnsi="Arial Narrow"/>
            <w:webHidden/>
            <w:sz w:val="23"/>
          </w:rPr>
          <w:t>3</w:t>
        </w:r>
        <w:r w:rsidR="002F28A6" w:rsidRPr="00A14B1D">
          <w:rPr>
            <w:rFonts w:ascii="Arial Narrow" w:hAnsi="Arial Narrow"/>
            <w:webHidden/>
            <w:sz w:val="23"/>
          </w:rPr>
          <w:fldChar w:fldCharType="end"/>
        </w:r>
      </w:hyperlink>
    </w:p>
    <w:p w:rsidR="002F28A6" w:rsidRPr="00A14B1D" w:rsidRDefault="007C124D" w:rsidP="00491190">
      <w:pPr>
        <w:pStyle w:val="TOC2"/>
        <w:rPr>
          <w:rFonts w:ascii="Arial Narrow" w:eastAsiaTheme="minorEastAsia" w:hAnsi="Arial Narrow" w:cstheme="minorBidi"/>
          <w:sz w:val="23"/>
          <w:lang w:val="en-AU" w:eastAsia="en-AU"/>
        </w:rPr>
      </w:pPr>
      <w:hyperlink w:anchor="_Toc392160994" w:history="1">
        <w:r w:rsidR="002F28A6" w:rsidRPr="00A14B1D">
          <w:rPr>
            <w:rStyle w:val="Hyperlink"/>
          </w:rPr>
          <w:t>2.3</w:t>
        </w:r>
        <w:r w:rsidR="002F28A6" w:rsidRPr="00A14B1D">
          <w:rPr>
            <w:rFonts w:ascii="Arial Narrow" w:eastAsiaTheme="minorEastAsia" w:hAnsi="Arial Narrow" w:cstheme="minorBidi"/>
            <w:sz w:val="23"/>
            <w:lang w:val="en-AU" w:eastAsia="en-AU"/>
          </w:rPr>
          <w:tab/>
        </w:r>
        <w:r w:rsidR="002F28A6" w:rsidRPr="00A14B1D">
          <w:rPr>
            <w:rStyle w:val="Hyperlink"/>
          </w:rPr>
          <w:t>Competence</w:t>
        </w:r>
        <w:r w:rsidR="002F28A6" w:rsidRPr="00A14B1D">
          <w:rPr>
            <w:rFonts w:ascii="Arial Narrow" w:hAnsi="Arial Narrow"/>
            <w:webHidden/>
            <w:sz w:val="23"/>
          </w:rPr>
          <w:tab/>
        </w:r>
        <w:r w:rsidR="002F28A6" w:rsidRPr="00A14B1D">
          <w:rPr>
            <w:rFonts w:ascii="Arial Narrow" w:hAnsi="Arial Narrow"/>
            <w:webHidden/>
            <w:sz w:val="23"/>
          </w:rPr>
          <w:fldChar w:fldCharType="begin"/>
        </w:r>
        <w:r w:rsidR="002F28A6" w:rsidRPr="00A14B1D">
          <w:rPr>
            <w:rFonts w:ascii="Arial Narrow" w:hAnsi="Arial Narrow"/>
            <w:webHidden/>
            <w:sz w:val="23"/>
          </w:rPr>
          <w:instrText xml:space="preserve"> PAGEREF _Toc392160994 \h </w:instrText>
        </w:r>
        <w:r w:rsidR="002F28A6" w:rsidRPr="00A14B1D">
          <w:rPr>
            <w:rFonts w:ascii="Arial Narrow" w:hAnsi="Arial Narrow"/>
            <w:webHidden/>
            <w:sz w:val="23"/>
          </w:rPr>
        </w:r>
        <w:r w:rsidR="002F28A6" w:rsidRPr="00A14B1D">
          <w:rPr>
            <w:rFonts w:ascii="Arial Narrow" w:hAnsi="Arial Narrow"/>
            <w:webHidden/>
            <w:sz w:val="23"/>
          </w:rPr>
          <w:fldChar w:fldCharType="separate"/>
        </w:r>
        <w:r w:rsidR="00C10DB5">
          <w:rPr>
            <w:rFonts w:ascii="Arial Narrow" w:hAnsi="Arial Narrow"/>
            <w:webHidden/>
            <w:sz w:val="23"/>
          </w:rPr>
          <w:t>3</w:t>
        </w:r>
        <w:r w:rsidR="002F28A6" w:rsidRPr="00A14B1D">
          <w:rPr>
            <w:rFonts w:ascii="Arial Narrow" w:hAnsi="Arial Narrow"/>
            <w:webHidden/>
            <w:sz w:val="23"/>
          </w:rPr>
          <w:fldChar w:fldCharType="end"/>
        </w:r>
      </w:hyperlink>
    </w:p>
    <w:p w:rsidR="002F28A6" w:rsidRPr="00A14B1D" w:rsidRDefault="007C124D">
      <w:pPr>
        <w:pStyle w:val="TOC3"/>
        <w:rPr>
          <w:rFonts w:ascii="Arial Narrow" w:eastAsiaTheme="minorEastAsia" w:hAnsi="Arial Narrow" w:cstheme="minorBidi"/>
          <w:noProof/>
          <w:sz w:val="23"/>
          <w:szCs w:val="23"/>
          <w:lang w:val="en-AU" w:eastAsia="en-AU"/>
        </w:rPr>
      </w:pPr>
      <w:hyperlink w:anchor="_Toc392160995" w:history="1">
        <w:r w:rsidR="002F28A6" w:rsidRPr="00A14B1D">
          <w:rPr>
            <w:rStyle w:val="Hyperlink"/>
            <w:noProof/>
            <w:szCs w:val="23"/>
            <w:lang w:val="en-AU"/>
          </w:rPr>
          <w:t>2.3.1</w:t>
        </w:r>
        <w:r w:rsidR="002F28A6" w:rsidRPr="00A14B1D">
          <w:rPr>
            <w:rFonts w:ascii="Arial Narrow" w:eastAsiaTheme="minorEastAsia" w:hAnsi="Arial Narrow" w:cstheme="minorBidi"/>
            <w:noProof/>
            <w:sz w:val="23"/>
            <w:szCs w:val="23"/>
            <w:lang w:val="en-AU" w:eastAsia="en-AU"/>
          </w:rPr>
          <w:tab/>
        </w:r>
        <w:r w:rsidR="002F28A6" w:rsidRPr="00A14B1D">
          <w:rPr>
            <w:rStyle w:val="Hyperlink"/>
            <w:noProof/>
            <w:szCs w:val="23"/>
            <w:lang w:val="en-AU"/>
          </w:rPr>
          <w:t>Knowledge</w:t>
        </w:r>
        <w:r w:rsidR="002F28A6" w:rsidRPr="00A14B1D">
          <w:rPr>
            <w:rFonts w:ascii="Arial Narrow" w:hAnsi="Arial Narrow"/>
            <w:noProof/>
            <w:webHidden/>
            <w:sz w:val="23"/>
            <w:szCs w:val="23"/>
          </w:rPr>
          <w:tab/>
        </w:r>
        <w:r w:rsidR="002F28A6" w:rsidRPr="00A14B1D">
          <w:rPr>
            <w:rFonts w:ascii="Arial Narrow" w:hAnsi="Arial Narrow"/>
            <w:noProof/>
            <w:webHidden/>
            <w:sz w:val="23"/>
            <w:szCs w:val="23"/>
          </w:rPr>
          <w:fldChar w:fldCharType="begin"/>
        </w:r>
        <w:r w:rsidR="002F28A6" w:rsidRPr="00A14B1D">
          <w:rPr>
            <w:rFonts w:ascii="Arial Narrow" w:hAnsi="Arial Narrow"/>
            <w:noProof/>
            <w:webHidden/>
            <w:sz w:val="23"/>
            <w:szCs w:val="23"/>
          </w:rPr>
          <w:instrText xml:space="preserve"> PAGEREF _Toc392160995 \h </w:instrText>
        </w:r>
        <w:r w:rsidR="002F28A6" w:rsidRPr="00A14B1D">
          <w:rPr>
            <w:rFonts w:ascii="Arial Narrow" w:hAnsi="Arial Narrow"/>
            <w:noProof/>
            <w:webHidden/>
            <w:sz w:val="23"/>
            <w:szCs w:val="23"/>
          </w:rPr>
        </w:r>
        <w:r w:rsidR="002F28A6" w:rsidRPr="00A14B1D">
          <w:rPr>
            <w:rFonts w:ascii="Arial Narrow" w:hAnsi="Arial Narrow"/>
            <w:noProof/>
            <w:webHidden/>
            <w:sz w:val="23"/>
            <w:szCs w:val="23"/>
          </w:rPr>
          <w:fldChar w:fldCharType="separate"/>
        </w:r>
        <w:r w:rsidR="00C10DB5">
          <w:rPr>
            <w:rFonts w:ascii="Arial Narrow" w:hAnsi="Arial Narrow"/>
            <w:noProof/>
            <w:webHidden/>
            <w:sz w:val="23"/>
            <w:szCs w:val="23"/>
          </w:rPr>
          <w:t>3</w:t>
        </w:r>
        <w:r w:rsidR="002F28A6" w:rsidRPr="00A14B1D">
          <w:rPr>
            <w:rFonts w:ascii="Arial Narrow" w:hAnsi="Arial Narrow"/>
            <w:noProof/>
            <w:webHidden/>
            <w:sz w:val="23"/>
            <w:szCs w:val="23"/>
          </w:rPr>
          <w:fldChar w:fldCharType="end"/>
        </w:r>
      </w:hyperlink>
    </w:p>
    <w:p w:rsidR="002F28A6" w:rsidRPr="00A14B1D" w:rsidRDefault="007C124D">
      <w:pPr>
        <w:pStyle w:val="TOC3"/>
        <w:rPr>
          <w:rFonts w:ascii="Arial Narrow" w:eastAsiaTheme="minorEastAsia" w:hAnsi="Arial Narrow" w:cstheme="minorBidi"/>
          <w:noProof/>
          <w:sz w:val="23"/>
          <w:szCs w:val="23"/>
          <w:lang w:val="en-AU" w:eastAsia="en-AU"/>
        </w:rPr>
      </w:pPr>
      <w:hyperlink w:anchor="_Toc392160996" w:history="1">
        <w:r w:rsidR="002F28A6" w:rsidRPr="00A14B1D">
          <w:rPr>
            <w:rStyle w:val="Hyperlink"/>
            <w:noProof/>
            <w:szCs w:val="23"/>
            <w:lang w:val="en-AU"/>
          </w:rPr>
          <w:t>2.3.2</w:t>
        </w:r>
        <w:r w:rsidR="002F28A6" w:rsidRPr="00A14B1D">
          <w:rPr>
            <w:rFonts w:ascii="Arial Narrow" w:eastAsiaTheme="minorEastAsia" w:hAnsi="Arial Narrow" w:cstheme="minorBidi"/>
            <w:noProof/>
            <w:sz w:val="23"/>
            <w:szCs w:val="23"/>
            <w:lang w:val="en-AU" w:eastAsia="en-AU"/>
          </w:rPr>
          <w:tab/>
        </w:r>
        <w:r w:rsidR="002F28A6" w:rsidRPr="00A14B1D">
          <w:rPr>
            <w:rStyle w:val="Hyperlink"/>
            <w:noProof/>
            <w:szCs w:val="23"/>
            <w:lang w:val="en-AU"/>
          </w:rPr>
          <w:t>Skills</w:t>
        </w:r>
        <w:r w:rsidR="002F28A6" w:rsidRPr="00A14B1D">
          <w:rPr>
            <w:rFonts w:ascii="Arial Narrow" w:hAnsi="Arial Narrow"/>
            <w:noProof/>
            <w:webHidden/>
            <w:sz w:val="23"/>
            <w:szCs w:val="23"/>
          </w:rPr>
          <w:tab/>
        </w:r>
        <w:r w:rsidR="002F28A6" w:rsidRPr="00A14B1D">
          <w:rPr>
            <w:rFonts w:ascii="Arial Narrow" w:hAnsi="Arial Narrow"/>
            <w:noProof/>
            <w:webHidden/>
            <w:sz w:val="23"/>
            <w:szCs w:val="23"/>
          </w:rPr>
          <w:fldChar w:fldCharType="begin"/>
        </w:r>
        <w:r w:rsidR="002F28A6" w:rsidRPr="00A14B1D">
          <w:rPr>
            <w:rFonts w:ascii="Arial Narrow" w:hAnsi="Arial Narrow"/>
            <w:noProof/>
            <w:webHidden/>
            <w:sz w:val="23"/>
            <w:szCs w:val="23"/>
          </w:rPr>
          <w:instrText xml:space="preserve"> PAGEREF _Toc392160996 \h </w:instrText>
        </w:r>
        <w:r w:rsidR="002F28A6" w:rsidRPr="00A14B1D">
          <w:rPr>
            <w:rFonts w:ascii="Arial Narrow" w:hAnsi="Arial Narrow"/>
            <w:noProof/>
            <w:webHidden/>
            <w:sz w:val="23"/>
            <w:szCs w:val="23"/>
          </w:rPr>
        </w:r>
        <w:r w:rsidR="002F28A6" w:rsidRPr="00A14B1D">
          <w:rPr>
            <w:rFonts w:ascii="Arial Narrow" w:hAnsi="Arial Narrow"/>
            <w:noProof/>
            <w:webHidden/>
            <w:sz w:val="23"/>
            <w:szCs w:val="23"/>
          </w:rPr>
          <w:fldChar w:fldCharType="separate"/>
        </w:r>
        <w:r w:rsidR="00C10DB5">
          <w:rPr>
            <w:rFonts w:ascii="Arial Narrow" w:hAnsi="Arial Narrow"/>
            <w:noProof/>
            <w:webHidden/>
            <w:sz w:val="23"/>
            <w:szCs w:val="23"/>
          </w:rPr>
          <w:t>4</w:t>
        </w:r>
        <w:r w:rsidR="002F28A6" w:rsidRPr="00A14B1D">
          <w:rPr>
            <w:rFonts w:ascii="Arial Narrow" w:hAnsi="Arial Narrow"/>
            <w:noProof/>
            <w:webHidden/>
            <w:sz w:val="23"/>
            <w:szCs w:val="23"/>
          </w:rPr>
          <w:fldChar w:fldCharType="end"/>
        </w:r>
      </w:hyperlink>
    </w:p>
    <w:p w:rsidR="002F28A6" w:rsidRPr="00A14B1D" w:rsidRDefault="007C124D">
      <w:pPr>
        <w:pStyle w:val="TOC3"/>
        <w:rPr>
          <w:rFonts w:ascii="Arial Narrow" w:eastAsiaTheme="minorEastAsia" w:hAnsi="Arial Narrow" w:cstheme="minorBidi"/>
          <w:noProof/>
          <w:sz w:val="23"/>
          <w:szCs w:val="23"/>
          <w:lang w:val="en-AU" w:eastAsia="en-AU"/>
        </w:rPr>
      </w:pPr>
      <w:hyperlink w:anchor="_Toc392160997" w:history="1">
        <w:r w:rsidR="002F28A6" w:rsidRPr="00A14B1D">
          <w:rPr>
            <w:rStyle w:val="Hyperlink"/>
            <w:noProof/>
            <w:szCs w:val="23"/>
            <w:lang w:val="en-AU"/>
          </w:rPr>
          <w:t>2.3.3</w:t>
        </w:r>
        <w:r w:rsidR="002F28A6" w:rsidRPr="00A14B1D">
          <w:rPr>
            <w:rFonts w:ascii="Arial Narrow" w:eastAsiaTheme="minorEastAsia" w:hAnsi="Arial Narrow" w:cstheme="minorBidi"/>
            <w:noProof/>
            <w:sz w:val="23"/>
            <w:szCs w:val="23"/>
            <w:lang w:val="en-AU" w:eastAsia="en-AU"/>
          </w:rPr>
          <w:tab/>
        </w:r>
        <w:r w:rsidR="002F28A6" w:rsidRPr="00A14B1D">
          <w:rPr>
            <w:rStyle w:val="Hyperlink"/>
            <w:noProof/>
            <w:szCs w:val="23"/>
            <w:lang w:val="en-AU"/>
          </w:rPr>
          <w:t>Attitudes</w:t>
        </w:r>
        <w:r w:rsidR="002F28A6" w:rsidRPr="00A14B1D">
          <w:rPr>
            <w:rFonts w:ascii="Arial Narrow" w:hAnsi="Arial Narrow"/>
            <w:noProof/>
            <w:webHidden/>
            <w:sz w:val="23"/>
            <w:szCs w:val="23"/>
          </w:rPr>
          <w:tab/>
        </w:r>
        <w:r w:rsidR="002F28A6" w:rsidRPr="00A14B1D">
          <w:rPr>
            <w:rFonts w:ascii="Arial Narrow" w:hAnsi="Arial Narrow"/>
            <w:noProof/>
            <w:webHidden/>
            <w:sz w:val="23"/>
            <w:szCs w:val="23"/>
          </w:rPr>
          <w:fldChar w:fldCharType="begin"/>
        </w:r>
        <w:r w:rsidR="002F28A6" w:rsidRPr="00A14B1D">
          <w:rPr>
            <w:rFonts w:ascii="Arial Narrow" w:hAnsi="Arial Narrow"/>
            <w:noProof/>
            <w:webHidden/>
            <w:sz w:val="23"/>
            <w:szCs w:val="23"/>
          </w:rPr>
          <w:instrText xml:space="preserve"> PAGEREF _Toc392160997 \h </w:instrText>
        </w:r>
        <w:r w:rsidR="002F28A6" w:rsidRPr="00A14B1D">
          <w:rPr>
            <w:rFonts w:ascii="Arial Narrow" w:hAnsi="Arial Narrow"/>
            <w:noProof/>
            <w:webHidden/>
            <w:sz w:val="23"/>
            <w:szCs w:val="23"/>
          </w:rPr>
        </w:r>
        <w:r w:rsidR="002F28A6" w:rsidRPr="00A14B1D">
          <w:rPr>
            <w:rFonts w:ascii="Arial Narrow" w:hAnsi="Arial Narrow"/>
            <w:noProof/>
            <w:webHidden/>
            <w:sz w:val="23"/>
            <w:szCs w:val="23"/>
          </w:rPr>
          <w:fldChar w:fldCharType="separate"/>
        </w:r>
        <w:r w:rsidR="00C10DB5">
          <w:rPr>
            <w:rFonts w:ascii="Arial Narrow" w:hAnsi="Arial Narrow"/>
            <w:noProof/>
            <w:webHidden/>
            <w:sz w:val="23"/>
            <w:szCs w:val="23"/>
          </w:rPr>
          <w:t>4</w:t>
        </w:r>
        <w:r w:rsidR="002F28A6" w:rsidRPr="00A14B1D">
          <w:rPr>
            <w:rFonts w:ascii="Arial Narrow" w:hAnsi="Arial Narrow"/>
            <w:noProof/>
            <w:webHidden/>
            <w:sz w:val="23"/>
            <w:szCs w:val="23"/>
          </w:rPr>
          <w:fldChar w:fldCharType="end"/>
        </w:r>
      </w:hyperlink>
    </w:p>
    <w:p w:rsidR="002F28A6" w:rsidRPr="00A14B1D" w:rsidRDefault="007C124D" w:rsidP="00491190">
      <w:pPr>
        <w:pStyle w:val="TOC2"/>
        <w:rPr>
          <w:rFonts w:ascii="Arial Narrow" w:eastAsiaTheme="minorEastAsia" w:hAnsi="Arial Narrow" w:cstheme="minorBidi"/>
          <w:sz w:val="23"/>
          <w:lang w:val="en-AU" w:eastAsia="en-AU"/>
        </w:rPr>
      </w:pPr>
      <w:hyperlink w:anchor="_Toc392160998" w:history="1">
        <w:r w:rsidR="002F28A6" w:rsidRPr="00A14B1D">
          <w:rPr>
            <w:rStyle w:val="Hyperlink"/>
          </w:rPr>
          <w:t>2.4</w:t>
        </w:r>
        <w:r w:rsidR="002F28A6" w:rsidRPr="00A14B1D">
          <w:rPr>
            <w:rFonts w:ascii="Arial Narrow" w:eastAsiaTheme="minorEastAsia" w:hAnsi="Arial Narrow" w:cstheme="minorBidi"/>
            <w:sz w:val="23"/>
            <w:lang w:val="en-AU" w:eastAsia="en-AU"/>
          </w:rPr>
          <w:tab/>
        </w:r>
        <w:r w:rsidR="002F28A6" w:rsidRPr="00A14B1D">
          <w:rPr>
            <w:rStyle w:val="Hyperlink"/>
          </w:rPr>
          <w:t>Designing your Instructional Approach</w:t>
        </w:r>
        <w:r w:rsidR="002F28A6" w:rsidRPr="00A14B1D">
          <w:rPr>
            <w:rFonts w:ascii="Arial Narrow" w:hAnsi="Arial Narrow"/>
            <w:webHidden/>
            <w:sz w:val="23"/>
          </w:rPr>
          <w:tab/>
        </w:r>
        <w:r w:rsidR="002F28A6" w:rsidRPr="00A14B1D">
          <w:rPr>
            <w:rFonts w:ascii="Arial Narrow" w:hAnsi="Arial Narrow"/>
            <w:webHidden/>
            <w:sz w:val="23"/>
          </w:rPr>
          <w:fldChar w:fldCharType="begin"/>
        </w:r>
        <w:r w:rsidR="002F28A6" w:rsidRPr="00A14B1D">
          <w:rPr>
            <w:rFonts w:ascii="Arial Narrow" w:hAnsi="Arial Narrow"/>
            <w:webHidden/>
            <w:sz w:val="23"/>
          </w:rPr>
          <w:instrText xml:space="preserve"> PAGEREF _Toc392160998 \h </w:instrText>
        </w:r>
        <w:r w:rsidR="002F28A6" w:rsidRPr="00A14B1D">
          <w:rPr>
            <w:rFonts w:ascii="Arial Narrow" w:hAnsi="Arial Narrow"/>
            <w:webHidden/>
            <w:sz w:val="23"/>
          </w:rPr>
        </w:r>
        <w:r w:rsidR="002F28A6" w:rsidRPr="00A14B1D">
          <w:rPr>
            <w:rFonts w:ascii="Arial Narrow" w:hAnsi="Arial Narrow"/>
            <w:webHidden/>
            <w:sz w:val="23"/>
          </w:rPr>
          <w:fldChar w:fldCharType="separate"/>
        </w:r>
        <w:r w:rsidR="00C10DB5">
          <w:rPr>
            <w:rFonts w:ascii="Arial Narrow" w:hAnsi="Arial Narrow"/>
            <w:webHidden/>
            <w:sz w:val="23"/>
          </w:rPr>
          <w:t>4</w:t>
        </w:r>
        <w:r w:rsidR="002F28A6" w:rsidRPr="00A14B1D">
          <w:rPr>
            <w:rFonts w:ascii="Arial Narrow" w:hAnsi="Arial Narrow"/>
            <w:webHidden/>
            <w:sz w:val="23"/>
          </w:rPr>
          <w:fldChar w:fldCharType="end"/>
        </w:r>
      </w:hyperlink>
    </w:p>
    <w:p w:rsidR="002F28A6" w:rsidRPr="00A14B1D" w:rsidRDefault="007C124D" w:rsidP="008B0841">
      <w:pPr>
        <w:pStyle w:val="TOC1"/>
        <w:rPr>
          <w:rFonts w:eastAsiaTheme="minorEastAsia" w:cstheme="minorBidi"/>
          <w:lang w:eastAsia="en-AU"/>
        </w:rPr>
      </w:pPr>
      <w:hyperlink w:anchor="_Toc392160999" w:history="1">
        <w:r w:rsidR="002F28A6" w:rsidRPr="00A14B1D">
          <w:rPr>
            <w:rStyle w:val="Hyperlink"/>
            <w:rFonts w:cs="Arial"/>
          </w:rPr>
          <w:t>3.0</w:t>
        </w:r>
        <w:r w:rsidR="00617509">
          <w:rPr>
            <w:rFonts w:eastAsiaTheme="minorEastAsia" w:cstheme="minorBidi"/>
            <w:lang w:eastAsia="en-AU"/>
          </w:rPr>
          <w:t xml:space="preserve">   </w:t>
        </w:r>
        <w:r w:rsidR="002F28A6" w:rsidRPr="00A14B1D">
          <w:rPr>
            <w:rStyle w:val="Hyperlink"/>
            <w:rFonts w:cs="Arial"/>
          </w:rPr>
          <w:t>Identifying Training Needs</w:t>
        </w:r>
        <w:r w:rsidR="002F28A6" w:rsidRPr="00A14B1D">
          <w:rPr>
            <w:webHidden/>
          </w:rPr>
          <w:tab/>
        </w:r>
        <w:r w:rsidR="002F28A6" w:rsidRPr="00A14B1D">
          <w:rPr>
            <w:webHidden/>
          </w:rPr>
          <w:fldChar w:fldCharType="begin"/>
        </w:r>
        <w:r w:rsidR="002F28A6" w:rsidRPr="00A14B1D">
          <w:rPr>
            <w:webHidden/>
          </w:rPr>
          <w:instrText xml:space="preserve"> PAGEREF _Toc392160999 \h </w:instrText>
        </w:r>
        <w:r w:rsidR="002F28A6" w:rsidRPr="00A14B1D">
          <w:rPr>
            <w:webHidden/>
          </w:rPr>
        </w:r>
        <w:r w:rsidR="002F28A6" w:rsidRPr="00A14B1D">
          <w:rPr>
            <w:webHidden/>
          </w:rPr>
          <w:fldChar w:fldCharType="separate"/>
        </w:r>
        <w:r w:rsidR="00C10DB5">
          <w:rPr>
            <w:webHidden/>
          </w:rPr>
          <w:t>4</w:t>
        </w:r>
        <w:r w:rsidR="002F28A6" w:rsidRPr="00A14B1D">
          <w:rPr>
            <w:webHidden/>
          </w:rPr>
          <w:fldChar w:fldCharType="end"/>
        </w:r>
      </w:hyperlink>
    </w:p>
    <w:p w:rsidR="002F28A6" w:rsidRPr="00A14B1D" w:rsidRDefault="007C124D" w:rsidP="00491190">
      <w:pPr>
        <w:pStyle w:val="TOC2"/>
        <w:rPr>
          <w:rFonts w:ascii="Arial Narrow" w:eastAsiaTheme="minorEastAsia" w:hAnsi="Arial Narrow" w:cstheme="minorBidi"/>
          <w:sz w:val="23"/>
          <w:lang w:val="en-AU" w:eastAsia="en-AU"/>
        </w:rPr>
      </w:pPr>
      <w:hyperlink w:anchor="_Toc392161000" w:history="1">
        <w:r w:rsidR="002F28A6" w:rsidRPr="00A14B1D">
          <w:rPr>
            <w:rStyle w:val="Hyperlink"/>
          </w:rPr>
          <w:t>3.1</w:t>
        </w:r>
        <w:r w:rsidR="002F28A6" w:rsidRPr="00A14B1D">
          <w:rPr>
            <w:rFonts w:ascii="Arial Narrow" w:eastAsiaTheme="minorEastAsia" w:hAnsi="Arial Narrow" w:cstheme="minorBidi"/>
            <w:sz w:val="23"/>
            <w:lang w:val="en-AU" w:eastAsia="en-AU"/>
          </w:rPr>
          <w:tab/>
        </w:r>
        <w:r w:rsidR="002F28A6" w:rsidRPr="00A14B1D">
          <w:rPr>
            <w:rStyle w:val="Hyperlink"/>
          </w:rPr>
          <w:t>Selection: Who will be Trained?</w:t>
        </w:r>
        <w:r w:rsidR="002F28A6" w:rsidRPr="00A14B1D">
          <w:rPr>
            <w:rFonts w:ascii="Arial Narrow" w:hAnsi="Arial Narrow"/>
            <w:webHidden/>
            <w:sz w:val="23"/>
          </w:rPr>
          <w:tab/>
        </w:r>
        <w:r w:rsidR="002F28A6" w:rsidRPr="00A14B1D">
          <w:rPr>
            <w:rFonts w:ascii="Arial Narrow" w:hAnsi="Arial Narrow"/>
            <w:webHidden/>
            <w:sz w:val="23"/>
          </w:rPr>
          <w:fldChar w:fldCharType="begin"/>
        </w:r>
        <w:r w:rsidR="002F28A6" w:rsidRPr="00A14B1D">
          <w:rPr>
            <w:rFonts w:ascii="Arial Narrow" w:hAnsi="Arial Narrow"/>
            <w:webHidden/>
            <w:sz w:val="23"/>
          </w:rPr>
          <w:instrText xml:space="preserve"> PAGEREF _Toc392161000 \h </w:instrText>
        </w:r>
        <w:r w:rsidR="002F28A6" w:rsidRPr="00A14B1D">
          <w:rPr>
            <w:rFonts w:ascii="Arial Narrow" w:hAnsi="Arial Narrow"/>
            <w:webHidden/>
            <w:sz w:val="23"/>
          </w:rPr>
        </w:r>
        <w:r w:rsidR="002F28A6" w:rsidRPr="00A14B1D">
          <w:rPr>
            <w:rFonts w:ascii="Arial Narrow" w:hAnsi="Arial Narrow"/>
            <w:webHidden/>
            <w:sz w:val="23"/>
          </w:rPr>
          <w:fldChar w:fldCharType="separate"/>
        </w:r>
        <w:r w:rsidR="00C10DB5">
          <w:rPr>
            <w:rFonts w:ascii="Arial Narrow" w:hAnsi="Arial Narrow"/>
            <w:webHidden/>
            <w:sz w:val="23"/>
          </w:rPr>
          <w:t>5</w:t>
        </w:r>
        <w:r w:rsidR="002F28A6" w:rsidRPr="00A14B1D">
          <w:rPr>
            <w:rFonts w:ascii="Arial Narrow" w:hAnsi="Arial Narrow"/>
            <w:webHidden/>
            <w:sz w:val="23"/>
          </w:rPr>
          <w:fldChar w:fldCharType="end"/>
        </w:r>
      </w:hyperlink>
    </w:p>
    <w:p w:rsidR="002F28A6" w:rsidRPr="00A14B1D" w:rsidRDefault="007C124D" w:rsidP="00491190">
      <w:pPr>
        <w:pStyle w:val="TOC2"/>
        <w:rPr>
          <w:rFonts w:ascii="Arial Narrow" w:eastAsiaTheme="minorEastAsia" w:hAnsi="Arial Narrow" w:cstheme="minorBidi"/>
          <w:sz w:val="23"/>
          <w:lang w:val="en-AU" w:eastAsia="en-AU"/>
        </w:rPr>
      </w:pPr>
      <w:hyperlink w:anchor="_Toc392161001" w:history="1">
        <w:r w:rsidR="002F28A6" w:rsidRPr="00A14B1D">
          <w:rPr>
            <w:rStyle w:val="Hyperlink"/>
          </w:rPr>
          <w:t>3.2</w:t>
        </w:r>
        <w:r w:rsidR="002F28A6" w:rsidRPr="00A14B1D">
          <w:rPr>
            <w:rFonts w:ascii="Arial Narrow" w:eastAsiaTheme="minorEastAsia" w:hAnsi="Arial Narrow" w:cstheme="minorBidi"/>
            <w:sz w:val="23"/>
            <w:lang w:val="en-AU" w:eastAsia="en-AU"/>
          </w:rPr>
          <w:tab/>
        </w:r>
        <w:r w:rsidR="002F28A6" w:rsidRPr="00A14B1D">
          <w:rPr>
            <w:rStyle w:val="Hyperlink"/>
          </w:rPr>
          <w:t>Roles and Responsibilities</w:t>
        </w:r>
        <w:r w:rsidR="002F28A6" w:rsidRPr="00A14B1D">
          <w:rPr>
            <w:rFonts w:ascii="Arial Narrow" w:hAnsi="Arial Narrow"/>
            <w:webHidden/>
            <w:sz w:val="23"/>
          </w:rPr>
          <w:tab/>
        </w:r>
        <w:r w:rsidR="002F28A6" w:rsidRPr="00A14B1D">
          <w:rPr>
            <w:rFonts w:ascii="Arial Narrow" w:hAnsi="Arial Narrow"/>
            <w:webHidden/>
            <w:sz w:val="23"/>
          </w:rPr>
          <w:fldChar w:fldCharType="begin"/>
        </w:r>
        <w:r w:rsidR="002F28A6" w:rsidRPr="00A14B1D">
          <w:rPr>
            <w:rFonts w:ascii="Arial Narrow" w:hAnsi="Arial Narrow"/>
            <w:webHidden/>
            <w:sz w:val="23"/>
          </w:rPr>
          <w:instrText xml:space="preserve"> PAGEREF _Toc392161001 \h </w:instrText>
        </w:r>
        <w:r w:rsidR="002F28A6" w:rsidRPr="00A14B1D">
          <w:rPr>
            <w:rFonts w:ascii="Arial Narrow" w:hAnsi="Arial Narrow"/>
            <w:webHidden/>
            <w:sz w:val="23"/>
          </w:rPr>
        </w:r>
        <w:r w:rsidR="002F28A6" w:rsidRPr="00A14B1D">
          <w:rPr>
            <w:rFonts w:ascii="Arial Narrow" w:hAnsi="Arial Narrow"/>
            <w:webHidden/>
            <w:sz w:val="23"/>
          </w:rPr>
          <w:fldChar w:fldCharType="separate"/>
        </w:r>
        <w:r w:rsidR="00C10DB5">
          <w:rPr>
            <w:rFonts w:ascii="Arial Narrow" w:hAnsi="Arial Narrow"/>
            <w:webHidden/>
            <w:sz w:val="23"/>
          </w:rPr>
          <w:t>5</w:t>
        </w:r>
        <w:r w:rsidR="002F28A6" w:rsidRPr="00A14B1D">
          <w:rPr>
            <w:rFonts w:ascii="Arial Narrow" w:hAnsi="Arial Narrow"/>
            <w:webHidden/>
            <w:sz w:val="23"/>
          </w:rPr>
          <w:fldChar w:fldCharType="end"/>
        </w:r>
      </w:hyperlink>
    </w:p>
    <w:p w:rsidR="002F28A6" w:rsidRPr="00A14B1D" w:rsidRDefault="007C124D" w:rsidP="00491190">
      <w:pPr>
        <w:pStyle w:val="TOC2"/>
        <w:rPr>
          <w:rFonts w:ascii="Arial Narrow" w:eastAsiaTheme="minorEastAsia" w:hAnsi="Arial Narrow" w:cstheme="minorBidi"/>
          <w:sz w:val="23"/>
          <w:lang w:val="en-AU" w:eastAsia="en-AU"/>
        </w:rPr>
      </w:pPr>
      <w:hyperlink w:anchor="_Toc392161002" w:history="1">
        <w:r w:rsidR="002F28A6" w:rsidRPr="00A14B1D">
          <w:rPr>
            <w:rStyle w:val="Hyperlink"/>
          </w:rPr>
          <w:t>3.3</w:t>
        </w:r>
        <w:r w:rsidR="002F28A6" w:rsidRPr="00A14B1D">
          <w:rPr>
            <w:rFonts w:ascii="Arial Narrow" w:eastAsiaTheme="minorEastAsia" w:hAnsi="Arial Narrow" w:cstheme="minorBidi"/>
            <w:sz w:val="23"/>
            <w:lang w:val="en-AU" w:eastAsia="en-AU"/>
          </w:rPr>
          <w:tab/>
        </w:r>
        <w:r w:rsidR="002F28A6" w:rsidRPr="00A14B1D">
          <w:rPr>
            <w:rStyle w:val="Hyperlink"/>
          </w:rPr>
          <w:t>Prior Qualifications, Training and Experience</w:t>
        </w:r>
        <w:r w:rsidR="002F28A6" w:rsidRPr="00A14B1D">
          <w:rPr>
            <w:rFonts w:ascii="Arial Narrow" w:hAnsi="Arial Narrow"/>
            <w:webHidden/>
            <w:sz w:val="23"/>
          </w:rPr>
          <w:tab/>
        </w:r>
        <w:r w:rsidR="002F28A6" w:rsidRPr="00A14B1D">
          <w:rPr>
            <w:rFonts w:ascii="Arial Narrow" w:hAnsi="Arial Narrow"/>
            <w:webHidden/>
            <w:sz w:val="23"/>
          </w:rPr>
          <w:fldChar w:fldCharType="begin"/>
        </w:r>
        <w:r w:rsidR="002F28A6" w:rsidRPr="00A14B1D">
          <w:rPr>
            <w:rFonts w:ascii="Arial Narrow" w:hAnsi="Arial Narrow"/>
            <w:webHidden/>
            <w:sz w:val="23"/>
          </w:rPr>
          <w:instrText xml:space="preserve"> PAGEREF _Toc392161002 \h </w:instrText>
        </w:r>
        <w:r w:rsidR="002F28A6" w:rsidRPr="00A14B1D">
          <w:rPr>
            <w:rFonts w:ascii="Arial Narrow" w:hAnsi="Arial Narrow"/>
            <w:webHidden/>
            <w:sz w:val="23"/>
          </w:rPr>
        </w:r>
        <w:r w:rsidR="002F28A6" w:rsidRPr="00A14B1D">
          <w:rPr>
            <w:rFonts w:ascii="Arial Narrow" w:hAnsi="Arial Narrow"/>
            <w:webHidden/>
            <w:sz w:val="23"/>
          </w:rPr>
          <w:fldChar w:fldCharType="separate"/>
        </w:r>
        <w:r w:rsidR="00C10DB5">
          <w:rPr>
            <w:rFonts w:ascii="Arial Narrow" w:hAnsi="Arial Narrow"/>
            <w:webHidden/>
            <w:sz w:val="23"/>
          </w:rPr>
          <w:t>5</w:t>
        </w:r>
        <w:r w:rsidR="002F28A6" w:rsidRPr="00A14B1D">
          <w:rPr>
            <w:rFonts w:ascii="Arial Narrow" w:hAnsi="Arial Narrow"/>
            <w:webHidden/>
            <w:sz w:val="23"/>
          </w:rPr>
          <w:fldChar w:fldCharType="end"/>
        </w:r>
      </w:hyperlink>
    </w:p>
    <w:p w:rsidR="002F28A6" w:rsidRPr="00A14B1D" w:rsidRDefault="007C124D" w:rsidP="00491190">
      <w:pPr>
        <w:pStyle w:val="TOC2"/>
        <w:rPr>
          <w:rFonts w:ascii="Arial Narrow" w:eastAsiaTheme="minorEastAsia" w:hAnsi="Arial Narrow" w:cstheme="minorBidi"/>
          <w:sz w:val="23"/>
          <w:lang w:val="en-AU" w:eastAsia="en-AU"/>
        </w:rPr>
      </w:pPr>
      <w:hyperlink w:anchor="_Toc392161003" w:history="1">
        <w:r w:rsidR="002F28A6" w:rsidRPr="00A14B1D">
          <w:rPr>
            <w:rStyle w:val="Hyperlink"/>
          </w:rPr>
          <w:t>3.4</w:t>
        </w:r>
        <w:r w:rsidR="002F28A6" w:rsidRPr="00A14B1D">
          <w:rPr>
            <w:rFonts w:ascii="Arial Narrow" w:eastAsiaTheme="minorEastAsia" w:hAnsi="Arial Narrow" w:cstheme="minorBidi"/>
            <w:sz w:val="23"/>
            <w:lang w:val="en-AU" w:eastAsia="en-AU"/>
          </w:rPr>
          <w:tab/>
        </w:r>
        <w:r w:rsidR="002F28A6" w:rsidRPr="00A14B1D">
          <w:rPr>
            <w:rStyle w:val="Hyperlink"/>
          </w:rPr>
          <w:t>Methodologies for Assessing Needs</w:t>
        </w:r>
        <w:r w:rsidR="002F28A6" w:rsidRPr="00A14B1D">
          <w:rPr>
            <w:rFonts w:ascii="Arial Narrow" w:hAnsi="Arial Narrow"/>
            <w:webHidden/>
            <w:sz w:val="23"/>
          </w:rPr>
          <w:tab/>
        </w:r>
        <w:r w:rsidR="002F28A6" w:rsidRPr="00A14B1D">
          <w:rPr>
            <w:rFonts w:ascii="Arial Narrow" w:hAnsi="Arial Narrow"/>
            <w:webHidden/>
            <w:sz w:val="23"/>
          </w:rPr>
          <w:fldChar w:fldCharType="begin"/>
        </w:r>
        <w:r w:rsidR="002F28A6" w:rsidRPr="00A14B1D">
          <w:rPr>
            <w:rFonts w:ascii="Arial Narrow" w:hAnsi="Arial Narrow"/>
            <w:webHidden/>
            <w:sz w:val="23"/>
          </w:rPr>
          <w:instrText xml:space="preserve"> PAGEREF _Toc392161003 \h </w:instrText>
        </w:r>
        <w:r w:rsidR="002F28A6" w:rsidRPr="00A14B1D">
          <w:rPr>
            <w:rFonts w:ascii="Arial Narrow" w:hAnsi="Arial Narrow"/>
            <w:webHidden/>
            <w:sz w:val="23"/>
          </w:rPr>
        </w:r>
        <w:r w:rsidR="002F28A6" w:rsidRPr="00A14B1D">
          <w:rPr>
            <w:rFonts w:ascii="Arial Narrow" w:hAnsi="Arial Narrow"/>
            <w:webHidden/>
            <w:sz w:val="23"/>
          </w:rPr>
          <w:fldChar w:fldCharType="separate"/>
        </w:r>
        <w:r w:rsidR="00C10DB5">
          <w:rPr>
            <w:rFonts w:ascii="Arial Narrow" w:hAnsi="Arial Narrow"/>
            <w:webHidden/>
            <w:sz w:val="23"/>
          </w:rPr>
          <w:t>6</w:t>
        </w:r>
        <w:r w:rsidR="002F28A6" w:rsidRPr="00A14B1D">
          <w:rPr>
            <w:rFonts w:ascii="Arial Narrow" w:hAnsi="Arial Narrow"/>
            <w:webHidden/>
            <w:sz w:val="23"/>
          </w:rPr>
          <w:fldChar w:fldCharType="end"/>
        </w:r>
      </w:hyperlink>
    </w:p>
    <w:p w:rsidR="002F28A6" w:rsidRPr="00A14B1D" w:rsidRDefault="007C124D">
      <w:pPr>
        <w:pStyle w:val="TOC3"/>
        <w:rPr>
          <w:rFonts w:ascii="Arial Narrow" w:eastAsiaTheme="minorEastAsia" w:hAnsi="Arial Narrow" w:cstheme="minorBidi"/>
          <w:noProof/>
          <w:sz w:val="23"/>
          <w:szCs w:val="23"/>
          <w:lang w:val="en-AU" w:eastAsia="en-AU"/>
        </w:rPr>
      </w:pPr>
      <w:hyperlink w:anchor="_Toc392161004" w:history="1">
        <w:r w:rsidR="002F28A6" w:rsidRPr="00A14B1D">
          <w:rPr>
            <w:rStyle w:val="Hyperlink"/>
            <w:noProof/>
            <w:szCs w:val="23"/>
            <w:lang w:val="en-AU"/>
          </w:rPr>
          <w:t>3.4.1</w:t>
        </w:r>
        <w:r w:rsidR="002F28A6" w:rsidRPr="00A14B1D">
          <w:rPr>
            <w:rFonts w:ascii="Arial Narrow" w:eastAsiaTheme="minorEastAsia" w:hAnsi="Arial Narrow" w:cstheme="minorBidi"/>
            <w:noProof/>
            <w:sz w:val="23"/>
            <w:szCs w:val="23"/>
            <w:lang w:val="en-AU" w:eastAsia="en-AU"/>
          </w:rPr>
          <w:tab/>
        </w:r>
        <w:r w:rsidR="002F28A6" w:rsidRPr="00A14B1D">
          <w:rPr>
            <w:rStyle w:val="Hyperlink"/>
            <w:noProof/>
            <w:szCs w:val="23"/>
            <w:lang w:val="en-AU"/>
          </w:rPr>
          <w:t>Interviews</w:t>
        </w:r>
        <w:r w:rsidR="002F28A6" w:rsidRPr="00A14B1D">
          <w:rPr>
            <w:rFonts w:ascii="Arial Narrow" w:hAnsi="Arial Narrow"/>
            <w:noProof/>
            <w:webHidden/>
            <w:sz w:val="23"/>
            <w:szCs w:val="23"/>
          </w:rPr>
          <w:tab/>
        </w:r>
        <w:r w:rsidR="002F28A6" w:rsidRPr="00A14B1D">
          <w:rPr>
            <w:rFonts w:ascii="Arial Narrow" w:hAnsi="Arial Narrow"/>
            <w:noProof/>
            <w:webHidden/>
            <w:sz w:val="23"/>
            <w:szCs w:val="23"/>
          </w:rPr>
          <w:fldChar w:fldCharType="begin"/>
        </w:r>
        <w:r w:rsidR="002F28A6" w:rsidRPr="00A14B1D">
          <w:rPr>
            <w:rFonts w:ascii="Arial Narrow" w:hAnsi="Arial Narrow"/>
            <w:noProof/>
            <w:webHidden/>
            <w:sz w:val="23"/>
            <w:szCs w:val="23"/>
          </w:rPr>
          <w:instrText xml:space="preserve"> PAGEREF _Toc392161004 \h </w:instrText>
        </w:r>
        <w:r w:rsidR="002F28A6" w:rsidRPr="00A14B1D">
          <w:rPr>
            <w:rFonts w:ascii="Arial Narrow" w:hAnsi="Arial Narrow"/>
            <w:noProof/>
            <w:webHidden/>
            <w:sz w:val="23"/>
            <w:szCs w:val="23"/>
          </w:rPr>
        </w:r>
        <w:r w:rsidR="002F28A6" w:rsidRPr="00A14B1D">
          <w:rPr>
            <w:rFonts w:ascii="Arial Narrow" w:hAnsi="Arial Narrow"/>
            <w:noProof/>
            <w:webHidden/>
            <w:sz w:val="23"/>
            <w:szCs w:val="23"/>
          </w:rPr>
          <w:fldChar w:fldCharType="separate"/>
        </w:r>
        <w:r w:rsidR="00C10DB5">
          <w:rPr>
            <w:rFonts w:ascii="Arial Narrow" w:hAnsi="Arial Narrow"/>
            <w:noProof/>
            <w:webHidden/>
            <w:sz w:val="23"/>
            <w:szCs w:val="23"/>
          </w:rPr>
          <w:t>7</w:t>
        </w:r>
        <w:r w:rsidR="002F28A6" w:rsidRPr="00A14B1D">
          <w:rPr>
            <w:rFonts w:ascii="Arial Narrow" w:hAnsi="Arial Narrow"/>
            <w:noProof/>
            <w:webHidden/>
            <w:sz w:val="23"/>
            <w:szCs w:val="23"/>
          </w:rPr>
          <w:fldChar w:fldCharType="end"/>
        </w:r>
      </w:hyperlink>
    </w:p>
    <w:p w:rsidR="002F28A6" w:rsidRPr="00A14B1D" w:rsidRDefault="007C124D">
      <w:pPr>
        <w:pStyle w:val="TOC3"/>
        <w:rPr>
          <w:rFonts w:ascii="Arial Narrow" w:eastAsiaTheme="minorEastAsia" w:hAnsi="Arial Narrow" w:cstheme="minorBidi"/>
          <w:noProof/>
          <w:sz w:val="23"/>
          <w:szCs w:val="23"/>
          <w:lang w:val="en-AU" w:eastAsia="en-AU"/>
        </w:rPr>
      </w:pPr>
      <w:hyperlink w:anchor="_Toc392161005" w:history="1">
        <w:r w:rsidR="002F28A6" w:rsidRPr="00A14B1D">
          <w:rPr>
            <w:rStyle w:val="Hyperlink"/>
            <w:noProof/>
            <w:szCs w:val="23"/>
            <w:lang w:val="en-AU"/>
          </w:rPr>
          <w:t>3.4.2</w:t>
        </w:r>
        <w:r w:rsidR="002F28A6" w:rsidRPr="00A14B1D">
          <w:rPr>
            <w:rFonts w:ascii="Arial Narrow" w:eastAsiaTheme="minorEastAsia" w:hAnsi="Arial Narrow" w:cstheme="minorBidi"/>
            <w:noProof/>
            <w:sz w:val="23"/>
            <w:szCs w:val="23"/>
            <w:lang w:val="en-AU" w:eastAsia="en-AU"/>
          </w:rPr>
          <w:tab/>
        </w:r>
        <w:r w:rsidR="002F28A6" w:rsidRPr="00A14B1D">
          <w:rPr>
            <w:rStyle w:val="Hyperlink"/>
            <w:noProof/>
            <w:szCs w:val="23"/>
            <w:lang w:val="en-AU"/>
          </w:rPr>
          <w:t>Surveys</w:t>
        </w:r>
        <w:r w:rsidR="002F28A6" w:rsidRPr="00A14B1D">
          <w:rPr>
            <w:rFonts w:ascii="Arial Narrow" w:hAnsi="Arial Narrow"/>
            <w:noProof/>
            <w:webHidden/>
            <w:sz w:val="23"/>
            <w:szCs w:val="23"/>
          </w:rPr>
          <w:tab/>
        </w:r>
        <w:r w:rsidR="002F28A6" w:rsidRPr="00A14B1D">
          <w:rPr>
            <w:rFonts w:ascii="Arial Narrow" w:hAnsi="Arial Narrow"/>
            <w:noProof/>
            <w:webHidden/>
            <w:sz w:val="23"/>
            <w:szCs w:val="23"/>
          </w:rPr>
          <w:fldChar w:fldCharType="begin"/>
        </w:r>
        <w:r w:rsidR="002F28A6" w:rsidRPr="00A14B1D">
          <w:rPr>
            <w:rFonts w:ascii="Arial Narrow" w:hAnsi="Arial Narrow"/>
            <w:noProof/>
            <w:webHidden/>
            <w:sz w:val="23"/>
            <w:szCs w:val="23"/>
          </w:rPr>
          <w:instrText xml:space="preserve"> PAGEREF _Toc392161005 \h </w:instrText>
        </w:r>
        <w:r w:rsidR="002F28A6" w:rsidRPr="00A14B1D">
          <w:rPr>
            <w:rFonts w:ascii="Arial Narrow" w:hAnsi="Arial Narrow"/>
            <w:noProof/>
            <w:webHidden/>
            <w:sz w:val="23"/>
            <w:szCs w:val="23"/>
          </w:rPr>
        </w:r>
        <w:r w:rsidR="002F28A6" w:rsidRPr="00A14B1D">
          <w:rPr>
            <w:rFonts w:ascii="Arial Narrow" w:hAnsi="Arial Narrow"/>
            <w:noProof/>
            <w:webHidden/>
            <w:sz w:val="23"/>
            <w:szCs w:val="23"/>
          </w:rPr>
          <w:fldChar w:fldCharType="separate"/>
        </w:r>
        <w:r w:rsidR="00C10DB5">
          <w:rPr>
            <w:rFonts w:ascii="Arial Narrow" w:hAnsi="Arial Narrow"/>
            <w:noProof/>
            <w:webHidden/>
            <w:sz w:val="23"/>
            <w:szCs w:val="23"/>
          </w:rPr>
          <w:t>7</w:t>
        </w:r>
        <w:r w:rsidR="002F28A6" w:rsidRPr="00A14B1D">
          <w:rPr>
            <w:rFonts w:ascii="Arial Narrow" w:hAnsi="Arial Narrow"/>
            <w:noProof/>
            <w:webHidden/>
            <w:sz w:val="23"/>
            <w:szCs w:val="23"/>
          </w:rPr>
          <w:fldChar w:fldCharType="end"/>
        </w:r>
      </w:hyperlink>
    </w:p>
    <w:p w:rsidR="002F28A6" w:rsidRPr="00A14B1D" w:rsidRDefault="007C124D">
      <w:pPr>
        <w:pStyle w:val="TOC3"/>
        <w:rPr>
          <w:rFonts w:ascii="Arial Narrow" w:eastAsiaTheme="minorEastAsia" w:hAnsi="Arial Narrow" w:cstheme="minorBidi"/>
          <w:noProof/>
          <w:sz w:val="23"/>
          <w:szCs w:val="23"/>
          <w:lang w:val="en-AU" w:eastAsia="en-AU"/>
        </w:rPr>
      </w:pPr>
      <w:hyperlink w:anchor="_Toc392161006" w:history="1">
        <w:r w:rsidR="002F28A6" w:rsidRPr="00A14B1D">
          <w:rPr>
            <w:rStyle w:val="Hyperlink"/>
            <w:noProof/>
            <w:szCs w:val="23"/>
            <w:lang w:val="en-AU"/>
          </w:rPr>
          <w:t>3.4.3</w:t>
        </w:r>
        <w:r w:rsidR="002F28A6" w:rsidRPr="00A14B1D">
          <w:rPr>
            <w:rFonts w:ascii="Arial Narrow" w:eastAsiaTheme="minorEastAsia" w:hAnsi="Arial Narrow" w:cstheme="minorBidi"/>
            <w:noProof/>
            <w:sz w:val="23"/>
            <w:szCs w:val="23"/>
            <w:lang w:val="en-AU" w:eastAsia="en-AU"/>
          </w:rPr>
          <w:tab/>
        </w:r>
        <w:r w:rsidR="002F28A6" w:rsidRPr="00A14B1D">
          <w:rPr>
            <w:rStyle w:val="Hyperlink"/>
            <w:noProof/>
            <w:szCs w:val="23"/>
            <w:lang w:val="en-AU"/>
          </w:rPr>
          <w:t>Observation</w:t>
        </w:r>
        <w:r w:rsidR="002F28A6" w:rsidRPr="00A14B1D">
          <w:rPr>
            <w:rFonts w:ascii="Arial Narrow" w:hAnsi="Arial Narrow"/>
            <w:noProof/>
            <w:webHidden/>
            <w:sz w:val="23"/>
            <w:szCs w:val="23"/>
          </w:rPr>
          <w:tab/>
        </w:r>
        <w:r w:rsidR="002F28A6" w:rsidRPr="00A14B1D">
          <w:rPr>
            <w:rFonts w:ascii="Arial Narrow" w:hAnsi="Arial Narrow"/>
            <w:noProof/>
            <w:webHidden/>
            <w:sz w:val="23"/>
            <w:szCs w:val="23"/>
          </w:rPr>
          <w:fldChar w:fldCharType="begin"/>
        </w:r>
        <w:r w:rsidR="002F28A6" w:rsidRPr="00A14B1D">
          <w:rPr>
            <w:rFonts w:ascii="Arial Narrow" w:hAnsi="Arial Narrow"/>
            <w:noProof/>
            <w:webHidden/>
            <w:sz w:val="23"/>
            <w:szCs w:val="23"/>
          </w:rPr>
          <w:instrText xml:space="preserve"> PAGEREF _Toc392161006 \h </w:instrText>
        </w:r>
        <w:r w:rsidR="002F28A6" w:rsidRPr="00A14B1D">
          <w:rPr>
            <w:rFonts w:ascii="Arial Narrow" w:hAnsi="Arial Narrow"/>
            <w:noProof/>
            <w:webHidden/>
            <w:sz w:val="23"/>
            <w:szCs w:val="23"/>
          </w:rPr>
        </w:r>
        <w:r w:rsidR="002F28A6" w:rsidRPr="00A14B1D">
          <w:rPr>
            <w:rFonts w:ascii="Arial Narrow" w:hAnsi="Arial Narrow"/>
            <w:noProof/>
            <w:webHidden/>
            <w:sz w:val="23"/>
            <w:szCs w:val="23"/>
          </w:rPr>
          <w:fldChar w:fldCharType="separate"/>
        </w:r>
        <w:r w:rsidR="00C10DB5">
          <w:rPr>
            <w:rFonts w:ascii="Arial Narrow" w:hAnsi="Arial Narrow"/>
            <w:noProof/>
            <w:webHidden/>
            <w:sz w:val="23"/>
            <w:szCs w:val="23"/>
          </w:rPr>
          <w:t>7</w:t>
        </w:r>
        <w:r w:rsidR="002F28A6" w:rsidRPr="00A14B1D">
          <w:rPr>
            <w:rFonts w:ascii="Arial Narrow" w:hAnsi="Arial Narrow"/>
            <w:noProof/>
            <w:webHidden/>
            <w:sz w:val="23"/>
            <w:szCs w:val="23"/>
          </w:rPr>
          <w:fldChar w:fldCharType="end"/>
        </w:r>
      </w:hyperlink>
    </w:p>
    <w:p w:rsidR="002F28A6" w:rsidRPr="00A14B1D" w:rsidRDefault="007C124D">
      <w:pPr>
        <w:pStyle w:val="TOC3"/>
        <w:rPr>
          <w:rFonts w:ascii="Arial Narrow" w:eastAsiaTheme="minorEastAsia" w:hAnsi="Arial Narrow" w:cstheme="minorBidi"/>
          <w:noProof/>
          <w:sz w:val="23"/>
          <w:szCs w:val="23"/>
          <w:lang w:val="en-AU" w:eastAsia="en-AU"/>
        </w:rPr>
      </w:pPr>
      <w:hyperlink w:anchor="_Toc392161007" w:history="1">
        <w:r w:rsidR="002F28A6" w:rsidRPr="00A14B1D">
          <w:rPr>
            <w:rStyle w:val="Hyperlink"/>
            <w:noProof/>
            <w:szCs w:val="23"/>
            <w:lang w:val="en-AU"/>
          </w:rPr>
          <w:t>3.4.4</w:t>
        </w:r>
        <w:r w:rsidR="002F28A6" w:rsidRPr="00A14B1D">
          <w:rPr>
            <w:rFonts w:ascii="Arial Narrow" w:eastAsiaTheme="minorEastAsia" w:hAnsi="Arial Narrow" w:cstheme="minorBidi"/>
            <w:noProof/>
            <w:sz w:val="23"/>
            <w:szCs w:val="23"/>
            <w:lang w:val="en-AU" w:eastAsia="en-AU"/>
          </w:rPr>
          <w:tab/>
        </w:r>
        <w:r w:rsidR="002F28A6" w:rsidRPr="00A14B1D">
          <w:rPr>
            <w:rStyle w:val="Hyperlink"/>
            <w:noProof/>
            <w:szCs w:val="23"/>
            <w:lang w:val="en-AU"/>
          </w:rPr>
          <w:t>Reviewing Court Data and Other Research</w:t>
        </w:r>
        <w:r w:rsidR="002F28A6" w:rsidRPr="00A14B1D">
          <w:rPr>
            <w:rFonts w:ascii="Arial Narrow" w:hAnsi="Arial Narrow"/>
            <w:noProof/>
            <w:webHidden/>
            <w:sz w:val="23"/>
            <w:szCs w:val="23"/>
          </w:rPr>
          <w:tab/>
        </w:r>
        <w:r w:rsidR="002F28A6" w:rsidRPr="00A14B1D">
          <w:rPr>
            <w:rFonts w:ascii="Arial Narrow" w:hAnsi="Arial Narrow"/>
            <w:noProof/>
            <w:webHidden/>
            <w:sz w:val="23"/>
            <w:szCs w:val="23"/>
          </w:rPr>
          <w:fldChar w:fldCharType="begin"/>
        </w:r>
        <w:r w:rsidR="002F28A6" w:rsidRPr="00A14B1D">
          <w:rPr>
            <w:rFonts w:ascii="Arial Narrow" w:hAnsi="Arial Narrow"/>
            <w:noProof/>
            <w:webHidden/>
            <w:sz w:val="23"/>
            <w:szCs w:val="23"/>
          </w:rPr>
          <w:instrText xml:space="preserve"> PAGEREF _Toc392161007 \h </w:instrText>
        </w:r>
        <w:r w:rsidR="002F28A6" w:rsidRPr="00A14B1D">
          <w:rPr>
            <w:rFonts w:ascii="Arial Narrow" w:hAnsi="Arial Narrow"/>
            <w:noProof/>
            <w:webHidden/>
            <w:sz w:val="23"/>
            <w:szCs w:val="23"/>
          </w:rPr>
        </w:r>
        <w:r w:rsidR="002F28A6" w:rsidRPr="00A14B1D">
          <w:rPr>
            <w:rFonts w:ascii="Arial Narrow" w:hAnsi="Arial Narrow"/>
            <w:noProof/>
            <w:webHidden/>
            <w:sz w:val="23"/>
            <w:szCs w:val="23"/>
          </w:rPr>
          <w:fldChar w:fldCharType="separate"/>
        </w:r>
        <w:r w:rsidR="00C10DB5">
          <w:rPr>
            <w:rFonts w:ascii="Arial Narrow" w:hAnsi="Arial Narrow"/>
            <w:noProof/>
            <w:webHidden/>
            <w:sz w:val="23"/>
            <w:szCs w:val="23"/>
          </w:rPr>
          <w:t>7</w:t>
        </w:r>
        <w:r w:rsidR="002F28A6" w:rsidRPr="00A14B1D">
          <w:rPr>
            <w:rFonts w:ascii="Arial Narrow" w:hAnsi="Arial Narrow"/>
            <w:noProof/>
            <w:webHidden/>
            <w:sz w:val="23"/>
            <w:szCs w:val="23"/>
          </w:rPr>
          <w:fldChar w:fldCharType="end"/>
        </w:r>
      </w:hyperlink>
    </w:p>
    <w:p w:rsidR="002F28A6" w:rsidRPr="00A14B1D" w:rsidRDefault="007C124D" w:rsidP="008B0841">
      <w:pPr>
        <w:pStyle w:val="TOC1"/>
        <w:rPr>
          <w:rFonts w:eastAsiaTheme="minorEastAsia" w:cstheme="minorBidi"/>
          <w:lang w:eastAsia="en-AU"/>
        </w:rPr>
      </w:pPr>
      <w:hyperlink w:anchor="_Toc392161008" w:history="1">
        <w:r w:rsidR="002F28A6" w:rsidRPr="00A14B1D">
          <w:rPr>
            <w:rStyle w:val="Hyperlink"/>
            <w:rFonts w:cs="Arial"/>
          </w:rPr>
          <w:t>4.0</w:t>
        </w:r>
        <w:r w:rsidR="002F28A6" w:rsidRPr="00A14B1D">
          <w:rPr>
            <w:rFonts w:eastAsiaTheme="minorEastAsia" w:cstheme="minorBidi"/>
            <w:lang w:eastAsia="en-AU"/>
          </w:rPr>
          <w:tab/>
        </w:r>
        <w:r w:rsidR="002F28A6" w:rsidRPr="00A14B1D">
          <w:rPr>
            <w:rStyle w:val="Hyperlink"/>
            <w:rFonts w:cs="Arial"/>
          </w:rPr>
          <w:t>Designing the Course</w:t>
        </w:r>
        <w:r w:rsidR="002F28A6" w:rsidRPr="00A14B1D">
          <w:rPr>
            <w:webHidden/>
          </w:rPr>
          <w:tab/>
        </w:r>
        <w:r w:rsidR="002F28A6" w:rsidRPr="00A14B1D">
          <w:rPr>
            <w:webHidden/>
          </w:rPr>
          <w:fldChar w:fldCharType="begin"/>
        </w:r>
        <w:r w:rsidR="002F28A6" w:rsidRPr="00A14B1D">
          <w:rPr>
            <w:webHidden/>
          </w:rPr>
          <w:instrText xml:space="preserve"> PAGEREF _Toc392161008 \h </w:instrText>
        </w:r>
        <w:r w:rsidR="002F28A6" w:rsidRPr="00A14B1D">
          <w:rPr>
            <w:webHidden/>
          </w:rPr>
        </w:r>
        <w:r w:rsidR="002F28A6" w:rsidRPr="00A14B1D">
          <w:rPr>
            <w:webHidden/>
          </w:rPr>
          <w:fldChar w:fldCharType="separate"/>
        </w:r>
        <w:r w:rsidR="00C10DB5">
          <w:rPr>
            <w:webHidden/>
          </w:rPr>
          <w:t>7</w:t>
        </w:r>
        <w:r w:rsidR="002F28A6" w:rsidRPr="00A14B1D">
          <w:rPr>
            <w:webHidden/>
          </w:rPr>
          <w:fldChar w:fldCharType="end"/>
        </w:r>
      </w:hyperlink>
    </w:p>
    <w:p w:rsidR="002F28A6" w:rsidRPr="00A14B1D" w:rsidRDefault="007C124D" w:rsidP="00491190">
      <w:pPr>
        <w:pStyle w:val="TOC2"/>
        <w:rPr>
          <w:rFonts w:ascii="Arial Narrow" w:eastAsiaTheme="minorEastAsia" w:hAnsi="Arial Narrow" w:cstheme="minorBidi"/>
          <w:sz w:val="23"/>
          <w:lang w:val="en-AU" w:eastAsia="en-AU"/>
        </w:rPr>
      </w:pPr>
      <w:hyperlink w:anchor="_Toc392161009" w:history="1">
        <w:r w:rsidR="002F28A6" w:rsidRPr="00A14B1D">
          <w:rPr>
            <w:rStyle w:val="Hyperlink"/>
          </w:rPr>
          <w:t>4.1</w:t>
        </w:r>
        <w:r w:rsidR="002F28A6" w:rsidRPr="00A14B1D">
          <w:rPr>
            <w:rFonts w:ascii="Arial Narrow" w:eastAsiaTheme="minorEastAsia" w:hAnsi="Arial Narrow" w:cstheme="minorBidi"/>
            <w:sz w:val="23"/>
            <w:lang w:val="en-AU" w:eastAsia="en-AU"/>
          </w:rPr>
          <w:tab/>
        </w:r>
        <w:r w:rsidR="002F28A6" w:rsidRPr="00A14B1D">
          <w:rPr>
            <w:rStyle w:val="Hyperlink"/>
          </w:rPr>
          <w:t>Objectives and Aims</w:t>
        </w:r>
        <w:r w:rsidR="002F28A6" w:rsidRPr="00A14B1D">
          <w:rPr>
            <w:rFonts w:ascii="Arial Narrow" w:hAnsi="Arial Narrow"/>
            <w:webHidden/>
            <w:sz w:val="23"/>
          </w:rPr>
          <w:tab/>
        </w:r>
        <w:r w:rsidR="002F28A6" w:rsidRPr="00A14B1D">
          <w:rPr>
            <w:rFonts w:ascii="Arial Narrow" w:hAnsi="Arial Narrow"/>
            <w:webHidden/>
            <w:sz w:val="23"/>
          </w:rPr>
          <w:fldChar w:fldCharType="begin"/>
        </w:r>
        <w:r w:rsidR="002F28A6" w:rsidRPr="00A14B1D">
          <w:rPr>
            <w:rFonts w:ascii="Arial Narrow" w:hAnsi="Arial Narrow"/>
            <w:webHidden/>
            <w:sz w:val="23"/>
          </w:rPr>
          <w:instrText xml:space="preserve"> PAGEREF _Toc392161009 \h </w:instrText>
        </w:r>
        <w:r w:rsidR="002F28A6" w:rsidRPr="00A14B1D">
          <w:rPr>
            <w:rFonts w:ascii="Arial Narrow" w:hAnsi="Arial Narrow"/>
            <w:webHidden/>
            <w:sz w:val="23"/>
          </w:rPr>
        </w:r>
        <w:r w:rsidR="002F28A6" w:rsidRPr="00A14B1D">
          <w:rPr>
            <w:rFonts w:ascii="Arial Narrow" w:hAnsi="Arial Narrow"/>
            <w:webHidden/>
            <w:sz w:val="23"/>
          </w:rPr>
          <w:fldChar w:fldCharType="separate"/>
        </w:r>
        <w:r w:rsidR="00C10DB5">
          <w:rPr>
            <w:rFonts w:ascii="Arial Narrow" w:hAnsi="Arial Narrow"/>
            <w:webHidden/>
            <w:sz w:val="23"/>
          </w:rPr>
          <w:t>7</w:t>
        </w:r>
        <w:r w:rsidR="002F28A6" w:rsidRPr="00A14B1D">
          <w:rPr>
            <w:rFonts w:ascii="Arial Narrow" w:hAnsi="Arial Narrow"/>
            <w:webHidden/>
            <w:sz w:val="23"/>
          </w:rPr>
          <w:fldChar w:fldCharType="end"/>
        </w:r>
      </w:hyperlink>
    </w:p>
    <w:p w:rsidR="002F28A6" w:rsidRPr="00A14B1D" w:rsidRDefault="007C124D" w:rsidP="00491190">
      <w:pPr>
        <w:pStyle w:val="TOC2"/>
        <w:rPr>
          <w:rFonts w:ascii="Arial Narrow" w:eastAsiaTheme="minorEastAsia" w:hAnsi="Arial Narrow" w:cstheme="minorBidi"/>
          <w:sz w:val="23"/>
          <w:lang w:val="en-AU" w:eastAsia="en-AU"/>
        </w:rPr>
      </w:pPr>
      <w:hyperlink w:anchor="_Toc392161010" w:history="1">
        <w:r w:rsidR="002F28A6" w:rsidRPr="00A14B1D">
          <w:rPr>
            <w:rStyle w:val="Hyperlink"/>
          </w:rPr>
          <w:t>4.2</w:t>
        </w:r>
        <w:r w:rsidR="002F28A6" w:rsidRPr="00A14B1D">
          <w:rPr>
            <w:rFonts w:ascii="Arial Narrow" w:eastAsiaTheme="minorEastAsia" w:hAnsi="Arial Narrow" w:cstheme="minorBidi"/>
            <w:sz w:val="23"/>
            <w:lang w:val="en-AU" w:eastAsia="en-AU"/>
          </w:rPr>
          <w:tab/>
        </w:r>
        <w:r w:rsidR="002F28A6" w:rsidRPr="00A14B1D">
          <w:rPr>
            <w:rStyle w:val="Hyperlink"/>
          </w:rPr>
          <w:t>Course Content</w:t>
        </w:r>
        <w:r w:rsidR="002F28A6" w:rsidRPr="00A14B1D">
          <w:rPr>
            <w:rFonts w:ascii="Arial Narrow" w:hAnsi="Arial Narrow"/>
            <w:webHidden/>
            <w:sz w:val="23"/>
          </w:rPr>
          <w:tab/>
        </w:r>
        <w:r w:rsidR="002F28A6" w:rsidRPr="00A14B1D">
          <w:rPr>
            <w:rFonts w:ascii="Arial Narrow" w:hAnsi="Arial Narrow"/>
            <w:webHidden/>
            <w:sz w:val="23"/>
          </w:rPr>
          <w:fldChar w:fldCharType="begin"/>
        </w:r>
        <w:r w:rsidR="002F28A6" w:rsidRPr="00A14B1D">
          <w:rPr>
            <w:rFonts w:ascii="Arial Narrow" w:hAnsi="Arial Narrow"/>
            <w:webHidden/>
            <w:sz w:val="23"/>
          </w:rPr>
          <w:instrText xml:space="preserve"> PAGEREF _Toc392161010 \h </w:instrText>
        </w:r>
        <w:r w:rsidR="002F28A6" w:rsidRPr="00A14B1D">
          <w:rPr>
            <w:rFonts w:ascii="Arial Narrow" w:hAnsi="Arial Narrow"/>
            <w:webHidden/>
            <w:sz w:val="23"/>
          </w:rPr>
        </w:r>
        <w:r w:rsidR="002F28A6" w:rsidRPr="00A14B1D">
          <w:rPr>
            <w:rFonts w:ascii="Arial Narrow" w:hAnsi="Arial Narrow"/>
            <w:webHidden/>
            <w:sz w:val="23"/>
          </w:rPr>
          <w:fldChar w:fldCharType="separate"/>
        </w:r>
        <w:r w:rsidR="00C10DB5">
          <w:rPr>
            <w:rFonts w:ascii="Arial Narrow" w:hAnsi="Arial Narrow"/>
            <w:webHidden/>
            <w:sz w:val="23"/>
          </w:rPr>
          <w:t>8</w:t>
        </w:r>
        <w:r w:rsidR="002F28A6" w:rsidRPr="00A14B1D">
          <w:rPr>
            <w:rFonts w:ascii="Arial Narrow" w:hAnsi="Arial Narrow"/>
            <w:webHidden/>
            <w:sz w:val="23"/>
          </w:rPr>
          <w:fldChar w:fldCharType="end"/>
        </w:r>
      </w:hyperlink>
    </w:p>
    <w:p w:rsidR="002F28A6" w:rsidRPr="00A14B1D" w:rsidRDefault="007C124D" w:rsidP="00491190">
      <w:pPr>
        <w:pStyle w:val="TOC2"/>
        <w:rPr>
          <w:rFonts w:ascii="Arial Narrow" w:eastAsiaTheme="minorEastAsia" w:hAnsi="Arial Narrow" w:cstheme="minorBidi"/>
          <w:sz w:val="23"/>
          <w:lang w:val="en-AU" w:eastAsia="en-AU"/>
        </w:rPr>
      </w:pPr>
      <w:hyperlink w:anchor="_Toc392161011" w:history="1">
        <w:r w:rsidR="002F28A6" w:rsidRPr="00A14B1D">
          <w:rPr>
            <w:rStyle w:val="Hyperlink"/>
          </w:rPr>
          <w:t>4.3</w:t>
        </w:r>
        <w:r w:rsidR="002F28A6" w:rsidRPr="00A14B1D">
          <w:rPr>
            <w:rFonts w:ascii="Arial Narrow" w:eastAsiaTheme="minorEastAsia" w:hAnsi="Arial Narrow" w:cstheme="minorBidi"/>
            <w:sz w:val="23"/>
            <w:lang w:val="en-AU" w:eastAsia="en-AU"/>
          </w:rPr>
          <w:tab/>
        </w:r>
        <w:r w:rsidR="002F28A6" w:rsidRPr="00A14B1D">
          <w:rPr>
            <w:rStyle w:val="Hyperlink"/>
          </w:rPr>
          <w:t>Orientation: Content Planner</w:t>
        </w:r>
        <w:r w:rsidR="002F28A6" w:rsidRPr="00A14B1D">
          <w:rPr>
            <w:rFonts w:ascii="Arial Narrow" w:hAnsi="Arial Narrow"/>
            <w:webHidden/>
            <w:sz w:val="23"/>
          </w:rPr>
          <w:tab/>
        </w:r>
        <w:r w:rsidR="002F28A6" w:rsidRPr="00A14B1D">
          <w:rPr>
            <w:rFonts w:ascii="Arial Narrow" w:hAnsi="Arial Narrow"/>
            <w:webHidden/>
            <w:sz w:val="23"/>
          </w:rPr>
          <w:fldChar w:fldCharType="begin"/>
        </w:r>
        <w:r w:rsidR="002F28A6" w:rsidRPr="00A14B1D">
          <w:rPr>
            <w:rFonts w:ascii="Arial Narrow" w:hAnsi="Arial Narrow"/>
            <w:webHidden/>
            <w:sz w:val="23"/>
          </w:rPr>
          <w:instrText xml:space="preserve"> PAGEREF _Toc392161011 \h </w:instrText>
        </w:r>
        <w:r w:rsidR="002F28A6" w:rsidRPr="00A14B1D">
          <w:rPr>
            <w:rFonts w:ascii="Arial Narrow" w:hAnsi="Arial Narrow"/>
            <w:webHidden/>
            <w:sz w:val="23"/>
          </w:rPr>
        </w:r>
        <w:r w:rsidR="002F28A6" w:rsidRPr="00A14B1D">
          <w:rPr>
            <w:rFonts w:ascii="Arial Narrow" w:hAnsi="Arial Narrow"/>
            <w:webHidden/>
            <w:sz w:val="23"/>
          </w:rPr>
          <w:fldChar w:fldCharType="separate"/>
        </w:r>
        <w:r w:rsidR="00C10DB5">
          <w:rPr>
            <w:rFonts w:ascii="Arial Narrow" w:hAnsi="Arial Narrow"/>
            <w:webHidden/>
            <w:sz w:val="23"/>
          </w:rPr>
          <w:t>8</w:t>
        </w:r>
        <w:r w:rsidR="002F28A6" w:rsidRPr="00A14B1D">
          <w:rPr>
            <w:rFonts w:ascii="Arial Narrow" w:hAnsi="Arial Narrow"/>
            <w:webHidden/>
            <w:sz w:val="23"/>
          </w:rPr>
          <w:fldChar w:fldCharType="end"/>
        </w:r>
      </w:hyperlink>
    </w:p>
    <w:p w:rsidR="002F28A6" w:rsidRPr="00A14B1D" w:rsidRDefault="007C124D">
      <w:pPr>
        <w:pStyle w:val="TOC3"/>
        <w:rPr>
          <w:rFonts w:ascii="Arial Narrow" w:eastAsiaTheme="minorEastAsia" w:hAnsi="Arial Narrow" w:cstheme="minorBidi"/>
          <w:noProof/>
          <w:sz w:val="23"/>
          <w:szCs w:val="23"/>
          <w:lang w:val="en-AU" w:eastAsia="en-AU"/>
        </w:rPr>
      </w:pPr>
      <w:hyperlink w:anchor="_Toc392161012" w:history="1">
        <w:r w:rsidR="002F28A6" w:rsidRPr="00A14B1D">
          <w:rPr>
            <w:rStyle w:val="Hyperlink"/>
            <w:noProof/>
            <w:szCs w:val="23"/>
            <w:lang w:val="en-AU"/>
          </w:rPr>
          <w:t>4.3.1</w:t>
        </w:r>
        <w:r w:rsidR="002F28A6" w:rsidRPr="00A14B1D">
          <w:rPr>
            <w:rFonts w:ascii="Arial Narrow" w:eastAsiaTheme="minorEastAsia" w:hAnsi="Arial Narrow" w:cstheme="minorBidi"/>
            <w:noProof/>
            <w:sz w:val="23"/>
            <w:szCs w:val="23"/>
            <w:lang w:val="en-AU" w:eastAsia="en-AU"/>
          </w:rPr>
          <w:tab/>
        </w:r>
        <w:r w:rsidR="002F28A6" w:rsidRPr="00A14B1D">
          <w:rPr>
            <w:rStyle w:val="Hyperlink"/>
            <w:noProof/>
            <w:szCs w:val="23"/>
            <w:lang w:val="en-AU"/>
          </w:rPr>
          <w:t>Orientation Contents</w:t>
        </w:r>
        <w:r w:rsidR="002F28A6" w:rsidRPr="00A14B1D">
          <w:rPr>
            <w:rFonts w:ascii="Arial Narrow" w:hAnsi="Arial Narrow"/>
            <w:noProof/>
            <w:webHidden/>
            <w:sz w:val="23"/>
            <w:szCs w:val="23"/>
          </w:rPr>
          <w:tab/>
        </w:r>
        <w:r w:rsidR="002F28A6" w:rsidRPr="00A14B1D">
          <w:rPr>
            <w:rFonts w:ascii="Arial Narrow" w:hAnsi="Arial Narrow"/>
            <w:noProof/>
            <w:webHidden/>
            <w:sz w:val="23"/>
            <w:szCs w:val="23"/>
          </w:rPr>
          <w:fldChar w:fldCharType="begin"/>
        </w:r>
        <w:r w:rsidR="002F28A6" w:rsidRPr="00A14B1D">
          <w:rPr>
            <w:rFonts w:ascii="Arial Narrow" w:hAnsi="Arial Narrow"/>
            <w:noProof/>
            <w:webHidden/>
            <w:sz w:val="23"/>
            <w:szCs w:val="23"/>
          </w:rPr>
          <w:instrText xml:space="preserve"> PAGEREF _Toc392161012 \h </w:instrText>
        </w:r>
        <w:r w:rsidR="002F28A6" w:rsidRPr="00A14B1D">
          <w:rPr>
            <w:rFonts w:ascii="Arial Narrow" w:hAnsi="Arial Narrow"/>
            <w:noProof/>
            <w:webHidden/>
            <w:sz w:val="23"/>
            <w:szCs w:val="23"/>
          </w:rPr>
        </w:r>
        <w:r w:rsidR="002F28A6" w:rsidRPr="00A14B1D">
          <w:rPr>
            <w:rFonts w:ascii="Arial Narrow" w:hAnsi="Arial Narrow"/>
            <w:noProof/>
            <w:webHidden/>
            <w:sz w:val="23"/>
            <w:szCs w:val="23"/>
          </w:rPr>
          <w:fldChar w:fldCharType="separate"/>
        </w:r>
        <w:r w:rsidR="00C10DB5">
          <w:rPr>
            <w:rFonts w:ascii="Arial Narrow" w:hAnsi="Arial Narrow"/>
            <w:noProof/>
            <w:webHidden/>
            <w:sz w:val="23"/>
            <w:szCs w:val="23"/>
          </w:rPr>
          <w:t>9</w:t>
        </w:r>
        <w:r w:rsidR="002F28A6" w:rsidRPr="00A14B1D">
          <w:rPr>
            <w:rFonts w:ascii="Arial Narrow" w:hAnsi="Arial Narrow"/>
            <w:noProof/>
            <w:webHidden/>
            <w:sz w:val="23"/>
            <w:szCs w:val="23"/>
          </w:rPr>
          <w:fldChar w:fldCharType="end"/>
        </w:r>
      </w:hyperlink>
    </w:p>
    <w:p w:rsidR="002F28A6" w:rsidRPr="00A14B1D" w:rsidRDefault="007C124D">
      <w:pPr>
        <w:pStyle w:val="TOC3"/>
        <w:rPr>
          <w:rFonts w:ascii="Arial Narrow" w:eastAsiaTheme="minorEastAsia" w:hAnsi="Arial Narrow" w:cstheme="minorBidi"/>
          <w:noProof/>
          <w:sz w:val="23"/>
          <w:szCs w:val="23"/>
          <w:lang w:val="en-AU" w:eastAsia="en-AU"/>
        </w:rPr>
      </w:pPr>
      <w:hyperlink w:anchor="_Toc392161013" w:history="1">
        <w:r w:rsidR="002F28A6" w:rsidRPr="00A14B1D">
          <w:rPr>
            <w:rStyle w:val="Hyperlink"/>
            <w:noProof/>
            <w:szCs w:val="23"/>
            <w:lang w:val="en-AU"/>
          </w:rPr>
          <w:t>4.3.2</w:t>
        </w:r>
        <w:r w:rsidR="002F28A6" w:rsidRPr="00A14B1D">
          <w:rPr>
            <w:rFonts w:ascii="Arial Narrow" w:eastAsiaTheme="minorEastAsia" w:hAnsi="Arial Narrow" w:cstheme="minorBidi"/>
            <w:noProof/>
            <w:sz w:val="23"/>
            <w:szCs w:val="23"/>
            <w:lang w:val="en-AU" w:eastAsia="en-AU"/>
          </w:rPr>
          <w:tab/>
        </w:r>
        <w:r w:rsidR="002F28A6" w:rsidRPr="00A14B1D">
          <w:rPr>
            <w:rStyle w:val="Hyperlink"/>
            <w:noProof/>
            <w:szCs w:val="23"/>
            <w:lang w:val="en-AU"/>
          </w:rPr>
          <w:t>Sample Course Outline: Duration and Structure</w:t>
        </w:r>
        <w:r w:rsidR="002F28A6" w:rsidRPr="00A14B1D">
          <w:rPr>
            <w:rFonts w:ascii="Arial Narrow" w:hAnsi="Arial Narrow"/>
            <w:noProof/>
            <w:webHidden/>
            <w:sz w:val="23"/>
            <w:szCs w:val="23"/>
          </w:rPr>
          <w:tab/>
        </w:r>
        <w:r w:rsidR="002F28A6" w:rsidRPr="00A14B1D">
          <w:rPr>
            <w:rFonts w:ascii="Arial Narrow" w:hAnsi="Arial Narrow"/>
            <w:noProof/>
            <w:webHidden/>
            <w:sz w:val="23"/>
            <w:szCs w:val="23"/>
          </w:rPr>
          <w:fldChar w:fldCharType="begin"/>
        </w:r>
        <w:r w:rsidR="002F28A6" w:rsidRPr="00A14B1D">
          <w:rPr>
            <w:rFonts w:ascii="Arial Narrow" w:hAnsi="Arial Narrow"/>
            <w:noProof/>
            <w:webHidden/>
            <w:sz w:val="23"/>
            <w:szCs w:val="23"/>
          </w:rPr>
          <w:instrText xml:space="preserve"> PAGEREF _Toc392161013 \h </w:instrText>
        </w:r>
        <w:r w:rsidR="002F28A6" w:rsidRPr="00A14B1D">
          <w:rPr>
            <w:rFonts w:ascii="Arial Narrow" w:hAnsi="Arial Narrow"/>
            <w:noProof/>
            <w:webHidden/>
            <w:sz w:val="23"/>
            <w:szCs w:val="23"/>
          </w:rPr>
        </w:r>
        <w:r w:rsidR="002F28A6" w:rsidRPr="00A14B1D">
          <w:rPr>
            <w:rFonts w:ascii="Arial Narrow" w:hAnsi="Arial Narrow"/>
            <w:noProof/>
            <w:webHidden/>
            <w:sz w:val="23"/>
            <w:szCs w:val="23"/>
          </w:rPr>
          <w:fldChar w:fldCharType="separate"/>
        </w:r>
        <w:r w:rsidR="00C10DB5">
          <w:rPr>
            <w:rFonts w:ascii="Arial Narrow" w:hAnsi="Arial Narrow"/>
            <w:noProof/>
            <w:webHidden/>
            <w:sz w:val="23"/>
            <w:szCs w:val="23"/>
          </w:rPr>
          <w:t>9</w:t>
        </w:r>
        <w:r w:rsidR="002F28A6" w:rsidRPr="00A14B1D">
          <w:rPr>
            <w:rFonts w:ascii="Arial Narrow" w:hAnsi="Arial Narrow"/>
            <w:noProof/>
            <w:webHidden/>
            <w:sz w:val="23"/>
            <w:szCs w:val="23"/>
          </w:rPr>
          <w:fldChar w:fldCharType="end"/>
        </w:r>
      </w:hyperlink>
    </w:p>
    <w:p w:rsidR="002F28A6" w:rsidRPr="00A14B1D" w:rsidRDefault="007C124D">
      <w:pPr>
        <w:pStyle w:val="TOC3"/>
        <w:rPr>
          <w:rFonts w:ascii="Arial Narrow" w:eastAsiaTheme="minorEastAsia" w:hAnsi="Arial Narrow" w:cstheme="minorBidi"/>
          <w:noProof/>
          <w:sz w:val="23"/>
          <w:szCs w:val="23"/>
          <w:lang w:val="en-AU" w:eastAsia="en-AU"/>
        </w:rPr>
      </w:pPr>
      <w:hyperlink w:anchor="_Toc392161014" w:history="1">
        <w:r w:rsidR="002F28A6" w:rsidRPr="00A14B1D">
          <w:rPr>
            <w:rStyle w:val="Hyperlink"/>
            <w:noProof/>
            <w:szCs w:val="23"/>
            <w:lang w:val="en-AU"/>
          </w:rPr>
          <w:t>4.3.3</w:t>
        </w:r>
        <w:r w:rsidR="002F28A6" w:rsidRPr="00A14B1D">
          <w:rPr>
            <w:rFonts w:ascii="Arial Narrow" w:eastAsiaTheme="minorEastAsia" w:hAnsi="Arial Narrow" w:cstheme="minorBidi"/>
            <w:noProof/>
            <w:sz w:val="23"/>
            <w:szCs w:val="23"/>
            <w:lang w:val="en-AU" w:eastAsia="en-AU"/>
          </w:rPr>
          <w:tab/>
        </w:r>
        <w:r w:rsidR="002F28A6" w:rsidRPr="00A14B1D">
          <w:rPr>
            <w:rStyle w:val="Hyperlink"/>
            <w:noProof/>
            <w:szCs w:val="23"/>
            <w:lang w:val="en-AU"/>
          </w:rPr>
          <w:t>Designing Daily Plans</w:t>
        </w:r>
        <w:r w:rsidR="002F28A6" w:rsidRPr="00A14B1D">
          <w:rPr>
            <w:rFonts w:ascii="Arial Narrow" w:hAnsi="Arial Narrow"/>
            <w:noProof/>
            <w:webHidden/>
            <w:sz w:val="23"/>
            <w:szCs w:val="23"/>
          </w:rPr>
          <w:tab/>
        </w:r>
        <w:r w:rsidR="002F28A6" w:rsidRPr="00A14B1D">
          <w:rPr>
            <w:rFonts w:ascii="Arial Narrow" w:hAnsi="Arial Narrow"/>
            <w:noProof/>
            <w:webHidden/>
            <w:sz w:val="23"/>
            <w:szCs w:val="23"/>
          </w:rPr>
          <w:fldChar w:fldCharType="begin"/>
        </w:r>
        <w:r w:rsidR="002F28A6" w:rsidRPr="00A14B1D">
          <w:rPr>
            <w:rFonts w:ascii="Arial Narrow" w:hAnsi="Arial Narrow"/>
            <w:noProof/>
            <w:webHidden/>
            <w:sz w:val="23"/>
            <w:szCs w:val="23"/>
          </w:rPr>
          <w:instrText xml:space="preserve"> PAGEREF _Toc392161014 \h </w:instrText>
        </w:r>
        <w:r w:rsidR="002F28A6" w:rsidRPr="00A14B1D">
          <w:rPr>
            <w:rFonts w:ascii="Arial Narrow" w:hAnsi="Arial Narrow"/>
            <w:noProof/>
            <w:webHidden/>
            <w:sz w:val="23"/>
            <w:szCs w:val="23"/>
          </w:rPr>
        </w:r>
        <w:r w:rsidR="002F28A6" w:rsidRPr="00A14B1D">
          <w:rPr>
            <w:rFonts w:ascii="Arial Narrow" w:hAnsi="Arial Narrow"/>
            <w:noProof/>
            <w:webHidden/>
            <w:sz w:val="23"/>
            <w:szCs w:val="23"/>
          </w:rPr>
          <w:fldChar w:fldCharType="separate"/>
        </w:r>
        <w:r w:rsidR="00C10DB5">
          <w:rPr>
            <w:rFonts w:ascii="Arial Narrow" w:hAnsi="Arial Narrow"/>
            <w:noProof/>
            <w:webHidden/>
            <w:sz w:val="23"/>
            <w:szCs w:val="23"/>
          </w:rPr>
          <w:t>9</w:t>
        </w:r>
        <w:r w:rsidR="002F28A6" w:rsidRPr="00A14B1D">
          <w:rPr>
            <w:rFonts w:ascii="Arial Narrow" w:hAnsi="Arial Narrow"/>
            <w:noProof/>
            <w:webHidden/>
            <w:sz w:val="23"/>
            <w:szCs w:val="23"/>
          </w:rPr>
          <w:fldChar w:fldCharType="end"/>
        </w:r>
      </w:hyperlink>
    </w:p>
    <w:p w:rsidR="002F28A6" w:rsidRPr="00A14B1D" w:rsidRDefault="007C124D">
      <w:pPr>
        <w:pStyle w:val="TOC3"/>
        <w:rPr>
          <w:rFonts w:ascii="Arial Narrow" w:eastAsiaTheme="minorEastAsia" w:hAnsi="Arial Narrow" w:cstheme="minorBidi"/>
          <w:noProof/>
          <w:sz w:val="23"/>
          <w:szCs w:val="23"/>
          <w:lang w:val="en-AU" w:eastAsia="en-AU"/>
        </w:rPr>
      </w:pPr>
      <w:hyperlink w:anchor="_Toc392161015" w:history="1">
        <w:r w:rsidR="002F28A6" w:rsidRPr="00A14B1D">
          <w:rPr>
            <w:rStyle w:val="Hyperlink"/>
            <w:noProof/>
            <w:szCs w:val="23"/>
            <w:lang w:val="en-AU"/>
          </w:rPr>
          <w:t>4.3.4</w:t>
        </w:r>
        <w:r w:rsidR="002F28A6" w:rsidRPr="00A14B1D">
          <w:rPr>
            <w:rFonts w:ascii="Arial Narrow" w:eastAsiaTheme="minorEastAsia" w:hAnsi="Arial Narrow" w:cstheme="minorBidi"/>
            <w:noProof/>
            <w:sz w:val="23"/>
            <w:szCs w:val="23"/>
            <w:lang w:val="en-AU" w:eastAsia="en-AU"/>
          </w:rPr>
          <w:tab/>
        </w:r>
        <w:r w:rsidR="002F28A6" w:rsidRPr="00A14B1D">
          <w:rPr>
            <w:rStyle w:val="Hyperlink"/>
            <w:noProof/>
            <w:szCs w:val="23"/>
            <w:lang w:val="en-AU"/>
          </w:rPr>
          <w:t>Designing Session Plans</w:t>
        </w:r>
        <w:r w:rsidR="002F28A6" w:rsidRPr="00A14B1D">
          <w:rPr>
            <w:rFonts w:ascii="Arial Narrow" w:hAnsi="Arial Narrow"/>
            <w:noProof/>
            <w:webHidden/>
            <w:sz w:val="23"/>
            <w:szCs w:val="23"/>
          </w:rPr>
          <w:tab/>
        </w:r>
        <w:r w:rsidR="002F28A6" w:rsidRPr="00A14B1D">
          <w:rPr>
            <w:rFonts w:ascii="Arial Narrow" w:hAnsi="Arial Narrow"/>
            <w:noProof/>
            <w:webHidden/>
            <w:sz w:val="23"/>
            <w:szCs w:val="23"/>
          </w:rPr>
          <w:fldChar w:fldCharType="begin"/>
        </w:r>
        <w:r w:rsidR="002F28A6" w:rsidRPr="00A14B1D">
          <w:rPr>
            <w:rFonts w:ascii="Arial Narrow" w:hAnsi="Arial Narrow"/>
            <w:noProof/>
            <w:webHidden/>
            <w:sz w:val="23"/>
            <w:szCs w:val="23"/>
          </w:rPr>
          <w:instrText xml:space="preserve"> PAGEREF _Toc392161015 \h </w:instrText>
        </w:r>
        <w:r w:rsidR="002F28A6" w:rsidRPr="00A14B1D">
          <w:rPr>
            <w:rFonts w:ascii="Arial Narrow" w:hAnsi="Arial Narrow"/>
            <w:noProof/>
            <w:webHidden/>
            <w:sz w:val="23"/>
            <w:szCs w:val="23"/>
          </w:rPr>
        </w:r>
        <w:r w:rsidR="002F28A6" w:rsidRPr="00A14B1D">
          <w:rPr>
            <w:rFonts w:ascii="Arial Narrow" w:hAnsi="Arial Narrow"/>
            <w:noProof/>
            <w:webHidden/>
            <w:sz w:val="23"/>
            <w:szCs w:val="23"/>
          </w:rPr>
          <w:fldChar w:fldCharType="separate"/>
        </w:r>
        <w:r w:rsidR="00C10DB5">
          <w:rPr>
            <w:rFonts w:ascii="Arial Narrow" w:hAnsi="Arial Narrow"/>
            <w:noProof/>
            <w:webHidden/>
            <w:sz w:val="23"/>
            <w:szCs w:val="23"/>
          </w:rPr>
          <w:t>10</w:t>
        </w:r>
        <w:r w:rsidR="002F28A6" w:rsidRPr="00A14B1D">
          <w:rPr>
            <w:rFonts w:ascii="Arial Narrow" w:hAnsi="Arial Narrow"/>
            <w:noProof/>
            <w:webHidden/>
            <w:sz w:val="23"/>
            <w:szCs w:val="23"/>
          </w:rPr>
          <w:fldChar w:fldCharType="end"/>
        </w:r>
      </w:hyperlink>
    </w:p>
    <w:p w:rsidR="002F28A6" w:rsidRPr="00A14B1D" w:rsidRDefault="007C124D">
      <w:pPr>
        <w:pStyle w:val="TOC3"/>
        <w:rPr>
          <w:rFonts w:ascii="Arial Narrow" w:eastAsiaTheme="minorEastAsia" w:hAnsi="Arial Narrow" w:cstheme="minorBidi"/>
          <w:noProof/>
          <w:sz w:val="23"/>
          <w:szCs w:val="23"/>
          <w:lang w:val="en-AU" w:eastAsia="en-AU"/>
        </w:rPr>
      </w:pPr>
      <w:hyperlink w:anchor="_Toc392161016" w:history="1">
        <w:r w:rsidR="002F28A6" w:rsidRPr="00A14B1D">
          <w:rPr>
            <w:rStyle w:val="Hyperlink"/>
            <w:noProof/>
            <w:szCs w:val="23"/>
            <w:lang w:val="en-AU"/>
          </w:rPr>
          <w:t>4.3.5</w:t>
        </w:r>
        <w:r w:rsidR="002F28A6" w:rsidRPr="00A14B1D">
          <w:rPr>
            <w:rFonts w:ascii="Arial Narrow" w:eastAsiaTheme="minorEastAsia" w:hAnsi="Arial Narrow" w:cstheme="minorBidi"/>
            <w:noProof/>
            <w:sz w:val="23"/>
            <w:szCs w:val="23"/>
            <w:lang w:val="en-AU" w:eastAsia="en-AU"/>
          </w:rPr>
          <w:tab/>
        </w:r>
        <w:r w:rsidR="002F28A6" w:rsidRPr="00A14B1D">
          <w:rPr>
            <w:rStyle w:val="Hyperlink"/>
            <w:noProof/>
            <w:szCs w:val="23"/>
            <w:lang w:val="en-AU"/>
          </w:rPr>
          <w:t>Session Planning Tool</w:t>
        </w:r>
        <w:r w:rsidR="002F28A6" w:rsidRPr="00A14B1D">
          <w:rPr>
            <w:rFonts w:ascii="Arial Narrow" w:hAnsi="Arial Narrow"/>
            <w:noProof/>
            <w:webHidden/>
            <w:sz w:val="23"/>
            <w:szCs w:val="23"/>
          </w:rPr>
          <w:tab/>
        </w:r>
        <w:r w:rsidR="002F28A6" w:rsidRPr="00A14B1D">
          <w:rPr>
            <w:rFonts w:ascii="Arial Narrow" w:hAnsi="Arial Narrow"/>
            <w:noProof/>
            <w:webHidden/>
            <w:sz w:val="23"/>
            <w:szCs w:val="23"/>
          </w:rPr>
          <w:fldChar w:fldCharType="begin"/>
        </w:r>
        <w:r w:rsidR="002F28A6" w:rsidRPr="00A14B1D">
          <w:rPr>
            <w:rFonts w:ascii="Arial Narrow" w:hAnsi="Arial Narrow"/>
            <w:noProof/>
            <w:webHidden/>
            <w:sz w:val="23"/>
            <w:szCs w:val="23"/>
          </w:rPr>
          <w:instrText xml:space="preserve"> PAGEREF _Toc392161016 \h </w:instrText>
        </w:r>
        <w:r w:rsidR="002F28A6" w:rsidRPr="00A14B1D">
          <w:rPr>
            <w:rFonts w:ascii="Arial Narrow" w:hAnsi="Arial Narrow"/>
            <w:noProof/>
            <w:webHidden/>
            <w:sz w:val="23"/>
            <w:szCs w:val="23"/>
          </w:rPr>
        </w:r>
        <w:r w:rsidR="002F28A6" w:rsidRPr="00A14B1D">
          <w:rPr>
            <w:rFonts w:ascii="Arial Narrow" w:hAnsi="Arial Narrow"/>
            <w:noProof/>
            <w:webHidden/>
            <w:sz w:val="23"/>
            <w:szCs w:val="23"/>
          </w:rPr>
          <w:fldChar w:fldCharType="separate"/>
        </w:r>
        <w:r w:rsidR="00C10DB5">
          <w:rPr>
            <w:rFonts w:ascii="Arial Narrow" w:hAnsi="Arial Narrow"/>
            <w:noProof/>
            <w:webHidden/>
            <w:sz w:val="23"/>
            <w:szCs w:val="23"/>
          </w:rPr>
          <w:t>11</w:t>
        </w:r>
        <w:r w:rsidR="002F28A6" w:rsidRPr="00A14B1D">
          <w:rPr>
            <w:rFonts w:ascii="Arial Narrow" w:hAnsi="Arial Narrow"/>
            <w:noProof/>
            <w:webHidden/>
            <w:sz w:val="23"/>
            <w:szCs w:val="23"/>
          </w:rPr>
          <w:fldChar w:fldCharType="end"/>
        </w:r>
      </w:hyperlink>
    </w:p>
    <w:p w:rsidR="002F28A6" w:rsidRPr="00A14B1D" w:rsidRDefault="007C124D" w:rsidP="008B0841">
      <w:pPr>
        <w:pStyle w:val="TOC1"/>
        <w:rPr>
          <w:rFonts w:eastAsiaTheme="minorEastAsia" w:cstheme="minorBidi"/>
          <w:lang w:eastAsia="en-AU"/>
        </w:rPr>
      </w:pPr>
      <w:hyperlink w:anchor="_Toc392161017" w:history="1">
        <w:r w:rsidR="002F28A6" w:rsidRPr="00A14B1D">
          <w:rPr>
            <w:rStyle w:val="Hyperlink"/>
            <w:rFonts w:cs="Arial"/>
          </w:rPr>
          <w:t>5.0</w:t>
        </w:r>
        <w:r w:rsidR="002F28A6" w:rsidRPr="00A14B1D">
          <w:rPr>
            <w:rFonts w:eastAsiaTheme="minorEastAsia" w:cstheme="minorBidi"/>
            <w:lang w:eastAsia="en-AU"/>
          </w:rPr>
          <w:tab/>
        </w:r>
        <w:r w:rsidR="002F28A6" w:rsidRPr="00A14B1D">
          <w:rPr>
            <w:rStyle w:val="Hyperlink"/>
            <w:rFonts w:cs="Arial"/>
          </w:rPr>
          <w:t>Preparing and Conducting the Course</w:t>
        </w:r>
        <w:r w:rsidR="002F28A6" w:rsidRPr="00A14B1D">
          <w:rPr>
            <w:webHidden/>
          </w:rPr>
          <w:tab/>
        </w:r>
        <w:r w:rsidR="002F28A6" w:rsidRPr="00A14B1D">
          <w:rPr>
            <w:webHidden/>
          </w:rPr>
          <w:fldChar w:fldCharType="begin"/>
        </w:r>
        <w:r w:rsidR="002F28A6" w:rsidRPr="00A14B1D">
          <w:rPr>
            <w:webHidden/>
          </w:rPr>
          <w:instrText xml:space="preserve"> PAGEREF _Toc392161017 \h </w:instrText>
        </w:r>
        <w:r w:rsidR="002F28A6" w:rsidRPr="00A14B1D">
          <w:rPr>
            <w:webHidden/>
          </w:rPr>
        </w:r>
        <w:r w:rsidR="002F28A6" w:rsidRPr="00A14B1D">
          <w:rPr>
            <w:webHidden/>
          </w:rPr>
          <w:fldChar w:fldCharType="separate"/>
        </w:r>
        <w:r w:rsidR="00C10DB5">
          <w:rPr>
            <w:webHidden/>
          </w:rPr>
          <w:t>11</w:t>
        </w:r>
        <w:r w:rsidR="002F28A6" w:rsidRPr="00A14B1D">
          <w:rPr>
            <w:webHidden/>
          </w:rPr>
          <w:fldChar w:fldCharType="end"/>
        </w:r>
      </w:hyperlink>
    </w:p>
    <w:p w:rsidR="002F28A6" w:rsidRPr="00A14B1D" w:rsidRDefault="007C124D" w:rsidP="00491190">
      <w:pPr>
        <w:pStyle w:val="TOC2"/>
        <w:rPr>
          <w:rFonts w:ascii="Arial Narrow" w:eastAsiaTheme="minorEastAsia" w:hAnsi="Arial Narrow" w:cstheme="minorBidi"/>
          <w:sz w:val="23"/>
          <w:lang w:val="en-AU" w:eastAsia="en-AU"/>
        </w:rPr>
      </w:pPr>
      <w:hyperlink w:anchor="_Toc392161018" w:history="1">
        <w:r w:rsidR="002F28A6" w:rsidRPr="00A14B1D">
          <w:rPr>
            <w:rStyle w:val="Hyperlink"/>
          </w:rPr>
          <w:t>5.1</w:t>
        </w:r>
        <w:r w:rsidR="002F28A6" w:rsidRPr="00A14B1D">
          <w:rPr>
            <w:rFonts w:ascii="Arial Narrow" w:eastAsiaTheme="minorEastAsia" w:hAnsi="Arial Narrow" w:cstheme="minorBidi"/>
            <w:sz w:val="23"/>
            <w:lang w:val="en-AU" w:eastAsia="en-AU"/>
          </w:rPr>
          <w:tab/>
        </w:r>
        <w:r w:rsidR="002F28A6" w:rsidRPr="00A14B1D">
          <w:rPr>
            <w:rStyle w:val="Hyperlink"/>
          </w:rPr>
          <w:t>Teaching Faculty</w:t>
        </w:r>
        <w:r w:rsidR="002F28A6" w:rsidRPr="00A14B1D">
          <w:rPr>
            <w:rFonts w:ascii="Arial Narrow" w:hAnsi="Arial Narrow"/>
            <w:webHidden/>
            <w:sz w:val="23"/>
          </w:rPr>
          <w:tab/>
        </w:r>
        <w:r w:rsidR="002F28A6" w:rsidRPr="00A14B1D">
          <w:rPr>
            <w:rFonts w:ascii="Arial Narrow" w:hAnsi="Arial Narrow"/>
            <w:webHidden/>
            <w:sz w:val="23"/>
          </w:rPr>
          <w:fldChar w:fldCharType="begin"/>
        </w:r>
        <w:r w:rsidR="002F28A6" w:rsidRPr="00A14B1D">
          <w:rPr>
            <w:rFonts w:ascii="Arial Narrow" w:hAnsi="Arial Narrow"/>
            <w:webHidden/>
            <w:sz w:val="23"/>
          </w:rPr>
          <w:instrText xml:space="preserve"> PAGEREF _Toc392161018 \h </w:instrText>
        </w:r>
        <w:r w:rsidR="002F28A6" w:rsidRPr="00A14B1D">
          <w:rPr>
            <w:rFonts w:ascii="Arial Narrow" w:hAnsi="Arial Narrow"/>
            <w:webHidden/>
            <w:sz w:val="23"/>
          </w:rPr>
        </w:r>
        <w:r w:rsidR="002F28A6" w:rsidRPr="00A14B1D">
          <w:rPr>
            <w:rFonts w:ascii="Arial Narrow" w:hAnsi="Arial Narrow"/>
            <w:webHidden/>
            <w:sz w:val="23"/>
          </w:rPr>
          <w:fldChar w:fldCharType="separate"/>
        </w:r>
        <w:r w:rsidR="00C10DB5">
          <w:rPr>
            <w:rFonts w:ascii="Arial Narrow" w:hAnsi="Arial Narrow"/>
            <w:webHidden/>
            <w:sz w:val="23"/>
          </w:rPr>
          <w:t>11</w:t>
        </w:r>
        <w:r w:rsidR="002F28A6" w:rsidRPr="00A14B1D">
          <w:rPr>
            <w:rFonts w:ascii="Arial Narrow" w:hAnsi="Arial Narrow"/>
            <w:webHidden/>
            <w:sz w:val="23"/>
          </w:rPr>
          <w:fldChar w:fldCharType="end"/>
        </w:r>
      </w:hyperlink>
    </w:p>
    <w:p w:rsidR="002F28A6" w:rsidRPr="00A14B1D" w:rsidRDefault="007C124D" w:rsidP="00491190">
      <w:pPr>
        <w:pStyle w:val="TOC2"/>
        <w:rPr>
          <w:rFonts w:ascii="Arial Narrow" w:eastAsiaTheme="minorEastAsia" w:hAnsi="Arial Narrow" w:cstheme="minorBidi"/>
          <w:sz w:val="23"/>
          <w:lang w:val="en-AU" w:eastAsia="en-AU"/>
        </w:rPr>
      </w:pPr>
      <w:hyperlink w:anchor="_Toc392161019" w:history="1">
        <w:r w:rsidR="002F28A6" w:rsidRPr="00A14B1D">
          <w:rPr>
            <w:rStyle w:val="Hyperlink"/>
          </w:rPr>
          <w:t>5.2</w:t>
        </w:r>
        <w:r w:rsidR="002F28A6" w:rsidRPr="00A14B1D">
          <w:rPr>
            <w:rFonts w:ascii="Arial Narrow" w:eastAsiaTheme="minorEastAsia" w:hAnsi="Arial Narrow" w:cstheme="minorBidi"/>
            <w:sz w:val="23"/>
            <w:lang w:val="en-AU" w:eastAsia="en-AU"/>
          </w:rPr>
          <w:tab/>
        </w:r>
        <w:r w:rsidR="002F28A6" w:rsidRPr="00A14B1D">
          <w:rPr>
            <w:rStyle w:val="Hyperlink"/>
          </w:rPr>
          <w:t>Training-of-Trainers (ToT), and National / Regional Training Team (RTT)</w:t>
        </w:r>
        <w:r w:rsidR="002F28A6" w:rsidRPr="00A14B1D">
          <w:rPr>
            <w:rFonts w:ascii="Arial Narrow" w:hAnsi="Arial Narrow"/>
            <w:webHidden/>
            <w:sz w:val="23"/>
          </w:rPr>
          <w:tab/>
        </w:r>
        <w:r w:rsidR="002F28A6" w:rsidRPr="00A14B1D">
          <w:rPr>
            <w:rFonts w:ascii="Arial Narrow" w:hAnsi="Arial Narrow"/>
            <w:webHidden/>
            <w:sz w:val="23"/>
          </w:rPr>
          <w:fldChar w:fldCharType="begin"/>
        </w:r>
        <w:r w:rsidR="002F28A6" w:rsidRPr="00A14B1D">
          <w:rPr>
            <w:rFonts w:ascii="Arial Narrow" w:hAnsi="Arial Narrow"/>
            <w:webHidden/>
            <w:sz w:val="23"/>
          </w:rPr>
          <w:instrText xml:space="preserve"> PAGEREF _Toc392161019 \h </w:instrText>
        </w:r>
        <w:r w:rsidR="002F28A6" w:rsidRPr="00A14B1D">
          <w:rPr>
            <w:rFonts w:ascii="Arial Narrow" w:hAnsi="Arial Narrow"/>
            <w:webHidden/>
            <w:sz w:val="23"/>
          </w:rPr>
        </w:r>
        <w:r w:rsidR="002F28A6" w:rsidRPr="00A14B1D">
          <w:rPr>
            <w:rFonts w:ascii="Arial Narrow" w:hAnsi="Arial Narrow"/>
            <w:webHidden/>
            <w:sz w:val="23"/>
          </w:rPr>
          <w:fldChar w:fldCharType="separate"/>
        </w:r>
        <w:r w:rsidR="00C10DB5">
          <w:rPr>
            <w:rFonts w:ascii="Arial Narrow" w:hAnsi="Arial Narrow"/>
            <w:webHidden/>
            <w:sz w:val="23"/>
          </w:rPr>
          <w:t>11</w:t>
        </w:r>
        <w:r w:rsidR="002F28A6" w:rsidRPr="00A14B1D">
          <w:rPr>
            <w:rFonts w:ascii="Arial Narrow" w:hAnsi="Arial Narrow"/>
            <w:webHidden/>
            <w:sz w:val="23"/>
          </w:rPr>
          <w:fldChar w:fldCharType="end"/>
        </w:r>
      </w:hyperlink>
    </w:p>
    <w:p w:rsidR="002F28A6" w:rsidRPr="00A14B1D" w:rsidRDefault="007C124D" w:rsidP="00491190">
      <w:pPr>
        <w:pStyle w:val="TOC2"/>
        <w:rPr>
          <w:rFonts w:ascii="Arial Narrow" w:eastAsiaTheme="minorEastAsia" w:hAnsi="Arial Narrow" w:cstheme="minorBidi"/>
          <w:sz w:val="23"/>
          <w:lang w:val="en-AU" w:eastAsia="en-AU"/>
        </w:rPr>
      </w:pPr>
      <w:hyperlink w:anchor="_Toc392161020" w:history="1">
        <w:r w:rsidR="002F28A6" w:rsidRPr="00A14B1D">
          <w:rPr>
            <w:rStyle w:val="Hyperlink"/>
          </w:rPr>
          <w:t>5.3</w:t>
        </w:r>
        <w:r w:rsidR="002F28A6" w:rsidRPr="00A14B1D">
          <w:rPr>
            <w:rFonts w:ascii="Arial Narrow" w:eastAsiaTheme="minorEastAsia" w:hAnsi="Arial Narrow" w:cstheme="minorBidi"/>
            <w:sz w:val="23"/>
            <w:lang w:val="en-AU" w:eastAsia="en-AU"/>
          </w:rPr>
          <w:tab/>
        </w:r>
        <w:r w:rsidR="002F28A6" w:rsidRPr="00A14B1D">
          <w:rPr>
            <w:rStyle w:val="Hyperlink"/>
          </w:rPr>
          <w:t>Sample ToT ‘Refresher’ Course</w:t>
        </w:r>
        <w:r w:rsidR="002F28A6" w:rsidRPr="00A14B1D">
          <w:rPr>
            <w:rFonts w:ascii="Arial Narrow" w:hAnsi="Arial Narrow"/>
            <w:webHidden/>
            <w:sz w:val="23"/>
          </w:rPr>
          <w:tab/>
        </w:r>
        <w:r w:rsidR="002F28A6" w:rsidRPr="00A14B1D">
          <w:rPr>
            <w:rFonts w:ascii="Arial Narrow" w:hAnsi="Arial Narrow"/>
            <w:webHidden/>
            <w:sz w:val="23"/>
          </w:rPr>
          <w:fldChar w:fldCharType="begin"/>
        </w:r>
        <w:r w:rsidR="002F28A6" w:rsidRPr="00A14B1D">
          <w:rPr>
            <w:rFonts w:ascii="Arial Narrow" w:hAnsi="Arial Narrow"/>
            <w:webHidden/>
            <w:sz w:val="23"/>
          </w:rPr>
          <w:instrText xml:space="preserve"> PAGEREF _Toc392161020 \h </w:instrText>
        </w:r>
        <w:r w:rsidR="002F28A6" w:rsidRPr="00A14B1D">
          <w:rPr>
            <w:rFonts w:ascii="Arial Narrow" w:hAnsi="Arial Narrow"/>
            <w:webHidden/>
            <w:sz w:val="23"/>
          </w:rPr>
        </w:r>
        <w:r w:rsidR="002F28A6" w:rsidRPr="00A14B1D">
          <w:rPr>
            <w:rFonts w:ascii="Arial Narrow" w:hAnsi="Arial Narrow"/>
            <w:webHidden/>
            <w:sz w:val="23"/>
          </w:rPr>
          <w:fldChar w:fldCharType="separate"/>
        </w:r>
        <w:r w:rsidR="00C10DB5">
          <w:rPr>
            <w:rFonts w:ascii="Arial Narrow" w:hAnsi="Arial Narrow"/>
            <w:webHidden/>
            <w:sz w:val="23"/>
          </w:rPr>
          <w:t>13</w:t>
        </w:r>
        <w:r w:rsidR="002F28A6" w:rsidRPr="00A14B1D">
          <w:rPr>
            <w:rFonts w:ascii="Arial Narrow" w:hAnsi="Arial Narrow"/>
            <w:webHidden/>
            <w:sz w:val="23"/>
          </w:rPr>
          <w:fldChar w:fldCharType="end"/>
        </w:r>
      </w:hyperlink>
    </w:p>
    <w:p w:rsidR="002F28A6" w:rsidRPr="00A14B1D" w:rsidRDefault="007C124D" w:rsidP="00491190">
      <w:pPr>
        <w:pStyle w:val="TOC2"/>
        <w:rPr>
          <w:rFonts w:ascii="Arial Narrow" w:eastAsiaTheme="minorEastAsia" w:hAnsi="Arial Narrow" w:cstheme="minorBidi"/>
          <w:sz w:val="23"/>
          <w:lang w:val="en-AU" w:eastAsia="en-AU"/>
        </w:rPr>
      </w:pPr>
      <w:hyperlink w:anchor="_Toc392161021" w:history="1">
        <w:r w:rsidR="002F28A6" w:rsidRPr="00A14B1D">
          <w:rPr>
            <w:rStyle w:val="Hyperlink"/>
          </w:rPr>
          <w:t>5.4</w:t>
        </w:r>
        <w:r w:rsidR="002F28A6" w:rsidRPr="00A14B1D">
          <w:rPr>
            <w:rFonts w:ascii="Arial Narrow" w:eastAsiaTheme="minorEastAsia" w:hAnsi="Arial Narrow" w:cstheme="minorBidi"/>
            <w:sz w:val="23"/>
            <w:lang w:val="en-AU" w:eastAsia="en-AU"/>
          </w:rPr>
          <w:tab/>
        </w:r>
        <w:r w:rsidR="002F28A6" w:rsidRPr="00A14B1D">
          <w:rPr>
            <w:rStyle w:val="Hyperlink"/>
          </w:rPr>
          <w:t>Presentations Techniques</w:t>
        </w:r>
        <w:r w:rsidR="002F28A6" w:rsidRPr="00A14B1D">
          <w:rPr>
            <w:rFonts w:ascii="Arial Narrow" w:hAnsi="Arial Narrow"/>
            <w:webHidden/>
            <w:sz w:val="23"/>
          </w:rPr>
          <w:tab/>
        </w:r>
        <w:r w:rsidR="002F28A6" w:rsidRPr="00A14B1D">
          <w:rPr>
            <w:rFonts w:ascii="Arial Narrow" w:hAnsi="Arial Narrow"/>
            <w:webHidden/>
            <w:sz w:val="23"/>
          </w:rPr>
          <w:fldChar w:fldCharType="begin"/>
        </w:r>
        <w:r w:rsidR="002F28A6" w:rsidRPr="00A14B1D">
          <w:rPr>
            <w:rFonts w:ascii="Arial Narrow" w:hAnsi="Arial Narrow"/>
            <w:webHidden/>
            <w:sz w:val="23"/>
          </w:rPr>
          <w:instrText xml:space="preserve"> PAGEREF _Toc392161021 \h </w:instrText>
        </w:r>
        <w:r w:rsidR="002F28A6" w:rsidRPr="00A14B1D">
          <w:rPr>
            <w:rFonts w:ascii="Arial Narrow" w:hAnsi="Arial Narrow"/>
            <w:webHidden/>
            <w:sz w:val="23"/>
          </w:rPr>
        </w:r>
        <w:r w:rsidR="002F28A6" w:rsidRPr="00A14B1D">
          <w:rPr>
            <w:rFonts w:ascii="Arial Narrow" w:hAnsi="Arial Narrow"/>
            <w:webHidden/>
            <w:sz w:val="23"/>
          </w:rPr>
          <w:fldChar w:fldCharType="separate"/>
        </w:r>
        <w:r w:rsidR="00C10DB5">
          <w:rPr>
            <w:rFonts w:ascii="Arial Narrow" w:hAnsi="Arial Narrow"/>
            <w:webHidden/>
            <w:sz w:val="23"/>
          </w:rPr>
          <w:t>13</w:t>
        </w:r>
        <w:r w:rsidR="002F28A6" w:rsidRPr="00A14B1D">
          <w:rPr>
            <w:rFonts w:ascii="Arial Narrow" w:hAnsi="Arial Narrow"/>
            <w:webHidden/>
            <w:sz w:val="23"/>
          </w:rPr>
          <w:fldChar w:fldCharType="end"/>
        </w:r>
      </w:hyperlink>
    </w:p>
    <w:p w:rsidR="002F28A6" w:rsidRPr="00A14B1D" w:rsidRDefault="007C124D" w:rsidP="00491190">
      <w:pPr>
        <w:pStyle w:val="TOC2"/>
        <w:rPr>
          <w:rFonts w:ascii="Arial Narrow" w:eastAsiaTheme="minorEastAsia" w:hAnsi="Arial Narrow" w:cstheme="minorBidi"/>
          <w:sz w:val="23"/>
          <w:lang w:val="en-AU" w:eastAsia="en-AU"/>
        </w:rPr>
      </w:pPr>
      <w:hyperlink w:anchor="_Toc392161022" w:history="1">
        <w:r w:rsidR="002F28A6" w:rsidRPr="00A14B1D">
          <w:rPr>
            <w:rStyle w:val="Hyperlink"/>
          </w:rPr>
          <w:t>5.5</w:t>
        </w:r>
        <w:r w:rsidR="002F28A6" w:rsidRPr="00A14B1D">
          <w:rPr>
            <w:rFonts w:ascii="Arial Narrow" w:eastAsiaTheme="minorEastAsia" w:hAnsi="Arial Narrow" w:cstheme="minorBidi"/>
            <w:sz w:val="23"/>
            <w:lang w:val="en-AU" w:eastAsia="en-AU"/>
          </w:rPr>
          <w:tab/>
        </w:r>
        <w:r w:rsidR="002F28A6" w:rsidRPr="00A14B1D">
          <w:rPr>
            <w:rStyle w:val="Hyperlink"/>
          </w:rPr>
          <w:t>Papers, Handouts and Materials</w:t>
        </w:r>
        <w:r w:rsidR="002F28A6" w:rsidRPr="00A14B1D">
          <w:rPr>
            <w:rFonts w:ascii="Arial Narrow" w:hAnsi="Arial Narrow"/>
            <w:webHidden/>
            <w:sz w:val="23"/>
          </w:rPr>
          <w:tab/>
        </w:r>
        <w:r w:rsidR="002F28A6" w:rsidRPr="00A14B1D">
          <w:rPr>
            <w:rFonts w:ascii="Arial Narrow" w:hAnsi="Arial Narrow"/>
            <w:webHidden/>
            <w:sz w:val="23"/>
          </w:rPr>
          <w:fldChar w:fldCharType="begin"/>
        </w:r>
        <w:r w:rsidR="002F28A6" w:rsidRPr="00A14B1D">
          <w:rPr>
            <w:rFonts w:ascii="Arial Narrow" w:hAnsi="Arial Narrow"/>
            <w:webHidden/>
            <w:sz w:val="23"/>
          </w:rPr>
          <w:instrText xml:space="preserve"> PAGEREF _Toc392161022 \h </w:instrText>
        </w:r>
        <w:r w:rsidR="002F28A6" w:rsidRPr="00A14B1D">
          <w:rPr>
            <w:rFonts w:ascii="Arial Narrow" w:hAnsi="Arial Narrow"/>
            <w:webHidden/>
            <w:sz w:val="23"/>
          </w:rPr>
        </w:r>
        <w:r w:rsidR="002F28A6" w:rsidRPr="00A14B1D">
          <w:rPr>
            <w:rFonts w:ascii="Arial Narrow" w:hAnsi="Arial Narrow"/>
            <w:webHidden/>
            <w:sz w:val="23"/>
          </w:rPr>
          <w:fldChar w:fldCharType="separate"/>
        </w:r>
        <w:r w:rsidR="00C10DB5">
          <w:rPr>
            <w:rFonts w:ascii="Arial Narrow" w:hAnsi="Arial Narrow"/>
            <w:webHidden/>
            <w:sz w:val="23"/>
          </w:rPr>
          <w:t>13</w:t>
        </w:r>
        <w:r w:rsidR="002F28A6" w:rsidRPr="00A14B1D">
          <w:rPr>
            <w:rFonts w:ascii="Arial Narrow" w:hAnsi="Arial Narrow"/>
            <w:webHidden/>
            <w:sz w:val="23"/>
          </w:rPr>
          <w:fldChar w:fldCharType="end"/>
        </w:r>
      </w:hyperlink>
    </w:p>
    <w:p w:rsidR="002F28A6" w:rsidRPr="00A14B1D" w:rsidRDefault="007C124D" w:rsidP="00491190">
      <w:pPr>
        <w:pStyle w:val="TOC2"/>
        <w:rPr>
          <w:rFonts w:ascii="Arial Narrow" w:eastAsiaTheme="minorEastAsia" w:hAnsi="Arial Narrow" w:cstheme="minorBidi"/>
          <w:sz w:val="23"/>
          <w:lang w:val="en-AU" w:eastAsia="en-AU"/>
        </w:rPr>
      </w:pPr>
      <w:hyperlink w:anchor="_Toc392161023" w:history="1">
        <w:r w:rsidR="002F28A6" w:rsidRPr="00A14B1D">
          <w:rPr>
            <w:rStyle w:val="Hyperlink"/>
          </w:rPr>
          <w:t>5.6</w:t>
        </w:r>
        <w:r w:rsidR="002F28A6" w:rsidRPr="00A14B1D">
          <w:rPr>
            <w:rFonts w:ascii="Arial Narrow" w:eastAsiaTheme="minorEastAsia" w:hAnsi="Arial Narrow" w:cstheme="minorBidi"/>
            <w:sz w:val="23"/>
            <w:lang w:val="en-AU" w:eastAsia="en-AU"/>
          </w:rPr>
          <w:tab/>
        </w:r>
        <w:r w:rsidR="00860859">
          <w:rPr>
            <w:rStyle w:val="Hyperlink"/>
          </w:rPr>
          <w:t>PowerPoint and</w:t>
        </w:r>
        <w:r w:rsidR="002F28A6" w:rsidRPr="00A14B1D">
          <w:rPr>
            <w:rStyle w:val="Hyperlink"/>
          </w:rPr>
          <w:t xml:space="preserve"> Overhead Projector</w:t>
        </w:r>
        <w:r w:rsidR="002F28A6" w:rsidRPr="00A14B1D">
          <w:rPr>
            <w:rFonts w:ascii="Arial Narrow" w:hAnsi="Arial Narrow"/>
            <w:webHidden/>
            <w:sz w:val="23"/>
          </w:rPr>
          <w:tab/>
        </w:r>
        <w:r w:rsidR="002F28A6" w:rsidRPr="00A14B1D">
          <w:rPr>
            <w:rFonts w:ascii="Arial Narrow" w:hAnsi="Arial Narrow"/>
            <w:webHidden/>
            <w:sz w:val="23"/>
          </w:rPr>
          <w:fldChar w:fldCharType="begin"/>
        </w:r>
        <w:r w:rsidR="002F28A6" w:rsidRPr="00A14B1D">
          <w:rPr>
            <w:rFonts w:ascii="Arial Narrow" w:hAnsi="Arial Narrow"/>
            <w:webHidden/>
            <w:sz w:val="23"/>
          </w:rPr>
          <w:instrText xml:space="preserve"> PAGEREF _Toc392161023 \h </w:instrText>
        </w:r>
        <w:r w:rsidR="002F28A6" w:rsidRPr="00A14B1D">
          <w:rPr>
            <w:rFonts w:ascii="Arial Narrow" w:hAnsi="Arial Narrow"/>
            <w:webHidden/>
            <w:sz w:val="23"/>
          </w:rPr>
        </w:r>
        <w:r w:rsidR="002F28A6" w:rsidRPr="00A14B1D">
          <w:rPr>
            <w:rFonts w:ascii="Arial Narrow" w:hAnsi="Arial Narrow"/>
            <w:webHidden/>
            <w:sz w:val="23"/>
          </w:rPr>
          <w:fldChar w:fldCharType="separate"/>
        </w:r>
        <w:r w:rsidR="00C10DB5">
          <w:rPr>
            <w:rFonts w:ascii="Arial Narrow" w:hAnsi="Arial Narrow"/>
            <w:webHidden/>
            <w:sz w:val="23"/>
          </w:rPr>
          <w:t>13</w:t>
        </w:r>
        <w:r w:rsidR="002F28A6" w:rsidRPr="00A14B1D">
          <w:rPr>
            <w:rFonts w:ascii="Arial Narrow" w:hAnsi="Arial Narrow"/>
            <w:webHidden/>
            <w:sz w:val="23"/>
          </w:rPr>
          <w:fldChar w:fldCharType="end"/>
        </w:r>
      </w:hyperlink>
    </w:p>
    <w:p w:rsidR="002F28A6" w:rsidRPr="00A14B1D" w:rsidRDefault="007C124D" w:rsidP="008B0841">
      <w:pPr>
        <w:pStyle w:val="TOC1"/>
        <w:rPr>
          <w:rFonts w:eastAsiaTheme="minorEastAsia" w:cstheme="minorBidi"/>
          <w:lang w:eastAsia="en-AU"/>
        </w:rPr>
      </w:pPr>
      <w:hyperlink w:anchor="_Toc392161024" w:history="1">
        <w:r w:rsidR="002F28A6" w:rsidRPr="00A14B1D">
          <w:rPr>
            <w:rStyle w:val="Hyperlink"/>
            <w:rFonts w:cs="Arial"/>
          </w:rPr>
          <w:t>6.0</w:t>
        </w:r>
        <w:r w:rsidR="00617509">
          <w:rPr>
            <w:rFonts w:eastAsiaTheme="minorEastAsia" w:cstheme="minorBidi"/>
            <w:lang w:eastAsia="en-AU"/>
          </w:rPr>
          <w:t xml:space="preserve">  </w:t>
        </w:r>
        <w:r w:rsidR="002F28A6" w:rsidRPr="00A14B1D">
          <w:rPr>
            <w:rStyle w:val="Hyperlink"/>
            <w:rFonts w:cs="Arial"/>
          </w:rPr>
          <w:t>Management and Administration</w:t>
        </w:r>
        <w:r w:rsidR="002F28A6" w:rsidRPr="00A14B1D">
          <w:rPr>
            <w:webHidden/>
          </w:rPr>
          <w:tab/>
        </w:r>
        <w:r w:rsidR="002F28A6" w:rsidRPr="00A14B1D">
          <w:rPr>
            <w:webHidden/>
          </w:rPr>
          <w:fldChar w:fldCharType="begin"/>
        </w:r>
        <w:r w:rsidR="002F28A6" w:rsidRPr="00A14B1D">
          <w:rPr>
            <w:webHidden/>
          </w:rPr>
          <w:instrText xml:space="preserve"> PAGEREF _Toc392161024 \h </w:instrText>
        </w:r>
        <w:r w:rsidR="002F28A6" w:rsidRPr="00A14B1D">
          <w:rPr>
            <w:webHidden/>
          </w:rPr>
        </w:r>
        <w:r w:rsidR="002F28A6" w:rsidRPr="00A14B1D">
          <w:rPr>
            <w:webHidden/>
          </w:rPr>
          <w:fldChar w:fldCharType="separate"/>
        </w:r>
        <w:r w:rsidR="00C10DB5">
          <w:rPr>
            <w:webHidden/>
          </w:rPr>
          <w:t>15</w:t>
        </w:r>
        <w:r w:rsidR="002F28A6" w:rsidRPr="00A14B1D">
          <w:rPr>
            <w:webHidden/>
          </w:rPr>
          <w:fldChar w:fldCharType="end"/>
        </w:r>
      </w:hyperlink>
    </w:p>
    <w:p w:rsidR="002F28A6" w:rsidRPr="00A14B1D" w:rsidRDefault="007C124D" w:rsidP="00491190">
      <w:pPr>
        <w:pStyle w:val="TOC2"/>
        <w:rPr>
          <w:rFonts w:ascii="Arial Narrow" w:eastAsiaTheme="minorEastAsia" w:hAnsi="Arial Narrow" w:cstheme="minorBidi"/>
          <w:sz w:val="23"/>
          <w:lang w:val="en-AU" w:eastAsia="en-AU"/>
        </w:rPr>
      </w:pPr>
      <w:hyperlink w:anchor="_Toc392161025" w:history="1">
        <w:r w:rsidR="002F28A6" w:rsidRPr="00A14B1D">
          <w:rPr>
            <w:rStyle w:val="Hyperlink"/>
          </w:rPr>
          <w:t>6.1</w:t>
        </w:r>
        <w:r w:rsidR="002F28A6" w:rsidRPr="00A14B1D">
          <w:rPr>
            <w:rFonts w:ascii="Arial Narrow" w:eastAsiaTheme="minorEastAsia" w:hAnsi="Arial Narrow" w:cstheme="minorBidi"/>
            <w:sz w:val="23"/>
            <w:lang w:val="en-AU" w:eastAsia="en-AU"/>
          </w:rPr>
          <w:tab/>
        </w:r>
        <w:r w:rsidR="002F28A6" w:rsidRPr="00A14B1D">
          <w:rPr>
            <w:rStyle w:val="Hyperlink"/>
          </w:rPr>
          <w:t>Venue</w:t>
        </w:r>
        <w:r w:rsidR="002F28A6" w:rsidRPr="00A14B1D">
          <w:rPr>
            <w:rFonts w:ascii="Arial Narrow" w:hAnsi="Arial Narrow"/>
            <w:webHidden/>
            <w:sz w:val="23"/>
          </w:rPr>
          <w:tab/>
        </w:r>
        <w:r w:rsidR="002F28A6" w:rsidRPr="00A14B1D">
          <w:rPr>
            <w:rFonts w:ascii="Arial Narrow" w:hAnsi="Arial Narrow"/>
            <w:webHidden/>
            <w:sz w:val="23"/>
          </w:rPr>
          <w:fldChar w:fldCharType="begin"/>
        </w:r>
        <w:r w:rsidR="002F28A6" w:rsidRPr="00A14B1D">
          <w:rPr>
            <w:rFonts w:ascii="Arial Narrow" w:hAnsi="Arial Narrow"/>
            <w:webHidden/>
            <w:sz w:val="23"/>
          </w:rPr>
          <w:instrText xml:space="preserve"> PAGEREF _Toc392161025 \h </w:instrText>
        </w:r>
        <w:r w:rsidR="002F28A6" w:rsidRPr="00A14B1D">
          <w:rPr>
            <w:rFonts w:ascii="Arial Narrow" w:hAnsi="Arial Narrow"/>
            <w:webHidden/>
            <w:sz w:val="23"/>
          </w:rPr>
        </w:r>
        <w:r w:rsidR="002F28A6" w:rsidRPr="00A14B1D">
          <w:rPr>
            <w:rFonts w:ascii="Arial Narrow" w:hAnsi="Arial Narrow"/>
            <w:webHidden/>
            <w:sz w:val="23"/>
          </w:rPr>
          <w:fldChar w:fldCharType="separate"/>
        </w:r>
        <w:r w:rsidR="00C10DB5">
          <w:rPr>
            <w:rFonts w:ascii="Arial Narrow" w:hAnsi="Arial Narrow"/>
            <w:webHidden/>
            <w:sz w:val="23"/>
          </w:rPr>
          <w:t>15</w:t>
        </w:r>
        <w:r w:rsidR="002F28A6" w:rsidRPr="00A14B1D">
          <w:rPr>
            <w:rFonts w:ascii="Arial Narrow" w:hAnsi="Arial Narrow"/>
            <w:webHidden/>
            <w:sz w:val="23"/>
          </w:rPr>
          <w:fldChar w:fldCharType="end"/>
        </w:r>
      </w:hyperlink>
    </w:p>
    <w:p w:rsidR="002F28A6" w:rsidRPr="00A14B1D" w:rsidRDefault="007C124D">
      <w:pPr>
        <w:pStyle w:val="TOC3"/>
        <w:rPr>
          <w:rFonts w:ascii="Arial Narrow" w:eastAsiaTheme="minorEastAsia" w:hAnsi="Arial Narrow" w:cstheme="minorBidi"/>
          <w:noProof/>
          <w:sz w:val="23"/>
          <w:szCs w:val="23"/>
          <w:lang w:val="en-AU" w:eastAsia="en-AU"/>
        </w:rPr>
      </w:pPr>
      <w:hyperlink w:anchor="_Toc392161026" w:history="1">
        <w:r w:rsidR="002F28A6" w:rsidRPr="00A14B1D">
          <w:rPr>
            <w:rStyle w:val="Hyperlink"/>
            <w:noProof/>
            <w:szCs w:val="23"/>
            <w:lang w:val="en-AU"/>
          </w:rPr>
          <w:t>6.1.1</w:t>
        </w:r>
        <w:r w:rsidR="002F28A6" w:rsidRPr="00A14B1D">
          <w:rPr>
            <w:rFonts w:ascii="Arial Narrow" w:eastAsiaTheme="minorEastAsia" w:hAnsi="Arial Narrow" w:cstheme="minorBidi"/>
            <w:noProof/>
            <w:sz w:val="23"/>
            <w:szCs w:val="23"/>
            <w:lang w:val="en-AU" w:eastAsia="en-AU"/>
          </w:rPr>
          <w:tab/>
        </w:r>
        <w:r w:rsidR="002F28A6" w:rsidRPr="00A14B1D">
          <w:rPr>
            <w:rStyle w:val="Hyperlink"/>
            <w:noProof/>
            <w:szCs w:val="23"/>
            <w:lang w:val="en-AU"/>
          </w:rPr>
          <w:t>Facilities and equipment</w:t>
        </w:r>
        <w:r w:rsidR="002F28A6" w:rsidRPr="00A14B1D">
          <w:rPr>
            <w:rFonts w:ascii="Arial Narrow" w:hAnsi="Arial Narrow"/>
            <w:noProof/>
            <w:webHidden/>
            <w:sz w:val="23"/>
            <w:szCs w:val="23"/>
          </w:rPr>
          <w:tab/>
        </w:r>
        <w:r w:rsidR="002F28A6" w:rsidRPr="00A14B1D">
          <w:rPr>
            <w:rFonts w:ascii="Arial Narrow" w:hAnsi="Arial Narrow"/>
            <w:noProof/>
            <w:webHidden/>
            <w:sz w:val="23"/>
            <w:szCs w:val="23"/>
          </w:rPr>
          <w:fldChar w:fldCharType="begin"/>
        </w:r>
        <w:r w:rsidR="002F28A6" w:rsidRPr="00A14B1D">
          <w:rPr>
            <w:rFonts w:ascii="Arial Narrow" w:hAnsi="Arial Narrow"/>
            <w:noProof/>
            <w:webHidden/>
            <w:sz w:val="23"/>
            <w:szCs w:val="23"/>
          </w:rPr>
          <w:instrText xml:space="preserve"> PAGEREF _Toc392161026 \h </w:instrText>
        </w:r>
        <w:r w:rsidR="002F28A6" w:rsidRPr="00A14B1D">
          <w:rPr>
            <w:rFonts w:ascii="Arial Narrow" w:hAnsi="Arial Narrow"/>
            <w:noProof/>
            <w:webHidden/>
            <w:sz w:val="23"/>
            <w:szCs w:val="23"/>
          </w:rPr>
        </w:r>
        <w:r w:rsidR="002F28A6" w:rsidRPr="00A14B1D">
          <w:rPr>
            <w:rFonts w:ascii="Arial Narrow" w:hAnsi="Arial Narrow"/>
            <w:noProof/>
            <w:webHidden/>
            <w:sz w:val="23"/>
            <w:szCs w:val="23"/>
          </w:rPr>
          <w:fldChar w:fldCharType="separate"/>
        </w:r>
        <w:r w:rsidR="00C10DB5">
          <w:rPr>
            <w:rFonts w:ascii="Arial Narrow" w:hAnsi="Arial Narrow"/>
            <w:noProof/>
            <w:webHidden/>
            <w:sz w:val="23"/>
            <w:szCs w:val="23"/>
          </w:rPr>
          <w:t>15</w:t>
        </w:r>
        <w:r w:rsidR="002F28A6" w:rsidRPr="00A14B1D">
          <w:rPr>
            <w:rFonts w:ascii="Arial Narrow" w:hAnsi="Arial Narrow"/>
            <w:noProof/>
            <w:webHidden/>
            <w:sz w:val="23"/>
            <w:szCs w:val="23"/>
          </w:rPr>
          <w:fldChar w:fldCharType="end"/>
        </w:r>
      </w:hyperlink>
    </w:p>
    <w:p w:rsidR="002F28A6" w:rsidRPr="00A14B1D" w:rsidRDefault="007C124D">
      <w:pPr>
        <w:pStyle w:val="TOC3"/>
        <w:rPr>
          <w:rFonts w:ascii="Arial Narrow" w:eastAsiaTheme="minorEastAsia" w:hAnsi="Arial Narrow" w:cstheme="minorBidi"/>
          <w:noProof/>
          <w:sz w:val="23"/>
          <w:szCs w:val="23"/>
          <w:lang w:val="en-AU" w:eastAsia="en-AU"/>
        </w:rPr>
      </w:pPr>
      <w:hyperlink w:anchor="_Toc392161027" w:history="1">
        <w:r w:rsidR="002F28A6" w:rsidRPr="00A14B1D">
          <w:rPr>
            <w:rStyle w:val="Hyperlink"/>
            <w:noProof/>
            <w:szCs w:val="23"/>
            <w:lang w:val="en-AU"/>
          </w:rPr>
          <w:t>6.1.2</w:t>
        </w:r>
        <w:r w:rsidR="002F28A6" w:rsidRPr="00A14B1D">
          <w:rPr>
            <w:rFonts w:ascii="Arial Narrow" w:eastAsiaTheme="minorEastAsia" w:hAnsi="Arial Narrow" w:cstheme="minorBidi"/>
            <w:noProof/>
            <w:sz w:val="23"/>
            <w:szCs w:val="23"/>
            <w:lang w:val="en-AU" w:eastAsia="en-AU"/>
          </w:rPr>
          <w:tab/>
        </w:r>
        <w:r w:rsidR="002F28A6" w:rsidRPr="00A14B1D">
          <w:rPr>
            <w:rStyle w:val="Hyperlink"/>
            <w:noProof/>
            <w:szCs w:val="23"/>
            <w:lang w:val="en-AU"/>
          </w:rPr>
          <w:t>Room settings</w:t>
        </w:r>
        <w:r w:rsidR="002F28A6" w:rsidRPr="00A14B1D">
          <w:rPr>
            <w:rFonts w:ascii="Arial Narrow" w:hAnsi="Arial Narrow"/>
            <w:noProof/>
            <w:webHidden/>
            <w:sz w:val="23"/>
            <w:szCs w:val="23"/>
          </w:rPr>
          <w:tab/>
        </w:r>
        <w:r w:rsidR="002F28A6" w:rsidRPr="00A14B1D">
          <w:rPr>
            <w:rFonts w:ascii="Arial Narrow" w:hAnsi="Arial Narrow"/>
            <w:noProof/>
            <w:webHidden/>
            <w:sz w:val="23"/>
            <w:szCs w:val="23"/>
          </w:rPr>
          <w:fldChar w:fldCharType="begin"/>
        </w:r>
        <w:r w:rsidR="002F28A6" w:rsidRPr="00A14B1D">
          <w:rPr>
            <w:rFonts w:ascii="Arial Narrow" w:hAnsi="Arial Narrow"/>
            <w:noProof/>
            <w:webHidden/>
            <w:sz w:val="23"/>
            <w:szCs w:val="23"/>
          </w:rPr>
          <w:instrText xml:space="preserve"> PAGEREF _Toc392161027 \h </w:instrText>
        </w:r>
        <w:r w:rsidR="002F28A6" w:rsidRPr="00A14B1D">
          <w:rPr>
            <w:rFonts w:ascii="Arial Narrow" w:hAnsi="Arial Narrow"/>
            <w:noProof/>
            <w:webHidden/>
            <w:sz w:val="23"/>
            <w:szCs w:val="23"/>
          </w:rPr>
        </w:r>
        <w:r w:rsidR="002F28A6" w:rsidRPr="00A14B1D">
          <w:rPr>
            <w:rFonts w:ascii="Arial Narrow" w:hAnsi="Arial Narrow"/>
            <w:noProof/>
            <w:webHidden/>
            <w:sz w:val="23"/>
            <w:szCs w:val="23"/>
          </w:rPr>
          <w:fldChar w:fldCharType="separate"/>
        </w:r>
        <w:r w:rsidR="00C10DB5">
          <w:rPr>
            <w:rFonts w:ascii="Arial Narrow" w:hAnsi="Arial Narrow"/>
            <w:noProof/>
            <w:webHidden/>
            <w:sz w:val="23"/>
            <w:szCs w:val="23"/>
          </w:rPr>
          <w:t>15</w:t>
        </w:r>
        <w:r w:rsidR="002F28A6" w:rsidRPr="00A14B1D">
          <w:rPr>
            <w:rFonts w:ascii="Arial Narrow" w:hAnsi="Arial Narrow"/>
            <w:noProof/>
            <w:webHidden/>
            <w:sz w:val="23"/>
            <w:szCs w:val="23"/>
          </w:rPr>
          <w:fldChar w:fldCharType="end"/>
        </w:r>
      </w:hyperlink>
    </w:p>
    <w:p w:rsidR="002F28A6" w:rsidRPr="00A14B1D" w:rsidRDefault="007C124D">
      <w:pPr>
        <w:pStyle w:val="TOC3"/>
        <w:rPr>
          <w:rFonts w:ascii="Arial Narrow" w:eastAsiaTheme="minorEastAsia" w:hAnsi="Arial Narrow" w:cstheme="minorBidi"/>
          <w:noProof/>
          <w:sz w:val="23"/>
          <w:szCs w:val="23"/>
          <w:lang w:val="en-AU" w:eastAsia="en-AU"/>
        </w:rPr>
      </w:pPr>
      <w:hyperlink w:anchor="_Toc392161028" w:history="1">
        <w:r w:rsidR="002F28A6" w:rsidRPr="00A14B1D">
          <w:rPr>
            <w:rStyle w:val="Hyperlink"/>
            <w:noProof/>
            <w:szCs w:val="23"/>
            <w:lang w:val="en-AU"/>
          </w:rPr>
          <w:t>6.1.3</w:t>
        </w:r>
        <w:r w:rsidR="002F28A6" w:rsidRPr="00A14B1D">
          <w:rPr>
            <w:rFonts w:ascii="Arial Narrow" w:eastAsiaTheme="minorEastAsia" w:hAnsi="Arial Narrow" w:cstheme="minorBidi"/>
            <w:noProof/>
            <w:sz w:val="23"/>
            <w:szCs w:val="23"/>
            <w:lang w:val="en-AU" w:eastAsia="en-AU"/>
          </w:rPr>
          <w:tab/>
        </w:r>
        <w:r w:rsidR="002F28A6" w:rsidRPr="00A14B1D">
          <w:rPr>
            <w:rStyle w:val="Hyperlink"/>
            <w:noProof/>
            <w:szCs w:val="23"/>
            <w:lang w:val="en-AU"/>
          </w:rPr>
          <w:t>Room setting examples</w:t>
        </w:r>
        <w:r w:rsidR="002F28A6" w:rsidRPr="00A14B1D">
          <w:rPr>
            <w:rFonts w:ascii="Arial Narrow" w:hAnsi="Arial Narrow"/>
            <w:noProof/>
            <w:webHidden/>
            <w:sz w:val="23"/>
            <w:szCs w:val="23"/>
          </w:rPr>
          <w:tab/>
        </w:r>
        <w:r w:rsidR="002F28A6" w:rsidRPr="00A14B1D">
          <w:rPr>
            <w:rFonts w:ascii="Arial Narrow" w:hAnsi="Arial Narrow"/>
            <w:noProof/>
            <w:webHidden/>
            <w:sz w:val="23"/>
            <w:szCs w:val="23"/>
          </w:rPr>
          <w:fldChar w:fldCharType="begin"/>
        </w:r>
        <w:r w:rsidR="002F28A6" w:rsidRPr="00A14B1D">
          <w:rPr>
            <w:rFonts w:ascii="Arial Narrow" w:hAnsi="Arial Narrow"/>
            <w:noProof/>
            <w:webHidden/>
            <w:sz w:val="23"/>
            <w:szCs w:val="23"/>
          </w:rPr>
          <w:instrText xml:space="preserve"> PAGEREF _Toc392161028 \h </w:instrText>
        </w:r>
        <w:r w:rsidR="002F28A6" w:rsidRPr="00A14B1D">
          <w:rPr>
            <w:rFonts w:ascii="Arial Narrow" w:hAnsi="Arial Narrow"/>
            <w:noProof/>
            <w:webHidden/>
            <w:sz w:val="23"/>
            <w:szCs w:val="23"/>
          </w:rPr>
        </w:r>
        <w:r w:rsidR="002F28A6" w:rsidRPr="00A14B1D">
          <w:rPr>
            <w:rFonts w:ascii="Arial Narrow" w:hAnsi="Arial Narrow"/>
            <w:noProof/>
            <w:webHidden/>
            <w:sz w:val="23"/>
            <w:szCs w:val="23"/>
          </w:rPr>
          <w:fldChar w:fldCharType="separate"/>
        </w:r>
        <w:r w:rsidR="00C10DB5">
          <w:rPr>
            <w:rFonts w:ascii="Arial Narrow" w:hAnsi="Arial Narrow"/>
            <w:noProof/>
            <w:webHidden/>
            <w:sz w:val="23"/>
            <w:szCs w:val="23"/>
          </w:rPr>
          <w:t>17</w:t>
        </w:r>
        <w:r w:rsidR="002F28A6" w:rsidRPr="00A14B1D">
          <w:rPr>
            <w:rFonts w:ascii="Arial Narrow" w:hAnsi="Arial Narrow"/>
            <w:noProof/>
            <w:webHidden/>
            <w:sz w:val="23"/>
            <w:szCs w:val="23"/>
          </w:rPr>
          <w:fldChar w:fldCharType="end"/>
        </w:r>
      </w:hyperlink>
    </w:p>
    <w:p w:rsidR="002F28A6" w:rsidRPr="00A14B1D" w:rsidRDefault="007C124D" w:rsidP="00491190">
      <w:pPr>
        <w:pStyle w:val="TOC2"/>
        <w:rPr>
          <w:rFonts w:ascii="Arial Narrow" w:eastAsiaTheme="minorEastAsia" w:hAnsi="Arial Narrow" w:cstheme="minorBidi"/>
          <w:sz w:val="23"/>
          <w:lang w:val="en-AU" w:eastAsia="en-AU"/>
        </w:rPr>
      </w:pPr>
      <w:hyperlink w:anchor="_Toc392161029" w:history="1">
        <w:r w:rsidR="002F28A6" w:rsidRPr="00A14B1D">
          <w:rPr>
            <w:rStyle w:val="Hyperlink"/>
          </w:rPr>
          <w:t>6.2</w:t>
        </w:r>
        <w:r w:rsidR="00617509">
          <w:rPr>
            <w:rFonts w:ascii="Arial Narrow" w:eastAsiaTheme="minorEastAsia" w:hAnsi="Arial Narrow" w:cstheme="minorBidi"/>
            <w:sz w:val="23"/>
            <w:lang w:val="en-AU" w:eastAsia="en-AU"/>
          </w:rPr>
          <w:t xml:space="preserve">  </w:t>
        </w:r>
        <w:r w:rsidR="00750855">
          <w:rPr>
            <w:rFonts w:ascii="Arial Narrow" w:eastAsiaTheme="minorEastAsia" w:hAnsi="Arial Narrow" w:cstheme="minorBidi"/>
            <w:sz w:val="23"/>
            <w:lang w:val="en-AU" w:eastAsia="en-AU"/>
          </w:rPr>
          <w:tab/>
        </w:r>
        <w:r w:rsidR="002F28A6" w:rsidRPr="00A14B1D">
          <w:rPr>
            <w:rStyle w:val="Hyperlink"/>
          </w:rPr>
          <w:t>Logistics</w:t>
        </w:r>
        <w:r w:rsidR="002F28A6" w:rsidRPr="00A14B1D">
          <w:rPr>
            <w:rFonts w:ascii="Arial Narrow" w:hAnsi="Arial Narrow"/>
            <w:webHidden/>
            <w:sz w:val="23"/>
          </w:rPr>
          <w:tab/>
        </w:r>
        <w:r w:rsidR="002F28A6" w:rsidRPr="00A14B1D">
          <w:rPr>
            <w:rFonts w:ascii="Arial Narrow" w:hAnsi="Arial Narrow"/>
            <w:webHidden/>
            <w:sz w:val="23"/>
          </w:rPr>
          <w:fldChar w:fldCharType="begin"/>
        </w:r>
        <w:r w:rsidR="002F28A6" w:rsidRPr="00A14B1D">
          <w:rPr>
            <w:rFonts w:ascii="Arial Narrow" w:hAnsi="Arial Narrow"/>
            <w:webHidden/>
            <w:sz w:val="23"/>
          </w:rPr>
          <w:instrText xml:space="preserve"> PAGEREF _Toc392161029 \h </w:instrText>
        </w:r>
        <w:r w:rsidR="002F28A6" w:rsidRPr="00A14B1D">
          <w:rPr>
            <w:rFonts w:ascii="Arial Narrow" w:hAnsi="Arial Narrow"/>
            <w:webHidden/>
            <w:sz w:val="23"/>
          </w:rPr>
        </w:r>
        <w:r w:rsidR="002F28A6" w:rsidRPr="00A14B1D">
          <w:rPr>
            <w:rFonts w:ascii="Arial Narrow" w:hAnsi="Arial Narrow"/>
            <w:webHidden/>
            <w:sz w:val="23"/>
          </w:rPr>
          <w:fldChar w:fldCharType="separate"/>
        </w:r>
        <w:r w:rsidR="00C10DB5">
          <w:rPr>
            <w:rFonts w:ascii="Arial Narrow" w:hAnsi="Arial Narrow"/>
            <w:webHidden/>
            <w:sz w:val="23"/>
          </w:rPr>
          <w:t>18</w:t>
        </w:r>
        <w:r w:rsidR="002F28A6" w:rsidRPr="00A14B1D">
          <w:rPr>
            <w:rFonts w:ascii="Arial Narrow" w:hAnsi="Arial Narrow"/>
            <w:webHidden/>
            <w:sz w:val="23"/>
          </w:rPr>
          <w:fldChar w:fldCharType="end"/>
        </w:r>
      </w:hyperlink>
    </w:p>
    <w:p w:rsidR="002F28A6" w:rsidRPr="00A14B1D" w:rsidRDefault="007C124D">
      <w:pPr>
        <w:pStyle w:val="TOC3"/>
        <w:rPr>
          <w:rFonts w:ascii="Arial Narrow" w:eastAsiaTheme="minorEastAsia" w:hAnsi="Arial Narrow" w:cstheme="minorBidi"/>
          <w:noProof/>
          <w:sz w:val="23"/>
          <w:szCs w:val="23"/>
          <w:lang w:val="en-AU" w:eastAsia="en-AU"/>
        </w:rPr>
      </w:pPr>
      <w:hyperlink w:anchor="_Toc392161030" w:history="1">
        <w:r w:rsidR="002F28A6" w:rsidRPr="00A14B1D">
          <w:rPr>
            <w:rStyle w:val="Hyperlink"/>
            <w:noProof/>
            <w:szCs w:val="23"/>
            <w:lang w:val="en-AU"/>
          </w:rPr>
          <w:t>6.2.1</w:t>
        </w:r>
        <w:r w:rsidR="002F28A6" w:rsidRPr="00A14B1D">
          <w:rPr>
            <w:rFonts w:ascii="Arial Narrow" w:eastAsiaTheme="minorEastAsia" w:hAnsi="Arial Narrow" w:cstheme="minorBidi"/>
            <w:noProof/>
            <w:sz w:val="23"/>
            <w:szCs w:val="23"/>
            <w:lang w:val="en-AU" w:eastAsia="en-AU"/>
          </w:rPr>
          <w:tab/>
        </w:r>
        <w:r w:rsidR="002F28A6" w:rsidRPr="00A14B1D">
          <w:rPr>
            <w:rStyle w:val="Hyperlink"/>
            <w:noProof/>
            <w:szCs w:val="23"/>
            <w:lang w:val="en-AU"/>
          </w:rPr>
          <w:t>Accommodation</w:t>
        </w:r>
        <w:r w:rsidR="002F28A6" w:rsidRPr="00A14B1D">
          <w:rPr>
            <w:rFonts w:ascii="Arial Narrow" w:hAnsi="Arial Narrow"/>
            <w:noProof/>
            <w:webHidden/>
            <w:sz w:val="23"/>
            <w:szCs w:val="23"/>
          </w:rPr>
          <w:tab/>
        </w:r>
        <w:r w:rsidR="002F28A6" w:rsidRPr="00A14B1D">
          <w:rPr>
            <w:rFonts w:ascii="Arial Narrow" w:hAnsi="Arial Narrow"/>
            <w:noProof/>
            <w:webHidden/>
            <w:sz w:val="23"/>
            <w:szCs w:val="23"/>
          </w:rPr>
          <w:fldChar w:fldCharType="begin"/>
        </w:r>
        <w:r w:rsidR="002F28A6" w:rsidRPr="00A14B1D">
          <w:rPr>
            <w:rFonts w:ascii="Arial Narrow" w:hAnsi="Arial Narrow"/>
            <w:noProof/>
            <w:webHidden/>
            <w:sz w:val="23"/>
            <w:szCs w:val="23"/>
          </w:rPr>
          <w:instrText xml:space="preserve"> PAGEREF _Toc392161030 \h </w:instrText>
        </w:r>
        <w:r w:rsidR="002F28A6" w:rsidRPr="00A14B1D">
          <w:rPr>
            <w:rFonts w:ascii="Arial Narrow" w:hAnsi="Arial Narrow"/>
            <w:noProof/>
            <w:webHidden/>
            <w:sz w:val="23"/>
            <w:szCs w:val="23"/>
          </w:rPr>
        </w:r>
        <w:r w:rsidR="002F28A6" w:rsidRPr="00A14B1D">
          <w:rPr>
            <w:rFonts w:ascii="Arial Narrow" w:hAnsi="Arial Narrow"/>
            <w:noProof/>
            <w:webHidden/>
            <w:sz w:val="23"/>
            <w:szCs w:val="23"/>
          </w:rPr>
          <w:fldChar w:fldCharType="separate"/>
        </w:r>
        <w:r w:rsidR="00C10DB5">
          <w:rPr>
            <w:rFonts w:ascii="Arial Narrow" w:hAnsi="Arial Narrow"/>
            <w:noProof/>
            <w:webHidden/>
            <w:sz w:val="23"/>
            <w:szCs w:val="23"/>
          </w:rPr>
          <w:t>18</w:t>
        </w:r>
        <w:r w:rsidR="002F28A6" w:rsidRPr="00A14B1D">
          <w:rPr>
            <w:rFonts w:ascii="Arial Narrow" w:hAnsi="Arial Narrow"/>
            <w:noProof/>
            <w:webHidden/>
            <w:sz w:val="23"/>
            <w:szCs w:val="23"/>
          </w:rPr>
          <w:fldChar w:fldCharType="end"/>
        </w:r>
      </w:hyperlink>
    </w:p>
    <w:p w:rsidR="002F28A6" w:rsidRPr="00A14B1D" w:rsidRDefault="007C124D">
      <w:pPr>
        <w:pStyle w:val="TOC3"/>
        <w:rPr>
          <w:rFonts w:ascii="Arial Narrow" w:eastAsiaTheme="minorEastAsia" w:hAnsi="Arial Narrow" w:cstheme="minorBidi"/>
          <w:noProof/>
          <w:sz w:val="23"/>
          <w:szCs w:val="23"/>
          <w:lang w:val="en-AU" w:eastAsia="en-AU"/>
        </w:rPr>
      </w:pPr>
      <w:hyperlink w:anchor="_Toc392161031" w:history="1">
        <w:r w:rsidR="002F28A6" w:rsidRPr="00A14B1D">
          <w:rPr>
            <w:rStyle w:val="Hyperlink"/>
            <w:noProof/>
            <w:szCs w:val="23"/>
            <w:lang w:val="en-AU"/>
          </w:rPr>
          <w:t>6.2.2</w:t>
        </w:r>
        <w:r w:rsidR="002F28A6" w:rsidRPr="00A14B1D">
          <w:rPr>
            <w:rFonts w:ascii="Arial Narrow" w:eastAsiaTheme="minorEastAsia" w:hAnsi="Arial Narrow" w:cstheme="minorBidi"/>
            <w:noProof/>
            <w:sz w:val="23"/>
            <w:szCs w:val="23"/>
            <w:lang w:val="en-AU" w:eastAsia="en-AU"/>
          </w:rPr>
          <w:tab/>
        </w:r>
        <w:r w:rsidR="002F28A6" w:rsidRPr="00A14B1D">
          <w:rPr>
            <w:rStyle w:val="Hyperlink"/>
            <w:noProof/>
            <w:szCs w:val="23"/>
            <w:lang w:val="en-AU"/>
          </w:rPr>
          <w:t>Transport</w:t>
        </w:r>
        <w:r w:rsidR="002F28A6" w:rsidRPr="00A14B1D">
          <w:rPr>
            <w:rFonts w:ascii="Arial Narrow" w:hAnsi="Arial Narrow"/>
            <w:noProof/>
            <w:webHidden/>
            <w:sz w:val="23"/>
            <w:szCs w:val="23"/>
          </w:rPr>
          <w:tab/>
        </w:r>
        <w:r w:rsidR="002F28A6" w:rsidRPr="00A14B1D">
          <w:rPr>
            <w:rFonts w:ascii="Arial Narrow" w:hAnsi="Arial Narrow"/>
            <w:noProof/>
            <w:webHidden/>
            <w:sz w:val="23"/>
            <w:szCs w:val="23"/>
          </w:rPr>
          <w:fldChar w:fldCharType="begin"/>
        </w:r>
        <w:r w:rsidR="002F28A6" w:rsidRPr="00A14B1D">
          <w:rPr>
            <w:rFonts w:ascii="Arial Narrow" w:hAnsi="Arial Narrow"/>
            <w:noProof/>
            <w:webHidden/>
            <w:sz w:val="23"/>
            <w:szCs w:val="23"/>
          </w:rPr>
          <w:instrText xml:space="preserve"> PAGEREF _Toc392161031 \h </w:instrText>
        </w:r>
        <w:r w:rsidR="002F28A6" w:rsidRPr="00A14B1D">
          <w:rPr>
            <w:rFonts w:ascii="Arial Narrow" w:hAnsi="Arial Narrow"/>
            <w:noProof/>
            <w:webHidden/>
            <w:sz w:val="23"/>
            <w:szCs w:val="23"/>
          </w:rPr>
        </w:r>
        <w:r w:rsidR="002F28A6" w:rsidRPr="00A14B1D">
          <w:rPr>
            <w:rFonts w:ascii="Arial Narrow" w:hAnsi="Arial Narrow"/>
            <w:noProof/>
            <w:webHidden/>
            <w:sz w:val="23"/>
            <w:szCs w:val="23"/>
          </w:rPr>
          <w:fldChar w:fldCharType="separate"/>
        </w:r>
        <w:r w:rsidR="00C10DB5">
          <w:rPr>
            <w:rFonts w:ascii="Arial Narrow" w:hAnsi="Arial Narrow"/>
            <w:noProof/>
            <w:webHidden/>
            <w:sz w:val="23"/>
            <w:szCs w:val="23"/>
          </w:rPr>
          <w:t>18</w:t>
        </w:r>
        <w:r w:rsidR="002F28A6" w:rsidRPr="00A14B1D">
          <w:rPr>
            <w:rFonts w:ascii="Arial Narrow" w:hAnsi="Arial Narrow"/>
            <w:noProof/>
            <w:webHidden/>
            <w:sz w:val="23"/>
            <w:szCs w:val="23"/>
          </w:rPr>
          <w:fldChar w:fldCharType="end"/>
        </w:r>
      </w:hyperlink>
    </w:p>
    <w:p w:rsidR="002F28A6" w:rsidRPr="00A14B1D" w:rsidRDefault="007C124D">
      <w:pPr>
        <w:pStyle w:val="TOC3"/>
        <w:rPr>
          <w:rFonts w:ascii="Arial Narrow" w:eastAsiaTheme="minorEastAsia" w:hAnsi="Arial Narrow" w:cstheme="minorBidi"/>
          <w:noProof/>
          <w:sz w:val="23"/>
          <w:szCs w:val="23"/>
          <w:lang w:val="en-AU" w:eastAsia="en-AU"/>
        </w:rPr>
      </w:pPr>
      <w:hyperlink w:anchor="_Toc392161032" w:history="1">
        <w:r w:rsidR="002F28A6" w:rsidRPr="00A14B1D">
          <w:rPr>
            <w:rStyle w:val="Hyperlink"/>
            <w:noProof/>
            <w:szCs w:val="23"/>
            <w:lang w:val="en-AU"/>
          </w:rPr>
          <w:t>6.2.3</w:t>
        </w:r>
        <w:r w:rsidR="002F28A6" w:rsidRPr="00A14B1D">
          <w:rPr>
            <w:rFonts w:ascii="Arial Narrow" w:eastAsiaTheme="minorEastAsia" w:hAnsi="Arial Narrow" w:cstheme="minorBidi"/>
            <w:noProof/>
            <w:sz w:val="23"/>
            <w:szCs w:val="23"/>
            <w:lang w:val="en-AU" w:eastAsia="en-AU"/>
          </w:rPr>
          <w:tab/>
        </w:r>
        <w:r w:rsidR="002F28A6" w:rsidRPr="00A14B1D">
          <w:rPr>
            <w:rStyle w:val="Hyperlink"/>
            <w:noProof/>
            <w:szCs w:val="23"/>
            <w:lang w:val="en-AU"/>
          </w:rPr>
          <w:t>Refreshments</w:t>
        </w:r>
        <w:r w:rsidR="002F28A6" w:rsidRPr="00A14B1D">
          <w:rPr>
            <w:rFonts w:ascii="Arial Narrow" w:hAnsi="Arial Narrow"/>
            <w:noProof/>
            <w:webHidden/>
            <w:sz w:val="23"/>
            <w:szCs w:val="23"/>
          </w:rPr>
          <w:tab/>
        </w:r>
        <w:r w:rsidR="002F28A6" w:rsidRPr="00A14B1D">
          <w:rPr>
            <w:rFonts w:ascii="Arial Narrow" w:hAnsi="Arial Narrow"/>
            <w:noProof/>
            <w:webHidden/>
            <w:sz w:val="23"/>
            <w:szCs w:val="23"/>
          </w:rPr>
          <w:fldChar w:fldCharType="begin"/>
        </w:r>
        <w:r w:rsidR="002F28A6" w:rsidRPr="00A14B1D">
          <w:rPr>
            <w:rFonts w:ascii="Arial Narrow" w:hAnsi="Arial Narrow"/>
            <w:noProof/>
            <w:webHidden/>
            <w:sz w:val="23"/>
            <w:szCs w:val="23"/>
          </w:rPr>
          <w:instrText xml:space="preserve"> PAGEREF _Toc392161032 \h </w:instrText>
        </w:r>
        <w:r w:rsidR="002F28A6" w:rsidRPr="00A14B1D">
          <w:rPr>
            <w:rFonts w:ascii="Arial Narrow" w:hAnsi="Arial Narrow"/>
            <w:noProof/>
            <w:webHidden/>
            <w:sz w:val="23"/>
            <w:szCs w:val="23"/>
          </w:rPr>
        </w:r>
        <w:r w:rsidR="002F28A6" w:rsidRPr="00A14B1D">
          <w:rPr>
            <w:rFonts w:ascii="Arial Narrow" w:hAnsi="Arial Narrow"/>
            <w:noProof/>
            <w:webHidden/>
            <w:sz w:val="23"/>
            <w:szCs w:val="23"/>
          </w:rPr>
          <w:fldChar w:fldCharType="separate"/>
        </w:r>
        <w:r w:rsidR="00C10DB5">
          <w:rPr>
            <w:rFonts w:ascii="Arial Narrow" w:hAnsi="Arial Narrow"/>
            <w:noProof/>
            <w:webHidden/>
            <w:sz w:val="23"/>
            <w:szCs w:val="23"/>
          </w:rPr>
          <w:t>18</w:t>
        </w:r>
        <w:r w:rsidR="002F28A6" w:rsidRPr="00A14B1D">
          <w:rPr>
            <w:rFonts w:ascii="Arial Narrow" w:hAnsi="Arial Narrow"/>
            <w:noProof/>
            <w:webHidden/>
            <w:sz w:val="23"/>
            <w:szCs w:val="23"/>
          </w:rPr>
          <w:fldChar w:fldCharType="end"/>
        </w:r>
      </w:hyperlink>
    </w:p>
    <w:p w:rsidR="002F28A6" w:rsidRPr="00A14B1D" w:rsidRDefault="007C124D">
      <w:pPr>
        <w:pStyle w:val="TOC3"/>
        <w:rPr>
          <w:rFonts w:ascii="Arial Narrow" w:eastAsiaTheme="minorEastAsia" w:hAnsi="Arial Narrow" w:cstheme="minorBidi"/>
          <w:noProof/>
          <w:sz w:val="23"/>
          <w:szCs w:val="23"/>
          <w:lang w:val="en-AU" w:eastAsia="en-AU"/>
        </w:rPr>
      </w:pPr>
      <w:hyperlink w:anchor="_Toc392161033" w:history="1">
        <w:r w:rsidR="002F28A6" w:rsidRPr="00A14B1D">
          <w:rPr>
            <w:rStyle w:val="Hyperlink"/>
            <w:noProof/>
            <w:szCs w:val="23"/>
            <w:lang w:val="en-AU"/>
          </w:rPr>
          <w:t>6.2.4</w:t>
        </w:r>
        <w:r w:rsidR="002F28A6" w:rsidRPr="00A14B1D">
          <w:rPr>
            <w:rFonts w:ascii="Arial Narrow" w:eastAsiaTheme="minorEastAsia" w:hAnsi="Arial Narrow" w:cstheme="minorBidi"/>
            <w:noProof/>
            <w:sz w:val="23"/>
            <w:szCs w:val="23"/>
            <w:lang w:val="en-AU" w:eastAsia="en-AU"/>
          </w:rPr>
          <w:tab/>
        </w:r>
        <w:r w:rsidR="002F28A6" w:rsidRPr="00A14B1D">
          <w:rPr>
            <w:rStyle w:val="Hyperlink"/>
            <w:noProof/>
            <w:szCs w:val="23"/>
            <w:lang w:val="en-AU"/>
          </w:rPr>
          <w:t>Per diems</w:t>
        </w:r>
        <w:r w:rsidR="002F28A6" w:rsidRPr="00A14B1D">
          <w:rPr>
            <w:rFonts w:ascii="Arial Narrow" w:hAnsi="Arial Narrow"/>
            <w:noProof/>
            <w:webHidden/>
            <w:sz w:val="23"/>
            <w:szCs w:val="23"/>
          </w:rPr>
          <w:tab/>
        </w:r>
        <w:r w:rsidR="002F28A6" w:rsidRPr="00A14B1D">
          <w:rPr>
            <w:rFonts w:ascii="Arial Narrow" w:hAnsi="Arial Narrow"/>
            <w:noProof/>
            <w:webHidden/>
            <w:sz w:val="23"/>
            <w:szCs w:val="23"/>
          </w:rPr>
          <w:fldChar w:fldCharType="begin"/>
        </w:r>
        <w:r w:rsidR="002F28A6" w:rsidRPr="00A14B1D">
          <w:rPr>
            <w:rFonts w:ascii="Arial Narrow" w:hAnsi="Arial Narrow"/>
            <w:noProof/>
            <w:webHidden/>
            <w:sz w:val="23"/>
            <w:szCs w:val="23"/>
          </w:rPr>
          <w:instrText xml:space="preserve"> PAGEREF _Toc392161033 \h </w:instrText>
        </w:r>
        <w:r w:rsidR="002F28A6" w:rsidRPr="00A14B1D">
          <w:rPr>
            <w:rFonts w:ascii="Arial Narrow" w:hAnsi="Arial Narrow"/>
            <w:noProof/>
            <w:webHidden/>
            <w:sz w:val="23"/>
            <w:szCs w:val="23"/>
          </w:rPr>
        </w:r>
        <w:r w:rsidR="002F28A6" w:rsidRPr="00A14B1D">
          <w:rPr>
            <w:rFonts w:ascii="Arial Narrow" w:hAnsi="Arial Narrow"/>
            <w:noProof/>
            <w:webHidden/>
            <w:sz w:val="23"/>
            <w:szCs w:val="23"/>
          </w:rPr>
          <w:fldChar w:fldCharType="separate"/>
        </w:r>
        <w:r w:rsidR="00C10DB5">
          <w:rPr>
            <w:rFonts w:ascii="Arial Narrow" w:hAnsi="Arial Narrow"/>
            <w:noProof/>
            <w:webHidden/>
            <w:sz w:val="23"/>
            <w:szCs w:val="23"/>
          </w:rPr>
          <w:t>18</w:t>
        </w:r>
        <w:r w:rsidR="002F28A6" w:rsidRPr="00A14B1D">
          <w:rPr>
            <w:rFonts w:ascii="Arial Narrow" w:hAnsi="Arial Narrow"/>
            <w:noProof/>
            <w:webHidden/>
            <w:sz w:val="23"/>
            <w:szCs w:val="23"/>
          </w:rPr>
          <w:fldChar w:fldCharType="end"/>
        </w:r>
      </w:hyperlink>
    </w:p>
    <w:p w:rsidR="002F28A6" w:rsidRPr="00A14B1D" w:rsidRDefault="007C124D">
      <w:pPr>
        <w:pStyle w:val="TOC3"/>
        <w:rPr>
          <w:rFonts w:ascii="Arial Narrow" w:eastAsiaTheme="minorEastAsia" w:hAnsi="Arial Narrow" w:cstheme="minorBidi"/>
          <w:noProof/>
          <w:sz w:val="23"/>
          <w:szCs w:val="23"/>
          <w:lang w:val="en-AU" w:eastAsia="en-AU"/>
        </w:rPr>
      </w:pPr>
      <w:hyperlink w:anchor="_Toc392161034" w:history="1">
        <w:r w:rsidR="002F28A6" w:rsidRPr="00A14B1D">
          <w:rPr>
            <w:rStyle w:val="Hyperlink"/>
            <w:noProof/>
            <w:szCs w:val="23"/>
            <w:lang w:val="en-AU"/>
          </w:rPr>
          <w:t>6.2.5</w:t>
        </w:r>
        <w:r w:rsidR="002F28A6" w:rsidRPr="00A14B1D">
          <w:rPr>
            <w:rFonts w:ascii="Arial Narrow" w:eastAsiaTheme="minorEastAsia" w:hAnsi="Arial Narrow" w:cstheme="minorBidi"/>
            <w:noProof/>
            <w:sz w:val="23"/>
            <w:szCs w:val="23"/>
            <w:lang w:val="en-AU" w:eastAsia="en-AU"/>
          </w:rPr>
          <w:tab/>
        </w:r>
        <w:r w:rsidR="002F28A6" w:rsidRPr="00A14B1D">
          <w:rPr>
            <w:rStyle w:val="Hyperlink"/>
            <w:noProof/>
            <w:szCs w:val="23"/>
            <w:lang w:val="en-AU"/>
          </w:rPr>
          <w:t>Checklists</w:t>
        </w:r>
        <w:r w:rsidR="002F28A6" w:rsidRPr="00A14B1D">
          <w:rPr>
            <w:rFonts w:ascii="Arial Narrow" w:hAnsi="Arial Narrow"/>
            <w:noProof/>
            <w:webHidden/>
            <w:sz w:val="23"/>
            <w:szCs w:val="23"/>
          </w:rPr>
          <w:tab/>
        </w:r>
        <w:r w:rsidR="002F28A6" w:rsidRPr="00A14B1D">
          <w:rPr>
            <w:rFonts w:ascii="Arial Narrow" w:hAnsi="Arial Narrow"/>
            <w:noProof/>
            <w:webHidden/>
            <w:sz w:val="23"/>
            <w:szCs w:val="23"/>
          </w:rPr>
          <w:fldChar w:fldCharType="begin"/>
        </w:r>
        <w:r w:rsidR="002F28A6" w:rsidRPr="00A14B1D">
          <w:rPr>
            <w:rFonts w:ascii="Arial Narrow" w:hAnsi="Arial Narrow"/>
            <w:noProof/>
            <w:webHidden/>
            <w:sz w:val="23"/>
            <w:szCs w:val="23"/>
          </w:rPr>
          <w:instrText xml:space="preserve"> PAGEREF _Toc392161034 \h </w:instrText>
        </w:r>
        <w:r w:rsidR="002F28A6" w:rsidRPr="00A14B1D">
          <w:rPr>
            <w:rFonts w:ascii="Arial Narrow" w:hAnsi="Arial Narrow"/>
            <w:noProof/>
            <w:webHidden/>
            <w:sz w:val="23"/>
            <w:szCs w:val="23"/>
          </w:rPr>
        </w:r>
        <w:r w:rsidR="002F28A6" w:rsidRPr="00A14B1D">
          <w:rPr>
            <w:rFonts w:ascii="Arial Narrow" w:hAnsi="Arial Narrow"/>
            <w:noProof/>
            <w:webHidden/>
            <w:sz w:val="23"/>
            <w:szCs w:val="23"/>
          </w:rPr>
          <w:fldChar w:fldCharType="separate"/>
        </w:r>
        <w:r w:rsidR="00C10DB5">
          <w:rPr>
            <w:rFonts w:ascii="Arial Narrow" w:hAnsi="Arial Narrow"/>
            <w:noProof/>
            <w:webHidden/>
            <w:sz w:val="23"/>
            <w:szCs w:val="23"/>
          </w:rPr>
          <w:t>18</w:t>
        </w:r>
        <w:r w:rsidR="002F28A6" w:rsidRPr="00A14B1D">
          <w:rPr>
            <w:rFonts w:ascii="Arial Narrow" w:hAnsi="Arial Narrow"/>
            <w:noProof/>
            <w:webHidden/>
            <w:sz w:val="23"/>
            <w:szCs w:val="23"/>
          </w:rPr>
          <w:fldChar w:fldCharType="end"/>
        </w:r>
      </w:hyperlink>
    </w:p>
    <w:p w:rsidR="002F28A6" w:rsidRPr="00A14B1D" w:rsidRDefault="007C124D" w:rsidP="00491190">
      <w:pPr>
        <w:pStyle w:val="TOC2"/>
        <w:rPr>
          <w:rFonts w:ascii="Arial Narrow" w:eastAsiaTheme="minorEastAsia" w:hAnsi="Arial Narrow" w:cstheme="minorBidi"/>
          <w:sz w:val="23"/>
          <w:lang w:val="en-AU" w:eastAsia="en-AU"/>
        </w:rPr>
      </w:pPr>
      <w:hyperlink w:anchor="_Toc392161035" w:history="1">
        <w:r w:rsidR="002F28A6" w:rsidRPr="00A14B1D">
          <w:rPr>
            <w:rStyle w:val="Hyperlink"/>
          </w:rPr>
          <w:t>6.3</w:t>
        </w:r>
        <w:r w:rsidR="002F28A6" w:rsidRPr="00A14B1D">
          <w:rPr>
            <w:rFonts w:ascii="Arial Narrow" w:eastAsiaTheme="minorEastAsia" w:hAnsi="Arial Narrow" w:cstheme="minorBidi"/>
            <w:sz w:val="23"/>
            <w:lang w:val="en-AU" w:eastAsia="en-AU"/>
          </w:rPr>
          <w:tab/>
        </w:r>
        <w:r w:rsidR="002F28A6" w:rsidRPr="00A14B1D">
          <w:rPr>
            <w:rStyle w:val="Hyperlink"/>
          </w:rPr>
          <w:t>Budgeting</w:t>
        </w:r>
        <w:r w:rsidR="002F28A6" w:rsidRPr="00A14B1D">
          <w:rPr>
            <w:rFonts w:ascii="Arial Narrow" w:hAnsi="Arial Narrow"/>
            <w:webHidden/>
            <w:sz w:val="23"/>
          </w:rPr>
          <w:tab/>
        </w:r>
        <w:r w:rsidR="002F28A6" w:rsidRPr="00A14B1D">
          <w:rPr>
            <w:rFonts w:ascii="Arial Narrow" w:hAnsi="Arial Narrow"/>
            <w:webHidden/>
            <w:sz w:val="23"/>
          </w:rPr>
          <w:fldChar w:fldCharType="begin"/>
        </w:r>
        <w:r w:rsidR="002F28A6" w:rsidRPr="00A14B1D">
          <w:rPr>
            <w:rFonts w:ascii="Arial Narrow" w:hAnsi="Arial Narrow"/>
            <w:webHidden/>
            <w:sz w:val="23"/>
          </w:rPr>
          <w:instrText xml:space="preserve"> PAGEREF _Toc392161035 \h </w:instrText>
        </w:r>
        <w:r w:rsidR="002F28A6" w:rsidRPr="00A14B1D">
          <w:rPr>
            <w:rFonts w:ascii="Arial Narrow" w:hAnsi="Arial Narrow"/>
            <w:webHidden/>
            <w:sz w:val="23"/>
          </w:rPr>
        </w:r>
        <w:r w:rsidR="002F28A6" w:rsidRPr="00A14B1D">
          <w:rPr>
            <w:rFonts w:ascii="Arial Narrow" w:hAnsi="Arial Narrow"/>
            <w:webHidden/>
            <w:sz w:val="23"/>
          </w:rPr>
          <w:fldChar w:fldCharType="separate"/>
        </w:r>
        <w:r w:rsidR="00C10DB5">
          <w:rPr>
            <w:rFonts w:ascii="Arial Narrow" w:hAnsi="Arial Narrow"/>
            <w:webHidden/>
            <w:sz w:val="23"/>
          </w:rPr>
          <w:t>19</w:t>
        </w:r>
        <w:r w:rsidR="002F28A6" w:rsidRPr="00A14B1D">
          <w:rPr>
            <w:rFonts w:ascii="Arial Narrow" w:hAnsi="Arial Narrow"/>
            <w:webHidden/>
            <w:sz w:val="23"/>
          </w:rPr>
          <w:fldChar w:fldCharType="end"/>
        </w:r>
      </w:hyperlink>
    </w:p>
    <w:p w:rsidR="002F28A6" w:rsidRPr="00A14B1D" w:rsidRDefault="007C124D" w:rsidP="00491190">
      <w:pPr>
        <w:pStyle w:val="TOC2"/>
        <w:rPr>
          <w:rFonts w:ascii="Arial Narrow" w:eastAsiaTheme="minorEastAsia" w:hAnsi="Arial Narrow" w:cstheme="minorBidi"/>
          <w:sz w:val="23"/>
          <w:lang w:val="en-AU" w:eastAsia="en-AU"/>
        </w:rPr>
      </w:pPr>
      <w:hyperlink w:anchor="_Toc392161036" w:history="1">
        <w:r w:rsidR="002F28A6" w:rsidRPr="00A14B1D">
          <w:rPr>
            <w:rStyle w:val="Hyperlink"/>
          </w:rPr>
          <w:t>6.4</w:t>
        </w:r>
        <w:r w:rsidR="002F28A6" w:rsidRPr="00A14B1D">
          <w:rPr>
            <w:rFonts w:ascii="Arial Narrow" w:eastAsiaTheme="minorEastAsia" w:hAnsi="Arial Narrow" w:cstheme="minorBidi"/>
            <w:sz w:val="23"/>
            <w:lang w:val="en-AU" w:eastAsia="en-AU"/>
          </w:rPr>
          <w:tab/>
        </w:r>
        <w:r w:rsidR="00860859">
          <w:rPr>
            <w:rStyle w:val="Hyperlink"/>
          </w:rPr>
          <w:t>Monitoring and</w:t>
        </w:r>
        <w:r w:rsidR="002F28A6" w:rsidRPr="00A14B1D">
          <w:rPr>
            <w:rStyle w:val="Hyperlink"/>
          </w:rPr>
          <w:t xml:space="preserve"> Evaluation</w:t>
        </w:r>
        <w:r w:rsidR="002F28A6" w:rsidRPr="00A14B1D">
          <w:rPr>
            <w:rFonts w:ascii="Arial Narrow" w:hAnsi="Arial Narrow"/>
            <w:webHidden/>
            <w:sz w:val="23"/>
          </w:rPr>
          <w:tab/>
        </w:r>
        <w:r w:rsidR="002F28A6" w:rsidRPr="00A14B1D">
          <w:rPr>
            <w:rFonts w:ascii="Arial Narrow" w:hAnsi="Arial Narrow"/>
            <w:webHidden/>
            <w:sz w:val="23"/>
          </w:rPr>
          <w:fldChar w:fldCharType="begin"/>
        </w:r>
        <w:r w:rsidR="002F28A6" w:rsidRPr="00A14B1D">
          <w:rPr>
            <w:rFonts w:ascii="Arial Narrow" w:hAnsi="Arial Narrow"/>
            <w:webHidden/>
            <w:sz w:val="23"/>
          </w:rPr>
          <w:instrText xml:space="preserve"> PAGEREF _Toc392161036 \h </w:instrText>
        </w:r>
        <w:r w:rsidR="002F28A6" w:rsidRPr="00A14B1D">
          <w:rPr>
            <w:rFonts w:ascii="Arial Narrow" w:hAnsi="Arial Narrow"/>
            <w:webHidden/>
            <w:sz w:val="23"/>
          </w:rPr>
        </w:r>
        <w:r w:rsidR="002F28A6" w:rsidRPr="00A14B1D">
          <w:rPr>
            <w:rFonts w:ascii="Arial Narrow" w:hAnsi="Arial Narrow"/>
            <w:webHidden/>
            <w:sz w:val="23"/>
          </w:rPr>
          <w:fldChar w:fldCharType="separate"/>
        </w:r>
        <w:r w:rsidR="00C10DB5">
          <w:rPr>
            <w:rFonts w:ascii="Arial Narrow" w:hAnsi="Arial Narrow"/>
            <w:webHidden/>
            <w:sz w:val="23"/>
          </w:rPr>
          <w:t>19</w:t>
        </w:r>
        <w:r w:rsidR="002F28A6" w:rsidRPr="00A14B1D">
          <w:rPr>
            <w:rFonts w:ascii="Arial Narrow" w:hAnsi="Arial Narrow"/>
            <w:webHidden/>
            <w:sz w:val="23"/>
          </w:rPr>
          <w:fldChar w:fldCharType="end"/>
        </w:r>
      </w:hyperlink>
    </w:p>
    <w:p w:rsidR="002F28A6" w:rsidRPr="00A14B1D" w:rsidRDefault="007C124D" w:rsidP="00491190">
      <w:pPr>
        <w:pStyle w:val="TOC2"/>
        <w:rPr>
          <w:rFonts w:ascii="Arial Narrow" w:eastAsiaTheme="minorEastAsia" w:hAnsi="Arial Narrow" w:cstheme="minorBidi"/>
          <w:sz w:val="23"/>
          <w:lang w:val="en-AU" w:eastAsia="en-AU"/>
        </w:rPr>
      </w:pPr>
      <w:hyperlink w:anchor="_Toc392161037" w:history="1">
        <w:r w:rsidR="002F28A6" w:rsidRPr="00A14B1D">
          <w:rPr>
            <w:rStyle w:val="Hyperlink"/>
          </w:rPr>
          <w:t>6.5</w:t>
        </w:r>
        <w:r w:rsidR="002F28A6" w:rsidRPr="00A14B1D">
          <w:rPr>
            <w:rFonts w:ascii="Arial Narrow" w:eastAsiaTheme="minorEastAsia" w:hAnsi="Arial Narrow" w:cstheme="minorBidi"/>
            <w:sz w:val="23"/>
            <w:lang w:val="en-AU" w:eastAsia="en-AU"/>
          </w:rPr>
          <w:tab/>
        </w:r>
        <w:r w:rsidR="002F28A6" w:rsidRPr="00A14B1D">
          <w:rPr>
            <w:rStyle w:val="Hyperlink"/>
          </w:rPr>
          <w:t>Reporting</w:t>
        </w:r>
        <w:r w:rsidR="002F28A6" w:rsidRPr="00A14B1D">
          <w:rPr>
            <w:rFonts w:ascii="Arial Narrow" w:hAnsi="Arial Narrow"/>
            <w:webHidden/>
            <w:sz w:val="23"/>
          </w:rPr>
          <w:tab/>
        </w:r>
        <w:r w:rsidR="002F28A6" w:rsidRPr="00A14B1D">
          <w:rPr>
            <w:rFonts w:ascii="Arial Narrow" w:hAnsi="Arial Narrow"/>
            <w:webHidden/>
            <w:sz w:val="23"/>
          </w:rPr>
          <w:fldChar w:fldCharType="begin"/>
        </w:r>
        <w:r w:rsidR="002F28A6" w:rsidRPr="00A14B1D">
          <w:rPr>
            <w:rFonts w:ascii="Arial Narrow" w:hAnsi="Arial Narrow"/>
            <w:webHidden/>
            <w:sz w:val="23"/>
          </w:rPr>
          <w:instrText xml:space="preserve"> PAGEREF _Toc392161037 \h </w:instrText>
        </w:r>
        <w:r w:rsidR="002F28A6" w:rsidRPr="00A14B1D">
          <w:rPr>
            <w:rFonts w:ascii="Arial Narrow" w:hAnsi="Arial Narrow"/>
            <w:webHidden/>
            <w:sz w:val="23"/>
          </w:rPr>
        </w:r>
        <w:r w:rsidR="002F28A6" w:rsidRPr="00A14B1D">
          <w:rPr>
            <w:rFonts w:ascii="Arial Narrow" w:hAnsi="Arial Narrow"/>
            <w:webHidden/>
            <w:sz w:val="23"/>
          </w:rPr>
          <w:fldChar w:fldCharType="separate"/>
        </w:r>
        <w:r w:rsidR="00C10DB5">
          <w:rPr>
            <w:rFonts w:ascii="Arial Narrow" w:hAnsi="Arial Narrow"/>
            <w:webHidden/>
            <w:sz w:val="23"/>
          </w:rPr>
          <w:t>19</w:t>
        </w:r>
        <w:r w:rsidR="002F28A6" w:rsidRPr="00A14B1D">
          <w:rPr>
            <w:rFonts w:ascii="Arial Narrow" w:hAnsi="Arial Narrow"/>
            <w:webHidden/>
            <w:sz w:val="23"/>
          </w:rPr>
          <w:fldChar w:fldCharType="end"/>
        </w:r>
      </w:hyperlink>
    </w:p>
    <w:p w:rsidR="002979AB" w:rsidRDefault="00ED2801" w:rsidP="002979AB">
      <w:pPr>
        <w:ind w:left="567" w:hanging="567"/>
        <w:rPr>
          <w:szCs w:val="23"/>
        </w:rPr>
      </w:pPr>
      <w:r w:rsidRPr="00A14B1D">
        <w:rPr>
          <w:szCs w:val="23"/>
        </w:rPr>
        <w:fldChar w:fldCharType="end"/>
      </w:r>
    </w:p>
    <w:p w:rsidR="00A14B1D" w:rsidRPr="00A14B1D" w:rsidRDefault="00A14B1D" w:rsidP="002979AB">
      <w:pPr>
        <w:ind w:left="567" w:hanging="567"/>
        <w:rPr>
          <w:rFonts w:asciiTheme="minorHAnsi" w:eastAsiaTheme="minorEastAsia" w:hAnsiTheme="minorHAnsi" w:cstheme="minorBidi"/>
        </w:rPr>
      </w:pPr>
      <w:r w:rsidRPr="00A14B1D">
        <w:t>Additional Documentation</w:t>
      </w:r>
      <w:r w:rsidRPr="00A14B1D">
        <w:rPr>
          <w:webHidden/>
        </w:rPr>
        <w:tab/>
      </w:r>
      <w:r w:rsidR="00CE68D6">
        <w:rPr>
          <w:webHidden/>
        </w:rPr>
        <w:t xml:space="preserve"> -</w:t>
      </w:r>
      <w:r w:rsidR="00CE68D6" w:rsidRPr="00CE68D6">
        <w:rPr>
          <w:webHidden/>
        </w:rPr>
        <w:t xml:space="preserve"> </w:t>
      </w:r>
      <w:hyperlink r:id="rId21" w:history="1">
        <w:r w:rsidR="00CE68D6" w:rsidRPr="00CE68D6">
          <w:rPr>
            <w:rStyle w:val="Hyperlink"/>
            <w:rFonts w:cs="Courier New"/>
            <w:szCs w:val="23"/>
          </w:rPr>
          <w:t>http://www.fedcourt.gov.au/pjdp/pjdp-toolkits/judges-orientation-toolkit-AD.pdf</w:t>
        </w:r>
      </w:hyperlink>
    </w:p>
    <w:p w:rsidR="001E270C" w:rsidRPr="00A14B1D" w:rsidRDefault="001E270C" w:rsidP="001E270C">
      <w:pPr>
        <w:pStyle w:val="TableofFigures"/>
        <w:tabs>
          <w:tab w:val="right" w:leader="dot" w:pos="9356"/>
        </w:tabs>
        <w:spacing w:before="160"/>
        <w:rPr>
          <w:rFonts w:asciiTheme="minorHAnsi" w:eastAsiaTheme="minorEastAsia" w:hAnsiTheme="minorHAnsi" w:cstheme="minorBidi"/>
          <w:noProof/>
          <w:szCs w:val="23"/>
          <w:lang w:eastAsia="ja-JP"/>
        </w:rPr>
      </w:pPr>
      <w:r w:rsidRPr="00A14B1D">
        <w:rPr>
          <w:rFonts w:cs="Arial"/>
          <w:szCs w:val="23"/>
        </w:rPr>
        <w:fldChar w:fldCharType="begin"/>
      </w:r>
      <w:r w:rsidRPr="00A14B1D">
        <w:rPr>
          <w:rFonts w:cs="Arial"/>
          <w:szCs w:val="23"/>
        </w:rPr>
        <w:instrText xml:space="preserve"> TOC \h \z \c "Figure" </w:instrText>
      </w:r>
      <w:r w:rsidRPr="00A14B1D">
        <w:rPr>
          <w:rFonts w:cs="Arial"/>
          <w:szCs w:val="23"/>
        </w:rPr>
        <w:fldChar w:fldCharType="separate"/>
      </w:r>
      <w:hyperlink w:anchor="_Toc389069476" w:history="1">
        <w:r w:rsidRPr="00A14B1D">
          <w:rPr>
            <w:rStyle w:val="Hyperlink"/>
            <w:rFonts w:eastAsiaTheme="majorEastAsia" w:cs="Arial"/>
            <w:noProof/>
            <w:szCs w:val="23"/>
          </w:rPr>
          <w:t>Annex 1:</w:t>
        </w:r>
        <w:r w:rsidR="00491190" w:rsidRPr="00A14B1D">
          <w:rPr>
            <w:rStyle w:val="Hyperlink"/>
            <w:rFonts w:cs="Arial"/>
            <w:noProof/>
            <w:szCs w:val="23"/>
          </w:rPr>
          <w:t xml:space="preserve"> </w:t>
        </w:r>
        <w:r w:rsidRPr="00A14B1D">
          <w:rPr>
            <w:rStyle w:val="Hyperlink"/>
            <w:rFonts w:cs="Arial"/>
            <w:noProof/>
            <w:szCs w:val="23"/>
          </w:rPr>
          <w:t>ToT ‘Refresher’ Agenda (sample)</w:t>
        </w:r>
        <w:r w:rsidRPr="00A14B1D">
          <w:rPr>
            <w:noProof/>
            <w:webHidden/>
            <w:szCs w:val="23"/>
          </w:rPr>
          <w:tab/>
        </w:r>
        <w:r w:rsidR="00FA0F2C" w:rsidRPr="00A14B1D">
          <w:rPr>
            <w:noProof/>
            <w:webHidden/>
            <w:szCs w:val="23"/>
          </w:rPr>
          <w:t>A-</w:t>
        </w:r>
        <w:r w:rsidRPr="00A14B1D">
          <w:rPr>
            <w:noProof/>
            <w:webHidden/>
            <w:szCs w:val="23"/>
          </w:rPr>
          <w:t>1</w:t>
        </w:r>
      </w:hyperlink>
    </w:p>
    <w:p w:rsidR="001E270C" w:rsidRPr="00A14B1D" w:rsidRDefault="007C124D" w:rsidP="001E270C">
      <w:pPr>
        <w:pStyle w:val="TableofFigures"/>
        <w:tabs>
          <w:tab w:val="right" w:leader="dot" w:pos="9356"/>
        </w:tabs>
        <w:spacing w:before="160"/>
        <w:rPr>
          <w:rFonts w:asciiTheme="minorHAnsi" w:eastAsiaTheme="minorEastAsia" w:hAnsiTheme="minorHAnsi" w:cstheme="minorBidi"/>
          <w:noProof/>
          <w:szCs w:val="23"/>
          <w:lang w:eastAsia="ja-JP"/>
        </w:rPr>
      </w:pPr>
      <w:hyperlink w:anchor="_Toc389069477" w:history="1">
        <w:r w:rsidR="001E270C" w:rsidRPr="00A14B1D">
          <w:rPr>
            <w:rStyle w:val="Hyperlink"/>
            <w:rFonts w:eastAsiaTheme="majorEastAsia" w:cs="Arial"/>
            <w:noProof/>
            <w:szCs w:val="23"/>
          </w:rPr>
          <w:t xml:space="preserve">Annex 2: </w:t>
        </w:r>
        <w:r w:rsidR="001E270C" w:rsidRPr="00A14B1D">
          <w:rPr>
            <w:rStyle w:val="Hyperlink"/>
            <w:rFonts w:cs="Arial"/>
            <w:noProof/>
            <w:szCs w:val="23"/>
            <w:lang w:eastAsia="en-US"/>
          </w:rPr>
          <w:t>Session Planning Tool</w:t>
        </w:r>
        <w:r w:rsidR="001E270C" w:rsidRPr="00A14B1D">
          <w:rPr>
            <w:noProof/>
            <w:webHidden/>
            <w:szCs w:val="23"/>
          </w:rPr>
          <w:tab/>
        </w:r>
        <w:r w:rsidR="00FA0F2C" w:rsidRPr="00A14B1D">
          <w:rPr>
            <w:noProof/>
            <w:webHidden/>
            <w:szCs w:val="23"/>
          </w:rPr>
          <w:t>A-</w:t>
        </w:r>
        <w:r w:rsidR="001E270C" w:rsidRPr="00A14B1D">
          <w:rPr>
            <w:noProof/>
            <w:webHidden/>
            <w:szCs w:val="23"/>
          </w:rPr>
          <w:t>2</w:t>
        </w:r>
      </w:hyperlink>
    </w:p>
    <w:p w:rsidR="001E270C" w:rsidRPr="00A14B1D" w:rsidRDefault="007C124D" w:rsidP="001E270C">
      <w:pPr>
        <w:pStyle w:val="TableofFigures"/>
        <w:tabs>
          <w:tab w:val="right" w:leader="dot" w:pos="9356"/>
        </w:tabs>
        <w:spacing w:before="160"/>
        <w:rPr>
          <w:rFonts w:asciiTheme="minorHAnsi" w:eastAsiaTheme="minorEastAsia" w:hAnsiTheme="minorHAnsi" w:cstheme="minorBidi"/>
          <w:noProof/>
          <w:szCs w:val="23"/>
          <w:lang w:eastAsia="ja-JP"/>
        </w:rPr>
      </w:pPr>
      <w:hyperlink w:anchor="_Toc389069478" w:history="1">
        <w:r w:rsidR="001E270C" w:rsidRPr="00A14B1D">
          <w:rPr>
            <w:rStyle w:val="Hyperlink"/>
            <w:rFonts w:eastAsiaTheme="majorEastAsia" w:cs="Arial"/>
            <w:noProof/>
            <w:szCs w:val="23"/>
          </w:rPr>
          <w:t>Annex</w:t>
        </w:r>
        <w:r w:rsidR="00491190" w:rsidRPr="00A14B1D">
          <w:rPr>
            <w:rStyle w:val="Hyperlink"/>
            <w:rFonts w:eastAsiaTheme="majorEastAsia" w:cs="Arial"/>
            <w:noProof/>
            <w:szCs w:val="23"/>
          </w:rPr>
          <w:t xml:space="preserve"> 3:</w:t>
        </w:r>
        <w:r w:rsidR="002979AB">
          <w:rPr>
            <w:rStyle w:val="Hyperlink"/>
            <w:rFonts w:cs="Arial"/>
            <w:noProof/>
            <w:szCs w:val="23"/>
          </w:rPr>
          <w:t xml:space="preserve"> Orientation Cour</w:t>
        </w:r>
        <w:r w:rsidR="001E270C" w:rsidRPr="00A14B1D">
          <w:rPr>
            <w:rStyle w:val="Hyperlink"/>
            <w:rFonts w:cs="Arial"/>
            <w:noProof/>
            <w:szCs w:val="23"/>
          </w:rPr>
          <w:t>se (sample)</w:t>
        </w:r>
        <w:r w:rsidR="001E270C" w:rsidRPr="00A14B1D">
          <w:rPr>
            <w:noProof/>
            <w:webHidden/>
            <w:szCs w:val="23"/>
          </w:rPr>
          <w:tab/>
        </w:r>
        <w:r w:rsidR="00FA0F2C" w:rsidRPr="00A14B1D">
          <w:rPr>
            <w:noProof/>
            <w:webHidden/>
            <w:szCs w:val="23"/>
          </w:rPr>
          <w:t>A-4</w:t>
        </w:r>
      </w:hyperlink>
    </w:p>
    <w:p w:rsidR="001E270C" w:rsidRPr="00A14B1D" w:rsidRDefault="007C124D" w:rsidP="001E270C">
      <w:pPr>
        <w:pStyle w:val="TableofFigures"/>
        <w:tabs>
          <w:tab w:val="right" w:leader="dot" w:pos="9356"/>
        </w:tabs>
        <w:spacing w:before="160"/>
        <w:rPr>
          <w:rFonts w:asciiTheme="minorHAnsi" w:eastAsiaTheme="minorEastAsia" w:hAnsiTheme="minorHAnsi" w:cstheme="minorBidi"/>
          <w:noProof/>
          <w:szCs w:val="23"/>
          <w:lang w:eastAsia="ja-JP"/>
        </w:rPr>
      </w:pPr>
      <w:hyperlink w:anchor="_Toc389069479" w:history="1">
        <w:r w:rsidR="001E270C" w:rsidRPr="00A14B1D">
          <w:rPr>
            <w:rStyle w:val="Hyperlink"/>
            <w:rFonts w:cs="Arial"/>
            <w:noProof/>
            <w:szCs w:val="23"/>
          </w:rPr>
          <w:t>Annex 4</w:t>
        </w:r>
        <w:r w:rsidR="001E270C" w:rsidRPr="00A14B1D">
          <w:rPr>
            <w:rStyle w:val="Hyperlink"/>
            <w:rFonts w:eastAsiaTheme="majorEastAsia" w:cs="Arial"/>
            <w:noProof/>
            <w:szCs w:val="23"/>
          </w:rPr>
          <w:t>:</w:t>
        </w:r>
        <w:r w:rsidR="00491190" w:rsidRPr="00A14B1D">
          <w:rPr>
            <w:rStyle w:val="Hyperlink"/>
            <w:rFonts w:cs="Arial"/>
            <w:noProof/>
            <w:szCs w:val="23"/>
          </w:rPr>
          <w:t xml:space="preserve"> </w:t>
        </w:r>
        <w:r w:rsidR="001E270C" w:rsidRPr="00A14B1D">
          <w:rPr>
            <w:rStyle w:val="Hyperlink"/>
            <w:rFonts w:cs="Arial"/>
            <w:noProof/>
            <w:szCs w:val="23"/>
          </w:rPr>
          <w:t>Checklists</w:t>
        </w:r>
        <w:r w:rsidR="001E270C" w:rsidRPr="00A14B1D">
          <w:rPr>
            <w:noProof/>
            <w:webHidden/>
            <w:szCs w:val="23"/>
          </w:rPr>
          <w:tab/>
        </w:r>
        <w:r w:rsidR="00FA0F2C" w:rsidRPr="00A14B1D">
          <w:rPr>
            <w:noProof/>
            <w:webHidden/>
            <w:szCs w:val="23"/>
          </w:rPr>
          <w:t>A-7</w:t>
        </w:r>
      </w:hyperlink>
    </w:p>
    <w:p w:rsidR="001E270C" w:rsidRPr="00A14B1D" w:rsidRDefault="007C124D" w:rsidP="001E270C">
      <w:pPr>
        <w:pStyle w:val="TableofFigures"/>
        <w:tabs>
          <w:tab w:val="right" w:leader="dot" w:pos="9356"/>
        </w:tabs>
        <w:spacing w:before="160"/>
        <w:rPr>
          <w:rFonts w:asciiTheme="minorHAnsi" w:eastAsiaTheme="minorEastAsia" w:hAnsiTheme="minorHAnsi" w:cstheme="minorBidi"/>
          <w:noProof/>
          <w:szCs w:val="23"/>
          <w:lang w:eastAsia="ja-JP"/>
        </w:rPr>
      </w:pPr>
      <w:hyperlink w:anchor="_Toc389069480" w:history="1">
        <w:r w:rsidR="001E270C" w:rsidRPr="00A14B1D">
          <w:rPr>
            <w:rStyle w:val="Hyperlink"/>
            <w:rFonts w:cs="Arial"/>
            <w:noProof/>
            <w:szCs w:val="23"/>
          </w:rPr>
          <w:t>Annex 4.1</w:t>
        </w:r>
        <w:r w:rsidR="00491190" w:rsidRPr="00A14B1D">
          <w:rPr>
            <w:rStyle w:val="Hyperlink"/>
            <w:rFonts w:cs="Arial"/>
            <w:noProof/>
            <w:szCs w:val="23"/>
          </w:rPr>
          <w:t xml:space="preserve">: </w:t>
        </w:r>
        <w:r w:rsidR="001E270C" w:rsidRPr="00A14B1D">
          <w:rPr>
            <w:rStyle w:val="Hyperlink"/>
            <w:rFonts w:cs="Arial"/>
            <w:noProof/>
            <w:szCs w:val="23"/>
          </w:rPr>
          <w:t>Checklist: seminar</w:t>
        </w:r>
        <w:r w:rsidR="002979AB">
          <w:rPr>
            <w:rStyle w:val="Hyperlink"/>
            <w:rFonts w:cs="Arial"/>
            <w:noProof/>
            <w:szCs w:val="23"/>
          </w:rPr>
          <w:t xml:space="preserve"> </w:t>
        </w:r>
        <w:r w:rsidR="001E270C" w:rsidRPr="00A14B1D">
          <w:rPr>
            <w:rStyle w:val="Hyperlink"/>
            <w:rFonts w:cs="Arial"/>
            <w:noProof/>
            <w:szCs w:val="23"/>
          </w:rPr>
          <w:t>/</w:t>
        </w:r>
        <w:r w:rsidR="002979AB">
          <w:rPr>
            <w:rStyle w:val="Hyperlink"/>
            <w:rFonts w:cs="Arial"/>
            <w:noProof/>
            <w:szCs w:val="23"/>
          </w:rPr>
          <w:t xml:space="preserve"> </w:t>
        </w:r>
        <w:r w:rsidR="001E270C" w:rsidRPr="00A14B1D">
          <w:rPr>
            <w:rStyle w:val="Hyperlink"/>
            <w:rFonts w:cs="Arial"/>
            <w:noProof/>
            <w:szCs w:val="23"/>
          </w:rPr>
          <w:t>workshop equipment, materials and catering planning</w:t>
        </w:r>
        <w:r w:rsidR="001E270C" w:rsidRPr="00A14B1D">
          <w:rPr>
            <w:noProof/>
            <w:webHidden/>
            <w:szCs w:val="23"/>
          </w:rPr>
          <w:tab/>
        </w:r>
        <w:r w:rsidR="00FA0F2C" w:rsidRPr="00A14B1D">
          <w:rPr>
            <w:noProof/>
            <w:webHidden/>
            <w:szCs w:val="23"/>
          </w:rPr>
          <w:t>A-7</w:t>
        </w:r>
      </w:hyperlink>
    </w:p>
    <w:p w:rsidR="001E270C" w:rsidRPr="00A14B1D" w:rsidRDefault="007C124D" w:rsidP="001E270C">
      <w:pPr>
        <w:pStyle w:val="TableofFigures"/>
        <w:tabs>
          <w:tab w:val="right" w:leader="dot" w:pos="9356"/>
        </w:tabs>
        <w:spacing w:before="160"/>
        <w:rPr>
          <w:szCs w:val="23"/>
        </w:rPr>
      </w:pPr>
      <w:hyperlink w:anchor="_Toc389069481" w:history="1">
        <w:r w:rsidR="001E270C" w:rsidRPr="00A14B1D">
          <w:rPr>
            <w:rStyle w:val="Hyperlink"/>
            <w:rFonts w:cs="Arial"/>
            <w:noProof/>
            <w:szCs w:val="23"/>
          </w:rPr>
          <w:t>Annex 4.2: Checklist of things to prepare or assemble on the day before the seminar or workshop</w:t>
        </w:r>
        <w:r w:rsidR="001E270C" w:rsidRPr="00A14B1D">
          <w:rPr>
            <w:noProof/>
            <w:webHidden/>
            <w:szCs w:val="23"/>
          </w:rPr>
          <w:tab/>
        </w:r>
        <w:r w:rsidR="00FA0F2C" w:rsidRPr="00A14B1D">
          <w:rPr>
            <w:noProof/>
            <w:webHidden/>
            <w:szCs w:val="23"/>
          </w:rPr>
          <w:t>A-8</w:t>
        </w:r>
      </w:hyperlink>
      <w:r w:rsidR="001E270C" w:rsidRPr="00A14B1D">
        <w:rPr>
          <w:szCs w:val="23"/>
        </w:rPr>
        <w:fldChar w:fldCharType="end"/>
      </w:r>
    </w:p>
    <w:p w:rsidR="001E270C" w:rsidRPr="00A14B1D" w:rsidRDefault="001E270C" w:rsidP="001E270C">
      <w:pPr>
        <w:pStyle w:val="TableofFigures"/>
        <w:tabs>
          <w:tab w:val="right" w:leader="dot" w:pos="9356"/>
        </w:tabs>
        <w:spacing w:before="160"/>
        <w:rPr>
          <w:rFonts w:asciiTheme="minorHAnsi" w:eastAsiaTheme="minorEastAsia" w:hAnsiTheme="minorHAnsi" w:cstheme="minorBidi"/>
          <w:noProof/>
          <w:szCs w:val="23"/>
          <w:lang w:eastAsia="ja-JP"/>
        </w:rPr>
      </w:pPr>
      <w:r w:rsidRPr="00A14B1D">
        <w:rPr>
          <w:rFonts w:cs="Arial"/>
          <w:szCs w:val="23"/>
        </w:rPr>
        <w:fldChar w:fldCharType="begin"/>
      </w:r>
      <w:r w:rsidRPr="00A14B1D">
        <w:rPr>
          <w:rFonts w:cs="Arial"/>
          <w:szCs w:val="23"/>
        </w:rPr>
        <w:instrText xml:space="preserve"> TOC \h \z \c "Figure" </w:instrText>
      </w:r>
      <w:r w:rsidRPr="00A14B1D">
        <w:rPr>
          <w:rFonts w:cs="Arial"/>
          <w:szCs w:val="23"/>
        </w:rPr>
        <w:fldChar w:fldCharType="separate"/>
      </w:r>
      <w:hyperlink w:anchor="_Toc389069476" w:history="1">
        <w:r w:rsidRPr="00A14B1D">
          <w:rPr>
            <w:rStyle w:val="Hyperlink"/>
            <w:rFonts w:eastAsiaTheme="majorEastAsia" w:cs="Arial"/>
            <w:noProof/>
            <w:szCs w:val="23"/>
          </w:rPr>
          <w:t>Annex 4.3:</w:t>
        </w:r>
        <w:r w:rsidR="00491190" w:rsidRPr="00A14B1D">
          <w:rPr>
            <w:rStyle w:val="Hyperlink"/>
            <w:rFonts w:cs="Arial"/>
            <w:noProof/>
            <w:szCs w:val="23"/>
          </w:rPr>
          <w:t xml:space="preserve"> </w:t>
        </w:r>
        <w:r w:rsidRPr="00A14B1D">
          <w:rPr>
            <w:rStyle w:val="Hyperlink"/>
            <w:rFonts w:cs="Arial"/>
            <w:noProof/>
            <w:szCs w:val="23"/>
          </w:rPr>
          <w:t>Checklist of things to check and do on arrival at the venue</w:t>
        </w:r>
        <w:r w:rsidRPr="00A14B1D">
          <w:rPr>
            <w:noProof/>
            <w:webHidden/>
            <w:szCs w:val="23"/>
          </w:rPr>
          <w:tab/>
        </w:r>
        <w:r w:rsidR="00FA0F2C" w:rsidRPr="00A14B1D">
          <w:rPr>
            <w:noProof/>
            <w:webHidden/>
            <w:szCs w:val="23"/>
          </w:rPr>
          <w:t>A-9</w:t>
        </w:r>
      </w:hyperlink>
    </w:p>
    <w:p w:rsidR="001E270C" w:rsidRPr="00A14B1D" w:rsidRDefault="007C124D" w:rsidP="001E270C">
      <w:pPr>
        <w:pStyle w:val="TableofFigures"/>
        <w:tabs>
          <w:tab w:val="right" w:leader="dot" w:pos="9356"/>
        </w:tabs>
        <w:spacing w:before="160"/>
        <w:rPr>
          <w:rFonts w:asciiTheme="minorHAnsi" w:eastAsiaTheme="minorEastAsia" w:hAnsiTheme="minorHAnsi" w:cstheme="minorBidi"/>
          <w:noProof/>
          <w:szCs w:val="23"/>
          <w:lang w:eastAsia="ja-JP"/>
        </w:rPr>
      </w:pPr>
      <w:hyperlink w:anchor="_Toc389069477" w:history="1">
        <w:r w:rsidR="001E270C" w:rsidRPr="00A14B1D">
          <w:rPr>
            <w:rStyle w:val="Hyperlink"/>
            <w:rFonts w:eastAsiaTheme="majorEastAsia" w:cs="Arial"/>
            <w:noProof/>
            <w:szCs w:val="23"/>
          </w:rPr>
          <w:t>Annex 5</w:t>
        </w:r>
        <w:r w:rsidR="00491190" w:rsidRPr="00A14B1D">
          <w:rPr>
            <w:rStyle w:val="Hyperlink"/>
            <w:rFonts w:eastAsiaTheme="majorEastAsia" w:cs="Arial"/>
            <w:noProof/>
            <w:szCs w:val="23"/>
          </w:rPr>
          <w:t>:</w:t>
        </w:r>
        <w:r w:rsidR="001E270C" w:rsidRPr="00A14B1D">
          <w:rPr>
            <w:rStyle w:val="Hyperlink"/>
            <w:rFonts w:cs="Arial"/>
            <w:noProof/>
            <w:szCs w:val="23"/>
          </w:rPr>
          <w:t xml:space="preserve"> </w:t>
        </w:r>
        <w:r w:rsidR="001E270C" w:rsidRPr="00A14B1D">
          <w:rPr>
            <w:rStyle w:val="Hyperlink"/>
            <w:rFonts w:cs="Arial"/>
            <w:noProof/>
            <w:szCs w:val="23"/>
            <w:lang w:eastAsia="en-US"/>
          </w:rPr>
          <w:t>Trainees’ Certificate</w:t>
        </w:r>
        <w:r w:rsidR="002979AB">
          <w:rPr>
            <w:rStyle w:val="Hyperlink"/>
            <w:rFonts w:cs="Arial"/>
            <w:noProof/>
            <w:szCs w:val="23"/>
            <w:lang w:eastAsia="en-US"/>
          </w:rPr>
          <w:t xml:space="preserve"> (sample)</w:t>
        </w:r>
        <w:r w:rsidR="001E270C" w:rsidRPr="00A14B1D">
          <w:rPr>
            <w:noProof/>
            <w:webHidden/>
            <w:szCs w:val="23"/>
          </w:rPr>
          <w:tab/>
        </w:r>
        <w:r w:rsidR="00FA0F2C" w:rsidRPr="00A14B1D">
          <w:rPr>
            <w:noProof/>
            <w:webHidden/>
            <w:szCs w:val="23"/>
          </w:rPr>
          <w:t>A-10</w:t>
        </w:r>
      </w:hyperlink>
    </w:p>
    <w:p w:rsidR="001E270C" w:rsidRPr="00A14B1D" w:rsidRDefault="007C124D" w:rsidP="001E270C">
      <w:pPr>
        <w:pStyle w:val="TableofFigures"/>
        <w:tabs>
          <w:tab w:val="right" w:leader="dot" w:pos="9356"/>
        </w:tabs>
        <w:spacing w:before="160"/>
        <w:rPr>
          <w:rFonts w:asciiTheme="minorHAnsi" w:eastAsiaTheme="minorEastAsia" w:hAnsiTheme="minorHAnsi" w:cstheme="minorBidi"/>
          <w:noProof/>
          <w:szCs w:val="23"/>
          <w:lang w:eastAsia="ja-JP"/>
        </w:rPr>
      </w:pPr>
      <w:hyperlink w:anchor="_Toc389069478" w:history="1">
        <w:r w:rsidR="001E270C" w:rsidRPr="00A14B1D">
          <w:rPr>
            <w:rStyle w:val="Hyperlink"/>
            <w:rFonts w:eastAsiaTheme="majorEastAsia" w:cs="Arial"/>
            <w:noProof/>
            <w:szCs w:val="23"/>
          </w:rPr>
          <w:t>Annex 6</w:t>
        </w:r>
        <w:r w:rsidR="00491190" w:rsidRPr="00A14B1D">
          <w:rPr>
            <w:rStyle w:val="Hyperlink"/>
            <w:rFonts w:eastAsiaTheme="majorEastAsia" w:cs="Arial"/>
            <w:noProof/>
            <w:szCs w:val="23"/>
          </w:rPr>
          <w:t>:</w:t>
        </w:r>
        <w:r w:rsidR="001E270C" w:rsidRPr="00A14B1D">
          <w:rPr>
            <w:rStyle w:val="Hyperlink"/>
            <w:rFonts w:cs="Arial"/>
            <w:noProof/>
            <w:szCs w:val="23"/>
          </w:rPr>
          <w:t xml:space="preserve"> Course Evaluation Forms: Pre &amp; Post (x2)</w:t>
        </w:r>
        <w:r w:rsidR="001E270C" w:rsidRPr="00A14B1D">
          <w:rPr>
            <w:noProof/>
            <w:webHidden/>
            <w:szCs w:val="23"/>
          </w:rPr>
          <w:tab/>
        </w:r>
        <w:r w:rsidR="00FA0F2C" w:rsidRPr="00A14B1D">
          <w:rPr>
            <w:noProof/>
            <w:webHidden/>
            <w:szCs w:val="23"/>
          </w:rPr>
          <w:t>A-11</w:t>
        </w:r>
      </w:hyperlink>
    </w:p>
    <w:p w:rsidR="001E270C" w:rsidRPr="00A14B1D" w:rsidRDefault="007C124D" w:rsidP="001E270C">
      <w:pPr>
        <w:pStyle w:val="TableofFigures"/>
        <w:tabs>
          <w:tab w:val="right" w:leader="dot" w:pos="9356"/>
        </w:tabs>
        <w:spacing w:before="160"/>
        <w:rPr>
          <w:rFonts w:asciiTheme="minorHAnsi" w:eastAsiaTheme="minorEastAsia" w:hAnsiTheme="minorHAnsi" w:cstheme="minorBidi"/>
          <w:noProof/>
          <w:szCs w:val="23"/>
          <w:lang w:eastAsia="ja-JP"/>
        </w:rPr>
      </w:pPr>
      <w:hyperlink w:anchor="_Toc389069479" w:history="1">
        <w:r w:rsidR="001E270C" w:rsidRPr="00A14B1D">
          <w:rPr>
            <w:rStyle w:val="Hyperlink"/>
            <w:rFonts w:cs="Arial"/>
            <w:noProof/>
            <w:szCs w:val="23"/>
          </w:rPr>
          <w:t>Annex 7</w:t>
        </w:r>
        <w:r w:rsidR="001E270C" w:rsidRPr="00A14B1D">
          <w:rPr>
            <w:rStyle w:val="Hyperlink"/>
            <w:rFonts w:eastAsiaTheme="majorEastAsia" w:cs="Arial"/>
            <w:noProof/>
            <w:szCs w:val="23"/>
          </w:rPr>
          <w:t>:</w:t>
        </w:r>
        <w:r w:rsidR="001E270C" w:rsidRPr="00A14B1D">
          <w:rPr>
            <w:rStyle w:val="Hyperlink"/>
            <w:rFonts w:cs="Arial"/>
            <w:noProof/>
            <w:szCs w:val="23"/>
          </w:rPr>
          <w:t xml:space="preserve"> </w:t>
        </w:r>
        <w:r w:rsidR="00FA0F2C" w:rsidRPr="00A14B1D">
          <w:rPr>
            <w:rStyle w:val="Hyperlink"/>
            <w:rFonts w:cs="Arial"/>
            <w:noProof/>
            <w:szCs w:val="23"/>
          </w:rPr>
          <w:t>Budget Template</w:t>
        </w:r>
        <w:r w:rsidR="001E270C" w:rsidRPr="00A14B1D">
          <w:rPr>
            <w:noProof/>
            <w:webHidden/>
            <w:szCs w:val="23"/>
          </w:rPr>
          <w:tab/>
        </w:r>
        <w:r w:rsidR="00FA0F2C" w:rsidRPr="00A14B1D">
          <w:rPr>
            <w:noProof/>
            <w:webHidden/>
            <w:szCs w:val="23"/>
          </w:rPr>
          <w:t>A-16</w:t>
        </w:r>
      </w:hyperlink>
    </w:p>
    <w:p w:rsidR="00164E04" w:rsidRDefault="001E270C" w:rsidP="00164E04">
      <w:pPr>
        <w:pStyle w:val="TableofFigures"/>
        <w:tabs>
          <w:tab w:val="right" w:leader="dot" w:pos="9356"/>
        </w:tabs>
        <w:rPr>
          <w:szCs w:val="23"/>
        </w:rPr>
      </w:pPr>
      <w:r w:rsidRPr="00A14B1D">
        <w:rPr>
          <w:szCs w:val="23"/>
        </w:rPr>
        <w:fldChar w:fldCharType="end"/>
      </w:r>
    </w:p>
    <w:p w:rsidR="009B1011" w:rsidRDefault="009B1011" w:rsidP="009B1011">
      <w:pPr>
        <w:pStyle w:val="TableofFigures"/>
        <w:tabs>
          <w:tab w:val="right" w:leader="dot" w:pos="9356"/>
        </w:tabs>
        <w:spacing w:before="160"/>
        <w:rPr>
          <w:rFonts w:asciiTheme="minorHAnsi" w:eastAsiaTheme="minorEastAsia" w:hAnsiTheme="minorHAnsi" w:cstheme="minorBidi"/>
        </w:rPr>
      </w:pPr>
      <w:r>
        <w:rPr>
          <w:webHidden/>
        </w:rPr>
        <w:t>Sample PowerPoint Presentations</w:t>
      </w:r>
      <w:r w:rsidR="00CE68D6">
        <w:rPr>
          <w:webHidden/>
        </w:rPr>
        <w:t xml:space="preserve"> - </w:t>
      </w:r>
      <w:hyperlink r:id="rId22" w:history="1">
        <w:r w:rsidR="00CE68D6" w:rsidRPr="00CE68D6">
          <w:rPr>
            <w:rStyle w:val="Hyperlink"/>
            <w:rFonts w:cs="Courier New"/>
            <w:szCs w:val="23"/>
          </w:rPr>
          <w:t>http://www.fedcourt.gov.au/pjdp/pjdp-toolkits/judges-orientation-toolkit-sample.pdf</w:t>
        </w:r>
      </w:hyperlink>
    </w:p>
    <w:p w:rsidR="009B1011" w:rsidRDefault="009B1011" w:rsidP="009B1011">
      <w:pPr>
        <w:pStyle w:val="TableofFigures"/>
        <w:tabs>
          <w:tab w:val="right" w:leader="dot" w:pos="9356"/>
        </w:tabs>
        <w:spacing w:before="160"/>
        <w:rPr>
          <w:rFonts w:asciiTheme="minorHAnsi" w:eastAsiaTheme="minorEastAsia" w:hAnsiTheme="minorHAnsi" w:cstheme="minorBidi"/>
          <w:noProof/>
          <w:szCs w:val="23"/>
          <w:lang w:eastAsia="ja-JP"/>
        </w:rPr>
      </w:pPr>
      <w:r>
        <w:rPr>
          <w:rFonts w:cs="Arial"/>
          <w:szCs w:val="23"/>
        </w:rPr>
        <w:fldChar w:fldCharType="begin"/>
      </w:r>
      <w:r>
        <w:rPr>
          <w:rFonts w:cs="Arial"/>
          <w:szCs w:val="23"/>
        </w:rPr>
        <w:instrText xml:space="preserve"> TOC \h \z \c "Figure" </w:instrText>
      </w:r>
      <w:r>
        <w:rPr>
          <w:rFonts w:cs="Arial"/>
          <w:szCs w:val="23"/>
        </w:rPr>
        <w:fldChar w:fldCharType="separate"/>
      </w:r>
      <w:hyperlink r:id="rId23" w:anchor="_Toc389069476" w:history="1">
        <w:r>
          <w:rPr>
            <w:rStyle w:val="Hyperlink"/>
            <w:rFonts w:eastAsiaTheme="majorEastAsia" w:cs="Arial"/>
            <w:noProof/>
            <w:szCs w:val="23"/>
          </w:rPr>
          <w:t>Sample Presentation 1: Introduction and Welcome</w:t>
        </w:r>
        <w:r>
          <w:rPr>
            <w:rStyle w:val="Hyperlink"/>
            <w:noProof/>
            <w:webHidden/>
            <w:szCs w:val="23"/>
          </w:rPr>
          <w:tab/>
          <w:t>A-1</w:t>
        </w:r>
      </w:hyperlink>
      <w:r>
        <w:rPr>
          <w:noProof/>
          <w:szCs w:val="23"/>
        </w:rPr>
        <w:t>7</w:t>
      </w:r>
    </w:p>
    <w:p w:rsidR="009B1011" w:rsidRDefault="007C124D" w:rsidP="009B1011">
      <w:pPr>
        <w:pStyle w:val="TableofFigures"/>
        <w:tabs>
          <w:tab w:val="right" w:leader="dot" w:pos="9356"/>
        </w:tabs>
        <w:spacing w:before="160"/>
        <w:rPr>
          <w:rFonts w:asciiTheme="minorHAnsi" w:eastAsiaTheme="minorEastAsia" w:hAnsiTheme="minorHAnsi" w:cstheme="minorBidi"/>
          <w:noProof/>
          <w:szCs w:val="23"/>
          <w:lang w:eastAsia="ja-JP"/>
        </w:rPr>
      </w:pPr>
      <w:hyperlink r:id="rId24" w:anchor="_Toc389069477" w:history="1">
        <w:r w:rsidR="009B1011">
          <w:rPr>
            <w:rStyle w:val="Hyperlink"/>
            <w:rFonts w:eastAsiaTheme="majorEastAsia" w:cs="Arial"/>
            <w:noProof/>
            <w:szCs w:val="23"/>
          </w:rPr>
          <w:t>Sample Presentation 2: Fundamentals of Judicial Life</w:t>
        </w:r>
        <w:r w:rsidR="009B1011">
          <w:rPr>
            <w:rStyle w:val="Hyperlink"/>
            <w:noProof/>
            <w:webHidden/>
            <w:szCs w:val="23"/>
          </w:rPr>
          <w:tab/>
          <w:t>A-19</w:t>
        </w:r>
      </w:hyperlink>
    </w:p>
    <w:p w:rsidR="009B1011" w:rsidRDefault="007C124D" w:rsidP="009B1011">
      <w:pPr>
        <w:pStyle w:val="TableofFigures"/>
        <w:tabs>
          <w:tab w:val="right" w:leader="dot" w:pos="9356"/>
        </w:tabs>
        <w:spacing w:before="160"/>
        <w:rPr>
          <w:rFonts w:asciiTheme="minorHAnsi" w:eastAsiaTheme="minorEastAsia" w:hAnsiTheme="minorHAnsi" w:cstheme="minorBidi"/>
          <w:noProof/>
          <w:szCs w:val="23"/>
          <w:lang w:eastAsia="ja-JP"/>
        </w:rPr>
      </w:pPr>
      <w:hyperlink r:id="rId25" w:anchor="_Toc389069478" w:history="1">
        <w:r w:rsidR="009B1011">
          <w:rPr>
            <w:rStyle w:val="Hyperlink"/>
            <w:rFonts w:eastAsiaTheme="majorEastAsia" w:cs="Arial"/>
            <w:noProof/>
            <w:szCs w:val="23"/>
          </w:rPr>
          <w:t>Sample Presentation 3: Judicial Conduct and Ethics</w:t>
        </w:r>
        <w:r w:rsidR="009B1011">
          <w:rPr>
            <w:rStyle w:val="Hyperlink"/>
            <w:noProof/>
            <w:webHidden/>
            <w:szCs w:val="23"/>
          </w:rPr>
          <w:tab/>
          <w:t>A-20</w:t>
        </w:r>
      </w:hyperlink>
    </w:p>
    <w:p w:rsidR="009B1011" w:rsidRDefault="007C124D" w:rsidP="009B1011">
      <w:pPr>
        <w:pStyle w:val="TableofFigures"/>
        <w:tabs>
          <w:tab w:val="right" w:leader="dot" w:pos="9356"/>
        </w:tabs>
        <w:spacing w:before="160"/>
        <w:rPr>
          <w:rFonts w:asciiTheme="minorHAnsi" w:eastAsiaTheme="minorEastAsia" w:hAnsiTheme="minorHAnsi" w:cstheme="minorBidi"/>
          <w:noProof/>
          <w:szCs w:val="23"/>
          <w:lang w:eastAsia="ja-JP"/>
        </w:rPr>
      </w:pPr>
      <w:hyperlink r:id="rId26" w:anchor="_Toc389069479" w:history="1">
        <w:r w:rsidR="009B1011">
          <w:rPr>
            <w:rStyle w:val="Hyperlink"/>
            <w:rFonts w:cs="Arial"/>
            <w:noProof/>
            <w:szCs w:val="23"/>
          </w:rPr>
          <w:t>Sample Presentation 4: FSM Municipal Court</w:t>
        </w:r>
        <w:r w:rsidR="009B1011">
          <w:rPr>
            <w:rStyle w:val="Hyperlink"/>
            <w:noProof/>
            <w:webHidden/>
            <w:szCs w:val="23"/>
          </w:rPr>
          <w:tab/>
          <w:t>A-21</w:t>
        </w:r>
      </w:hyperlink>
    </w:p>
    <w:p w:rsidR="009B1011" w:rsidRDefault="007C124D" w:rsidP="009B1011">
      <w:pPr>
        <w:pStyle w:val="TableofFigures"/>
        <w:tabs>
          <w:tab w:val="right" w:leader="dot" w:pos="9356"/>
        </w:tabs>
        <w:spacing w:before="160"/>
        <w:rPr>
          <w:rFonts w:asciiTheme="minorHAnsi" w:eastAsiaTheme="minorEastAsia" w:hAnsiTheme="minorHAnsi" w:cstheme="minorBidi"/>
          <w:noProof/>
          <w:szCs w:val="23"/>
          <w:lang w:eastAsia="ja-JP"/>
        </w:rPr>
      </w:pPr>
      <w:hyperlink r:id="rId27" w:anchor="_Toc389069480" w:history="1">
        <w:r w:rsidR="009B1011">
          <w:rPr>
            <w:rStyle w:val="Hyperlink"/>
            <w:rFonts w:cs="Arial"/>
            <w:noProof/>
            <w:szCs w:val="23"/>
          </w:rPr>
          <w:t>Sample Presentation 5: Court Management</w:t>
        </w:r>
        <w:r w:rsidR="009B1011">
          <w:rPr>
            <w:rStyle w:val="Hyperlink"/>
            <w:noProof/>
            <w:webHidden/>
            <w:szCs w:val="23"/>
          </w:rPr>
          <w:tab/>
          <w:t>A-2</w:t>
        </w:r>
      </w:hyperlink>
      <w:r w:rsidR="009B1011">
        <w:rPr>
          <w:noProof/>
          <w:szCs w:val="23"/>
        </w:rPr>
        <w:t>3</w:t>
      </w:r>
    </w:p>
    <w:p w:rsidR="009B1011" w:rsidRDefault="007C124D" w:rsidP="009B1011">
      <w:pPr>
        <w:pStyle w:val="TableofFigures"/>
        <w:tabs>
          <w:tab w:val="right" w:leader="dot" w:pos="9356"/>
        </w:tabs>
        <w:spacing w:before="160"/>
        <w:rPr>
          <w:szCs w:val="23"/>
        </w:rPr>
      </w:pPr>
      <w:hyperlink r:id="rId28" w:anchor="_Toc389069481" w:history="1">
        <w:r w:rsidR="009B1011">
          <w:rPr>
            <w:rStyle w:val="Hyperlink"/>
            <w:rFonts w:cs="Arial"/>
            <w:noProof/>
            <w:szCs w:val="23"/>
          </w:rPr>
          <w:t>Sample Presentation 6: Leadership Principles</w:t>
        </w:r>
        <w:r w:rsidR="009B1011">
          <w:rPr>
            <w:rStyle w:val="Hyperlink"/>
            <w:noProof/>
            <w:webHidden/>
            <w:szCs w:val="23"/>
          </w:rPr>
          <w:tab/>
          <w:t>A-2</w:t>
        </w:r>
      </w:hyperlink>
      <w:r w:rsidR="009B1011">
        <w:rPr>
          <w:szCs w:val="23"/>
        </w:rPr>
        <w:fldChar w:fldCharType="end"/>
      </w:r>
      <w:r w:rsidR="009B1011">
        <w:rPr>
          <w:szCs w:val="23"/>
        </w:rPr>
        <w:t>7</w:t>
      </w:r>
    </w:p>
    <w:p w:rsidR="009B1011" w:rsidRDefault="009B1011" w:rsidP="009B1011">
      <w:pPr>
        <w:pStyle w:val="TableofFigures"/>
        <w:tabs>
          <w:tab w:val="right" w:leader="dot" w:pos="9356"/>
        </w:tabs>
        <w:spacing w:before="160"/>
        <w:rPr>
          <w:rFonts w:asciiTheme="minorHAnsi" w:eastAsiaTheme="minorEastAsia" w:hAnsiTheme="minorHAnsi" w:cstheme="minorBidi"/>
          <w:noProof/>
          <w:szCs w:val="23"/>
          <w:lang w:eastAsia="ja-JP"/>
        </w:rPr>
      </w:pPr>
      <w:r>
        <w:rPr>
          <w:rFonts w:cs="Arial"/>
          <w:szCs w:val="23"/>
        </w:rPr>
        <w:fldChar w:fldCharType="begin"/>
      </w:r>
      <w:r>
        <w:rPr>
          <w:rFonts w:cs="Arial"/>
          <w:szCs w:val="23"/>
        </w:rPr>
        <w:instrText xml:space="preserve"> TOC \h \z \c "Figure" </w:instrText>
      </w:r>
      <w:r>
        <w:rPr>
          <w:rFonts w:cs="Arial"/>
          <w:szCs w:val="23"/>
        </w:rPr>
        <w:fldChar w:fldCharType="separate"/>
      </w:r>
      <w:hyperlink r:id="rId29" w:anchor="_Toc389069476" w:history="1">
        <w:r>
          <w:rPr>
            <w:rStyle w:val="Hyperlink"/>
            <w:szCs w:val="23"/>
          </w:rPr>
          <w:t>Sample Presentation 7: Due Process</w:t>
        </w:r>
        <w:r>
          <w:rPr>
            <w:rStyle w:val="Hyperlink"/>
            <w:noProof/>
            <w:webHidden/>
            <w:szCs w:val="23"/>
          </w:rPr>
          <w:tab/>
          <w:t>A-29</w:t>
        </w:r>
      </w:hyperlink>
    </w:p>
    <w:p w:rsidR="009B1011" w:rsidRDefault="007C124D" w:rsidP="009B1011">
      <w:pPr>
        <w:pStyle w:val="TableofFigures"/>
        <w:tabs>
          <w:tab w:val="right" w:leader="dot" w:pos="9356"/>
        </w:tabs>
        <w:spacing w:before="160"/>
        <w:rPr>
          <w:rFonts w:asciiTheme="minorHAnsi" w:eastAsiaTheme="minorEastAsia" w:hAnsiTheme="minorHAnsi" w:cstheme="minorBidi"/>
          <w:noProof/>
          <w:szCs w:val="23"/>
          <w:lang w:eastAsia="ja-JP"/>
        </w:rPr>
      </w:pPr>
      <w:hyperlink r:id="rId30" w:anchor="_Toc389069477" w:history="1">
        <w:r w:rsidR="009B1011">
          <w:rPr>
            <w:rStyle w:val="Hyperlink"/>
            <w:rFonts w:eastAsiaTheme="majorEastAsia" w:cs="Arial"/>
            <w:noProof/>
            <w:szCs w:val="23"/>
          </w:rPr>
          <w:t>Sample Presentation 8: Criminal Law</w:t>
        </w:r>
        <w:r w:rsidR="009B1011">
          <w:rPr>
            <w:rStyle w:val="Hyperlink"/>
            <w:noProof/>
            <w:webHidden/>
            <w:szCs w:val="23"/>
          </w:rPr>
          <w:tab/>
          <w:t>A-3</w:t>
        </w:r>
      </w:hyperlink>
      <w:r w:rsidR="009B1011">
        <w:rPr>
          <w:noProof/>
          <w:szCs w:val="23"/>
        </w:rPr>
        <w:t>1</w:t>
      </w:r>
    </w:p>
    <w:p w:rsidR="009B1011" w:rsidRDefault="007C124D" w:rsidP="009B1011">
      <w:pPr>
        <w:pStyle w:val="TableofFigures"/>
        <w:tabs>
          <w:tab w:val="right" w:leader="dot" w:pos="9356"/>
        </w:tabs>
        <w:spacing w:before="160"/>
        <w:rPr>
          <w:rFonts w:asciiTheme="minorHAnsi" w:eastAsiaTheme="minorEastAsia" w:hAnsiTheme="minorHAnsi" w:cstheme="minorBidi"/>
          <w:noProof/>
          <w:szCs w:val="23"/>
          <w:lang w:eastAsia="ja-JP"/>
        </w:rPr>
      </w:pPr>
      <w:hyperlink r:id="rId31" w:anchor="_Toc389069478" w:history="1">
        <w:r w:rsidR="009B1011">
          <w:rPr>
            <w:rStyle w:val="Hyperlink"/>
            <w:rFonts w:eastAsiaTheme="majorEastAsia" w:cs="Arial"/>
            <w:noProof/>
            <w:szCs w:val="23"/>
          </w:rPr>
          <w:t>Sample Presentation 9: Sentencing Principles and Practices</w:t>
        </w:r>
        <w:r w:rsidR="009B1011">
          <w:rPr>
            <w:rStyle w:val="Hyperlink"/>
            <w:noProof/>
            <w:webHidden/>
            <w:szCs w:val="23"/>
          </w:rPr>
          <w:tab/>
          <w:t>A-3</w:t>
        </w:r>
      </w:hyperlink>
      <w:r w:rsidR="009B1011">
        <w:rPr>
          <w:noProof/>
          <w:szCs w:val="23"/>
        </w:rPr>
        <w:t>4</w:t>
      </w:r>
    </w:p>
    <w:p w:rsidR="009B1011" w:rsidRDefault="007C124D" w:rsidP="009B1011">
      <w:pPr>
        <w:pStyle w:val="TableofFigures"/>
        <w:tabs>
          <w:tab w:val="right" w:leader="dot" w:pos="9356"/>
        </w:tabs>
        <w:spacing w:before="160"/>
        <w:rPr>
          <w:rFonts w:asciiTheme="minorHAnsi" w:eastAsiaTheme="minorEastAsia" w:hAnsiTheme="minorHAnsi" w:cstheme="minorBidi"/>
          <w:noProof/>
          <w:szCs w:val="23"/>
          <w:lang w:eastAsia="ja-JP"/>
        </w:rPr>
      </w:pPr>
      <w:hyperlink r:id="rId32" w:anchor="_Toc389069479" w:history="1">
        <w:r w:rsidR="009B1011">
          <w:rPr>
            <w:rStyle w:val="Hyperlink"/>
            <w:rFonts w:cs="Arial"/>
            <w:noProof/>
            <w:szCs w:val="23"/>
          </w:rPr>
          <w:t>Sample Presentation 10: Evidence</w:t>
        </w:r>
        <w:r w:rsidR="009B1011">
          <w:rPr>
            <w:rStyle w:val="Hyperlink"/>
            <w:noProof/>
            <w:webHidden/>
            <w:szCs w:val="23"/>
          </w:rPr>
          <w:tab/>
          <w:t>A-</w:t>
        </w:r>
      </w:hyperlink>
      <w:r w:rsidR="009B1011">
        <w:rPr>
          <w:noProof/>
          <w:szCs w:val="23"/>
        </w:rPr>
        <w:t>37</w:t>
      </w:r>
    </w:p>
    <w:p w:rsidR="009B1011" w:rsidRDefault="009B1011" w:rsidP="009B1011">
      <w:pPr>
        <w:pStyle w:val="TableofFigures"/>
        <w:tabs>
          <w:tab w:val="right" w:leader="dot" w:pos="9356"/>
        </w:tabs>
        <w:spacing w:before="160"/>
        <w:rPr>
          <w:rFonts w:asciiTheme="minorHAnsi" w:eastAsiaTheme="minorEastAsia" w:hAnsiTheme="minorHAnsi" w:cstheme="minorBidi"/>
          <w:noProof/>
          <w:szCs w:val="23"/>
          <w:lang w:eastAsia="ja-JP"/>
        </w:rPr>
      </w:pPr>
      <w:r>
        <w:rPr>
          <w:szCs w:val="23"/>
        </w:rPr>
        <w:fldChar w:fldCharType="end"/>
      </w:r>
      <w:r>
        <w:rPr>
          <w:rFonts w:cs="Arial"/>
          <w:szCs w:val="23"/>
        </w:rPr>
        <w:fldChar w:fldCharType="begin"/>
      </w:r>
      <w:r>
        <w:rPr>
          <w:rFonts w:cs="Arial"/>
          <w:szCs w:val="23"/>
        </w:rPr>
        <w:instrText xml:space="preserve"> TOC \h \z \c "Figure" </w:instrText>
      </w:r>
      <w:r>
        <w:rPr>
          <w:rFonts w:cs="Arial"/>
          <w:szCs w:val="23"/>
        </w:rPr>
        <w:fldChar w:fldCharType="separate"/>
      </w:r>
      <w:hyperlink r:id="rId33" w:anchor="_Toc389069476" w:history="1">
        <w:r>
          <w:rPr>
            <w:rStyle w:val="Hyperlink"/>
            <w:rFonts w:eastAsiaTheme="majorEastAsia" w:cs="Arial"/>
            <w:noProof/>
            <w:szCs w:val="23"/>
          </w:rPr>
          <w:t>Sample Presentation 11: Civil Matters</w:t>
        </w:r>
        <w:r>
          <w:rPr>
            <w:rStyle w:val="Hyperlink"/>
            <w:noProof/>
            <w:webHidden/>
            <w:szCs w:val="23"/>
          </w:rPr>
          <w:tab/>
          <w:t>A-4</w:t>
        </w:r>
      </w:hyperlink>
      <w:r>
        <w:rPr>
          <w:noProof/>
          <w:szCs w:val="23"/>
        </w:rPr>
        <w:t>0</w:t>
      </w:r>
    </w:p>
    <w:p w:rsidR="009B1011" w:rsidRDefault="007C124D" w:rsidP="009B1011">
      <w:pPr>
        <w:pStyle w:val="TableofFigures"/>
        <w:tabs>
          <w:tab w:val="right" w:leader="dot" w:pos="9356"/>
        </w:tabs>
        <w:spacing w:before="160"/>
        <w:rPr>
          <w:rFonts w:asciiTheme="minorHAnsi" w:eastAsiaTheme="minorEastAsia" w:hAnsiTheme="minorHAnsi" w:cstheme="minorBidi"/>
          <w:noProof/>
          <w:szCs w:val="23"/>
          <w:lang w:eastAsia="ja-JP"/>
        </w:rPr>
      </w:pPr>
      <w:hyperlink r:id="rId34" w:anchor="_Toc389069477" w:history="1">
        <w:r w:rsidR="009B1011">
          <w:rPr>
            <w:rStyle w:val="Hyperlink"/>
            <w:rFonts w:eastAsiaTheme="majorEastAsia" w:cs="Arial"/>
            <w:noProof/>
            <w:szCs w:val="23"/>
          </w:rPr>
          <w:t>Sample Presentation 12: Civil Decisions</w:t>
        </w:r>
        <w:r w:rsidR="009B1011">
          <w:rPr>
            <w:rStyle w:val="Hyperlink"/>
            <w:noProof/>
            <w:webHidden/>
            <w:szCs w:val="23"/>
          </w:rPr>
          <w:tab/>
          <w:t>A-4</w:t>
        </w:r>
      </w:hyperlink>
      <w:r w:rsidR="009B1011">
        <w:rPr>
          <w:noProof/>
          <w:szCs w:val="23"/>
        </w:rPr>
        <w:t>3</w:t>
      </w:r>
    </w:p>
    <w:p w:rsidR="009B1011" w:rsidRDefault="007C124D" w:rsidP="009B1011">
      <w:pPr>
        <w:pStyle w:val="TableofFigures"/>
        <w:tabs>
          <w:tab w:val="right" w:leader="dot" w:pos="9356"/>
        </w:tabs>
        <w:spacing w:before="160"/>
        <w:rPr>
          <w:rFonts w:asciiTheme="minorHAnsi" w:eastAsiaTheme="minorEastAsia" w:hAnsiTheme="minorHAnsi" w:cstheme="minorBidi"/>
          <w:noProof/>
          <w:szCs w:val="23"/>
          <w:lang w:eastAsia="ja-JP"/>
        </w:rPr>
      </w:pPr>
      <w:hyperlink r:id="rId35" w:anchor="_Toc389069478" w:history="1">
        <w:r w:rsidR="009B1011">
          <w:rPr>
            <w:rStyle w:val="Hyperlink"/>
            <w:rFonts w:eastAsiaTheme="majorEastAsia" w:cs="Arial"/>
            <w:noProof/>
            <w:szCs w:val="23"/>
          </w:rPr>
          <w:t>Sample Presentation 13: Court Room Management</w:t>
        </w:r>
        <w:r w:rsidR="009B1011">
          <w:rPr>
            <w:rStyle w:val="Hyperlink"/>
            <w:noProof/>
            <w:webHidden/>
            <w:szCs w:val="23"/>
          </w:rPr>
          <w:tab/>
          <w:t>A-4</w:t>
        </w:r>
      </w:hyperlink>
      <w:r w:rsidR="009B1011">
        <w:rPr>
          <w:noProof/>
          <w:szCs w:val="23"/>
        </w:rPr>
        <w:t>7</w:t>
      </w:r>
    </w:p>
    <w:p w:rsidR="009B1011" w:rsidRDefault="007C124D" w:rsidP="009B1011">
      <w:pPr>
        <w:pStyle w:val="TableofFigures"/>
        <w:tabs>
          <w:tab w:val="right" w:leader="dot" w:pos="9356"/>
        </w:tabs>
        <w:spacing w:before="160"/>
        <w:rPr>
          <w:rFonts w:asciiTheme="minorHAnsi" w:eastAsiaTheme="minorEastAsia" w:hAnsiTheme="minorHAnsi" w:cstheme="minorBidi"/>
          <w:noProof/>
          <w:szCs w:val="23"/>
          <w:lang w:eastAsia="ja-JP"/>
        </w:rPr>
      </w:pPr>
      <w:hyperlink r:id="rId36" w:anchor="_Toc389069479" w:history="1">
        <w:r w:rsidR="009B1011">
          <w:rPr>
            <w:rStyle w:val="Hyperlink"/>
            <w:rFonts w:cs="Arial"/>
            <w:noProof/>
            <w:szCs w:val="23"/>
          </w:rPr>
          <w:t>Sample Presentation 14: Trial Management</w:t>
        </w:r>
        <w:r w:rsidR="009B1011">
          <w:rPr>
            <w:rStyle w:val="Hyperlink"/>
            <w:noProof/>
            <w:webHidden/>
            <w:szCs w:val="23"/>
          </w:rPr>
          <w:tab/>
          <w:t>A-</w:t>
        </w:r>
      </w:hyperlink>
      <w:r w:rsidR="009B1011">
        <w:rPr>
          <w:noProof/>
          <w:szCs w:val="23"/>
        </w:rPr>
        <w:t>48</w:t>
      </w:r>
    </w:p>
    <w:p w:rsidR="009B1011" w:rsidRDefault="007C124D" w:rsidP="009B1011">
      <w:pPr>
        <w:pStyle w:val="TableofFigures"/>
        <w:tabs>
          <w:tab w:val="right" w:leader="dot" w:pos="9356"/>
        </w:tabs>
        <w:spacing w:before="160"/>
        <w:rPr>
          <w:rFonts w:asciiTheme="minorHAnsi" w:eastAsiaTheme="minorEastAsia" w:hAnsiTheme="minorHAnsi" w:cstheme="minorBidi"/>
          <w:noProof/>
          <w:szCs w:val="23"/>
          <w:lang w:eastAsia="ja-JP"/>
        </w:rPr>
      </w:pPr>
      <w:hyperlink r:id="rId37" w:anchor="_Toc389069480" w:history="1">
        <w:r w:rsidR="009B1011">
          <w:rPr>
            <w:rStyle w:val="Hyperlink"/>
            <w:rFonts w:cs="Arial"/>
            <w:noProof/>
            <w:szCs w:val="23"/>
          </w:rPr>
          <w:t>Sample Presentation 15: Introduction to Case Management</w:t>
        </w:r>
        <w:r w:rsidR="009B1011">
          <w:rPr>
            <w:rStyle w:val="Hyperlink"/>
            <w:noProof/>
            <w:webHidden/>
            <w:szCs w:val="23"/>
          </w:rPr>
          <w:tab/>
          <w:t>A-</w:t>
        </w:r>
      </w:hyperlink>
      <w:r w:rsidR="009B1011">
        <w:rPr>
          <w:noProof/>
          <w:szCs w:val="23"/>
        </w:rPr>
        <w:t>50</w:t>
      </w:r>
    </w:p>
    <w:p w:rsidR="009B1011" w:rsidRDefault="007C124D" w:rsidP="009B1011">
      <w:pPr>
        <w:pStyle w:val="TableofFigures"/>
        <w:tabs>
          <w:tab w:val="right" w:leader="dot" w:pos="9356"/>
        </w:tabs>
        <w:spacing w:before="160"/>
        <w:rPr>
          <w:szCs w:val="23"/>
        </w:rPr>
      </w:pPr>
      <w:hyperlink r:id="rId38" w:anchor="_Toc389069481" w:history="1">
        <w:r w:rsidR="009B1011">
          <w:rPr>
            <w:rStyle w:val="Hyperlink"/>
            <w:rFonts w:cs="Arial"/>
            <w:noProof/>
            <w:szCs w:val="23"/>
          </w:rPr>
          <w:t>Sample Presentation 16: Time Standards</w:t>
        </w:r>
        <w:r w:rsidR="009B1011">
          <w:rPr>
            <w:rStyle w:val="Hyperlink"/>
            <w:noProof/>
            <w:webHidden/>
            <w:szCs w:val="23"/>
          </w:rPr>
          <w:tab/>
          <w:t>A-5</w:t>
        </w:r>
      </w:hyperlink>
      <w:r w:rsidR="009B1011">
        <w:rPr>
          <w:szCs w:val="23"/>
        </w:rPr>
        <w:fldChar w:fldCharType="end"/>
      </w:r>
      <w:r w:rsidR="009B1011">
        <w:rPr>
          <w:szCs w:val="23"/>
        </w:rPr>
        <w:t>4</w:t>
      </w:r>
    </w:p>
    <w:p w:rsidR="009B1011" w:rsidRDefault="009B1011" w:rsidP="009B1011">
      <w:pPr>
        <w:pStyle w:val="TableofFigures"/>
        <w:tabs>
          <w:tab w:val="right" w:leader="dot" w:pos="9356"/>
        </w:tabs>
        <w:spacing w:before="160"/>
        <w:rPr>
          <w:rFonts w:asciiTheme="minorHAnsi" w:eastAsiaTheme="minorEastAsia" w:hAnsiTheme="minorHAnsi" w:cstheme="minorBidi"/>
          <w:noProof/>
          <w:szCs w:val="23"/>
          <w:lang w:eastAsia="ja-JP"/>
        </w:rPr>
      </w:pPr>
      <w:r>
        <w:rPr>
          <w:rFonts w:cs="Arial"/>
          <w:szCs w:val="23"/>
        </w:rPr>
        <w:fldChar w:fldCharType="begin"/>
      </w:r>
      <w:r>
        <w:rPr>
          <w:rFonts w:cs="Arial"/>
          <w:szCs w:val="23"/>
        </w:rPr>
        <w:instrText xml:space="preserve"> TOC \h \z \c "Figure" </w:instrText>
      </w:r>
      <w:r>
        <w:rPr>
          <w:rFonts w:cs="Arial"/>
          <w:szCs w:val="23"/>
        </w:rPr>
        <w:fldChar w:fldCharType="separate"/>
      </w:r>
      <w:hyperlink r:id="rId39" w:anchor="_Toc389069476" w:history="1">
        <w:r>
          <w:rPr>
            <w:rStyle w:val="Hyperlink"/>
            <w:szCs w:val="23"/>
          </w:rPr>
          <w:t>Sample Presentation 17: Excersises and Customer Service</w:t>
        </w:r>
        <w:r>
          <w:rPr>
            <w:rStyle w:val="Hyperlink"/>
            <w:noProof/>
            <w:webHidden/>
            <w:szCs w:val="23"/>
          </w:rPr>
          <w:tab/>
          <w:t>A-57</w:t>
        </w:r>
      </w:hyperlink>
    </w:p>
    <w:p w:rsidR="00CF01EB" w:rsidRPr="00CF01EB" w:rsidRDefault="009B1011" w:rsidP="009B1011">
      <w:r>
        <w:rPr>
          <w:szCs w:val="23"/>
        </w:rPr>
        <w:fldChar w:fldCharType="end"/>
      </w:r>
    </w:p>
    <w:p w:rsidR="00417AF3" w:rsidRPr="00284B79" w:rsidRDefault="00417AF3" w:rsidP="00245D7F">
      <w:pPr>
        <w:ind w:left="709" w:hanging="709"/>
        <w:rPr>
          <w:sz w:val="16"/>
          <w:szCs w:val="23"/>
        </w:rPr>
      </w:pPr>
    </w:p>
    <w:p w:rsidR="00386731" w:rsidRPr="00284B79" w:rsidRDefault="00386731" w:rsidP="00245D7F">
      <w:pPr>
        <w:ind w:left="709" w:hanging="709"/>
        <w:rPr>
          <w:sz w:val="16"/>
        </w:rPr>
      </w:pPr>
    </w:p>
    <w:p w:rsidR="00692465" w:rsidRPr="00284B79" w:rsidRDefault="00692465" w:rsidP="00245D7F">
      <w:pPr>
        <w:ind w:left="709" w:hanging="709"/>
        <w:rPr>
          <w:sz w:val="16"/>
        </w:rPr>
      </w:pPr>
    </w:p>
    <w:p w:rsidR="00692465" w:rsidRPr="00284B79" w:rsidRDefault="00692465" w:rsidP="00245D7F">
      <w:pPr>
        <w:ind w:left="709" w:hanging="709"/>
        <w:rPr>
          <w:sz w:val="16"/>
        </w:rPr>
      </w:pPr>
    </w:p>
    <w:p w:rsidR="00310DA7" w:rsidRPr="00496E37" w:rsidRDefault="00310DA7">
      <w:pPr>
        <w:rPr>
          <w:b/>
          <w:bCs/>
          <w:smallCaps/>
          <w:kern w:val="32"/>
          <w:sz w:val="26"/>
          <w:szCs w:val="27"/>
          <w:lang w:eastAsia="en-US"/>
        </w:rPr>
      </w:pPr>
      <w:r w:rsidRPr="00496E37">
        <w:br w:type="page"/>
      </w:r>
    </w:p>
    <w:p w:rsidR="00074707" w:rsidRDefault="00074707" w:rsidP="0009181C"/>
    <w:p w:rsidR="00074707" w:rsidRDefault="00074707" w:rsidP="0009181C"/>
    <w:p w:rsidR="0009181C" w:rsidRDefault="0009181C" w:rsidP="0009181C"/>
    <w:p w:rsidR="005D6936" w:rsidRDefault="00D56D97" w:rsidP="00245D7F">
      <w:pPr>
        <w:pStyle w:val="Heading1"/>
        <w:jc w:val="center"/>
        <w:rPr>
          <w:lang w:val="en-AU"/>
        </w:rPr>
      </w:pPr>
      <w:bookmarkStart w:id="10" w:name="_Toc392084140"/>
      <w:bookmarkStart w:id="11" w:name="_Toc392159510"/>
      <w:bookmarkStart w:id="12" w:name="_Toc392160867"/>
      <w:bookmarkStart w:id="13" w:name="_Toc392160981"/>
      <w:r w:rsidRPr="00496E37">
        <w:rPr>
          <w:lang w:val="en-AU"/>
        </w:rPr>
        <w:t>Abbreviations</w:t>
      </w:r>
      <w:bookmarkEnd w:id="10"/>
      <w:bookmarkEnd w:id="11"/>
      <w:bookmarkEnd w:id="12"/>
      <w:bookmarkEnd w:id="13"/>
    </w:p>
    <w:p w:rsidR="00386731" w:rsidRDefault="00386731" w:rsidP="00386731">
      <w:pPr>
        <w:rPr>
          <w:lang w:eastAsia="en-US"/>
        </w:rPr>
      </w:pPr>
    </w:p>
    <w:p w:rsidR="00164E04" w:rsidRPr="00386731" w:rsidRDefault="00164E04" w:rsidP="00386731">
      <w:pPr>
        <w:rPr>
          <w:lang w:eastAsia="en-US"/>
        </w:rPr>
      </w:pPr>
    </w:p>
    <w:tbl>
      <w:tblPr>
        <w:tblW w:w="7905" w:type="dxa"/>
        <w:jc w:val="center"/>
        <w:tblLayout w:type="fixed"/>
        <w:tblCellMar>
          <w:left w:w="10" w:type="dxa"/>
          <w:right w:w="10" w:type="dxa"/>
        </w:tblCellMar>
        <w:tblLook w:val="0000" w:firstRow="0" w:lastRow="0" w:firstColumn="0" w:lastColumn="0" w:noHBand="0" w:noVBand="0"/>
      </w:tblPr>
      <w:tblGrid>
        <w:gridCol w:w="1383"/>
        <w:gridCol w:w="281"/>
        <w:gridCol w:w="6241"/>
      </w:tblGrid>
      <w:tr w:rsidR="00310DA7" w:rsidRPr="00C70A7A" w:rsidTr="0084444C">
        <w:trPr>
          <w:jc w:val="center"/>
        </w:trPr>
        <w:tc>
          <w:tcPr>
            <w:tcW w:w="1383" w:type="dxa"/>
            <w:tcMar>
              <w:top w:w="0" w:type="dxa"/>
              <w:left w:w="108" w:type="dxa"/>
              <w:bottom w:w="0" w:type="dxa"/>
              <w:right w:w="108" w:type="dxa"/>
            </w:tcMar>
          </w:tcPr>
          <w:p w:rsidR="00310DA7" w:rsidRPr="00C70A7A" w:rsidRDefault="00310DA7" w:rsidP="0084444C">
            <w:pPr>
              <w:spacing w:before="40" w:after="40"/>
              <w:jc w:val="right"/>
              <w:rPr>
                <w:rFonts w:cs="Arial"/>
                <w:kern w:val="3"/>
                <w:szCs w:val="23"/>
                <w:lang w:eastAsia="zh-CN" w:bidi="hi-IN"/>
              </w:rPr>
            </w:pPr>
            <w:r w:rsidRPr="00C70A7A">
              <w:rPr>
                <w:rFonts w:cs="Arial"/>
                <w:kern w:val="3"/>
                <w:szCs w:val="23"/>
                <w:lang w:eastAsia="zh-CN" w:bidi="hi-IN"/>
              </w:rPr>
              <w:t>CJ</w:t>
            </w:r>
          </w:p>
        </w:tc>
        <w:tc>
          <w:tcPr>
            <w:tcW w:w="281" w:type="dxa"/>
            <w:tcMar>
              <w:top w:w="0" w:type="dxa"/>
              <w:left w:w="108" w:type="dxa"/>
              <w:bottom w:w="0" w:type="dxa"/>
              <w:right w:w="108" w:type="dxa"/>
            </w:tcMar>
          </w:tcPr>
          <w:p w:rsidR="00310DA7" w:rsidRPr="00C70A7A" w:rsidRDefault="00310DA7" w:rsidP="0084444C">
            <w:pPr>
              <w:spacing w:before="40" w:after="40"/>
              <w:rPr>
                <w:rFonts w:cs="Arial"/>
                <w:kern w:val="3"/>
                <w:szCs w:val="23"/>
                <w:lang w:eastAsia="zh-CN" w:bidi="hi-IN"/>
              </w:rPr>
            </w:pPr>
            <w:r w:rsidRPr="00C70A7A">
              <w:rPr>
                <w:kern w:val="3"/>
                <w:szCs w:val="23"/>
                <w:lang w:eastAsia="zh-CN" w:bidi="hi-IN"/>
              </w:rPr>
              <w:t>-</w:t>
            </w:r>
          </w:p>
        </w:tc>
        <w:tc>
          <w:tcPr>
            <w:tcW w:w="6241" w:type="dxa"/>
            <w:tcMar>
              <w:top w:w="0" w:type="dxa"/>
              <w:left w:w="108" w:type="dxa"/>
              <w:bottom w:w="0" w:type="dxa"/>
              <w:right w:w="108" w:type="dxa"/>
            </w:tcMar>
          </w:tcPr>
          <w:p w:rsidR="00310DA7" w:rsidRPr="00C70A7A" w:rsidRDefault="00310DA7" w:rsidP="0084444C">
            <w:pPr>
              <w:spacing w:before="40" w:after="40"/>
              <w:rPr>
                <w:rFonts w:cs="Arial"/>
                <w:kern w:val="3"/>
                <w:szCs w:val="23"/>
                <w:lang w:eastAsia="zh-CN" w:bidi="hi-IN"/>
              </w:rPr>
            </w:pPr>
            <w:r w:rsidRPr="00C70A7A">
              <w:rPr>
                <w:rFonts w:cs="Arial"/>
                <w:kern w:val="3"/>
                <w:szCs w:val="23"/>
                <w:lang w:eastAsia="zh-CN" w:bidi="hi-IN"/>
              </w:rPr>
              <w:t>Chief Justice</w:t>
            </w:r>
          </w:p>
        </w:tc>
      </w:tr>
      <w:tr w:rsidR="005D3BD5" w:rsidRPr="00C70A7A" w:rsidTr="0084444C">
        <w:trPr>
          <w:jc w:val="center"/>
        </w:trPr>
        <w:tc>
          <w:tcPr>
            <w:tcW w:w="1383" w:type="dxa"/>
            <w:tcMar>
              <w:top w:w="0" w:type="dxa"/>
              <w:left w:w="108" w:type="dxa"/>
              <w:bottom w:w="0" w:type="dxa"/>
              <w:right w:w="108" w:type="dxa"/>
            </w:tcMar>
          </w:tcPr>
          <w:p w:rsidR="005D3BD5" w:rsidRPr="00C70A7A" w:rsidRDefault="005D3BD5" w:rsidP="0084444C">
            <w:pPr>
              <w:spacing w:before="40" w:after="40"/>
              <w:jc w:val="right"/>
              <w:rPr>
                <w:kern w:val="3"/>
                <w:szCs w:val="23"/>
                <w:lang w:eastAsia="zh-CN" w:bidi="hi-IN"/>
              </w:rPr>
            </w:pPr>
            <w:r>
              <w:rPr>
                <w:kern w:val="3"/>
                <w:szCs w:val="23"/>
                <w:lang w:eastAsia="zh-CN" w:bidi="hi-IN"/>
              </w:rPr>
              <w:t>FSM</w:t>
            </w:r>
          </w:p>
        </w:tc>
        <w:tc>
          <w:tcPr>
            <w:tcW w:w="281" w:type="dxa"/>
            <w:tcMar>
              <w:top w:w="0" w:type="dxa"/>
              <w:left w:w="108" w:type="dxa"/>
              <w:bottom w:w="0" w:type="dxa"/>
              <w:right w:w="108" w:type="dxa"/>
            </w:tcMar>
          </w:tcPr>
          <w:p w:rsidR="005D3BD5" w:rsidRPr="00C70A7A" w:rsidRDefault="005D3BD5" w:rsidP="0084444C">
            <w:pPr>
              <w:spacing w:before="40" w:after="40"/>
              <w:rPr>
                <w:kern w:val="3"/>
                <w:szCs w:val="23"/>
                <w:lang w:eastAsia="zh-CN" w:bidi="hi-IN"/>
              </w:rPr>
            </w:pPr>
            <w:r>
              <w:rPr>
                <w:kern w:val="3"/>
                <w:szCs w:val="23"/>
                <w:lang w:eastAsia="zh-CN" w:bidi="hi-IN"/>
              </w:rPr>
              <w:t>-</w:t>
            </w:r>
          </w:p>
        </w:tc>
        <w:tc>
          <w:tcPr>
            <w:tcW w:w="6241" w:type="dxa"/>
            <w:tcMar>
              <w:top w:w="0" w:type="dxa"/>
              <w:left w:w="108" w:type="dxa"/>
              <w:bottom w:w="0" w:type="dxa"/>
              <w:right w:w="108" w:type="dxa"/>
            </w:tcMar>
          </w:tcPr>
          <w:p w:rsidR="005D3BD5" w:rsidRPr="00C70A7A" w:rsidRDefault="005D3BD5" w:rsidP="0084444C">
            <w:pPr>
              <w:spacing w:before="40" w:after="40"/>
              <w:rPr>
                <w:kern w:val="3"/>
                <w:szCs w:val="23"/>
                <w:lang w:eastAsia="zh-CN" w:bidi="hi-IN"/>
              </w:rPr>
            </w:pPr>
            <w:r>
              <w:rPr>
                <w:kern w:val="3"/>
                <w:szCs w:val="23"/>
                <w:lang w:eastAsia="zh-CN" w:bidi="hi-IN"/>
              </w:rPr>
              <w:t>Federated States of Micronesia</w:t>
            </w:r>
          </w:p>
        </w:tc>
      </w:tr>
      <w:tr w:rsidR="00310DA7" w:rsidRPr="00C70A7A" w:rsidTr="0084444C">
        <w:trPr>
          <w:jc w:val="center"/>
        </w:trPr>
        <w:tc>
          <w:tcPr>
            <w:tcW w:w="1383" w:type="dxa"/>
            <w:tcMar>
              <w:top w:w="0" w:type="dxa"/>
              <w:left w:w="108" w:type="dxa"/>
              <w:bottom w:w="0" w:type="dxa"/>
              <w:right w:w="108" w:type="dxa"/>
            </w:tcMar>
          </w:tcPr>
          <w:p w:rsidR="00310DA7" w:rsidRPr="00C70A7A" w:rsidRDefault="00310DA7" w:rsidP="0084444C">
            <w:pPr>
              <w:spacing w:before="40" w:after="40"/>
              <w:jc w:val="right"/>
              <w:rPr>
                <w:rFonts w:cs="Arial"/>
                <w:kern w:val="3"/>
                <w:szCs w:val="23"/>
                <w:lang w:eastAsia="zh-CN" w:bidi="hi-IN"/>
              </w:rPr>
            </w:pPr>
            <w:r w:rsidRPr="00C70A7A">
              <w:rPr>
                <w:kern w:val="3"/>
                <w:szCs w:val="23"/>
                <w:lang w:eastAsia="zh-CN" w:bidi="hi-IN"/>
              </w:rPr>
              <w:t>M&amp;E</w:t>
            </w:r>
          </w:p>
        </w:tc>
        <w:tc>
          <w:tcPr>
            <w:tcW w:w="281" w:type="dxa"/>
            <w:tcMar>
              <w:top w:w="0" w:type="dxa"/>
              <w:left w:w="108" w:type="dxa"/>
              <w:bottom w:w="0" w:type="dxa"/>
              <w:right w:w="108" w:type="dxa"/>
            </w:tcMar>
          </w:tcPr>
          <w:p w:rsidR="00310DA7" w:rsidRPr="00C70A7A" w:rsidRDefault="00310DA7" w:rsidP="0084444C">
            <w:pPr>
              <w:spacing w:before="40" w:after="40"/>
              <w:rPr>
                <w:rFonts w:cs="Arial"/>
                <w:kern w:val="3"/>
                <w:szCs w:val="23"/>
                <w:lang w:eastAsia="zh-CN" w:bidi="hi-IN"/>
              </w:rPr>
            </w:pPr>
            <w:r w:rsidRPr="00C70A7A">
              <w:rPr>
                <w:kern w:val="3"/>
                <w:szCs w:val="23"/>
                <w:lang w:eastAsia="zh-CN" w:bidi="hi-IN"/>
              </w:rPr>
              <w:t>-</w:t>
            </w:r>
          </w:p>
        </w:tc>
        <w:tc>
          <w:tcPr>
            <w:tcW w:w="6241" w:type="dxa"/>
            <w:tcMar>
              <w:top w:w="0" w:type="dxa"/>
              <w:left w:w="108" w:type="dxa"/>
              <w:bottom w:w="0" w:type="dxa"/>
              <w:right w:w="108" w:type="dxa"/>
            </w:tcMar>
          </w:tcPr>
          <w:p w:rsidR="00310DA7" w:rsidRPr="00C70A7A" w:rsidRDefault="00310DA7" w:rsidP="0084444C">
            <w:pPr>
              <w:spacing w:before="40" w:after="40"/>
              <w:rPr>
                <w:rFonts w:cs="Arial"/>
                <w:kern w:val="3"/>
                <w:szCs w:val="23"/>
                <w:lang w:eastAsia="zh-CN" w:bidi="hi-IN"/>
              </w:rPr>
            </w:pPr>
            <w:r w:rsidRPr="00C70A7A">
              <w:rPr>
                <w:kern w:val="3"/>
                <w:szCs w:val="23"/>
                <w:lang w:eastAsia="zh-CN" w:bidi="hi-IN"/>
              </w:rPr>
              <w:t>Monitoring and Evaluation</w:t>
            </w:r>
          </w:p>
        </w:tc>
      </w:tr>
      <w:tr w:rsidR="00310DA7" w:rsidRPr="00C70A7A" w:rsidTr="0084444C">
        <w:trPr>
          <w:jc w:val="center"/>
        </w:trPr>
        <w:tc>
          <w:tcPr>
            <w:tcW w:w="1383" w:type="dxa"/>
            <w:tcMar>
              <w:top w:w="0" w:type="dxa"/>
              <w:left w:w="108" w:type="dxa"/>
              <w:bottom w:w="0" w:type="dxa"/>
              <w:right w:w="108" w:type="dxa"/>
            </w:tcMar>
          </w:tcPr>
          <w:p w:rsidR="00310DA7" w:rsidRPr="00C70A7A" w:rsidRDefault="00310DA7" w:rsidP="0084444C">
            <w:pPr>
              <w:spacing w:before="40" w:after="40"/>
              <w:jc w:val="right"/>
              <w:rPr>
                <w:rFonts w:cs="Arial"/>
                <w:kern w:val="3"/>
                <w:szCs w:val="23"/>
                <w:lang w:eastAsia="zh-CN" w:bidi="hi-IN"/>
              </w:rPr>
            </w:pPr>
            <w:r w:rsidRPr="00C70A7A">
              <w:rPr>
                <w:kern w:val="3"/>
                <w:szCs w:val="23"/>
                <w:lang w:eastAsia="zh-CN" w:bidi="hi-IN"/>
              </w:rPr>
              <w:t>MFAT</w:t>
            </w:r>
          </w:p>
        </w:tc>
        <w:tc>
          <w:tcPr>
            <w:tcW w:w="281" w:type="dxa"/>
            <w:tcMar>
              <w:top w:w="0" w:type="dxa"/>
              <w:left w:w="108" w:type="dxa"/>
              <w:bottom w:w="0" w:type="dxa"/>
              <w:right w:w="108" w:type="dxa"/>
            </w:tcMar>
          </w:tcPr>
          <w:p w:rsidR="00310DA7" w:rsidRPr="00C70A7A" w:rsidRDefault="00310DA7" w:rsidP="0084444C">
            <w:pPr>
              <w:spacing w:before="40" w:after="40"/>
              <w:rPr>
                <w:rFonts w:cs="Arial"/>
                <w:kern w:val="3"/>
                <w:szCs w:val="23"/>
                <w:lang w:eastAsia="zh-CN" w:bidi="hi-IN"/>
              </w:rPr>
            </w:pPr>
            <w:r w:rsidRPr="00C70A7A">
              <w:rPr>
                <w:kern w:val="3"/>
                <w:szCs w:val="23"/>
                <w:lang w:eastAsia="zh-CN" w:bidi="hi-IN"/>
              </w:rPr>
              <w:t>-</w:t>
            </w:r>
          </w:p>
        </w:tc>
        <w:tc>
          <w:tcPr>
            <w:tcW w:w="6241" w:type="dxa"/>
            <w:tcMar>
              <w:top w:w="0" w:type="dxa"/>
              <w:left w:w="108" w:type="dxa"/>
              <w:bottom w:w="0" w:type="dxa"/>
              <w:right w:w="108" w:type="dxa"/>
            </w:tcMar>
          </w:tcPr>
          <w:p w:rsidR="00310DA7" w:rsidRPr="00C70A7A" w:rsidRDefault="00310DA7" w:rsidP="0084444C">
            <w:pPr>
              <w:spacing w:before="40" w:after="40"/>
              <w:rPr>
                <w:rFonts w:cs="Arial"/>
                <w:kern w:val="3"/>
                <w:szCs w:val="23"/>
                <w:lang w:eastAsia="zh-CN" w:bidi="hi-IN"/>
              </w:rPr>
            </w:pPr>
            <w:r w:rsidRPr="00C70A7A">
              <w:rPr>
                <w:kern w:val="3"/>
                <w:szCs w:val="23"/>
                <w:lang w:eastAsia="zh-CN" w:bidi="hi-IN"/>
              </w:rPr>
              <w:t>New Zealand Ministry of Foreign Affairs and Trade</w:t>
            </w:r>
          </w:p>
        </w:tc>
      </w:tr>
      <w:tr w:rsidR="00310DA7" w:rsidRPr="00C70A7A" w:rsidTr="0084444C">
        <w:trPr>
          <w:jc w:val="center"/>
        </w:trPr>
        <w:tc>
          <w:tcPr>
            <w:tcW w:w="1383" w:type="dxa"/>
            <w:tcMar>
              <w:top w:w="0" w:type="dxa"/>
              <w:left w:w="108" w:type="dxa"/>
              <w:bottom w:w="0" w:type="dxa"/>
              <w:right w:w="108" w:type="dxa"/>
            </w:tcMar>
          </w:tcPr>
          <w:p w:rsidR="00310DA7" w:rsidRPr="00C70A7A" w:rsidRDefault="00310DA7" w:rsidP="0084444C">
            <w:pPr>
              <w:spacing w:before="40" w:after="40"/>
              <w:jc w:val="right"/>
              <w:rPr>
                <w:rFonts w:cs="Arial"/>
                <w:kern w:val="3"/>
                <w:szCs w:val="23"/>
                <w:lang w:eastAsia="zh-CN" w:bidi="hi-IN"/>
              </w:rPr>
            </w:pPr>
            <w:r w:rsidRPr="00C70A7A">
              <w:rPr>
                <w:kern w:val="3"/>
                <w:szCs w:val="23"/>
                <w:lang w:eastAsia="zh-CN" w:bidi="hi-IN"/>
              </w:rPr>
              <w:t>MSC</w:t>
            </w:r>
          </w:p>
        </w:tc>
        <w:tc>
          <w:tcPr>
            <w:tcW w:w="281" w:type="dxa"/>
            <w:tcMar>
              <w:top w:w="0" w:type="dxa"/>
              <w:left w:w="108" w:type="dxa"/>
              <w:bottom w:w="0" w:type="dxa"/>
              <w:right w:w="108" w:type="dxa"/>
            </w:tcMar>
          </w:tcPr>
          <w:p w:rsidR="00310DA7" w:rsidRPr="00C70A7A" w:rsidRDefault="00310DA7" w:rsidP="0084444C">
            <w:pPr>
              <w:spacing w:before="40" w:after="40"/>
              <w:rPr>
                <w:rFonts w:cs="Arial"/>
                <w:kern w:val="3"/>
                <w:szCs w:val="23"/>
                <w:lang w:eastAsia="zh-CN" w:bidi="hi-IN"/>
              </w:rPr>
            </w:pPr>
            <w:r w:rsidRPr="00C70A7A">
              <w:rPr>
                <w:kern w:val="3"/>
                <w:szCs w:val="23"/>
                <w:lang w:eastAsia="zh-CN" w:bidi="hi-IN"/>
              </w:rPr>
              <w:t>-</w:t>
            </w:r>
          </w:p>
        </w:tc>
        <w:tc>
          <w:tcPr>
            <w:tcW w:w="6241" w:type="dxa"/>
            <w:tcMar>
              <w:top w:w="0" w:type="dxa"/>
              <w:left w:w="108" w:type="dxa"/>
              <w:bottom w:w="0" w:type="dxa"/>
              <w:right w:w="108" w:type="dxa"/>
            </w:tcMar>
          </w:tcPr>
          <w:p w:rsidR="00310DA7" w:rsidRPr="00C70A7A" w:rsidRDefault="00310DA7" w:rsidP="0084444C">
            <w:pPr>
              <w:spacing w:before="40" w:after="40"/>
              <w:rPr>
                <w:rFonts w:cs="Arial"/>
                <w:kern w:val="3"/>
                <w:szCs w:val="23"/>
                <w:lang w:eastAsia="zh-CN" w:bidi="hi-IN"/>
              </w:rPr>
            </w:pPr>
            <w:r w:rsidRPr="00C70A7A">
              <w:rPr>
                <w:kern w:val="3"/>
                <w:szCs w:val="23"/>
                <w:lang w:eastAsia="zh-CN" w:bidi="hi-IN"/>
              </w:rPr>
              <w:t>Managing Services Contractor - Federal Court of Australia</w:t>
            </w:r>
          </w:p>
        </w:tc>
      </w:tr>
      <w:tr w:rsidR="00750855" w:rsidRPr="00C70A7A" w:rsidTr="0084444C">
        <w:trPr>
          <w:jc w:val="center"/>
        </w:trPr>
        <w:tc>
          <w:tcPr>
            <w:tcW w:w="1383" w:type="dxa"/>
            <w:tcMar>
              <w:top w:w="0" w:type="dxa"/>
              <w:left w:w="108" w:type="dxa"/>
              <w:bottom w:w="0" w:type="dxa"/>
              <w:right w:w="108" w:type="dxa"/>
            </w:tcMar>
          </w:tcPr>
          <w:p w:rsidR="00750855" w:rsidRPr="00C70A7A" w:rsidRDefault="00750855" w:rsidP="0084444C">
            <w:pPr>
              <w:spacing w:before="40" w:after="40"/>
              <w:jc w:val="right"/>
              <w:rPr>
                <w:kern w:val="3"/>
                <w:szCs w:val="23"/>
                <w:lang w:eastAsia="zh-CN" w:bidi="hi-IN"/>
              </w:rPr>
            </w:pPr>
            <w:r w:rsidRPr="00C70A7A">
              <w:rPr>
                <w:kern w:val="3"/>
                <w:szCs w:val="23"/>
                <w:lang w:eastAsia="zh-CN" w:bidi="hi-IN"/>
              </w:rPr>
              <w:t>NJDC</w:t>
            </w:r>
          </w:p>
        </w:tc>
        <w:tc>
          <w:tcPr>
            <w:tcW w:w="281" w:type="dxa"/>
            <w:tcMar>
              <w:top w:w="0" w:type="dxa"/>
              <w:left w:w="108" w:type="dxa"/>
              <w:bottom w:w="0" w:type="dxa"/>
              <w:right w:w="108" w:type="dxa"/>
            </w:tcMar>
          </w:tcPr>
          <w:p w:rsidR="00750855" w:rsidRPr="00C70A7A" w:rsidRDefault="00750855" w:rsidP="008B0841">
            <w:pPr>
              <w:spacing w:before="40" w:after="40"/>
              <w:rPr>
                <w:rFonts w:cs="Arial"/>
                <w:kern w:val="3"/>
                <w:szCs w:val="23"/>
                <w:lang w:eastAsia="zh-CN" w:bidi="hi-IN"/>
              </w:rPr>
            </w:pPr>
            <w:r w:rsidRPr="00C70A7A">
              <w:rPr>
                <w:kern w:val="3"/>
                <w:szCs w:val="23"/>
                <w:lang w:eastAsia="zh-CN" w:bidi="hi-IN"/>
              </w:rPr>
              <w:t>-</w:t>
            </w:r>
          </w:p>
        </w:tc>
        <w:tc>
          <w:tcPr>
            <w:tcW w:w="6241" w:type="dxa"/>
            <w:tcMar>
              <w:top w:w="0" w:type="dxa"/>
              <w:left w:w="108" w:type="dxa"/>
              <w:bottom w:w="0" w:type="dxa"/>
              <w:right w:w="108" w:type="dxa"/>
            </w:tcMar>
          </w:tcPr>
          <w:p w:rsidR="00750855" w:rsidRPr="00C70A7A" w:rsidRDefault="00750855" w:rsidP="0084444C">
            <w:pPr>
              <w:spacing w:before="40" w:after="40"/>
              <w:rPr>
                <w:kern w:val="3"/>
                <w:szCs w:val="23"/>
                <w:lang w:eastAsia="zh-CN" w:bidi="hi-IN"/>
              </w:rPr>
            </w:pPr>
            <w:r w:rsidRPr="00C70A7A">
              <w:rPr>
                <w:kern w:val="3"/>
                <w:szCs w:val="23"/>
                <w:lang w:eastAsia="zh-CN" w:bidi="hi-IN"/>
              </w:rPr>
              <w:t>National Judicial Development Committee</w:t>
            </w:r>
          </w:p>
        </w:tc>
      </w:tr>
      <w:tr w:rsidR="00310DA7" w:rsidRPr="00C70A7A" w:rsidTr="0084444C">
        <w:trPr>
          <w:jc w:val="center"/>
        </w:trPr>
        <w:tc>
          <w:tcPr>
            <w:tcW w:w="1383" w:type="dxa"/>
            <w:tcMar>
              <w:top w:w="0" w:type="dxa"/>
              <w:left w:w="108" w:type="dxa"/>
              <w:bottom w:w="0" w:type="dxa"/>
              <w:right w:w="108" w:type="dxa"/>
            </w:tcMar>
          </w:tcPr>
          <w:p w:rsidR="00310DA7" w:rsidRPr="00C70A7A" w:rsidRDefault="00310DA7" w:rsidP="0084444C">
            <w:pPr>
              <w:spacing w:before="40" w:after="40"/>
              <w:jc w:val="right"/>
              <w:rPr>
                <w:kern w:val="3"/>
                <w:szCs w:val="23"/>
                <w:lang w:eastAsia="zh-CN" w:bidi="hi-IN"/>
              </w:rPr>
            </w:pPr>
            <w:r w:rsidRPr="00C70A7A">
              <w:rPr>
                <w:kern w:val="3"/>
                <w:szCs w:val="23"/>
                <w:lang w:eastAsia="zh-CN" w:bidi="hi-IN"/>
              </w:rPr>
              <w:t>PIC</w:t>
            </w:r>
          </w:p>
        </w:tc>
        <w:tc>
          <w:tcPr>
            <w:tcW w:w="281" w:type="dxa"/>
            <w:tcMar>
              <w:top w:w="0" w:type="dxa"/>
              <w:left w:w="108" w:type="dxa"/>
              <w:bottom w:w="0" w:type="dxa"/>
              <w:right w:w="108" w:type="dxa"/>
            </w:tcMar>
          </w:tcPr>
          <w:p w:rsidR="00310DA7" w:rsidRPr="00C70A7A" w:rsidRDefault="00310DA7" w:rsidP="0084444C">
            <w:pPr>
              <w:spacing w:before="40" w:after="40"/>
              <w:rPr>
                <w:kern w:val="3"/>
                <w:szCs w:val="23"/>
                <w:lang w:eastAsia="zh-CN" w:bidi="hi-IN"/>
              </w:rPr>
            </w:pPr>
            <w:r w:rsidRPr="00C70A7A">
              <w:rPr>
                <w:kern w:val="3"/>
                <w:szCs w:val="23"/>
                <w:lang w:eastAsia="zh-CN" w:bidi="hi-IN"/>
              </w:rPr>
              <w:t>-</w:t>
            </w:r>
          </w:p>
        </w:tc>
        <w:tc>
          <w:tcPr>
            <w:tcW w:w="6241" w:type="dxa"/>
            <w:tcMar>
              <w:top w:w="0" w:type="dxa"/>
              <w:left w:w="108" w:type="dxa"/>
              <w:bottom w:w="0" w:type="dxa"/>
              <w:right w:w="108" w:type="dxa"/>
            </w:tcMar>
          </w:tcPr>
          <w:p w:rsidR="00310DA7" w:rsidRPr="00C70A7A" w:rsidRDefault="00310DA7" w:rsidP="0084444C">
            <w:pPr>
              <w:spacing w:before="40" w:after="40"/>
              <w:rPr>
                <w:kern w:val="3"/>
                <w:szCs w:val="23"/>
                <w:lang w:eastAsia="zh-CN" w:bidi="hi-IN"/>
              </w:rPr>
            </w:pPr>
            <w:r w:rsidRPr="00C70A7A">
              <w:rPr>
                <w:kern w:val="3"/>
                <w:szCs w:val="23"/>
                <w:lang w:eastAsia="zh-CN" w:bidi="hi-IN"/>
              </w:rPr>
              <w:t>Pacific Island Country</w:t>
            </w:r>
          </w:p>
        </w:tc>
      </w:tr>
      <w:tr w:rsidR="00750855" w:rsidRPr="00C70A7A" w:rsidTr="0084444C">
        <w:trPr>
          <w:jc w:val="center"/>
        </w:trPr>
        <w:tc>
          <w:tcPr>
            <w:tcW w:w="1383" w:type="dxa"/>
            <w:tcMar>
              <w:top w:w="0" w:type="dxa"/>
              <w:left w:w="108" w:type="dxa"/>
              <w:bottom w:w="0" w:type="dxa"/>
              <w:right w:w="108" w:type="dxa"/>
            </w:tcMar>
          </w:tcPr>
          <w:p w:rsidR="00750855" w:rsidRPr="00C70A7A" w:rsidRDefault="00750855" w:rsidP="005D6936">
            <w:pPr>
              <w:spacing w:before="40" w:after="40"/>
              <w:jc w:val="right"/>
              <w:rPr>
                <w:kern w:val="3"/>
                <w:szCs w:val="23"/>
                <w:lang w:eastAsia="zh-CN" w:bidi="hi-IN"/>
              </w:rPr>
            </w:pPr>
            <w:r w:rsidRPr="00C70A7A">
              <w:rPr>
                <w:kern w:val="3"/>
                <w:szCs w:val="23"/>
                <w:lang w:eastAsia="zh-CN" w:bidi="hi-IN"/>
              </w:rPr>
              <w:t>PJDP</w:t>
            </w:r>
          </w:p>
        </w:tc>
        <w:tc>
          <w:tcPr>
            <w:tcW w:w="281" w:type="dxa"/>
            <w:tcMar>
              <w:top w:w="0" w:type="dxa"/>
              <w:left w:w="108" w:type="dxa"/>
              <w:bottom w:w="0" w:type="dxa"/>
              <w:right w:w="108" w:type="dxa"/>
            </w:tcMar>
          </w:tcPr>
          <w:p w:rsidR="00750855" w:rsidRPr="00C70A7A" w:rsidRDefault="00750855" w:rsidP="008B0841">
            <w:pPr>
              <w:spacing w:before="40" w:after="40"/>
              <w:rPr>
                <w:rFonts w:cs="Arial"/>
                <w:kern w:val="3"/>
                <w:szCs w:val="23"/>
                <w:lang w:eastAsia="zh-CN" w:bidi="hi-IN"/>
              </w:rPr>
            </w:pPr>
            <w:r w:rsidRPr="00C70A7A">
              <w:rPr>
                <w:kern w:val="3"/>
                <w:szCs w:val="23"/>
                <w:lang w:eastAsia="zh-CN" w:bidi="hi-IN"/>
              </w:rPr>
              <w:t>-</w:t>
            </w:r>
          </w:p>
        </w:tc>
        <w:tc>
          <w:tcPr>
            <w:tcW w:w="6241" w:type="dxa"/>
            <w:tcMar>
              <w:top w:w="0" w:type="dxa"/>
              <w:left w:w="108" w:type="dxa"/>
              <w:bottom w:w="0" w:type="dxa"/>
              <w:right w:w="108" w:type="dxa"/>
            </w:tcMar>
          </w:tcPr>
          <w:p w:rsidR="00750855" w:rsidRPr="00C70A7A" w:rsidRDefault="00750855" w:rsidP="005D6936">
            <w:pPr>
              <w:spacing w:before="40" w:after="40"/>
              <w:rPr>
                <w:kern w:val="3"/>
                <w:szCs w:val="23"/>
                <w:lang w:eastAsia="zh-CN" w:bidi="hi-IN"/>
              </w:rPr>
            </w:pPr>
            <w:r w:rsidRPr="00C70A7A">
              <w:rPr>
                <w:kern w:val="3"/>
                <w:szCs w:val="23"/>
                <w:lang w:eastAsia="zh-CN" w:bidi="hi-IN"/>
              </w:rPr>
              <w:t>Pacific Judicial Development Programme (‘Programme’)</w:t>
            </w:r>
          </w:p>
        </w:tc>
      </w:tr>
      <w:tr w:rsidR="00310DA7" w:rsidRPr="00C70A7A" w:rsidTr="0084444C">
        <w:trPr>
          <w:jc w:val="center"/>
        </w:trPr>
        <w:tc>
          <w:tcPr>
            <w:tcW w:w="1383" w:type="dxa"/>
            <w:tcMar>
              <w:top w:w="0" w:type="dxa"/>
              <w:left w:w="108" w:type="dxa"/>
              <w:bottom w:w="0" w:type="dxa"/>
              <w:right w:w="108" w:type="dxa"/>
            </w:tcMar>
          </w:tcPr>
          <w:p w:rsidR="00310DA7" w:rsidRPr="00C70A7A" w:rsidRDefault="00310DA7" w:rsidP="005D6936">
            <w:pPr>
              <w:pStyle w:val="Standard"/>
              <w:spacing w:before="40" w:after="40"/>
              <w:jc w:val="right"/>
              <w:rPr>
                <w:rFonts w:ascii="Arial Narrow" w:hAnsi="Arial Narrow"/>
                <w:sz w:val="23"/>
                <w:szCs w:val="23"/>
                <w:lang w:val="en-AU"/>
              </w:rPr>
            </w:pPr>
            <w:r w:rsidRPr="00C70A7A">
              <w:rPr>
                <w:rFonts w:ascii="Arial Narrow" w:hAnsi="Arial Narrow" w:cs="Courier New"/>
                <w:sz w:val="23"/>
                <w:szCs w:val="23"/>
                <w:lang w:val="en-AU"/>
              </w:rPr>
              <w:t>RTT</w:t>
            </w:r>
          </w:p>
        </w:tc>
        <w:tc>
          <w:tcPr>
            <w:tcW w:w="281" w:type="dxa"/>
            <w:tcMar>
              <w:top w:w="0" w:type="dxa"/>
              <w:left w:w="108" w:type="dxa"/>
              <w:bottom w:w="0" w:type="dxa"/>
              <w:right w:w="108" w:type="dxa"/>
            </w:tcMar>
          </w:tcPr>
          <w:p w:rsidR="00310DA7" w:rsidRPr="00C70A7A" w:rsidRDefault="00310DA7" w:rsidP="005D6936">
            <w:pPr>
              <w:pStyle w:val="Standard"/>
              <w:spacing w:before="40" w:after="40"/>
              <w:rPr>
                <w:rFonts w:ascii="Arial Narrow" w:hAnsi="Arial Narrow"/>
                <w:sz w:val="23"/>
                <w:szCs w:val="23"/>
                <w:lang w:val="en-AU"/>
              </w:rPr>
            </w:pPr>
            <w:r w:rsidRPr="00C70A7A">
              <w:rPr>
                <w:rFonts w:ascii="Arial Narrow" w:hAnsi="Arial Narrow" w:cs="Courier New"/>
                <w:sz w:val="23"/>
                <w:szCs w:val="23"/>
                <w:lang w:val="en-AU"/>
              </w:rPr>
              <w:t>-</w:t>
            </w:r>
          </w:p>
        </w:tc>
        <w:tc>
          <w:tcPr>
            <w:tcW w:w="6241" w:type="dxa"/>
            <w:tcMar>
              <w:top w:w="0" w:type="dxa"/>
              <w:left w:w="108" w:type="dxa"/>
              <w:bottom w:w="0" w:type="dxa"/>
              <w:right w:w="108" w:type="dxa"/>
            </w:tcMar>
          </w:tcPr>
          <w:p w:rsidR="00310DA7" w:rsidRPr="00C70A7A" w:rsidRDefault="00310DA7" w:rsidP="005D6936">
            <w:pPr>
              <w:pStyle w:val="Standard"/>
              <w:spacing w:before="40" w:after="40"/>
              <w:rPr>
                <w:rFonts w:ascii="Arial Narrow" w:hAnsi="Arial Narrow"/>
                <w:sz w:val="23"/>
                <w:szCs w:val="23"/>
                <w:lang w:val="en-AU"/>
              </w:rPr>
            </w:pPr>
            <w:r w:rsidRPr="00C70A7A">
              <w:rPr>
                <w:rFonts w:ascii="Arial Narrow" w:hAnsi="Arial Narrow" w:cs="Courier New"/>
                <w:sz w:val="23"/>
                <w:szCs w:val="23"/>
                <w:lang w:val="en-AU"/>
              </w:rPr>
              <w:t>Regional Training Team</w:t>
            </w:r>
          </w:p>
        </w:tc>
      </w:tr>
      <w:tr w:rsidR="005D3BD5" w:rsidRPr="00C70A7A" w:rsidTr="0084444C">
        <w:trPr>
          <w:jc w:val="center"/>
        </w:trPr>
        <w:tc>
          <w:tcPr>
            <w:tcW w:w="1383" w:type="dxa"/>
            <w:tcMar>
              <w:top w:w="0" w:type="dxa"/>
              <w:left w:w="108" w:type="dxa"/>
              <w:bottom w:w="0" w:type="dxa"/>
              <w:right w:w="108" w:type="dxa"/>
            </w:tcMar>
          </w:tcPr>
          <w:p w:rsidR="005D3BD5" w:rsidRPr="00C70A7A" w:rsidRDefault="005D3BD5" w:rsidP="005D6936">
            <w:pPr>
              <w:pStyle w:val="Standard"/>
              <w:spacing w:before="40" w:after="40"/>
              <w:jc w:val="right"/>
              <w:rPr>
                <w:rFonts w:ascii="Arial Narrow" w:hAnsi="Arial Narrow" w:cs="Courier New"/>
                <w:sz w:val="23"/>
                <w:szCs w:val="23"/>
                <w:lang w:val="en-AU"/>
              </w:rPr>
            </w:pPr>
            <w:r>
              <w:rPr>
                <w:rFonts w:ascii="Arial Narrow" w:hAnsi="Arial Narrow" w:cs="Courier New"/>
                <w:sz w:val="23"/>
                <w:szCs w:val="23"/>
                <w:lang w:val="en-AU"/>
              </w:rPr>
              <w:t>TNA</w:t>
            </w:r>
          </w:p>
        </w:tc>
        <w:tc>
          <w:tcPr>
            <w:tcW w:w="281" w:type="dxa"/>
            <w:tcMar>
              <w:top w:w="0" w:type="dxa"/>
              <w:left w:w="108" w:type="dxa"/>
              <w:bottom w:w="0" w:type="dxa"/>
              <w:right w:w="108" w:type="dxa"/>
            </w:tcMar>
          </w:tcPr>
          <w:p w:rsidR="005D3BD5" w:rsidRPr="00C70A7A" w:rsidRDefault="005D3BD5" w:rsidP="005D6936">
            <w:pPr>
              <w:pStyle w:val="Standard"/>
              <w:spacing w:before="40" w:after="40"/>
              <w:rPr>
                <w:rFonts w:ascii="Arial Narrow" w:hAnsi="Arial Narrow" w:cs="Courier New"/>
                <w:sz w:val="23"/>
                <w:szCs w:val="23"/>
                <w:lang w:val="en-AU"/>
              </w:rPr>
            </w:pPr>
            <w:r>
              <w:rPr>
                <w:rFonts w:ascii="Arial Narrow" w:hAnsi="Arial Narrow" w:cs="Courier New"/>
                <w:sz w:val="23"/>
                <w:szCs w:val="23"/>
                <w:lang w:val="en-AU"/>
              </w:rPr>
              <w:t>-</w:t>
            </w:r>
          </w:p>
        </w:tc>
        <w:tc>
          <w:tcPr>
            <w:tcW w:w="6241" w:type="dxa"/>
            <w:tcMar>
              <w:top w:w="0" w:type="dxa"/>
              <w:left w:w="108" w:type="dxa"/>
              <w:bottom w:w="0" w:type="dxa"/>
              <w:right w:w="108" w:type="dxa"/>
            </w:tcMar>
          </w:tcPr>
          <w:p w:rsidR="005D3BD5" w:rsidRPr="00C70A7A" w:rsidRDefault="005D3BD5" w:rsidP="005D6936">
            <w:pPr>
              <w:pStyle w:val="Standard"/>
              <w:spacing w:before="40" w:after="40"/>
              <w:rPr>
                <w:rFonts w:ascii="Arial Narrow" w:hAnsi="Arial Narrow" w:cs="Courier New"/>
                <w:sz w:val="23"/>
                <w:szCs w:val="23"/>
                <w:lang w:val="en-AU"/>
              </w:rPr>
            </w:pPr>
            <w:r>
              <w:rPr>
                <w:rFonts w:ascii="Arial Narrow" w:hAnsi="Arial Narrow" w:cs="Courier New"/>
                <w:sz w:val="23"/>
                <w:szCs w:val="23"/>
                <w:lang w:val="en-AU"/>
              </w:rPr>
              <w:t>Training Needs Assessment</w:t>
            </w:r>
          </w:p>
        </w:tc>
      </w:tr>
      <w:tr w:rsidR="00310DA7" w:rsidRPr="00C70A7A" w:rsidTr="0084444C">
        <w:trPr>
          <w:jc w:val="center"/>
        </w:trPr>
        <w:tc>
          <w:tcPr>
            <w:tcW w:w="1383" w:type="dxa"/>
            <w:tcMar>
              <w:top w:w="0" w:type="dxa"/>
              <w:left w:w="108" w:type="dxa"/>
              <w:bottom w:w="0" w:type="dxa"/>
              <w:right w:w="108" w:type="dxa"/>
            </w:tcMar>
          </w:tcPr>
          <w:p w:rsidR="00310DA7" w:rsidRPr="00C70A7A" w:rsidRDefault="00310DA7" w:rsidP="005D6936">
            <w:pPr>
              <w:pStyle w:val="Standard"/>
              <w:spacing w:before="40" w:after="40"/>
              <w:jc w:val="right"/>
              <w:rPr>
                <w:rFonts w:ascii="Arial Narrow" w:hAnsi="Arial Narrow"/>
                <w:sz w:val="23"/>
                <w:szCs w:val="23"/>
                <w:lang w:val="en-AU"/>
              </w:rPr>
            </w:pPr>
            <w:proofErr w:type="spellStart"/>
            <w:r w:rsidRPr="00C70A7A">
              <w:rPr>
                <w:rFonts w:ascii="Arial Narrow" w:hAnsi="Arial Narrow" w:cs="Courier New"/>
                <w:sz w:val="23"/>
                <w:szCs w:val="23"/>
                <w:lang w:val="en-AU"/>
              </w:rPr>
              <w:t>ToT</w:t>
            </w:r>
            <w:proofErr w:type="spellEnd"/>
          </w:p>
        </w:tc>
        <w:tc>
          <w:tcPr>
            <w:tcW w:w="281" w:type="dxa"/>
            <w:tcMar>
              <w:top w:w="0" w:type="dxa"/>
              <w:left w:w="108" w:type="dxa"/>
              <w:bottom w:w="0" w:type="dxa"/>
              <w:right w:w="108" w:type="dxa"/>
            </w:tcMar>
          </w:tcPr>
          <w:p w:rsidR="00310DA7" w:rsidRPr="00C70A7A" w:rsidRDefault="00310DA7" w:rsidP="005D6936">
            <w:pPr>
              <w:pStyle w:val="Standard"/>
              <w:spacing w:before="40" w:after="40"/>
              <w:rPr>
                <w:rFonts w:ascii="Arial Narrow" w:hAnsi="Arial Narrow"/>
                <w:sz w:val="23"/>
                <w:szCs w:val="23"/>
                <w:lang w:val="en-AU"/>
              </w:rPr>
            </w:pPr>
            <w:r w:rsidRPr="00C70A7A">
              <w:rPr>
                <w:rFonts w:ascii="Arial Narrow" w:hAnsi="Arial Narrow" w:cs="Courier New"/>
                <w:sz w:val="23"/>
                <w:szCs w:val="23"/>
                <w:lang w:val="en-AU"/>
              </w:rPr>
              <w:t>-</w:t>
            </w:r>
          </w:p>
        </w:tc>
        <w:tc>
          <w:tcPr>
            <w:tcW w:w="6241" w:type="dxa"/>
            <w:tcMar>
              <w:top w:w="0" w:type="dxa"/>
              <w:left w:w="108" w:type="dxa"/>
              <w:bottom w:w="0" w:type="dxa"/>
              <w:right w:w="108" w:type="dxa"/>
            </w:tcMar>
          </w:tcPr>
          <w:p w:rsidR="00310DA7" w:rsidRPr="00C70A7A" w:rsidRDefault="00310DA7" w:rsidP="005D6936">
            <w:pPr>
              <w:pStyle w:val="Standard"/>
              <w:spacing w:before="40" w:after="40"/>
              <w:rPr>
                <w:rFonts w:ascii="Arial Narrow" w:hAnsi="Arial Narrow"/>
                <w:sz w:val="23"/>
                <w:szCs w:val="23"/>
                <w:lang w:val="en-AU"/>
              </w:rPr>
            </w:pPr>
            <w:r w:rsidRPr="00C70A7A">
              <w:rPr>
                <w:rFonts w:ascii="Arial Narrow" w:hAnsi="Arial Narrow" w:cs="Courier New"/>
                <w:sz w:val="23"/>
                <w:szCs w:val="23"/>
                <w:lang w:val="en-AU"/>
              </w:rPr>
              <w:t>Training-of-Trainers</w:t>
            </w:r>
          </w:p>
        </w:tc>
      </w:tr>
      <w:tr w:rsidR="005D3BD5" w:rsidRPr="00C70A7A" w:rsidTr="0084444C">
        <w:trPr>
          <w:jc w:val="center"/>
        </w:trPr>
        <w:tc>
          <w:tcPr>
            <w:tcW w:w="1383" w:type="dxa"/>
            <w:tcMar>
              <w:top w:w="0" w:type="dxa"/>
              <w:left w:w="108" w:type="dxa"/>
              <w:bottom w:w="0" w:type="dxa"/>
              <w:right w:w="108" w:type="dxa"/>
            </w:tcMar>
          </w:tcPr>
          <w:p w:rsidR="005D3BD5" w:rsidRPr="00C70A7A" w:rsidRDefault="005D3BD5" w:rsidP="005D6936">
            <w:pPr>
              <w:pStyle w:val="Standard"/>
              <w:spacing w:before="40" w:after="40"/>
              <w:jc w:val="right"/>
              <w:rPr>
                <w:rFonts w:ascii="Arial Narrow" w:hAnsi="Arial Narrow" w:cs="Courier New"/>
                <w:sz w:val="23"/>
                <w:szCs w:val="23"/>
                <w:lang w:val="en-AU"/>
              </w:rPr>
            </w:pPr>
            <w:r>
              <w:rPr>
                <w:rFonts w:ascii="Arial Narrow" w:hAnsi="Arial Narrow" w:cs="Courier New"/>
                <w:sz w:val="23"/>
                <w:szCs w:val="23"/>
                <w:lang w:val="en-AU"/>
              </w:rPr>
              <w:t>USP</w:t>
            </w:r>
          </w:p>
        </w:tc>
        <w:tc>
          <w:tcPr>
            <w:tcW w:w="281" w:type="dxa"/>
            <w:tcMar>
              <w:top w:w="0" w:type="dxa"/>
              <w:left w:w="108" w:type="dxa"/>
              <w:bottom w:w="0" w:type="dxa"/>
              <w:right w:w="108" w:type="dxa"/>
            </w:tcMar>
          </w:tcPr>
          <w:p w:rsidR="005D3BD5" w:rsidRPr="00C70A7A" w:rsidRDefault="005D3BD5" w:rsidP="005D6936">
            <w:pPr>
              <w:pStyle w:val="Standard"/>
              <w:spacing w:before="40" w:after="40"/>
              <w:rPr>
                <w:rFonts w:ascii="Arial Narrow" w:hAnsi="Arial Narrow" w:cs="Courier New"/>
                <w:sz w:val="23"/>
                <w:szCs w:val="23"/>
                <w:lang w:val="en-AU"/>
              </w:rPr>
            </w:pPr>
            <w:r>
              <w:rPr>
                <w:rFonts w:ascii="Arial Narrow" w:hAnsi="Arial Narrow" w:cs="Courier New"/>
                <w:sz w:val="23"/>
                <w:szCs w:val="23"/>
                <w:lang w:val="en-AU"/>
              </w:rPr>
              <w:t>-</w:t>
            </w:r>
          </w:p>
        </w:tc>
        <w:tc>
          <w:tcPr>
            <w:tcW w:w="6241" w:type="dxa"/>
            <w:tcMar>
              <w:top w:w="0" w:type="dxa"/>
              <w:left w:w="108" w:type="dxa"/>
              <w:bottom w:w="0" w:type="dxa"/>
              <w:right w:w="108" w:type="dxa"/>
            </w:tcMar>
          </w:tcPr>
          <w:p w:rsidR="005D3BD5" w:rsidRPr="00C70A7A" w:rsidRDefault="005D3BD5" w:rsidP="005D6936">
            <w:pPr>
              <w:pStyle w:val="Standard"/>
              <w:spacing w:before="40" w:after="40"/>
              <w:rPr>
                <w:rFonts w:ascii="Arial Narrow" w:hAnsi="Arial Narrow" w:cs="Courier New"/>
                <w:sz w:val="23"/>
                <w:szCs w:val="23"/>
                <w:lang w:val="en-AU"/>
              </w:rPr>
            </w:pPr>
            <w:r>
              <w:rPr>
                <w:rFonts w:ascii="Arial Narrow" w:hAnsi="Arial Narrow" w:cs="Courier New"/>
                <w:sz w:val="23"/>
                <w:szCs w:val="23"/>
                <w:lang w:val="en-AU"/>
              </w:rPr>
              <w:t>University of South Pacific</w:t>
            </w:r>
          </w:p>
        </w:tc>
      </w:tr>
    </w:tbl>
    <w:p w:rsidR="00611E5A" w:rsidRPr="00496E37" w:rsidRDefault="00611E5A" w:rsidP="00611E5A">
      <w:pPr>
        <w:tabs>
          <w:tab w:val="left" w:pos="2268"/>
        </w:tabs>
        <w:ind w:left="2268" w:hanging="2268"/>
        <w:jc w:val="center"/>
        <w:rPr>
          <w:rFonts w:ascii="Arial" w:hAnsi="Arial" w:cs="Arial"/>
        </w:rPr>
      </w:pPr>
    </w:p>
    <w:p w:rsidR="007643A1" w:rsidRPr="00496E37" w:rsidRDefault="007643A1" w:rsidP="00611E5A">
      <w:pPr>
        <w:jc w:val="center"/>
        <w:rPr>
          <w:sz w:val="28"/>
        </w:rPr>
      </w:pPr>
    </w:p>
    <w:p w:rsidR="00B55FD6" w:rsidRPr="00F1120F" w:rsidRDefault="00B55FD6" w:rsidP="007643A1">
      <w:pPr>
        <w:rPr>
          <w:szCs w:val="23"/>
        </w:rPr>
        <w:sectPr w:rsidR="00B55FD6" w:rsidRPr="00F1120F" w:rsidSect="00E2656B">
          <w:headerReference w:type="default" r:id="rId40"/>
          <w:footerReference w:type="default" r:id="rId41"/>
          <w:pgSz w:w="11907" w:h="16840" w:code="9"/>
          <w:pgMar w:top="1979" w:right="1361" w:bottom="1616" w:left="1418" w:header="397" w:footer="516" w:gutter="0"/>
          <w:pgNumType w:fmt="lowerRoman" w:start="1"/>
          <w:cols w:space="708"/>
          <w:docGrid w:linePitch="360"/>
        </w:sectPr>
      </w:pPr>
    </w:p>
    <w:p w:rsidR="002C7539" w:rsidRDefault="002C7539" w:rsidP="002940AE">
      <w:pPr>
        <w:pStyle w:val="Heading1"/>
        <w:numPr>
          <w:ilvl w:val="0"/>
          <w:numId w:val="1"/>
        </w:numPr>
        <w:tabs>
          <w:tab w:val="clear" w:pos="432"/>
        </w:tabs>
        <w:spacing w:before="0"/>
        <w:ind w:left="567" w:hanging="567"/>
        <w:rPr>
          <w:rFonts w:cs="Arial"/>
          <w:lang w:val="en-AU"/>
        </w:rPr>
      </w:pPr>
      <w:bookmarkStart w:id="14" w:name="_Toc392084141"/>
      <w:bookmarkStart w:id="15" w:name="_Toc392159511"/>
      <w:bookmarkStart w:id="16" w:name="_Toc392160868"/>
      <w:bookmarkStart w:id="17" w:name="_Toc392160982"/>
      <w:r w:rsidRPr="00496E37">
        <w:rPr>
          <w:rFonts w:cs="Arial"/>
          <w:lang w:val="en-AU"/>
        </w:rPr>
        <w:lastRenderedPageBreak/>
        <w:t>Context for this Toolkit</w:t>
      </w:r>
      <w:bookmarkEnd w:id="14"/>
      <w:bookmarkEnd w:id="15"/>
      <w:bookmarkEnd w:id="16"/>
      <w:bookmarkEnd w:id="17"/>
    </w:p>
    <w:p w:rsidR="001A2872" w:rsidRPr="001A2872" w:rsidRDefault="001A2872" w:rsidP="001A2872">
      <w:pPr>
        <w:rPr>
          <w:sz w:val="16"/>
          <w:szCs w:val="16"/>
          <w:lang w:eastAsia="en-US"/>
        </w:rPr>
      </w:pPr>
    </w:p>
    <w:p w:rsidR="002C7539" w:rsidRPr="00496E37" w:rsidRDefault="008E4607" w:rsidP="001A2872">
      <w:pPr>
        <w:pStyle w:val="Heading2"/>
        <w:spacing w:before="0"/>
        <w:rPr>
          <w:rFonts w:ascii="Arial Narrow" w:hAnsi="Arial Narrow"/>
        </w:rPr>
      </w:pPr>
      <w:bookmarkStart w:id="18" w:name="_Toc392084142"/>
      <w:bookmarkStart w:id="19" w:name="_Toc392159512"/>
      <w:bookmarkStart w:id="20" w:name="_Toc392160869"/>
      <w:bookmarkStart w:id="21" w:name="_Toc392160983"/>
      <w:r w:rsidRPr="00496E37">
        <w:rPr>
          <w:rFonts w:ascii="Arial Narrow" w:hAnsi="Arial Narrow"/>
        </w:rPr>
        <w:t>Purpose of this Toolkit</w:t>
      </w:r>
      <w:bookmarkEnd w:id="18"/>
      <w:bookmarkEnd w:id="19"/>
      <w:bookmarkEnd w:id="20"/>
      <w:bookmarkEnd w:id="21"/>
    </w:p>
    <w:p w:rsidR="002C7539" w:rsidRPr="00496E37" w:rsidRDefault="002C7539" w:rsidP="002C7539">
      <w:pPr>
        <w:rPr>
          <w:rFonts w:cs="Arial"/>
          <w:sz w:val="16"/>
          <w:szCs w:val="23"/>
        </w:rPr>
      </w:pPr>
    </w:p>
    <w:p w:rsidR="005C6A38" w:rsidRPr="00496E37" w:rsidRDefault="005C6A38" w:rsidP="002C7539">
      <w:pPr>
        <w:rPr>
          <w:rFonts w:cs="Arial"/>
          <w:szCs w:val="23"/>
        </w:rPr>
      </w:pPr>
      <w:r w:rsidRPr="00496E37">
        <w:rPr>
          <w:rFonts w:cs="Arial"/>
          <w:szCs w:val="23"/>
        </w:rPr>
        <w:t xml:space="preserve">The purpose of this toolkit is to enable your court to plan, organise and conduct orientation training for new judicial or court officers as and when needed. Orientation training, which is sometimes also called ‘induction training’, aims to equip new appointees to the courts to undertake their duties competently. In the past, these officers may have been appointed without the benefit of </w:t>
      </w:r>
      <w:r w:rsidR="0063219F" w:rsidRPr="00496E37">
        <w:rPr>
          <w:rFonts w:cs="Arial"/>
          <w:szCs w:val="23"/>
        </w:rPr>
        <w:t xml:space="preserve">any </w:t>
      </w:r>
      <w:r w:rsidRPr="00496E37">
        <w:rPr>
          <w:rFonts w:cs="Arial"/>
          <w:szCs w:val="23"/>
        </w:rPr>
        <w:t>structured training</w:t>
      </w:r>
      <w:r w:rsidR="00CA74D4" w:rsidRPr="00496E37">
        <w:rPr>
          <w:rFonts w:cs="Arial"/>
          <w:szCs w:val="23"/>
        </w:rPr>
        <w:t xml:space="preserve"> or, alternatively, they have had to travel overseas to receive training</w:t>
      </w:r>
      <w:r w:rsidRPr="00496E37">
        <w:rPr>
          <w:rFonts w:cs="Arial"/>
          <w:szCs w:val="23"/>
        </w:rPr>
        <w:t xml:space="preserve">. This toolkit is </w:t>
      </w:r>
      <w:r w:rsidR="00CA74D4" w:rsidRPr="00496E37">
        <w:rPr>
          <w:rFonts w:cs="Arial"/>
          <w:szCs w:val="23"/>
        </w:rPr>
        <w:t xml:space="preserve">specially </w:t>
      </w:r>
      <w:r w:rsidRPr="00496E37">
        <w:rPr>
          <w:rFonts w:cs="Arial"/>
          <w:szCs w:val="23"/>
        </w:rPr>
        <w:t xml:space="preserve">designed to provide </w:t>
      </w:r>
      <w:r w:rsidR="0063219F" w:rsidRPr="00496E37">
        <w:rPr>
          <w:rFonts w:cs="Arial"/>
          <w:szCs w:val="23"/>
        </w:rPr>
        <w:t xml:space="preserve">your court with </w:t>
      </w:r>
      <w:r w:rsidRPr="00496E37">
        <w:rPr>
          <w:rFonts w:cs="Arial"/>
          <w:szCs w:val="23"/>
        </w:rPr>
        <w:t xml:space="preserve">practical guidance on how to provide that training </w:t>
      </w:r>
      <w:r w:rsidRPr="00496E37">
        <w:rPr>
          <w:rFonts w:cs="Arial"/>
          <w:i/>
          <w:szCs w:val="23"/>
        </w:rPr>
        <w:t>locally</w:t>
      </w:r>
      <w:r w:rsidRPr="00496E37">
        <w:rPr>
          <w:rFonts w:cs="Arial"/>
          <w:szCs w:val="23"/>
        </w:rPr>
        <w:t xml:space="preserve"> and at the time when it is most needed, that is, either shortly before</w:t>
      </w:r>
      <w:r w:rsidR="00F01F8D">
        <w:rPr>
          <w:rFonts w:cs="Arial"/>
          <w:szCs w:val="23"/>
        </w:rPr>
        <w:t xml:space="preserve"> </w:t>
      </w:r>
      <w:r w:rsidRPr="00496E37">
        <w:rPr>
          <w:rFonts w:cs="Arial"/>
          <w:szCs w:val="23"/>
        </w:rPr>
        <w:t>/</w:t>
      </w:r>
      <w:r w:rsidR="00F01F8D">
        <w:rPr>
          <w:rFonts w:cs="Arial"/>
          <w:szCs w:val="23"/>
        </w:rPr>
        <w:t xml:space="preserve"> </w:t>
      </w:r>
      <w:r w:rsidRPr="00496E37">
        <w:rPr>
          <w:rFonts w:cs="Arial"/>
          <w:szCs w:val="23"/>
        </w:rPr>
        <w:t xml:space="preserve">after appointment. </w:t>
      </w:r>
    </w:p>
    <w:p w:rsidR="00E81986" w:rsidRPr="00496E37" w:rsidRDefault="00E81986" w:rsidP="002C7539">
      <w:pPr>
        <w:rPr>
          <w:rFonts w:cs="Arial"/>
          <w:szCs w:val="23"/>
        </w:rPr>
      </w:pPr>
    </w:p>
    <w:p w:rsidR="00E81986" w:rsidRPr="00496E37" w:rsidRDefault="00E81986" w:rsidP="00164E04">
      <w:pPr>
        <w:pStyle w:val="Heading2"/>
        <w:spacing w:before="0"/>
        <w:rPr>
          <w:rFonts w:ascii="Arial Narrow" w:hAnsi="Arial Narrow"/>
        </w:rPr>
      </w:pPr>
      <w:bookmarkStart w:id="22" w:name="_Toc392084143"/>
      <w:bookmarkStart w:id="23" w:name="_Toc392159513"/>
      <w:bookmarkStart w:id="24" w:name="_Toc392160870"/>
      <w:bookmarkStart w:id="25" w:name="_Toc392160984"/>
      <w:r w:rsidRPr="00496E37">
        <w:rPr>
          <w:rFonts w:ascii="Arial Narrow" w:hAnsi="Arial Narrow"/>
        </w:rPr>
        <w:t>Scope of Toolkit</w:t>
      </w:r>
      <w:bookmarkEnd w:id="22"/>
      <w:bookmarkEnd w:id="23"/>
      <w:bookmarkEnd w:id="24"/>
      <w:bookmarkEnd w:id="25"/>
    </w:p>
    <w:p w:rsidR="00E81986" w:rsidRPr="00496E37" w:rsidRDefault="00E81986" w:rsidP="00E81986">
      <w:pPr>
        <w:rPr>
          <w:sz w:val="16"/>
        </w:rPr>
      </w:pPr>
    </w:p>
    <w:p w:rsidR="00E81986" w:rsidRPr="00496E37" w:rsidRDefault="00E81986" w:rsidP="002C7539">
      <w:pPr>
        <w:rPr>
          <w:rFonts w:cs="Arial"/>
          <w:szCs w:val="23"/>
        </w:rPr>
      </w:pPr>
      <w:r w:rsidRPr="00496E37">
        <w:rPr>
          <w:rFonts w:cs="Arial"/>
        </w:rPr>
        <w:t xml:space="preserve">This </w:t>
      </w:r>
      <w:r w:rsidR="00137CCD">
        <w:rPr>
          <w:rFonts w:cs="Arial"/>
        </w:rPr>
        <w:t>t</w:t>
      </w:r>
      <w:r w:rsidRPr="00496E37">
        <w:rPr>
          <w:rFonts w:cs="Arial"/>
        </w:rPr>
        <w:t xml:space="preserve">oolkit is designed to help you plan, design, manage and conduct your first local orientation course. It will take you across all the major issues from A-Z. In doing so, it will present you with the key questions which you will need to answer. As senior members of your judiciary, you will be best placed to answer these questions - in whatever capacity you exercise: as </w:t>
      </w:r>
      <w:r w:rsidR="00F01F8D">
        <w:rPr>
          <w:rFonts w:cs="Arial"/>
        </w:rPr>
        <w:t>C</w:t>
      </w:r>
      <w:r w:rsidRPr="00496E37">
        <w:rPr>
          <w:rFonts w:cs="Arial"/>
        </w:rPr>
        <w:t xml:space="preserve">hief </w:t>
      </w:r>
      <w:r w:rsidR="00F01F8D">
        <w:rPr>
          <w:rFonts w:cs="Arial"/>
        </w:rPr>
        <w:t>J</w:t>
      </w:r>
      <w:r w:rsidRPr="00496E37">
        <w:rPr>
          <w:rFonts w:cs="Arial"/>
        </w:rPr>
        <w:t xml:space="preserve">ustice, senior judge, registrar or member of your National Judicial Education Committee. So, basically, this </w:t>
      </w:r>
      <w:r w:rsidR="00137CCD">
        <w:rPr>
          <w:rFonts w:cs="Arial"/>
        </w:rPr>
        <w:t>t</w:t>
      </w:r>
      <w:r w:rsidRPr="00496E37">
        <w:rPr>
          <w:rFonts w:cs="Arial"/>
        </w:rPr>
        <w:t xml:space="preserve">oolkit will help you to answer the:  </w:t>
      </w:r>
      <w:r w:rsidRPr="00496E37">
        <w:rPr>
          <w:rFonts w:cs="Arial"/>
          <w:i/>
        </w:rPr>
        <w:t>‘who, when, where, what, how and by whom’</w:t>
      </w:r>
      <w:r w:rsidRPr="00496E37">
        <w:rPr>
          <w:rFonts w:cs="Arial"/>
        </w:rPr>
        <w:t xml:space="preserve"> of judicial orientation. With its help, you will be able to pilot your first training. Once there, you’re on the way to becoming your own orientation expert, and can refine your approach with the benefit of your own local experience. </w:t>
      </w:r>
    </w:p>
    <w:p w:rsidR="001056EC" w:rsidRPr="00496E37" w:rsidRDefault="001056EC" w:rsidP="002C7539">
      <w:pPr>
        <w:rPr>
          <w:rFonts w:cs="Arial"/>
          <w:szCs w:val="23"/>
        </w:rPr>
      </w:pPr>
    </w:p>
    <w:p w:rsidR="002C7539" w:rsidRPr="00496E37" w:rsidRDefault="002C7539" w:rsidP="00164E04">
      <w:pPr>
        <w:pStyle w:val="Heading2"/>
        <w:spacing w:before="0"/>
        <w:rPr>
          <w:rFonts w:ascii="Arial Narrow" w:hAnsi="Arial Narrow"/>
        </w:rPr>
      </w:pPr>
      <w:bookmarkStart w:id="26" w:name="_Toc345585181"/>
      <w:bookmarkStart w:id="27" w:name="_Toc392084144"/>
      <w:bookmarkStart w:id="28" w:name="_Toc392159514"/>
      <w:bookmarkStart w:id="29" w:name="_Toc392160871"/>
      <w:bookmarkStart w:id="30" w:name="_Toc392160985"/>
      <w:r w:rsidRPr="00496E37">
        <w:rPr>
          <w:rFonts w:ascii="Arial Narrow" w:hAnsi="Arial Narrow"/>
        </w:rPr>
        <w:t>How this Toolkit can be Used</w:t>
      </w:r>
      <w:bookmarkEnd w:id="26"/>
      <w:bookmarkEnd w:id="27"/>
      <w:bookmarkEnd w:id="28"/>
      <w:bookmarkEnd w:id="29"/>
      <w:bookmarkEnd w:id="30"/>
    </w:p>
    <w:p w:rsidR="002C7539" w:rsidRPr="00496E37" w:rsidRDefault="002C7539" w:rsidP="002C7539">
      <w:pPr>
        <w:rPr>
          <w:rFonts w:cs="Arial"/>
          <w:sz w:val="16"/>
          <w:szCs w:val="23"/>
        </w:rPr>
      </w:pPr>
    </w:p>
    <w:p w:rsidR="0063219F" w:rsidRPr="00496E37" w:rsidRDefault="0063219F" w:rsidP="002C7539">
      <w:pPr>
        <w:rPr>
          <w:szCs w:val="23"/>
        </w:rPr>
      </w:pPr>
      <w:r w:rsidRPr="00496E37">
        <w:rPr>
          <w:rFonts w:cs="Arial"/>
          <w:szCs w:val="23"/>
        </w:rPr>
        <w:t xml:space="preserve">It is designed as a </w:t>
      </w:r>
      <w:r w:rsidR="00CA74D4" w:rsidRPr="00496E37">
        <w:rPr>
          <w:rFonts w:cs="Arial"/>
          <w:szCs w:val="23"/>
        </w:rPr>
        <w:t xml:space="preserve">short </w:t>
      </w:r>
      <w:r w:rsidRPr="00496E37">
        <w:rPr>
          <w:rFonts w:cs="Arial"/>
          <w:szCs w:val="23"/>
        </w:rPr>
        <w:t>manual</w:t>
      </w:r>
      <w:r w:rsidR="00CA74D4" w:rsidRPr="00496E37">
        <w:rPr>
          <w:rFonts w:cs="Arial"/>
          <w:szCs w:val="23"/>
        </w:rPr>
        <w:t>,</w:t>
      </w:r>
      <w:r w:rsidRPr="00496E37">
        <w:rPr>
          <w:rFonts w:cs="Arial"/>
          <w:szCs w:val="23"/>
        </w:rPr>
        <w:t xml:space="preserve"> </w:t>
      </w:r>
      <w:r w:rsidR="00CA74D4" w:rsidRPr="00496E37">
        <w:rPr>
          <w:rFonts w:cs="Arial"/>
          <w:szCs w:val="23"/>
        </w:rPr>
        <w:t xml:space="preserve">or guide book, </w:t>
      </w:r>
      <w:r w:rsidRPr="00496E37">
        <w:rPr>
          <w:rFonts w:cs="Arial"/>
          <w:szCs w:val="23"/>
        </w:rPr>
        <w:t xml:space="preserve">to explain what needs to be done, by whom, and when in a series of practical tasks set out in an orderly manner. </w:t>
      </w:r>
      <w:r w:rsidR="00CA74D4" w:rsidRPr="00496E37">
        <w:rPr>
          <w:rFonts w:cs="Arial"/>
          <w:szCs w:val="23"/>
        </w:rPr>
        <w:t xml:space="preserve">These tasks are not difficult as long as you take an opportunity to prepare for them – and this toolkit can help you to prepare. </w:t>
      </w:r>
      <w:r w:rsidRPr="00496E37">
        <w:rPr>
          <w:rFonts w:cs="Arial"/>
          <w:szCs w:val="23"/>
        </w:rPr>
        <w:t xml:space="preserve">Some sample documents are </w:t>
      </w:r>
      <w:r w:rsidR="00EE6D77" w:rsidRPr="00EE6D77">
        <w:rPr>
          <w:rFonts w:cs="Arial"/>
          <w:szCs w:val="23"/>
        </w:rPr>
        <w:t>annex</w:t>
      </w:r>
      <w:r w:rsidRPr="00EE6D77">
        <w:rPr>
          <w:rFonts w:cs="Arial"/>
          <w:szCs w:val="23"/>
        </w:rPr>
        <w:t>ed</w:t>
      </w:r>
      <w:r w:rsidRPr="00496E37">
        <w:rPr>
          <w:rFonts w:cs="Arial"/>
          <w:szCs w:val="23"/>
        </w:rPr>
        <w:t xml:space="preserve"> to this toolkit to provide examples which may be relevant and useful. If you have any questions after reading this toolkit, please email PJDP: </w:t>
      </w:r>
      <w:hyperlink r:id="rId42" w:tooltip="blocked::mailto:pjdp@fedcourt.gov.au" w:history="1">
        <w:r w:rsidR="00113025" w:rsidRPr="00496E37">
          <w:rPr>
            <w:rStyle w:val="Hyperlink"/>
            <w:rFonts w:cs="Arial"/>
            <w:szCs w:val="23"/>
          </w:rPr>
          <w:t>pjdp@fedcourt.gov.au</w:t>
        </w:r>
      </w:hyperlink>
      <w:r w:rsidR="00113025" w:rsidRPr="00496E37">
        <w:rPr>
          <w:rFonts w:cs="Arial"/>
          <w:szCs w:val="23"/>
        </w:rPr>
        <w:t xml:space="preserve"> </w:t>
      </w:r>
      <w:r w:rsidRPr="00496E37">
        <w:rPr>
          <w:rFonts w:cs="Arial"/>
          <w:szCs w:val="23"/>
        </w:rPr>
        <w:t>for any additional assistance.</w:t>
      </w:r>
    </w:p>
    <w:p w:rsidR="001056EC" w:rsidRPr="00496E37" w:rsidRDefault="001056EC" w:rsidP="002C7539">
      <w:pPr>
        <w:rPr>
          <w:rFonts w:cs="Arial"/>
          <w:szCs w:val="23"/>
        </w:rPr>
      </w:pPr>
    </w:p>
    <w:p w:rsidR="00CA74D4" w:rsidRPr="00496E37" w:rsidRDefault="00CA74D4" w:rsidP="00164E04">
      <w:pPr>
        <w:pStyle w:val="Heading2"/>
        <w:spacing w:before="0"/>
        <w:rPr>
          <w:rFonts w:ascii="Arial Narrow" w:hAnsi="Arial Narrow"/>
        </w:rPr>
      </w:pPr>
      <w:bookmarkStart w:id="31" w:name="_Toc392084145"/>
      <w:bookmarkStart w:id="32" w:name="_Toc392159515"/>
      <w:bookmarkStart w:id="33" w:name="_Toc392160872"/>
      <w:bookmarkStart w:id="34" w:name="_Toc392160986"/>
      <w:r w:rsidRPr="00496E37">
        <w:rPr>
          <w:rFonts w:ascii="Arial Narrow" w:hAnsi="Arial Narrow"/>
        </w:rPr>
        <w:t>Does your Court need this Toolkit?</w:t>
      </w:r>
      <w:bookmarkEnd w:id="31"/>
      <w:bookmarkEnd w:id="32"/>
      <w:bookmarkEnd w:id="33"/>
      <w:bookmarkEnd w:id="34"/>
    </w:p>
    <w:p w:rsidR="0063219F" w:rsidRPr="00496E37" w:rsidRDefault="0063219F" w:rsidP="002C7539">
      <w:pPr>
        <w:rPr>
          <w:rFonts w:cs="Arial"/>
          <w:sz w:val="16"/>
          <w:szCs w:val="23"/>
        </w:rPr>
      </w:pPr>
    </w:p>
    <w:p w:rsidR="005C6A38" w:rsidRPr="00496E37" w:rsidRDefault="00CA74D4" w:rsidP="005C6A38">
      <w:pPr>
        <w:rPr>
          <w:rFonts w:cs="Arial"/>
        </w:rPr>
      </w:pPr>
      <w:r w:rsidRPr="00496E37">
        <w:rPr>
          <w:rFonts w:cs="Arial"/>
        </w:rPr>
        <w:t>If your court already has – or will soon have - new appointees who are unfamiliar with their new duties either as judicial or court officers, then the answer is ‘</w:t>
      </w:r>
      <w:r w:rsidRPr="00496E37">
        <w:rPr>
          <w:rFonts w:cs="Arial"/>
          <w:i/>
        </w:rPr>
        <w:t>yes’</w:t>
      </w:r>
      <w:r w:rsidRPr="00496E37">
        <w:rPr>
          <w:rFonts w:cs="Arial"/>
        </w:rPr>
        <w:t>. While it is likely that some appointees have had to make do with</w:t>
      </w:r>
      <w:r w:rsidR="008B52EC">
        <w:rPr>
          <w:rFonts w:cs="Arial"/>
        </w:rPr>
        <w:t>out</w:t>
      </w:r>
      <w:r w:rsidRPr="00496E37">
        <w:rPr>
          <w:rFonts w:cs="Arial"/>
        </w:rPr>
        <w:t xml:space="preserve"> orientation training in the past, this toolkit will help them to </w:t>
      </w:r>
      <w:r w:rsidR="006A1842" w:rsidRPr="00496E37">
        <w:rPr>
          <w:rFonts w:cs="Arial"/>
        </w:rPr>
        <w:t>become familiar with</w:t>
      </w:r>
      <w:r w:rsidRPr="00496E37">
        <w:rPr>
          <w:rFonts w:cs="Arial"/>
        </w:rPr>
        <w:t xml:space="preserve"> their new roles, and it will help you to help them do so. In this way, the courts will operate smoothly in providing services to your community.</w:t>
      </w:r>
    </w:p>
    <w:p w:rsidR="001056EC" w:rsidRPr="00496E37" w:rsidRDefault="001056EC" w:rsidP="005C6A38">
      <w:pPr>
        <w:rPr>
          <w:rFonts w:cs="Arial"/>
          <w:b/>
        </w:rPr>
      </w:pPr>
    </w:p>
    <w:p w:rsidR="00B152B4" w:rsidRPr="00496E37" w:rsidRDefault="00B152B4" w:rsidP="00164E04">
      <w:pPr>
        <w:pStyle w:val="Heading2"/>
        <w:spacing w:before="0"/>
        <w:rPr>
          <w:rFonts w:ascii="Arial Narrow" w:hAnsi="Arial Narrow"/>
        </w:rPr>
      </w:pPr>
      <w:bookmarkStart w:id="35" w:name="_Toc392084146"/>
      <w:bookmarkStart w:id="36" w:name="_Toc392159516"/>
      <w:bookmarkStart w:id="37" w:name="_Toc392160873"/>
      <w:bookmarkStart w:id="38" w:name="_Toc392160987"/>
      <w:r w:rsidRPr="00496E37">
        <w:rPr>
          <w:rFonts w:ascii="Arial Narrow" w:hAnsi="Arial Narrow"/>
        </w:rPr>
        <w:t>Who should read this Toolkit?</w:t>
      </w:r>
      <w:bookmarkEnd w:id="35"/>
      <w:bookmarkEnd w:id="36"/>
      <w:bookmarkEnd w:id="37"/>
      <w:bookmarkEnd w:id="38"/>
    </w:p>
    <w:p w:rsidR="005C6A38" w:rsidRPr="00496E37" w:rsidRDefault="005C6A38" w:rsidP="005C6A38">
      <w:pPr>
        <w:rPr>
          <w:rFonts w:cs="Arial"/>
          <w:sz w:val="16"/>
        </w:rPr>
      </w:pPr>
    </w:p>
    <w:p w:rsidR="00164E04" w:rsidRDefault="00EC1D37" w:rsidP="005C6A38">
      <w:pPr>
        <w:rPr>
          <w:rFonts w:cs="Arial"/>
          <w:szCs w:val="23"/>
        </w:rPr>
      </w:pPr>
      <w:r w:rsidRPr="00496E37">
        <w:rPr>
          <w:rFonts w:cs="Arial"/>
          <w:szCs w:val="23"/>
        </w:rPr>
        <w:t xml:space="preserve">This toolkit is intended to be used by experienced officers selected by or on behalf of the Chief Justice to be responsible for the training of new appointees to perform their roles as either judicial or court officers. These senior officers may be </w:t>
      </w:r>
      <w:r w:rsidR="00FA59D1" w:rsidRPr="00496E37">
        <w:rPr>
          <w:rFonts w:cs="Arial"/>
          <w:szCs w:val="23"/>
        </w:rPr>
        <w:t>members of your National Judicial Development Committee</w:t>
      </w:r>
      <w:r w:rsidR="00F01F8D">
        <w:rPr>
          <w:rFonts w:cs="Arial"/>
          <w:szCs w:val="23"/>
        </w:rPr>
        <w:t xml:space="preserve"> (NJDC)</w:t>
      </w:r>
      <w:r w:rsidR="00FA59D1" w:rsidRPr="00496E37">
        <w:rPr>
          <w:rFonts w:cs="Arial"/>
          <w:szCs w:val="23"/>
        </w:rPr>
        <w:t xml:space="preserve"> </w:t>
      </w:r>
      <w:r w:rsidR="009E5723" w:rsidRPr="00496E37">
        <w:rPr>
          <w:rFonts w:cs="Arial"/>
          <w:szCs w:val="23"/>
        </w:rPr>
        <w:t>and</w:t>
      </w:r>
      <w:r w:rsidR="00F01F8D">
        <w:rPr>
          <w:rFonts w:cs="Arial"/>
          <w:szCs w:val="23"/>
        </w:rPr>
        <w:t xml:space="preserve"> </w:t>
      </w:r>
      <w:r w:rsidR="009E5723" w:rsidRPr="00496E37">
        <w:rPr>
          <w:rFonts w:cs="Arial"/>
          <w:szCs w:val="23"/>
        </w:rPr>
        <w:t>/</w:t>
      </w:r>
      <w:r w:rsidR="00F01F8D">
        <w:rPr>
          <w:rFonts w:cs="Arial"/>
          <w:szCs w:val="23"/>
        </w:rPr>
        <w:t xml:space="preserve"> </w:t>
      </w:r>
      <w:r w:rsidR="009E5723" w:rsidRPr="00496E37">
        <w:rPr>
          <w:rFonts w:cs="Arial"/>
          <w:szCs w:val="23"/>
        </w:rPr>
        <w:t>or the Regional Training Team</w:t>
      </w:r>
      <w:r w:rsidR="00F01F8D">
        <w:rPr>
          <w:rFonts w:cs="Arial"/>
          <w:szCs w:val="23"/>
        </w:rPr>
        <w:t xml:space="preserve"> (RTT)</w:t>
      </w:r>
      <w:r w:rsidR="009E5723" w:rsidRPr="00496E37">
        <w:rPr>
          <w:rFonts w:cs="Arial"/>
          <w:szCs w:val="23"/>
        </w:rPr>
        <w:t xml:space="preserve"> </w:t>
      </w:r>
      <w:r w:rsidR="00FA59D1" w:rsidRPr="00496E37">
        <w:rPr>
          <w:rFonts w:cs="Arial"/>
          <w:szCs w:val="23"/>
        </w:rPr>
        <w:t xml:space="preserve">who are </w:t>
      </w:r>
      <w:r w:rsidRPr="00496E37">
        <w:rPr>
          <w:rFonts w:cs="Arial"/>
          <w:szCs w:val="23"/>
        </w:rPr>
        <w:t xml:space="preserve">judges, magistrates, registrars or other court officers who are experienced and expert with the workings of the court and the duties of the new appointees. These experienced officers will serve as trainers of the new appointees </w:t>
      </w:r>
      <w:r w:rsidR="00A66001" w:rsidRPr="00496E37">
        <w:rPr>
          <w:rFonts w:cs="Arial"/>
          <w:szCs w:val="23"/>
        </w:rPr>
        <w:t xml:space="preserve">during the orientation course - and will </w:t>
      </w:r>
      <w:r w:rsidRPr="00496E37">
        <w:rPr>
          <w:rFonts w:cs="Arial"/>
          <w:szCs w:val="23"/>
        </w:rPr>
        <w:t>also serve as role models and mentors</w:t>
      </w:r>
      <w:r w:rsidR="00A66001" w:rsidRPr="00496E37">
        <w:rPr>
          <w:rFonts w:cs="Arial"/>
          <w:szCs w:val="23"/>
        </w:rPr>
        <w:t>, leading by example and helping as and when needed after the course is completed</w:t>
      </w:r>
      <w:r w:rsidRPr="00496E37">
        <w:rPr>
          <w:rFonts w:cs="Arial"/>
          <w:szCs w:val="23"/>
        </w:rPr>
        <w:t>.</w:t>
      </w:r>
    </w:p>
    <w:p w:rsidR="00164E04" w:rsidRDefault="00164E04">
      <w:pPr>
        <w:rPr>
          <w:rFonts w:cs="Arial"/>
          <w:szCs w:val="23"/>
        </w:rPr>
      </w:pPr>
      <w:r>
        <w:rPr>
          <w:rFonts w:cs="Arial"/>
          <w:szCs w:val="23"/>
        </w:rPr>
        <w:br w:type="page"/>
      </w:r>
    </w:p>
    <w:p w:rsidR="00B152B4" w:rsidRPr="00496E37" w:rsidRDefault="00B152B4" w:rsidP="0085368D">
      <w:pPr>
        <w:pStyle w:val="Heading2"/>
        <w:rPr>
          <w:rFonts w:ascii="Arial Narrow" w:hAnsi="Arial Narrow"/>
        </w:rPr>
      </w:pPr>
      <w:bookmarkStart w:id="39" w:name="_Toc392084147"/>
      <w:bookmarkStart w:id="40" w:name="_Toc392159517"/>
      <w:bookmarkStart w:id="41" w:name="_Toc392160874"/>
      <w:bookmarkStart w:id="42" w:name="_Toc392160988"/>
      <w:r w:rsidRPr="00496E37">
        <w:rPr>
          <w:rFonts w:ascii="Arial Narrow" w:hAnsi="Arial Narrow"/>
        </w:rPr>
        <w:lastRenderedPageBreak/>
        <w:t>Other Toolkits which may be helpful</w:t>
      </w:r>
      <w:bookmarkEnd w:id="39"/>
      <w:bookmarkEnd w:id="40"/>
      <w:bookmarkEnd w:id="41"/>
      <w:bookmarkEnd w:id="42"/>
    </w:p>
    <w:p w:rsidR="005C6A38" w:rsidRPr="00496E37" w:rsidRDefault="005C6A38" w:rsidP="005C6A38">
      <w:pPr>
        <w:rPr>
          <w:rFonts w:cs="Arial"/>
          <w:sz w:val="16"/>
        </w:rPr>
      </w:pPr>
    </w:p>
    <w:p w:rsidR="00FA59D1" w:rsidRPr="00496E37" w:rsidRDefault="00A66001" w:rsidP="005C6A38">
      <w:pPr>
        <w:rPr>
          <w:rFonts w:cs="Arial"/>
        </w:rPr>
      </w:pPr>
      <w:r w:rsidRPr="00496E37">
        <w:rPr>
          <w:rFonts w:cs="Arial"/>
        </w:rPr>
        <w:t xml:space="preserve">PJDP has produced a number of other toolkits as part of its commitment to helping Pacific Island courts to perform their functions as effectively as possible. </w:t>
      </w:r>
      <w:r w:rsidR="00FA59D1" w:rsidRPr="00496E37">
        <w:rPr>
          <w:rFonts w:cs="Arial"/>
        </w:rPr>
        <w:t>In particular, you may find the following toolkits are also relevant and useful in preparing for your orientation training, including:</w:t>
      </w:r>
    </w:p>
    <w:p w:rsidR="00760623" w:rsidRPr="00496E37" w:rsidRDefault="00FA59D1" w:rsidP="00760623">
      <w:pPr>
        <w:pStyle w:val="ListParagraph"/>
        <w:numPr>
          <w:ilvl w:val="0"/>
          <w:numId w:val="3"/>
        </w:numPr>
        <w:spacing w:before="80"/>
        <w:rPr>
          <w:rFonts w:cs="Arial"/>
        </w:rPr>
      </w:pPr>
      <w:r w:rsidRPr="00496E37">
        <w:rPr>
          <w:rFonts w:cs="Arial"/>
          <w:b/>
          <w:szCs w:val="23"/>
        </w:rPr>
        <w:t>National Judicial Development Committee Toolkit</w:t>
      </w:r>
      <w:r w:rsidR="00760623" w:rsidRPr="00496E37">
        <w:rPr>
          <w:rFonts w:cs="Arial"/>
          <w:b/>
          <w:szCs w:val="23"/>
        </w:rPr>
        <w:t xml:space="preserve"> –</w:t>
      </w:r>
      <w:r w:rsidR="0051218B" w:rsidRPr="00496E37">
        <w:rPr>
          <w:rFonts w:cs="Arial"/>
          <w:b/>
          <w:szCs w:val="23"/>
        </w:rPr>
        <w:t xml:space="preserve"> </w:t>
      </w:r>
      <w:r w:rsidR="00760623" w:rsidRPr="00496E37">
        <w:rPr>
          <w:rFonts w:cs="Arial"/>
          <w:szCs w:val="23"/>
        </w:rPr>
        <w:t xml:space="preserve">explains </w:t>
      </w:r>
      <w:r w:rsidR="00760623" w:rsidRPr="00496E37">
        <w:t>the process of structuring and planning court’s professional development activities</w:t>
      </w:r>
      <w:r w:rsidR="00F01F8D">
        <w:t>.</w:t>
      </w:r>
    </w:p>
    <w:p w:rsidR="00760623" w:rsidRPr="00496E37" w:rsidRDefault="00FA59D1" w:rsidP="00760623">
      <w:pPr>
        <w:pStyle w:val="ListParagraph"/>
        <w:numPr>
          <w:ilvl w:val="0"/>
          <w:numId w:val="3"/>
        </w:numPr>
        <w:spacing w:before="80"/>
        <w:rPr>
          <w:rFonts w:cs="Arial"/>
        </w:rPr>
      </w:pPr>
      <w:r w:rsidRPr="00496E37">
        <w:rPr>
          <w:rFonts w:cs="Arial"/>
          <w:b/>
        </w:rPr>
        <w:t>Trainers’ (designing, delivering and evaluating programs) Toolkit</w:t>
      </w:r>
      <w:r w:rsidR="00760623" w:rsidRPr="00496E37">
        <w:rPr>
          <w:rFonts w:cs="Arial"/>
          <w:b/>
        </w:rPr>
        <w:t xml:space="preserve"> –</w:t>
      </w:r>
      <w:r w:rsidR="0051218B" w:rsidRPr="00496E37">
        <w:rPr>
          <w:rFonts w:cs="Arial"/>
          <w:b/>
        </w:rPr>
        <w:t xml:space="preserve"> </w:t>
      </w:r>
      <w:r w:rsidR="00760623" w:rsidRPr="00496E37">
        <w:t>explains how to develop and conduct training programmes and workshops.</w:t>
      </w:r>
    </w:p>
    <w:p w:rsidR="003B3CDF" w:rsidRPr="00496E37" w:rsidRDefault="00FA59D1" w:rsidP="005C6A38">
      <w:pPr>
        <w:pStyle w:val="ListParagraph"/>
        <w:numPr>
          <w:ilvl w:val="0"/>
          <w:numId w:val="3"/>
        </w:numPr>
        <w:spacing w:before="80"/>
        <w:rPr>
          <w:rFonts w:cs="Arial"/>
        </w:rPr>
      </w:pPr>
      <w:r w:rsidRPr="00496E37">
        <w:rPr>
          <w:rFonts w:cs="Arial"/>
          <w:b/>
        </w:rPr>
        <w:t>Project Management Toolkit</w:t>
      </w:r>
      <w:r w:rsidR="00760623" w:rsidRPr="00496E37">
        <w:rPr>
          <w:rFonts w:cs="Arial"/>
          <w:b/>
        </w:rPr>
        <w:t xml:space="preserve"> </w:t>
      </w:r>
      <w:r w:rsidR="00760623" w:rsidRPr="00496E37">
        <w:rPr>
          <w:rFonts w:cs="Arial"/>
        </w:rPr>
        <w:t>–</w:t>
      </w:r>
      <w:r w:rsidR="0051218B" w:rsidRPr="00496E37">
        <w:rPr>
          <w:rFonts w:cs="Arial"/>
        </w:rPr>
        <w:t xml:space="preserve"> </w:t>
      </w:r>
      <w:r w:rsidR="00760623" w:rsidRPr="00496E37">
        <w:rPr>
          <w:rFonts w:cs="Arial"/>
        </w:rPr>
        <w:t xml:space="preserve">explains </w:t>
      </w:r>
      <w:r w:rsidR="0051218B" w:rsidRPr="00496E37">
        <w:rPr>
          <w:rFonts w:cs="Arial"/>
        </w:rPr>
        <w:t xml:space="preserve">the role and tasks of court officers with responsibilities for managing and implementing their court’s development activities, as </w:t>
      </w:r>
      <w:r w:rsidR="0051218B" w:rsidRPr="00496E37">
        <w:rPr>
          <w:rFonts w:cs="Arial"/>
          <w:i/>
        </w:rPr>
        <w:t>project managers</w:t>
      </w:r>
      <w:r w:rsidR="0051218B" w:rsidRPr="00496E37">
        <w:rPr>
          <w:rFonts w:cs="Arial"/>
        </w:rPr>
        <w:t xml:space="preserve">.  </w:t>
      </w:r>
    </w:p>
    <w:p w:rsidR="0051218B" w:rsidRPr="00496E37" w:rsidRDefault="0051218B" w:rsidP="00AF65AB">
      <w:pPr>
        <w:rPr>
          <w:rFonts w:cs="Arial"/>
        </w:rPr>
      </w:pPr>
    </w:p>
    <w:p w:rsidR="001056EC" w:rsidRDefault="00A66001" w:rsidP="00AF65AB">
      <w:pPr>
        <w:rPr>
          <w:rFonts w:cs="Arial"/>
        </w:rPr>
      </w:pPr>
      <w:r w:rsidRPr="00496E37">
        <w:rPr>
          <w:rFonts w:cs="Arial"/>
        </w:rPr>
        <w:t xml:space="preserve">These toolkits are available at: </w:t>
      </w:r>
      <w:hyperlink r:id="rId43" w:history="1">
        <w:r w:rsidR="00B902AE" w:rsidRPr="00113253">
          <w:rPr>
            <w:rStyle w:val="Hyperlink"/>
            <w:rFonts w:cs="Arial"/>
          </w:rPr>
          <w:t>http://www.fedcourt.gov.au/pjdp/pjdp-toolkits</w:t>
        </w:r>
      </w:hyperlink>
      <w:r w:rsidR="00B902AE">
        <w:rPr>
          <w:rFonts w:cs="Arial"/>
        </w:rPr>
        <w:t xml:space="preserve">. </w:t>
      </w:r>
    </w:p>
    <w:p w:rsidR="00AF65AB" w:rsidRPr="00496E37" w:rsidRDefault="00AF65AB" w:rsidP="00AF65AB">
      <w:pPr>
        <w:rPr>
          <w:rFonts w:cs="Arial"/>
        </w:rPr>
      </w:pPr>
    </w:p>
    <w:p w:rsidR="00B152B4" w:rsidRPr="00496E37" w:rsidRDefault="00B152B4" w:rsidP="00164E04">
      <w:pPr>
        <w:pStyle w:val="Heading2"/>
        <w:spacing w:before="0"/>
        <w:rPr>
          <w:rFonts w:ascii="Arial Narrow" w:hAnsi="Arial Narrow"/>
        </w:rPr>
      </w:pPr>
      <w:bookmarkStart w:id="43" w:name="_Toc392084148"/>
      <w:bookmarkStart w:id="44" w:name="_Toc392159518"/>
      <w:bookmarkStart w:id="45" w:name="_Toc392160875"/>
      <w:bookmarkStart w:id="46" w:name="_Toc392160989"/>
      <w:r w:rsidRPr="00496E37">
        <w:rPr>
          <w:rFonts w:ascii="Arial Narrow" w:hAnsi="Arial Narrow"/>
        </w:rPr>
        <w:t>Getting started</w:t>
      </w:r>
      <w:bookmarkEnd w:id="43"/>
      <w:bookmarkEnd w:id="44"/>
      <w:bookmarkEnd w:id="45"/>
      <w:bookmarkEnd w:id="46"/>
    </w:p>
    <w:p w:rsidR="005C6A38" w:rsidRPr="00496E37" w:rsidRDefault="005C6A38" w:rsidP="005C6A38">
      <w:pPr>
        <w:rPr>
          <w:rFonts w:cs="Arial"/>
          <w:sz w:val="16"/>
        </w:rPr>
      </w:pPr>
    </w:p>
    <w:p w:rsidR="005C6A38" w:rsidRPr="00496E37" w:rsidRDefault="00FA59D1" w:rsidP="005C6A38">
      <w:pPr>
        <w:rPr>
          <w:rFonts w:cs="Arial"/>
        </w:rPr>
      </w:pPr>
      <w:r w:rsidRPr="00496E37">
        <w:rPr>
          <w:rFonts w:cs="Arial"/>
        </w:rPr>
        <w:t>You can start by reading through this toolkit, talk</w:t>
      </w:r>
      <w:r w:rsidR="007F6650">
        <w:rPr>
          <w:rFonts w:cs="Arial"/>
        </w:rPr>
        <w:t>ing</w:t>
      </w:r>
      <w:r w:rsidRPr="00496E37">
        <w:rPr>
          <w:rFonts w:cs="Arial"/>
        </w:rPr>
        <w:t xml:space="preserve"> with your Chief Justice or his/her representative about what is required, and then following the step-by-step guide.</w:t>
      </w:r>
      <w:r w:rsidR="008B0A1C" w:rsidRPr="00496E37">
        <w:rPr>
          <w:rFonts w:cs="Arial"/>
        </w:rPr>
        <w:t xml:space="preserve"> </w:t>
      </w:r>
    </w:p>
    <w:p w:rsidR="001056EC" w:rsidRPr="00496E37" w:rsidRDefault="001056EC" w:rsidP="005C6A38">
      <w:pPr>
        <w:rPr>
          <w:rFonts w:cs="Arial"/>
        </w:rPr>
      </w:pPr>
    </w:p>
    <w:p w:rsidR="00B152B4" w:rsidRPr="00496E37" w:rsidRDefault="00756042" w:rsidP="00164E04">
      <w:pPr>
        <w:pStyle w:val="Heading2"/>
        <w:spacing w:before="0"/>
        <w:rPr>
          <w:rFonts w:ascii="Arial Narrow" w:hAnsi="Arial Narrow"/>
        </w:rPr>
      </w:pPr>
      <w:bookmarkStart w:id="47" w:name="_Toc392084149"/>
      <w:bookmarkStart w:id="48" w:name="_Toc392159519"/>
      <w:bookmarkStart w:id="49" w:name="_Toc392160876"/>
      <w:bookmarkStart w:id="50" w:name="_Toc392160990"/>
      <w:r>
        <w:rPr>
          <w:noProof/>
          <w:lang w:eastAsia="en-AU"/>
        </w:rPr>
        <w:drawing>
          <wp:anchor distT="0" distB="0" distL="114300" distR="114300" simplePos="0" relativeHeight="251671552" behindDoc="0" locked="0" layoutInCell="1" allowOverlap="1" wp14:anchorId="3C8BA819" wp14:editId="54BC91A2">
            <wp:simplePos x="0" y="0"/>
            <wp:positionH relativeFrom="column">
              <wp:posOffset>2574925</wp:posOffset>
            </wp:positionH>
            <wp:positionV relativeFrom="paragraph">
              <wp:posOffset>71755</wp:posOffset>
            </wp:positionV>
            <wp:extent cx="3098165" cy="3099435"/>
            <wp:effectExtent l="0" t="0" r="6985" b="5715"/>
            <wp:wrapSquare wrapText="bothSides"/>
            <wp:docPr id="17" name="Picture 7" descr="E:\f.  PHOTO.x33824#310314\F2. PHOTOS-2011+.x10708\2014.x1062\PJDP-FSM\photo-edit\_DSC22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f.  PHOTO.x33824#310314\F2. PHOTOS-2011+.x10708\2014.x1062\PJDP-FSM\photo-edit\_DSC2277-2.jpg"/>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3098165" cy="3099435"/>
                    </a:xfrm>
                    <a:prstGeom prst="rect">
                      <a:avLst/>
                    </a:prstGeom>
                    <a:noFill/>
                    <a:ln w="9525">
                      <a:noFill/>
                      <a:miter lim="800000"/>
                      <a:headEnd/>
                      <a:tailEnd/>
                    </a:ln>
                  </pic:spPr>
                </pic:pic>
              </a:graphicData>
            </a:graphic>
          </wp:anchor>
        </w:drawing>
      </w:r>
      <w:r>
        <w:rPr>
          <w:noProof/>
          <w:lang w:eastAsia="en-AU"/>
        </w:rPr>
        <mc:AlternateContent>
          <mc:Choice Requires="wps">
            <w:drawing>
              <wp:anchor distT="0" distB="0" distL="114300" distR="114300" simplePos="0" relativeHeight="251677696" behindDoc="0" locked="0" layoutInCell="1" allowOverlap="1" wp14:anchorId="612BE9C9" wp14:editId="6CB4C079">
                <wp:simplePos x="0" y="0"/>
                <wp:positionH relativeFrom="column">
                  <wp:posOffset>2576195</wp:posOffset>
                </wp:positionH>
                <wp:positionV relativeFrom="paragraph">
                  <wp:posOffset>3202305</wp:posOffset>
                </wp:positionV>
                <wp:extent cx="3095625" cy="323850"/>
                <wp:effectExtent l="0" t="0" r="9525" b="0"/>
                <wp:wrapSquare wrapText="bothSides"/>
                <wp:docPr id="310"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3343" w:rsidRDefault="004D3343" w:rsidP="00F01F8D">
                            <w:pPr>
                              <w:pStyle w:val="Caption"/>
                              <w:spacing w:after="0"/>
                              <w:jc w:val="center"/>
                              <w:rPr>
                                <w:rFonts w:cs="Arial"/>
                                <w:szCs w:val="23"/>
                              </w:rPr>
                            </w:pPr>
                            <w:r w:rsidRPr="00496E37">
                              <w:rPr>
                                <w:rFonts w:cs="Arial"/>
                                <w:szCs w:val="23"/>
                              </w:rPr>
                              <w:t>Hon. Chief Justice Rodriguez,</w:t>
                            </w:r>
                          </w:p>
                          <w:p w:rsidR="004D3343" w:rsidRPr="00745A42" w:rsidRDefault="004D3343" w:rsidP="00F01F8D">
                            <w:pPr>
                              <w:pStyle w:val="Caption"/>
                              <w:spacing w:after="0"/>
                              <w:jc w:val="center"/>
                              <w:rPr>
                                <w:rFonts w:cs="Arial"/>
                                <w:noProof/>
                                <w:szCs w:val="24"/>
                              </w:rPr>
                            </w:pPr>
                            <w:proofErr w:type="gramStart"/>
                            <w:r>
                              <w:rPr>
                                <w:rFonts w:cs="Arial"/>
                                <w:szCs w:val="23"/>
                              </w:rPr>
                              <w:t xml:space="preserve">Supreme </w:t>
                            </w:r>
                            <w:r w:rsidRPr="00496E37">
                              <w:rPr>
                                <w:rFonts w:cs="Arial"/>
                                <w:szCs w:val="23"/>
                              </w:rPr>
                              <w:t xml:space="preserve">Court of </w:t>
                            </w:r>
                            <w:proofErr w:type="spellStart"/>
                            <w:r w:rsidRPr="00496E37">
                              <w:rPr>
                                <w:rFonts w:cs="Arial"/>
                                <w:szCs w:val="23"/>
                              </w:rPr>
                              <w:t>Pohnpei</w:t>
                            </w:r>
                            <w:proofErr w:type="spellEnd"/>
                            <w:r>
                              <w:rPr>
                                <w:rFonts w:cs="Arial"/>
                                <w:szCs w:val="23"/>
                              </w:rPr>
                              <w:t>, FSM.</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3" o:spid="_x0000_s1026" type="#_x0000_t202" style="position:absolute;left:0;text-align:left;margin-left:202.85pt;margin-top:252.15pt;width:243.7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" stroked="f">
                <v:textbox inset="0,0,0,0">
                  <w:txbxContent>
                    <w:p w:rsidR="004D3343" w:rsidRDefault="004D3343" w:rsidP="00F01F8D">
                      <w:pPr>
                        <w:pStyle w:val="Caption"/>
                        <w:spacing w:after="0"/>
                        <w:jc w:val="center"/>
                        <w:rPr>
                          <w:rFonts w:cs="Arial"/>
                          <w:szCs w:val="23"/>
                        </w:rPr>
                      </w:pPr>
                      <w:r w:rsidRPr="00496E37">
                        <w:rPr>
                          <w:rFonts w:cs="Arial"/>
                          <w:szCs w:val="23"/>
                        </w:rPr>
                        <w:t>Hon. Chief Justice Rodriguez,</w:t>
                      </w:r>
                    </w:p>
                    <w:p w:rsidR="004D3343" w:rsidRPr="00745A42" w:rsidRDefault="004D3343" w:rsidP="00F01F8D">
                      <w:pPr>
                        <w:pStyle w:val="Caption"/>
                        <w:spacing w:after="0"/>
                        <w:jc w:val="center"/>
                        <w:rPr>
                          <w:rFonts w:cs="Arial"/>
                          <w:noProof/>
                          <w:szCs w:val="24"/>
                        </w:rPr>
                      </w:pPr>
                      <w:r>
                        <w:rPr>
                          <w:rFonts w:cs="Arial"/>
                          <w:szCs w:val="23"/>
                        </w:rPr>
                        <w:t xml:space="preserve">Supreme </w:t>
                      </w:r>
                      <w:r w:rsidRPr="00496E37">
                        <w:rPr>
                          <w:rFonts w:cs="Arial"/>
                          <w:szCs w:val="23"/>
                        </w:rPr>
                        <w:t>Court of Pohnpei</w:t>
                      </w:r>
                      <w:r>
                        <w:rPr>
                          <w:rFonts w:cs="Arial"/>
                          <w:szCs w:val="23"/>
                        </w:rPr>
                        <w:t>, FSM.</w:t>
                      </w:r>
                    </w:p>
                  </w:txbxContent>
                </v:textbox>
                <w10:wrap type="square"/>
              </v:shape>
            </w:pict>
          </mc:Fallback>
        </mc:AlternateContent>
      </w:r>
      <w:r w:rsidR="00B152B4" w:rsidRPr="00496E37">
        <w:rPr>
          <w:rFonts w:ascii="Arial Narrow" w:hAnsi="Arial Narrow"/>
        </w:rPr>
        <w:t>Do you need any Funding?</w:t>
      </w:r>
      <w:bookmarkEnd w:id="47"/>
      <w:bookmarkEnd w:id="48"/>
      <w:bookmarkEnd w:id="49"/>
      <w:bookmarkEnd w:id="50"/>
    </w:p>
    <w:p w:rsidR="005C6A38" w:rsidRPr="00756042" w:rsidRDefault="005C6A38" w:rsidP="005C6A38">
      <w:pPr>
        <w:rPr>
          <w:rFonts w:cs="Arial"/>
          <w:sz w:val="16"/>
          <w:szCs w:val="16"/>
        </w:rPr>
      </w:pPr>
    </w:p>
    <w:p w:rsidR="005C6A38" w:rsidRPr="00496E37" w:rsidRDefault="00FA59D1" w:rsidP="007971B9">
      <w:pPr>
        <w:rPr>
          <w:rFonts w:cs="Arial"/>
        </w:rPr>
      </w:pPr>
      <w:r w:rsidRPr="00496E37">
        <w:rPr>
          <w:rFonts w:cs="Arial"/>
        </w:rPr>
        <w:t>Once you</w:t>
      </w:r>
      <w:r w:rsidR="00490864">
        <w:rPr>
          <w:rFonts w:cs="Arial"/>
        </w:rPr>
        <w:t xml:space="preserve"> ha</w:t>
      </w:r>
      <w:r w:rsidRPr="00496E37">
        <w:rPr>
          <w:rFonts w:cs="Arial"/>
        </w:rPr>
        <w:t xml:space="preserve">ve decided on who will participate in the training and how the training will be conducted, you should prepare a budget in order to identify the costs involved. </w:t>
      </w:r>
      <w:r w:rsidR="008B0A1C" w:rsidRPr="00496E37">
        <w:rPr>
          <w:rFonts w:cs="Arial"/>
        </w:rPr>
        <w:t xml:space="preserve">You have three options for funding this budget: first, these expenses </w:t>
      </w:r>
      <w:r w:rsidRPr="00496E37">
        <w:rPr>
          <w:rFonts w:cs="Arial"/>
        </w:rPr>
        <w:t>should be funded by the court</w:t>
      </w:r>
      <w:r w:rsidR="008B0A1C" w:rsidRPr="00496E37">
        <w:rPr>
          <w:rFonts w:cs="Arial"/>
        </w:rPr>
        <w:t>. If there is no available funding, the second option is to apply for special funding from the</w:t>
      </w:r>
      <w:r w:rsidRPr="00496E37">
        <w:rPr>
          <w:rFonts w:cs="Arial"/>
        </w:rPr>
        <w:t xml:space="preserve"> Government</w:t>
      </w:r>
      <w:r w:rsidR="008B0A1C" w:rsidRPr="00496E37">
        <w:rPr>
          <w:rFonts w:cs="Arial"/>
        </w:rPr>
        <w:t xml:space="preserve">. The final option, which only arises if you have exhausted the first two, is to seek funding assistance from PJDP using the Responsive Fund procedure. </w:t>
      </w:r>
    </w:p>
    <w:p w:rsidR="00FD6369" w:rsidRPr="00496E37" w:rsidRDefault="00FD6369" w:rsidP="007971B9">
      <w:pPr>
        <w:rPr>
          <w:rFonts w:cs="Arial"/>
        </w:rPr>
      </w:pPr>
    </w:p>
    <w:p w:rsidR="00844C98" w:rsidRDefault="00FD6369" w:rsidP="00756042">
      <w:pPr>
        <w:rPr>
          <w:rFonts w:cs="Arial"/>
          <w:i/>
        </w:rPr>
      </w:pPr>
      <w:r w:rsidRPr="00496E37">
        <w:rPr>
          <w:rFonts w:cs="Arial"/>
        </w:rPr>
        <w:t xml:space="preserve">The form and guidelines for making an application to the Responsive Fund </w:t>
      </w:r>
      <w:r w:rsidR="00D64418">
        <w:rPr>
          <w:rFonts w:cs="Arial"/>
        </w:rPr>
        <w:t>can be found in the Project Ma</w:t>
      </w:r>
      <w:r w:rsidR="00C45724">
        <w:rPr>
          <w:rFonts w:cs="Arial"/>
        </w:rPr>
        <w:t xml:space="preserve">nagement Toolkit, </w:t>
      </w:r>
      <w:r w:rsidR="00C45724">
        <w:rPr>
          <w:rFonts w:cs="Arial"/>
          <w:i/>
        </w:rPr>
        <w:t>Annex 5.</w:t>
      </w:r>
    </w:p>
    <w:p w:rsidR="00756042" w:rsidRPr="00756042" w:rsidRDefault="00756042" w:rsidP="00756042">
      <w:pPr>
        <w:rPr>
          <w:rFonts w:cs="Arial"/>
          <w:i/>
        </w:rPr>
      </w:pPr>
    </w:p>
    <w:p w:rsidR="0061572D" w:rsidRDefault="002450DE" w:rsidP="002450DE">
      <w:pPr>
        <w:pStyle w:val="Heading1"/>
        <w:numPr>
          <w:ilvl w:val="0"/>
          <w:numId w:val="1"/>
        </w:numPr>
        <w:tabs>
          <w:tab w:val="clear" w:pos="432"/>
        </w:tabs>
        <w:ind w:left="567" w:hanging="567"/>
        <w:rPr>
          <w:rFonts w:cs="Arial"/>
          <w:lang w:val="en-AU"/>
        </w:rPr>
      </w:pPr>
      <w:bookmarkStart w:id="51" w:name="_Toc392084150"/>
      <w:bookmarkStart w:id="52" w:name="_Toc392159520"/>
      <w:bookmarkStart w:id="53" w:name="_Toc392160877"/>
      <w:bookmarkStart w:id="54" w:name="_Toc392160991"/>
      <w:r w:rsidRPr="00496E37">
        <w:rPr>
          <w:rFonts w:cs="Arial"/>
          <w:lang w:val="en-AU"/>
        </w:rPr>
        <w:t>Building Judicial Competence through Orientation</w:t>
      </w:r>
      <w:bookmarkEnd w:id="51"/>
      <w:bookmarkEnd w:id="52"/>
      <w:bookmarkEnd w:id="53"/>
      <w:bookmarkEnd w:id="54"/>
    </w:p>
    <w:p w:rsidR="002940AE" w:rsidRPr="002940AE" w:rsidRDefault="002940AE" w:rsidP="002940AE">
      <w:pPr>
        <w:rPr>
          <w:sz w:val="16"/>
          <w:szCs w:val="16"/>
          <w:lang w:eastAsia="en-US"/>
        </w:rPr>
      </w:pPr>
    </w:p>
    <w:p w:rsidR="002C7539" w:rsidRPr="00496E37" w:rsidRDefault="00FC5708" w:rsidP="002940AE">
      <w:pPr>
        <w:pStyle w:val="Heading2"/>
        <w:spacing w:before="0"/>
        <w:rPr>
          <w:rFonts w:ascii="Arial Narrow" w:hAnsi="Arial Narrow"/>
        </w:rPr>
      </w:pPr>
      <w:bookmarkStart w:id="55" w:name="_Toc392084151"/>
      <w:bookmarkStart w:id="56" w:name="_Toc392159521"/>
      <w:bookmarkStart w:id="57" w:name="_Toc392160878"/>
      <w:bookmarkStart w:id="58" w:name="_Toc392160992"/>
      <w:r w:rsidRPr="00496E37">
        <w:rPr>
          <w:rFonts w:ascii="Arial Narrow" w:hAnsi="Arial Narrow"/>
        </w:rPr>
        <w:t xml:space="preserve">Defining </w:t>
      </w:r>
      <w:r w:rsidR="002E1DE8" w:rsidRPr="00496E37">
        <w:rPr>
          <w:rFonts w:ascii="Arial Narrow" w:hAnsi="Arial Narrow"/>
        </w:rPr>
        <w:t>some</w:t>
      </w:r>
      <w:r w:rsidRPr="00496E37">
        <w:rPr>
          <w:rFonts w:ascii="Arial Narrow" w:hAnsi="Arial Narrow"/>
        </w:rPr>
        <w:t xml:space="preserve"> Key Terms</w:t>
      </w:r>
      <w:bookmarkEnd w:id="55"/>
      <w:bookmarkEnd w:id="56"/>
      <w:bookmarkEnd w:id="57"/>
      <w:bookmarkEnd w:id="58"/>
    </w:p>
    <w:p w:rsidR="002C7539" w:rsidRPr="00496E37" w:rsidRDefault="002C7539" w:rsidP="002C7539">
      <w:pPr>
        <w:rPr>
          <w:rFonts w:cs="Arial"/>
          <w:sz w:val="16"/>
          <w:lang w:eastAsia="en-US"/>
        </w:rPr>
      </w:pPr>
    </w:p>
    <w:p w:rsidR="00631049" w:rsidRPr="00496E37" w:rsidRDefault="00631049" w:rsidP="002C7539">
      <w:pPr>
        <w:rPr>
          <w:rFonts w:cs="Arial"/>
          <w:lang w:eastAsia="en-US"/>
        </w:rPr>
      </w:pPr>
      <w:r w:rsidRPr="00496E37">
        <w:rPr>
          <w:rFonts w:cs="Arial"/>
          <w:lang w:eastAsia="en-US"/>
        </w:rPr>
        <w:t xml:space="preserve">For the purpose of this Orientation Toolkit, </w:t>
      </w:r>
      <w:r w:rsidR="000959DF" w:rsidRPr="00496E37">
        <w:rPr>
          <w:rFonts w:cs="Arial"/>
          <w:lang w:eastAsia="en-US"/>
        </w:rPr>
        <w:t xml:space="preserve">some </w:t>
      </w:r>
      <w:r w:rsidRPr="00496E37">
        <w:rPr>
          <w:rFonts w:cs="Arial"/>
          <w:lang w:eastAsia="en-US"/>
        </w:rPr>
        <w:t>ke</w:t>
      </w:r>
      <w:r w:rsidR="007D74DA" w:rsidRPr="00496E37">
        <w:rPr>
          <w:rFonts w:cs="Arial"/>
          <w:lang w:eastAsia="en-US"/>
        </w:rPr>
        <w:t>y terms are defined as follows:</w:t>
      </w:r>
    </w:p>
    <w:p w:rsidR="007649B0" w:rsidRPr="00496E37" w:rsidRDefault="007649B0" w:rsidP="00293174">
      <w:pPr>
        <w:pStyle w:val="ListParagraph"/>
        <w:numPr>
          <w:ilvl w:val="0"/>
          <w:numId w:val="4"/>
        </w:numPr>
        <w:spacing w:before="120"/>
        <w:rPr>
          <w:rFonts w:cs="Arial"/>
          <w:lang w:eastAsia="en-US"/>
        </w:rPr>
      </w:pPr>
      <w:r w:rsidRPr="00496E37">
        <w:rPr>
          <w:rFonts w:cs="Arial"/>
          <w:i/>
          <w:lang w:eastAsia="en-US"/>
        </w:rPr>
        <w:t>Appointee</w:t>
      </w:r>
      <w:r w:rsidRPr="00496E37">
        <w:rPr>
          <w:rFonts w:cs="Arial"/>
          <w:lang w:eastAsia="en-US"/>
        </w:rPr>
        <w:t xml:space="preserve"> – someone who is nominated to a particular office (in the court system); this may be a judicial or a</w:t>
      </w:r>
      <w:r w:rsidR="00490864">
        <w:rPr>
          <w:rFonts w:cs="Arial"/>
          <w:lang w:eastAsia="en-US"/>
        </w:rPr>
        <w:t>n administrative</w:t>
      </w:r>
      <w:r w:rsidRPr="00496E37">
        <w:rPr>
          <w:rFonts w:cs="Arial"/>
          <w:lang w:eastAsia="en-US"/>
        </w:rPr>
        <w:t xml:space="preserve"> appointment; the appointee may be law-trained or more commonly lay (non-law-trained)</w:t>
      </w:r>
      <w:r w:rsidR="007D74DA" w:rsidRPr="00496E37">
        <w:rPr>
          <w:rFonts w:cs="Arial"/>
          <w:lang w:eastAsia="en-US"/>
        </w:rPr>
        <w:t>.</w:t>
      </w:r>
    </w:p>
    <w:p w:rsidR="007649B0" w:rsidRPr="00496E37" w:rsidRDefault="007649B0" w:rsidP="00293174">
      <w:pPr>
        <w:pStyle w:val="ListParagraph"/>
        <w:numPr>
          <w:ilvl w:val="0"/>
          <w:numId w:val="4"/>
        </w:numPr>
        <w:spacing w:before="120"/>
        <w:rPr>
          <w:rFonts w:cs="Arial"/>
          <w:lang w:eastAsia="en-US"/>
        </w:rPr>
      </w:pPr>
      <w:r w:rsidRPr="00496E37">
        <w:rPr>
          <w:rFonts w:cs="Arial"/>
          <w:i/>
          <w:lang w:eastAsia="en-US"/>
        </w:rPr>
        <w:lastRenderedPageBreak/>
        <w:t>Competence</w:t>
      </w:r>
      <w:r w:rsidRPr="00496E37">
        <w:rPr>
          <w:rFonts w:cs="Arial"/>
          <w:lang w:eastAsia="en-US"/>
        </w:rPr>
        <w:t xml:space="preserve"> – having the necessary ability to perform a role successfully; competence has three components relating to: knowledge, skills and attitudes</w:t>
      </w:r>
      <w:r w:rsidR="007D74DA" w:rsidRPr="00496E37">
        <w:rPr>
          <w:rFonts w:cs="Arial"/>
          <w:lang w:eastAsia="en-US"/>
        </w:rPr>
        <w:t>.</w:t>
      </w:r>
    </w:p>
    <w:p w:rsidR="007649B0" w:rsidRPr="00496E37" w:rsidRDefault="007649B0" w:rsidP="00293174">
      <w:pPr>
        <w:pStyle w:val="ListParagraph"/>
        <w:numPr>
          <w:ilvl w:val="0"/>
          <w:numId w:val="4"/>
        </w:numPr>
        <w:spacing w:before="120"/>
        <w:rPr>
          <w:rFonts w:cs="Arial"/>
          <w:lang w:eastAsia="en-US"/>
        </w:rPr>
      </w:pPr>
      <w:r w:rsidRPr="00496E37">
        <w:rPr>
          <w:rFonts w:cs="Arial"/>
          <w:i/>
          <w:lang w:eastAsia="en-US"/>
        </w:rPr>
        <w:t xml:space="preserve">Court officer </w:t>
      </w:r>
      <w:r w:rsidRPr="00496E37">
        <w:rPr>
          <w:rFonts w:cs="Arial"/>
          <w:lang w:eastAsia="en-US"/>
        </w:rPr>
        <w:t>– generic description for someone employed to perform managerial or administrative duties in the court system</w:t>
      </w:r>
      <w:r w:rsidR="007D74DA" w:rsidRPr="00496E37">
        <w:rPr>
          <w:rFonts w:cs="Arial"/>
          <w:lang w:eastAsia="en-US"/>
        </w:rPr>
        <w:t>.</w:t>
      </w:r>
    </w:p>
    <w:p w:rsidR="007649B0" w:rsidRPr="00496E37" w:rsidRDefault="007649B0" w:rsidP="00293174">
      <w:pPr>
        <w:pStyle w:val="ListParagraph"/>
        <w:numPr>
          <w:ilvl w:val="0"/>
          <w:numId w:val="4"/>
        </w:numPr>
        <w:spacing w:before="120"/>
        <w:rPr>
          <w:rFonts w:cs="Arial"/>
          <w:lang w:eastAsia="en-US"/>
        </w:rPr>
      </w:pPr>
      <w:r w:rsidRPr="00496E37">
        <w:rPr>
          <w:rFonts w:cs="Arial"/>
          <w:i/>
          <w:lang w:eastAsia="en-US"/>
        </w:rPr>
        <w:t>Judicial</w:t>
      </w:r>
      <w:r w:rsidRPr="00496E37">
        <w:rPr>
          <w:rFonts w:cs="Arial"/>
          <w:lang w:eastAsia="en-US"/>
        </w:rPr>
        <w:t xml:space="preserve"> </w:t>
      </w:r>
      <w:r w:rsidRPr="00496E37">
        <w:rPr>
          <w:rFonts w:cs="Arial"/>
          <w:i/>
          <w:lang w:eastAsia="en-US"/>
        </w:rPr>
        <w:t>officer</w:t>
      </w:r>
      <w:r w:rsidR="0020302A" w:rsidRPr="00496E37">
        <w:rPr>
          <w:rFonts w:cs="Arial"/>
          <w:i/>
          <w:lang w:eastAsia="en-US"/>
        </w:rPr>
        <w:t xml:space="preserve"> </w:t>
      </w:r>
      <w:r w:rsidRPr="00496E37">
        <w:rPr>
          <w:rFonts w:cs="Arial"/>
          <w:lang w:eastAsia="en-US"/>
        </w:rPr>
        <w:t xml:space="preserve">– generic description for </w:t>
      </w:r>
      <w:r w:rsidR="00F424B1" w:rsidRPr="00496E37">
        <w:rPr>
          <w:rFonts w:cs="Arial"/>
          <w:lang w:eastAsia="en-US"/>
        </w:rPr>
        <w:t xml:space="preserve">a (lay or law-trained) </w:t>
      </w:r>
      <w:r w:rsidRPr="00496E37">
        <w:rPr>
          <w:rFonts w:cs="Arial"/>
          <w:lang w:eastAsia="en-US"/>
        </w:rPr>
        <w:t>judge or magistrate; someone who exercises the duties of judicial office, and performs the functions of judging under the Constitution of the Pacific Island Country</w:t>
      </w:r>
      <w:r w:rsidR="007D74DA" w:rsidRPr="00496E37">
        <w:rPr>
          <w:rFonts w:cs="Arial"/>
          <w:lang w:eastAsia="en-US"/>
        </w:rPr>
        <w:t>.</w:t>
      </w:r>
      <w:r w:rsidRPr="00496E37">
        <w:rPr>
          <w:rFonts w:cs="Arial"/>
          <w:lang w:eastAsia="en-US"/>
        </w:rPr>
        <w:t xml:space="preserve"> </w:t>
      </w:r>
    </w:p>
    <w:p w:rsidR="007649B0" w:rsidRPr="00496E37" w:rsidRDefault="007649B0" w:rsidP="00293174">
      <w:pPr>
        <w:pStyle w:val="ListParagraph"/>
        <w:numPr>
          <w:ilvl w:val="0"/>
          <w:numId w:val="4"/>
        </w:numPr>
        <w:spacing w:before="120"/>
        <w:rPr>
          <w:rFonts w:cs="Arial"/>
          <w:lang w:eastAsia="en-US"/>
        </w:rPr>
      </w:pPr>
      <w:r w:rsidRPr="00496E37">
        <w:rPr>
          <w:rFonts w:cs="Arial"/>
          <w:i/>
          <w:lang w:eastAsia="en-US"/>
        </w:rPr>
        <w:t>Orientation</w:t>
      </w:r>
      <w:r w:rsidRPr="00496E37">
        <w:rPr>
          <w:rFonts w:cs="Arial"/>
          <w:lang w:eastAsia="en-US"/>
        </w:rPr>
        <w:t xml:space="preserve"> – a professional development course giving information and related assistance to new members of the judiciary in order to promote their competence – sometimes, also called professional induction, to introduce </w:t>
      </w:r>
      <w:r w:rsidR="007548C6" w:rsidRPr="00496E37">
        <w:rPr>
          <w:rFonts w:cs="Arial"/>
          <w:lang w:eastAsia="en-US"/>
        </w:rPr>
        <w:t>a new appointee to their duties</w:t>
      </w:r>
      <w:r w:rsidR="007D74DA" w:rsidRPr="00496E37">
        <w:rPr>
          <w:rFonts w:cs="Arial"/>
          <w:lang w:eastAsia="en-US"/>
        </w:rPr>
        <w:t>.</w:t>
      </w:r>
    </w:p>
    <w:p w:rsidR="007649B0" w:rsidRPr="00496E37" w:rsidRDefault="007649B0" w:rsidP="00293174">
      <w:pPr>
        <w:pStyle w:val="ListParagraph"/>
        <w:numPr>
          <w:ilvl w:val="0"/>
          <w:numId w:val="4"/>
        </w:numPr>
        <w:spacing w:before="120"/>
        <w:rPr>
          <w:rFonts w:cs="Arial"/>
          <w:lang w:eastAsia="en-US"/>
        </w:rPr>
      </w:pPr>
      <w:r w:rsidRPr="00496E37">
        <w:rPr>
          <w:rFonts w:cs="Arial"/>
          <w:i/>
          <w:lang w:eastAsia="en-US"/>
        </w:rPr>
        <w:t>Professional development</w:t>
      </w:r>
      <w:r w:rsidRPr="00496E37">
        <w:rPr>
          <w:rFonts w:cs="Arial"/>
          <w:lang w:eastAsia="en-US"/>
        </w:rPr>
        <w:t xml:space="preserve"> – acquisition of </w:t>
      </w:r>
      <w:r w:rsidR="00DB1B64" w:rsidRPr="00496E37">
        <w:rPr>
          <w:rFonts w:cs="Arial"/>
          <w:lang w:eastAsia="en-US"/>
        </w:rPr>
        <w:t>knowledge, skills and attitudes</w:t>
      </w:r>
      <w:r w:rsidRPr="00496E37">
        <w:rPr>
          <w:rFonts w:cs="Arial"/>
          <w:lang w:eastAsia="en-US"/>
        </w:rPr>
        <w:t xml:space="preserve"> for career advancement; continuing process of supporting people in the workplace to understand and perform their role better</w:t>
      </w:r>
      <w:r w:rsidR="007D74DA" w:rsidRPr="00496E37">
        <w:rPr>
          <w:rFonts w:cs="Arial"/>
          <w:lang w:eastAsia="en-US"/>
        </w:rPr>
        <w:t>.</w:t>
      </w:r>
    </w:p>
    <w:p w:rsidR="008E4607" w:rsidRPr="00164E04" w:rsidRDefault="008E4607" w:rsidP="002C7539">
      <w:pPr>
        <w:rPr>
          <w:rFonts w:cs="Arial"/>
          <w:szCs w:val="23"/>
          <w:lang w:eastAsia="en-US"/>
        </w:rPr>
      </w:pPr>
    </w:p>
    <w:p w:rsidR="006D1E3F" w:rsidRPr="00496E37" w:rsidRDefault="006D1E3F" w:rsidP="00164E04">
      <w:pPr>
        <w:pStyle w:val="Heading2"/>
        <w:spacing w:before="0"/>
        <w:rPr>
          <w:rFonts w:ascii="Arial Narrow" w:hAnsi="Arial Narrow"/>
        </w:rPr>
      </w:pPr>
      <w:bookmarkStart w:id="59" w:name="_Toc392084152"/>
      <w:bookmarkStart w:id="60" w:name="_Toc392159522"/>
      <w:bookmarkStart w:id="61" w:name="_Toc392160879"/>
      <w:bookmarkStart w:id="62" w:name="_Toc392160993"/>
      <w:r w:rsidRPr="00496E37">
        <w:rPr>
          <w:rFonts w:ascii="Arial Narrow" w:hAnsi="Arial Narrow"/>
        </w:rPr>
        <w:t xml:space="preserve">Objective of </w:t>
      </w:r>
      <w:r w:rsidR="00C772F5" w:rsidRPr="00496E37">
        <w:rPr>
          <w:rFonts w:ascii="Arial Narrow" w:hAnsi="Arial Narrow"/>
        </w:rPr>
        <w:t>Orientation Training</w:t>
      </w:r>
      <w:bookmarkEnd w:id="59"/>
      <w:bookmarkEnd w:id="60"/>
      <w:bookmarkEnd w:id="61"/>
      <w:bookmarkEnd w:id="62"/>
    </w:p>
    <w:p w:rsidR="006D1E3F" w:rsidRPr="00756042" w:rsidRDefault="006D1E3F" w:rsidP="006D1E3F">
      <w:pPr>
        <w:rPr>
          <w:rFonts w:cs="Arial"/>
          <w:sz w:val="16"/>
          <w:szCs w:val="16"/>
          <w:lang w:eastAsia="en-US"/>
        </w:rPr>
      </w:pPr>
    </w:p>
    <w:p w:rsidR="006D1E3F" w:rsidRPr="00496E37" w:rsidRDefault="006D1E3F" w:rsidP="006D1E3F">
      <w:pPr>
        <w:rPr>
          <w:rFonts w:cs="Arial"/>
          <w:lang w:eastAsia="en-US"/>
        </w:rPr>
      </w:pPr>
      <w:r w:rsidRPr="00496E37">
        <w:rPr>
          <w:rFonts w:cs="Arial"/>
          <w:lang w:eastAsia="en-US"/>
        </w:rPr>
        <w:t>The objective of or</w:t>
      </w:r>
      <w:r w:rsidR="0056374F" w:rsidRPr="00496E37">
        <w:rPr>
          <w:rFonts w:cs="Arial"/>
          <w:lang w:eastAsia="en-US"/>
        </w:rPr>
        <w:t xml:space="preserve">ientation training is to build </w:t>
      </w:r>
      <w:r w:rsidRPr="00496E37">
        <w:rPr>
          <w:rFonts w:cs="Arial"/>
          <w:lang w:eastAsia="en-US"/>
        </w:rPr>
        <w:t>the competence of newly-appointed judicial and</w:t>
      </w:r>
      <w:r w:rsidR="0010748F">
        <w:rPr>
          <w:rFonts w:cs="Arial"/>
          <w:lang w:eastAsia="en-US"/>
        </w:rPr>
        <w:t xml:space="preserve"> </w:t>
      </w:r>
      <w:r w:rsidRPr="00496E37">
        <w:rPr>
          <w:rFonts w:cs="Arial"/>
          <w:lang w:eastAsia="en-US"/>
        </w:rPr>
        <w:t>/</w:t>
      </w:r>
      <w:r w:rsidR="0010748F">
        <w:rPr>
          <w:rFonts w:cs="Arial"/>
          <w:lang w:eastAsia="en-US"/>
        </w:rPr>
        <w:t xml:space="preserve"> </w:t>
      </w:r>
      <w:r w:rsidRPr="00496E37">
        <w:rPr>
          <w:rFonts w:cs="Arial"/>
          <w:lang w:eastAsia="en-US"/>
        </w:rPr>
        <w:t>or court officers to perform their duties to a</w:t>
      </w:r>
      <w:r w:rsidR="0085368D" w:rsidRPr="00496E37">
        <w:rPr>
          <w:rFonts w:cs="Arial"/>
          <w:lang w:eastAsia="en-US"/>
        </w:rPr>
        <w:t>n</w:t>
      </w:r>
      <w:r w:rsidRPr="00496E37">
        <w:rPr>
          <w:rFonts w:cs="Arial"/>
          <w:lang w:eastAsia="en-US"/>
        </w:rPr>
        <w:t xml:space="preserve"> appropriate standard</w:t>
      </w:r>
      <w:r w:rsidR="00DB1B64" w:rsidRPr="00496E37">
        <w:rPr>
          <w:rFonts w:cs="Arial"/>
          <w:lang w:eastAsia="en-US"/>
        </w:rPr>
        <w:t xml:space="preserve"> of </w:t>
      </w:r>
      <w:r w:rsidR="00DD152D" w:rsidRPr="00496E37">
        <w:rPr>
          <w:rFonts w:cs="Arial"/>
          <w:lang w:eastAsia="en-US"/>
        </w:rPr>
        <w:t>‘</w:t>
      </w:r>
      <w:r w:rsidR="00DB1B64" w:rsidRPr="00496E37">
        <w:rPr>
          <w:rFonts w:cs="Arial"/>
          <w:lang w:eastAsia="en-US"/>
        </w:rPr>
        <w:t>competence</w:t>
      </w:r>
      <w:r w:rsidR="00DD152D" w:rsidRPr="00496E37">
        <w:rPr>
          <w:rFonts w:cs="Arial"/>
          <w:lang w:eastAsia="en-US"/>
        </w:rPr>
        <w:t>’</w:t>
      </w:r>
      <w:r w:rsidR="00052578">
        <w:rPr>
          <w:rFonts w:cs="Arial"/>
          <w:lang w:eastAsia="en-US"/>
        </w:rPr>
        <w:t xml:space="preserve">, </w:t>
      </w:r>
      <w:r w:rsidR="00DD152D" w:rsidRPr="00496E37">
        <w:rPr>
          <w:rFonts w:cs="Arial"/>
          <w:lang w:eastAsia="en-US"/>
        </w:rPr>
        <w:t>which is defined below</w:t>
      </w:r>
      <w:r w:rsidRPr="00496E37">
        <w:rPr>
          <w:rFonts w:cs="Arial"/>
          <w:lang w:eastAsia="en-US"/>
        </w:rPr>
        <w:t>.</w:t>
      </w:r>
      <w:r w:rsidR="00DD152D" w:rsidRPr="00496E37">
        <w:rPr>
          <w:rFonts w:cs="Arial"/>
          <w:lang w:eastAsia="en-US"/>
        </w:rPr>
        <w:t xml:space="preserve"> </w:t>
      </w:r>
      <w:r w:rsidR="00052578" w:rsidRPr="00496E37">
        <w:rPr>
          <w:rFonts w:cs="Arial"/>
          <w:lang w:eastAsia="en-US"/>
        </w:rPr>
        <w:t xml:space="preserve">The standard of competence should be set by local judicial leaders. </w:t>
      </w:r>
      <w:r w:rsidR="00052578">
        <w:rPr>
          <w:rFonts w:cs="Arial"/>
          <w:lang w:eastAsia="en-US"/>
        </w:rPr>
        <w:t xml:space="preserve"> For an explanation of how to develop competence</w:t>
      </w:r>
      <w:r w:rsidR="0010748F">
        <w:rPr>
          <w:rFonts w:cs="Arial"/>
          <w:lang w:eastAsia="en-US"/>
        </w:rPr>
        <w:t xml:space="preserve"> </w:t>
      </w:r>
      <w:r w:rsidR="00052578">
        <w:rPr>
          <w:rFonts w:cs="Arial"/>
          <w:lang w:eastAsia="en-US"/>
        </w:rPr>
        <w:t>/</w:t>
      </w:r>
      <w:r w:rsidR="0010748F">
        <w:rPr>
          <w:rFonts w:cs="Arial"/>
          <w:lang w:eastAsia="en-US"/>
        </w:rPr>
        <w:t xml:space="preserve"> </w:t>
      </w:r>
      <w:r w:rsidR="00052578">
        <w:rPr>
          <w:rFonts w:cs="Arial"/>
          <w:lang w:eastAsia="en-US"/>
        </w:rPr>
        <w:t xml:space="preserve">performance benchmarks, see </w:t>
      </w:r>
      <w:r w:rsidR="00EE6D77" w:rsidRPr="00EE6D77">
        <w:rPr>
          <w:rFonts w:cs="Arial"/>
          <w:i/>
          <w:lang w:eastAsia="en-US"/>
        </w:rPr>
        <w:t>Annex</w:t>
      </w:r>
      <w:r w:rsidR="00052578" w:rsidRPr="00EE6D77">
        <w:rPr>
          <w:rFonts w:cs="Arial"/>
          <w:i/>
          <w:lang w:eastAsia="en-US"/>
        </w:rPr>
        <w:t xml:space="preserve"> 8</w:t>
      </w:r>
      <w:r w:rsidR="00052578">
        <w:rPr>
          <w:rFonts w:cs="Arial"/>
          <w:lang w:eastAsia="en-US"/>
        </w:rPr>
        <w:t xml:space="preserve">, of the </w:t>
      </w:r>
      <w:r w:rsidR="00052578" w:rsidRPr="00052578">
        <w:rPr>
          <w:rFonts w:cs="Arial"/>
          <w:i/>
          <w:lang w:eastAsia="en-US"/>
        </w:rPr>
        <w:t>Project Management Toolkit.</w:t>
      </w:r>
      <w:r w:rsidR="00052578">
        <w:rPr>
          <w:rFonts w:cs="Arial"/>
          <w:lang w:eastAsia="en-US"/>
        </w:rPr>
        <w:t xml:space="preserve"> </w:t>
      </w:r>
    </w:p>
    <w:p w:rsidR="006D1E3F" w:rsidRPr="00164E04" w:rsidRDefault="006D1E3F" w:rsidP="006D1E3F">
      <w:pPr>
        <w:rPr>
          <w:rFonts w:cs="Arial"/>
          <w:szCs w:val="23"/>
          <w:lang w:eastAsia="en-US"/>
        </w:rPr>
      </w:pPr>
    </w:p>
    <w:p w:rsidR="002E1DE8" w:rsidRPr="00496E37" w:rsidRDefault="002E1DE8" w:rsidP="00164E04">
      <w:pPr>
        <w:pStyle w:val="Heading2"/>
        <w:spacing w:before="0"/>
        <w:rPr>
          <w:rFonts w:ascii="Arial Narrow" w:hAnsi="Arial Narrow"/>
        </w:rPr>
      </w:pPr>
      <w:bookmarkStart w:id="63" w:name="_Toc392084153"/>
      <w:bookmarkStart w:id="64" w:name="_Toc392159523"/>
      <w:bookmarkStart w:id="65" w:name="_Toc392160880"/>
      <w:bookmarkStart w:id="66" w:name="_Toc392160994"/>
      <w:r w:rsidRPr="00496E37">
        <w:rPr>
          <w:rFonts w:ascii="Arial Narrow" w:hAnsi="Arial Narrow"/>
        </w:rPr>
        <w:t>Competence</w:t>
      </w:r>
      <w:bookmarkEnd w:id="63"/>
      <w:bookmarkEnd w:id="64"/>
      <w:bookmarkEnd w:id="65"/>
      <w:bookmarkEnd w:id="66"/>
    </w:p>
    <w:p w:rsidR="002E1DE8" w:rsidRPr="00756042" w:rsidRDefault="002E1DE8" w:rsidP="002E1DE8">
      <w:pPr>
        <w:rPr>
          <w:rFonts w:cs="Arial"/>
          <w:sz w:val="16"/>
          <w:szCs w:val="16"/>
          <w:lang w:eastAsia="en-US"/>
        </w:rPr>
      </w:pPr>
    </w:p>
    <w:p w:rsidR="00677DE1" w:rsidRPr="00496E37" w:rsidRDefault="002E1DE8" w:rsidP="002E1DE8">
      <w:pPr>
        <w:rPr>
          <w:rFonts w:cs="Arial"/>
          <w:lang w:eastAsia="en-US"/>
        </w:rPr>
      </w:pPr>
      <w:r w:rsidRPr="00496E37">
        <w:rPr>
          <w:rFonts w:cs="Arial"/>
          <w:lang w:eastAsia="en-US"/>
        </w:rPr>
        <w:t xml:space="preserve">The most important idea in any judicial orientation course is agreeing on the goal of building professional competence. Orientation training is the first step in a career-long journey of professional development towards expertise and excellence. </w:t>
      </w:r>
      <w:r w:rsidR="00677DE1" w:rsidRPr="00496E37">
        <w:rPr>
          <w:rFonts w:cs="Arial"/>
          <w:lang w:eastAsia="en-US"/>
        </w:rPr>
        <w:t>‘</w:t>
      </w:r>
      <w:r w:rsidRPr="00496E37">
        <w:rPr>
          <w:rFonts w:cs="Arial"/>
          <w:lang w:eastAsia="en-US"/>
        </w:rPr>
        <w:t>Competence</w:t>
      </w:r>
      <w:r w:rsidR="00677DE1" w:rsidRPr="00496E37">
        <w:rPr>
          <w:rFonts w:cs="Arial"/>
          <w:lang w:eastAsia="en-US"/>
        </w:rPr>
        <w:t>’</w:t>
      </w:r>
      <w:r w:rsidRPr="00496E37">
        <w:rPr>
          <w:rFonts w:cs="Arial"/>
          <w:lang w:eastAsia="en-US"/>
        </w:rPr>
        <w:t xml:space="preserve"> is the quality which describes the 3 major elements of expertise, or proficiency, which are important for trainers. </w:t>
      </w:r>
      <w:r w:rsidR="00677DE1" w:rsidRPr="00496E37">
        <w:rPr>
          <w:rFonts w:cs="Arial"/>
          <w:lang w:eastAsia="en-US"/>
        </w:rPr>
        <w:t>These elements are (</w:t>
      </w:r>
      <w:proofErr w:type="spellStart"/>
      <w:r w:rsidR="00677DE1" w:rsidRPr="00496E37">
        <w:rPr>
          <w:rFonts w:cs="Arial"/>
          <w:lang w:eastAsia="en-US"/>
        </w:rPr>
        <w:t>i</w:t>
      </w:r>
      <w:proofErr w:type="spellEnd"/>
      <w:r w:rsidR="00677DE1" w:rsidRPr="00496E37">
        <w:rPr>
          <w:rFonts w:cs="Arial"/>
          <w:lang w:eastAsia="en-US"/>
        </w:rPr>
        <w:t xml:space="preserve">) knowledge, (ii) skills and (iii) attitudes.  </w:t>
      </w:r>
    </w:p>
    <w:p w:rsidR="00677DE1" w:rsidRPr="00496E37" w:rsidRDefault="00677DE1" w:rsidP="002E1DE8">
      <w:pPr>
        <w:rPr>
          <w:rFonts w:cs="Arial"/>
          <w:lang w:eastAsia="en-US"/>
        </w:rPr>
      </w:pPr>
    </w:p>
    <w:p w:rsidR="002E1DE8" w:rsidRPr="00496E37" w:rsidRDefault="00010561" w:rsidP="002E1DE8">
      <w:pPr>
        <w:rPr>
          <w:rFonts w:cs="Arial"/>
          <w:lang w:eastAsia="en-US"/>
        </w:rPr>
      </w:pPr>
      <w:r w:rsidRPr="00496E37">
        <w:rPr>
          <w:rFonts w:cs="Arial"/>
          <w:lang w:eastAsia="en-US"/>
        </w:rPr>
        <w:t xml:space="preserve">Competence describes both the </w:t>
      </w:r>
      <w:r w:rsidRPr="00496E37">
        <w:rPr>
          <w:rFonts w:cs="Arial"/>
          <w:b/>
          <w:i/>
          <w:lang w:eastAsia="en-US"/>
        </w:rPr>
        <w:t>nature</w:t>
      </w:r>
      <w:r w:rsidRPr="00496E37">
        <w:rPr>
          <w:rFonts w:cs="Arial"/>
          <w:lang w:eastAsia="en-US"/>
        </w:rPr>
        <w:t xml:space="preserve"> of the expertise (that is, the content and the form of </w:t>
      </w:r>
      <w:r w:rsidR="00320346">
        <w:rPr>
          <w:rFonts w:cs="Arial"/>
          <w:lang w:eastAsia="en-US"/>
        </w:rPr>
        <w:t>judging</w:t>
      </w:r>
      <w:r w:rsidRPr="00496E37">
        <w:rPr>
          <w:rFonts w:cs="Arial"/>
          <w:lang w:eastAsia="en-US"/>
        </w:rPr>
        <w:t xml:space="preserve">), and also the </w:t>
      </w:r>
      <w:r w:rsidRPr="00496E37">
        <w:rPr>
          <w:rFonts w:cs="Arial"/>
          <w:b/>
          <w:i/>
          <w:lang w:eastAsia="en-US"/>
        </w:rPr>
        <w:t>level</w:t>
      </w:r>
      <w:r w:rsidRPr="00496E37">
        <w:rPr>
          <w:rFonts w:cs="Arial"/>
          <w:lang w:eastAsia="en-US"/>
        </w:rPr>
        <w:t xml:space="preserve"> of proficiency (that is, the standard of </w:t>
      </w:r>
      <w:r w:rsidR="00320346">
        <w:rPr>
          <w:rFonts w:cs="Arial"/>
          <w:lang w:eastAsia="en-US"/>
        </w:rPr>
        <w:t>judging</w:t>
      </w:r>
      <w:r w:rsidRPr="00496E37">
        <w:rPr>
          <w:rFonts w:cs="Arial"/>
          <w:lang w:eastAsia="en-US"/>
        </w:rPr>
        <w:t xml:space="preserve">). Orientation training is </w:t>
      </w:r>
      <w:r w:rsidR="00320346">
        <w:rPr>
          <w:rFonts w:cs="Arial"/>
          <w:lang w:eastAsia="en-US"/>
        </w:rPr>
        <w:t xml:space="preserve">generally </w:t>
      </w:r>
      <w:r w:rsidRPr="00496E37">
        <w:rPr>
          <w:rFonts w:cs="Arial"/>
          <w:lang w:eastAsia="en-US"/>
        </w:rPr>
        <w:t>introductory</w:t>
      </w:r>
      <w:r w:rsidR="00320346">
        <w:rPr>
          <w:rFonts w:cs="Arial"/>
          <w:lang w:eastAsia="en-US"/>
        </w:rPr>
        <w:t>, aiming to</w:t>
      </w:r>
      <w:r w:rsidRPr="00496E37">
        <w:rPr>
          <w:rFonts w:cs="Arial"/>
          <w:lang w:eastAsia="en-US"/>
        </w:rPr>
        <w:t xml:space="preserve"> </w:t>
      </w:r>
      <w:r w:rsidR="000F6885" w:rsidRPr="00496E37">
        <w:rPr>
          <w:rFonts w:cs="Arial"/>
          <w:lang w:eastAsia="en-US"/>
        </w:rPr>
        <w:t xml:space="preserve">help </w:t>
      </w:r>
      <w:r w:rsidRPr="00496E37">
        <w:rPr>
          <w:rFonts w:cs="Arial"/>
          <w:lang w:eastAsia="en-US"/>
        </w:rPr>
        <w:t xml:space="preserve">new appointees to </w:t>
      </w:r>
      <w:r w:rsidR="00320346">
        <w:rPr>
          <w:rFonts w:cs="Arial"/>
          <w:lang w:eastAsia="en-US"/>
        </w:rPr>
        <w:t xml:space="preserve">transition into </w:t>
      </w:r>
      <w:r w:rsidRPr="00496E37">
        <w:rPr>
          <w:rFonts w:cs="Arial"/>
          <w:lang w:eastAsia="en-US"/>
        </w:rPr>
        <w:t>do</w:t>
      </w:r>
      <w:r w:rsidR="00320346">
        <w:rPr>
          <w:rFonts w:cs="Arial"/>
          <w:lang w:eastAsia="en-US"/>
        </w:rPr>
        <w:t>ing</w:t>
      </w:r>
      <w:r w:rsidRPr="00496E37">
        <w:rPr>
          <w:rFonts w:cs="Arial"/>
          <w:lang w:eastAsia="en-US"/>
        </w:rPr>
        <w:t xml:space="preserve"> the</w:t>
      </w:r>
      <w:r w:rsidR="000F6885" w:rsidRPr="00496E37">
        <w:rPr>
          <w:rFonts w:cs="Arial"/>
          <w:lang w:eastAsia="en-US"/>
        </w:rPr>
        <w:t>ir</w:t>
      </w:r>
      <w:r w:rsidRPr="00496E37">
        <w:rPr>
          <w:rFonts w:cs="Arial"/>
          <w:lang w:eastAsia="en-US"/>
        </w:rPr>
        <w:t xml:space="preserve"> job</w:t>
      </w:r>
      <w:r w:rsidR="00320346">
        <w:rPr>
          <w:rFonts w:cs="Arial"/>
          <w:lang w:eastAsia="en-US"/>
        </w:rPr>
        <w:t xml:space="preserve">. </w:t>
      </w:r>
      <w:r w:rsidR="00320346" w:rsidRPr="00496E37">
        <w:rPr>
          <w:rFonts w:cs="Arial"/>
          <w:lang w:eastAsia="en-US"/>
        </w:rPr>
        <w:t xml:space="preserve">The content of </w:t>
      </w:r>
      <w:r w:rsidR="00320346">
        <w:rPr>
          <w:rFonts w:cs="Arial"/>
          <w:lang w:eastAsia="en-US"/>
        </w:rPr>
        <w:t>orientation</w:t>
      </w:r>
      <w:r w:rsidR="00320346" w:rsidRPr="00496E37">
        <w:rPr>
          <w:rFonts w:cs="Arial"/>
          <w:lang w:eastAsia="en-US"/>
        </w:rPr>
        <w:t xml:space="preserve"> training is fundamental and the level of instruction is basic. </w:t>
      </w:r>
      <w:r w:rsidR="00320346">
        <w:rPr>
          <w:rFonts w:cs="Arial"/>
          <w:lang w:eastAsia="en-US"/>
        </w:rPr>
        <w:t>Sometimes in practice judicial appointees with more experience who have not received initial training may also participate</w:t>
      </w:r>
      <w:r w:rsidRPr="00496E37">
        <w:rPr>
          <w:rFonts w:cs="Arial"/>
          <w:lang w:eastAsia="en-US"/>
        </w:rPr>
        <w:t xml:space="preserve">. </w:t>
      </w:r>
      <w:r w:rsidR="00320346">
        <w:rPr>
          <w:rFonts w:cs="Arial"/>
          <w:lang w:eastAsia="en-US"/>
        </w:rPr>
        <w:t>When this happens, facilitators should encourage participants to share and exchange their experience as a means of building competence. Orientation training</w:t>
      </w:r>
      <w:r w:rsidR="00320346" w:rsidRPr="00496E37">
        <w:rPr>
          <w:rFonts w:cs="Arial"/>
          <w:lang w:eastAsia="en-US"/>
        </w:rPr>
        <w:t xml:space="preserve"> plays an important role in laying the foundations for competence</w:t>
      </w:r>
      <w:r w:rsidR="00320346">
        <w:rPr>
          <w:rFonts w:cs="Arial"/>
          <w:lang w:eastAsia="en-US"/>
        </w:rPr>
        <w:t xml:space="preserve"> and is</w:t>
      </w:r>
      <w:r w:rsidRPr="00496E37">
        <w:rPr>
          <w:rFonts w:cs="Arial"/>
          <w:lang w:eastAsia="en-US"/>
        </w:rPr>
        <w:t xml:space="preserve"> built on later with continuing </w:t>
      </w:r>
      <w:r w:rsidR="000F6885" w:rsidRPr="00496E37">
        <w:rPr>
          <w:rFonts w:cs="Arial"/>
          <w:lang w:eastAsia="en-US"/>
        </w:rPr>
        <w:t>or in-service</w:t>
      </w:r>
      <w:r w:rsidRPr="00496E37">
        <w:rPr>
          <w:rFonts w:cs="Arial"/>
          <w:lang w:eastAsia="en-US"/>
        </w:rPr>
        <w:t xml:space="preserve"> training and experience. </w:t>
      </w:r>
    </w:p>
    <w:p w:rsidR="002E1DE8" w:rsidRPr="00402634" w:rsidRDefault="002E1DE8" w:rsidP="002E1DE8">
      <w:pPr>
        <w:rPr>
          <w:rFonts w:cs="Arial"/>
          <w:szCs w:val="23"/>
          <w:lang w:eastAsia="en-US"/>
        </w:rPr>
      </w:pPr>
    </w:p>
    <w:p w:rsidR="008E4607" w:rsidRDefault="00010561" w:rsidP="00164E04">
      <w:pPr>
        <w:pStyle w:val="Heading3"/>
        <w:spacing w:after="0"/>
        <w:rPr>
          <w:sz w:val="24"/>
          <w:lang w:val="en-AU"/>
        </w:rPr>
      </w:pPr>
      <w:bookmarkStart w:id="67" w:name="_Toc392084154"/>
      <w:bookmarkStart w:id="68" w:name="_Toc392159524"/>
      <w:bookmarkStart w:id="69" w:name="_Toc392160881"/>
      <w:bookmarkStart w:id="70" w:name="_Toc392160995"/>
      <w:r w:rsidRPr="00496E37">
        <w:rPr>
          <w:sz w:val="24"/>
          <w:lang w:val="en-AU"/>
        </w:rPr>
        <w:t>Knowledge</w:t>
      </w:r>
      <w:bookmarkEnd w:id="67"/>
      <w:bookmarkEnd w:id="68"/>
      <w:bookmarkEnd w:id="69"/>
      <w:bookmarkEnd w:id="70"/>
    </w:p>
    <w:p w:rsidR="00756042" w:rsidRPr="00756042" w:rsidRDefault="00756042" w:rsidP="00756042">
      <w:pPr>
        <w:rPr>
          <w:sz w:val="16"/>
          <w:szCs w:val="16"/>
        </w:rPr>
      </w:pPr>
    </w:p>
    <w:p w:rsidR="009E266B" w:rsidRDefault="00602017" w:rsidP="007821C4">
      <w:pPr>
        <w:rPr>
          <w:rFonts w:cs="Arial"/>
          <w:color w:val="222222"/>
          <w:shd w:val="clear" w:color="auto" w:fill="FFFFFF"/>
        </w:rPr>
      </w:pPr>
      <w:r w:rsidRPr="00496E37">
        <w:rPr>
          <w:rFonts w:cs="Arial"/>
          <w:color w:val="222222"/>
          <w:shd w:val="clear" w:color="auto" w:fill="FFFFFF"/>
        </w:rPr>
        <w:t xml:space="preserve">One of the key objectives of orientation training is to promote knowledge.  The idea of knowledge describes the facts and information which are acquired through experience or education. </w:t>
      </w:r>
      <w:r w:rsidR="003F491A" w:rsidRPr="00496E37">
        <w:rPr>
          <w:rFonts w:cs="Arial"/>
          <w:color w:val="222222"/>
          <w:shd w:val="clear" w:color="auto" w:fill="FFFFFF"/>
        </w:rPr>
        <w:t xml:space="preserve">It is an awareness or familiarity gained through either experience of a fact or situation or through training.  </w:t>
      </w:r>
      <w:r w:rsidRPr="00496E37">
        <w:rPr>
          <w:rFonts w:cs="Arial"/>
          <w:color w:val="222222"/>
          <w:shd w:val="clear" w:color="auto" w:fill="FFFFFF"/>
        </w:rPr>
        <w:t>Knowledge is the theoretical or practical understanding of a subject</w:t>
      </w:r>
      <w:r w:rsidR="003F491A" w:rsidRPr="00496E37">
        <w:rPr>
          <w:rFonts w:cs="Arial"/>
          <w:color w:val="222222"/>
          <w:shd w:val="clear" w:color="auto" w:fill="FFFFFF"/>
        </w:rPr>
        <w:t>, in this case, the functioning of courts and the role(s) of jud</w:t>
      </w:r>
      <w:r w:rsidR="00DB1B64" w:rsidRPr="00496E37">
        <w:rPr>
          <w:rFonts w:cs="Arial"/>
          <w:color w:val="222222"/>
          <w:shd w:val="clear" w:color="auto" w:fill="FFFFFF"/>
        </w:rPr>
        <w:t>icial</w:t>
      </w:r>
      <w:r w:rsidR="003F491A" w:rsidRPr="00496E37">
        <w:rPr>
          <w:rFonts w:cs="Arial"/>
          <w:color w:val="222222"/>
          <w:shd w:val="clear" w:color="auto" w:fill="FFFFFF"/>
        </w:rPr>
        <w:t xml:space="preserve"> and/or court officers</w:t>
      </w:r>
      <w:r w:rsidRPr="00496E37">
        <w:rPr>
          <w:rFonts w:cs="Arial"/>
          <w:color w:val="222222"/>
          <w:shd w:val="clear" w:color="auto" w:fill="FFFFFF"/>
        </w:rPr>
        <w:t xml:space="preserve">. </w:t>
      </w:r>
      <w:r w:rsidR="00004A31" w:rsidRPr="00496E37">
        <w:rPr>
          <w:rFonts w:cs="Arial"/>
          <w:color w:val="222222"/>
          <w:shd w:val="clear" w:color="auto" w:fill="FFFFFF"/>
        </w:rPr>
        <w:t>Examples of key knowledge for judges include essential information on</w:t>
      </w:r>
      <w:r w:rsidR="00352D3C" w:rsidRPr="00496E37">
        <w:rPr>
          <w:rFonts w:cs="Arial"/>
          <w:color w:val="222222"/>
          <w:shd w:val="clear" w:color="auto" w:fill="FFFFFF"/>
        </w:rPr>
        <w:t>:</w:t>
      </w:r>
      <w:r w:rsidR="00004A31" w:rsidRPr="00496E37">
        <w:rPr>
          <w:rFonts w:cs="Arial"/>
          <w:color w:val="222222"/>
          <w:shd w:val="clear" w:color="auto" w:fill="FFFFFF"/>
        </w:rPr>
        <w:t xml:space="preserve"> criminal and civil law and rules; examples of knowledge for court officers include information on court processes and procedures. </w:t>
      </w:r>
      <w:r w:rsidR="003F491A" w:rsidRPr="00496E37">
        <w:rPr>
          <w:rFonts w:cs="Arial"/>
          <w:color w:val="222222"/>
          <w:shd w:val="clear" w:color="auto" w:fill="FFFFFF"/>
        </w:rPr>
        <w:t xml:space="preserve">Trainers require particular techniques for conveying knowledge. These </w:t>
      </w:r>
      <w:r w:rsidR="00004A31" w:rsidRPr="00496E37">
        <w:rPr>
          <w:rFonts w:cs="Arial"/>
          <w:color w:val="222222"/>
          <w:shd w:val="clear" w:color="auto" w:fill="FFFFFF"/>
        </w:rPr>
        <w:t xml:space="preserve">techniques </w:t>
      </w:r>
      <w:r w:rsidR="003F491A" w:rsidRPr="00496E37">
        <w:rPr>
          <w:rFonts w:cs="Arial"/>
          <w:color w:val="222222"/>
          <w:shd w:val="clear" w:color="auto" w:fill="FFFFFF"/>
        </w:rPr>
        <w:t>generally involve short lectures or seminars where the trainer convey</w:t>
      </w:r>
      <w:r w:rsidR="00004A31" w:rsidRPr="00496E37">
        <w:rPr>
          <w:rFonts w:cs="Arial"/>
          <w:color w:val="222222"/>
          <w:shd w:val="clear" w:color="auto" w:fill="FFFFFF"/>
        </w:rPr>
        <w:t>s</w:t>
      </w:r>
      <w:r w:rsidR="003F491A" w:rsidRPr="00496E37">
        <w:rPr>
          <w:rFonts w:cs="Arial"/>
          <w:color w:val="222222"/>
          <w:shd w:val="clear" w:color="auto" w:fill="FFFFFF"/>
        </w:rPr>
        <w:t xml:space="preserve"> information which helps participants to ‘</w:t>
      </w:r>
      <w:r w:rsidR="003F491A" w:rsidRPr="00496E37">
        <w:rPr>
          <w:rFonts w:cs="Arial"/>
          <w:i/>
          <w:color w:val="222222"/>
          <w:shd w:val="clear" w:color="auto" w:fill="FFFFFF"/>
        </w:rPr>
        <w:t>know’</w:t>
      </w:r>
      <w:r w:rsidR="003F491A" w:rsidRPr="00496E37">
        <w:rPr>
          <w:rFonts w:cs="Arial"/>
          <w:color w:val="222222"/>
          <w:shd w:val="clear" w:color="auto" w:fill="FFFFFF"/>
        </w:rPr>
        <w:t xml:space="preserve"> something.</w:t>
      </w:r>
    </w:p>
    <w:p w:rsidR="00602017" w:rsidRPr="009E266B" w:rsidRDefault="009E266B" w:rsidP="007821C4">
      <w:pPr>
        <w:rPr>
          <w:rFonts w:cs="Arial"/>
          <w:color w:val="222222"/>
          <w:shd w:val="clear" w:color="auto" w:fill="FFFFFF"/>
        </w:rPr>
      </w:pPr>
      <w:r>
        <w:rPr>
          <w:rFonts w:cs="Arial"/>
          <w:color w:val="222222"/>
          <w:shd w:val="clear" w:color="auto" w:fill="FFFFFF"/>
        </w:rPr>
        <w:lastRenderedPageBreak/>
        <w:t xml:space="preserve">For example, a session plan on </w:t>
      </w:r>
      <w:r w:rsidRPr="00CF2F0B">
        <w:rPr>
          <w:rFonts w:cs="Arial"/>
          <w:i/>
          <w:color w:val="222222"/>
          <w:u w:val="single"/>
          <w:shd w:val="clear" w:color="auto" w:fill="FFFFFF"/>
        </w:rPr>
        <w:t>the laws evidence</w:t>
      </w:r>
      <w:r>
        <w:rPr>
          <w:rFonts w:cs="Arial"/>
          <w:color w:val="222222"/>
          <w:shd w:val="clear" w:color="auto" w:fill="FFFFFF"/>
        </w:rPr>
        <w:t xml:space="preserve"> might specify: ‘</w:t>
      </w:r>
      <w:proofErr w:type="gramStart"/>
      <w:r>
        <w:rPr>
          <w:rFonts w:cs="Arial"/>
          <w:color w:val="222222"/>
          <w:shd w:val="clear" w:color="auto" w:fill="FFFFFF"/>
        </w:rPr>
        <w:t>At</w:t>
      </w:r>
      <w:proofErr w:type="gramEnd"/>
      <w:r>
        <w:rPr>
          <w:rFonts w:cs="Arial"/>
          <w:color w:val="222222"/>
          <w:shd w:val="clear" w:color="auto" w:fill="FFFFFF"/>
        </w:rPr>
        <w:t xml:space="preserve"> the end of this session, participants will </w:t>
      </w:r>
      <w:r w:rsidR="00CF2F0B">
        <w:rPr>
          <w:rFonts w:cs="Arial"/>
          <w:color w:val="222222"/>
          <w:shd w:val="clear" w:color="auto" w:fill="FFFFFF"/>
        </w:rPr>
        <w:t>know</w:t>
      </w:r>
      <w:r>
        <w:rPr>
          <w:rFonts w:cs="Arial"/>
          <w:color w:val="222222"/>
          <w:shd w:val="clear" w:color="auto" w:fill="FFFFFF"/>
        </w:rPr>
        <w:t xml:space="preserve"> and able to explain the </w:t>
      </w:r>
      <w:r w:rsidR="00CF2F0B">
        <w:rPr>
          <w:rFonts w:cs="Arial"/>
          <w:color w:val="222222"/>
          <w:shd w:val="clear" w:color="auto" w:fill="FFFFFF"/>
        </w:rPr>
        <w:t>principal</w:t>
      </w:r>
      <w:r>
        <w:rPr>
          <w:rFonts w:cs="Arial"/>
          <w:color w:val="222222"/>
          <w:shd w:val="clear" w:color="auto" w:fill="FFFFFF"/>
        </w:rPr>
        <w:t xml:space="preserve"> rules of evidence, </w:t>
      </w:r>
      <w:r w:rsidR="00CF2F0B">
        <w:rPr>
          <w:rFonts w:cs="Arial"/>
          <w:color w:val="222222"/>
          <w:shd w:val="clear" w:color="auto" w:fill="FFFFFF"/>
        </w:rPr>
        <w:t xml:space="preserve">and the special requirements of </w:t>
      </w:r>
      <w:r>
        <w:rPr>
          <w:rFonts w:cs="Arial"/>
          <w:color w:val="222222"/>
          <w:shd w:val="clear" w:color="auto" w:fill="FFFFFF"/>
        </w:rPr>
        <w:t>documentary and expert evidence.’</w:t>
      </w:r>
    </w:p>
    <w:p w:rsidR="00602017" w:rsidRPr="00164E04" w:rsidRDefault="00602017" w:rsidP="007821C4">
      <w:pPr>
        <w:rPr>
          <w:rFonts w:cs="Arial"/>
          <w:szCs w:val="23"/>
        </w:rPr>
      </w:pPr>
    </w:p>
    <w:p w:rsidR="007821C4" w:rsidRDefault="00010561" w:rsidP="00402634">
      <w:pPr>
        <w:pStyle w:val="Heading3"/>
        <w:spacing w:after="0"/>
        <w:rPr>
          <w:sz w:val="24"/>
          <w:lang w:val="en-AU"/>
        </w:rPr>
      </w:pPr>
      <w:bookmarkStart w:id="71" w:name="_Toc383082386"/>
      <w:bookmarkStart w:id="72" w:name="_Toc392084155"/>
      <w:bookmarkStart w:id="73" w:name="_Toc392159525"/>
      <w:bookmarkStart w:id="74" w:name="_Toc392160882"/>
      <w:bookmarkStart w:id="75" w:name="_Toc392160996"/>
      <w:r w:rsidRPr="00496E37">
        <w:rPr>
          <w:sz w:val="24"/>
          <w:lang w:val="en-AU"/>
        </w:rPr>
        <w:t>Skills</w:t>
      </w:r>
      <w:bookmarkEnd w:id="71"/>
      <w:bookmarkEnd w:id="72"/>
      <w:bookmarkEnd w:id="73"/>
      <w:bookmarkEnd w:id="74"/>
      <w:bookmarkEnd w:id="75"/>
    </w:p>
    <w:p w:rsidR="00402634" w:rsidRPr="00756042" w:rsidRDefault="00402634" w:rsidP="00402634">
      <w:pPr>
        <w:rPr>
          <w:sz w:val="16"/>
          <w:szCs w:val="16"/>
        </w:rPr>
      </w:pPr>
    </w:p>
    <w:p w:rsidR="003F491A" w:rsidRDefault="003F491A" w:rsidP="007821C4">
      <w:pPr>
        <w:rPr>
          <w:rFonts w:cs="Arial"/>
        </w:rPr>
      </w:pPr>
      <w:r w:rsidRPr="00496E37">
        <w:rPr>
          <w:rFonts w:cs="Arial"/>
        </w:rPr>
        <w:t>Another key objective of orientation training is to develop professional skills. Skills build on existing levels of knowledge to describe what judicial and court officers ‘do’ in order to perform their duties.</w:t>
      </w:r>
      <w:r w:rsidR="00004A31" w:rsidRPr="00496E37">
        <w:rPr>
          <w:rFonts w:cs="Arial"/>
        </w:rPr>
        <w:t xml:space="preserve"> Examples of key skills for judges include legal research, decision-making and judgment-writing; examples of skills for court officers include case filing, customer service and maintaining registers. Trainers require particular techniques for developing skills. These techniques generally involve workshops and exercises where the trainer provides participants with an opportunity observe and practice </w:t>
      </w:r>
      <w:r w:rsidR="0052636A" w:rsidRPr="00496E37">
        <w:rPr>
          <w:rFonts w:cs="Arial"/>
        </w:rPr>
        <w:t xml:space="preserve">to </w:t>
      </w:r>
      <w:r w:rsidR="00004A31" w:rsidRPr="00496E37">
        <w:rPr>
          <w:rFonts w:cs="Arial"/>
        </w:rPr>
        <w:t>‘</w:t>
      </w:r>
      <w:r w:rsidR="00004A31" w:rsidRPr="00496E37">
        <w:rPr>
          <w:rFonts w:cs="Arial"/>
          <w:i/>
        </w:rPr>
        <w:t>do</w:t>
      </w:r>
      <w:r w:rsidR="0052636A" w:rsidRPr="00496E37">
        <w:rPr>
          <w:rFonts w:cs="Arial"/>
          <w:i/>
        </w:rPr>
        <w:t>’</w:t>
      </w:r>
      <w:r w:rsidR="00004A31" w:rsidRPr="00496E37">
        <w:rPr>
          <w:rFonts w:cs="Arial"/>
        </w:rPr>
        <w:t xml:space="preserve"> something.</w:t>
      </w:r>
    </w:p>
    <w:p w:rsidR="009E266B" w:rsidRDefault="009E266B" w:rsidP="007821C4">
      <w:pPr>
        <w:rPr>
          <w:rFonts w:cs="Arial"/>
        </w:rPr>
      </w:pPr>
    </w:p>
    <w:p w:rsidR="009E266B" w:rsidRPr="00496E37" w:rsidRDefault="009E266B" w:rsidP="007821C4">
      <w:pPr>
        <w:rPr>
          <w:rFonts w:cs="Arial"/>
        </w:rPr>
      </w:pPr>
      <w:r>
        <w:rPr>
          <w:rFonts w:cs="Arial"/>
          <w:color w:val="222222"/>
          <w:shd w:val="clear" w:color="auto" w:fill="FFFFFF"/>
        </w:rPr>
        <w:t xml:space="preserve">For example, a session plan on </w:t>
      </w:r>
      <w:r w:rsidRPr="00CF2F0B">
        <w:rPr>
          <w:rFonts w:cs="Arial"/>
          <w:i/>
          <w:color w:val="222222"/>
          <w:u w:val="single"/>
          <w:shd w:val="clear" w:color="auto" w:fill="FFFFFF"/>
        </w:rPr>
        <w:t>writing judgments</w:t>
      </w:r>
      <w:r>
        <w:rPr>
          <w:rFonts w:cs="Arial"/>
          <w:color w:val="222222"/>
          <w:shd w:val="clear" w:color="auto" w:fill="FFFFFF"/>
        </w:rPr>
        <w:t xml:space="preserve"> might specify: ‘At the end of this session, participants will understand the principles of judgment writing and able to write a brief judgment that contains the key elements and features of a good judgment.’ </w:t>
      </w:r>
    </w:p>
    <w:p w:rsidR="003F491A" w:rsidRPr="00164E04" w:rsidRDefault="003F491A" w:rsidP="007821C4">
      <w:pPr>
        <w:rPr>
          <w:rFonts w:cs="Arial"/>
          <w:szCs w:val="23"/>
        </w:rPr>
      </w:pPr>
    </w:p>
    <w:p w:rsidR="007821C4" w:rsidRDefault="00010561" w:rsidP="00402634">
      <w:pPr>
        <w:pStyle w:val="Heading3"/>
        <w:spacing w:after="0"/>
        <w:rPr>
          <w:sz w:val="24"/>
          <w:lang w:val="en-AU"/>
        </w:rPr>
      </w:pPr>
      <w:bookmarkStart w:id="76" w:name="_Toc392084156"/>
      <w:bookmarkStart w:id="77" w:name="_Toc392159526"/>
      <w:bookmarkStart w:id="78" w:name="_Toc392160883"/>
      <w:bookmarkStart w:id="79" w:name="_Toc392160997"/>
      <w:r w:rsidRPr="00496E37">
        <w:rPr>
          <w:sz w:val="24"/>
          <w:lang w:val="en-AU"/>
        </w:rPr>
        <w:t>Attitudes</w:t>
      </w:r>
      <w:bookmarkEnd w:id="76"/>
      <w:bookmarkEnd w:id="77"/>
      <w:bookmarkEnd w:id="78"/>
      <w:bookmarkEnd w:id="79"/>
    </w:p>
    <w:p w:rsidR="00402634" w:rsidRPr="00756042" w:rsidRDefault="00402634" w:rsidP="00402634">
      <w:pPr>
        <w:rPr>
          <w:sz w:val="16"/>
          <w:szCs w:val="16"/>
        </w:rPr>
      </w:pPr>
    </w:p>
    <w:p w:rsidR="003F491A" w:rsidRPr="00496E37" w:rsidRDefault="003F491A" w:rsidP="007821C4">
      <w:pPr>
        <w:rPr>
          <w:rFonts w:cs="Arial"/>
        </w:rPr>
      </w:pPr>
      <w:r w:rsidRPr="00496E37">
        <w:rPr>
          <w:rFonts w:cs="Arial"/>
        </w:rPr>
        <w:t xml:space="preserve">The </w:t>
      </w:r>
      <w:r w:rsidR="00004A31" w:rsidRPr="00496E37">
        <w:rPr>
          <w:rFonts w:cs="Arial"/>
        </w:rPr>
        <w:t>third</w:t>
      </w:r>
      <w:r w:rsidRPr="00496E37">
        <w:rPr>
          <w:rFonts w:cs="Arial"/>
        </w:rPr>
        <w:t xml:space="preserve"> objective of orientation training is to develop professional attitudes and values.</w:t>
      </w:r>
      <w:r w:rsidR="00A527DA" w:rsidRPr="00496E37">
        <w:rPr>
          <w:rFonts w:cs="Arial"/>
        </w:rPr>
        <w:t xml:space="preserve"> These may be </w:t>
      </w:r>
      <w:r w:rsidR="00A527DA" w:rsidRPr="00496E37">
        <w:rPr>
          <w:rFonts w:cs="Arial"/>
          <w:szCs w:val="23"/>
        </w:rPr>
        <w:t xml:space="preserve">both professional and personal, and they describe how people behave and perform their role. Attitudes and values are very important elements of competence. Examples of attitudes and values for both judicial and court officers include the key qualities which are required in leadership, honesty, impartiality, integrity, professionalism and public service. </w:t>
      </w:r>
      <w:r w:rsidR="006727E9" w:rsidRPr="00496E37">
        <w:rPr>
          <w:rFonts w:cs="Arial"/>
        </w:rPr>
        <w:t xml:space="preserve">Trainers require particular techniques for developing attitudes. </w:t>
      </w:r>
      <w:r w:rsidR="00A527DA" w:rsidRPr="00496E37">
        <w:rPr>
          <w:rFonts w:cs="Arial"/>
        </w:rPr>
        <w:t>These techniques generally also involve workshops and discussions where the trainer provides participants with an opportunity to role-model</w:t>
      </w:r>
      <w:r w:rsidR="0052636A" w:rsidRPr="00496E37">
        <w:rPr>
          <w:rFonts w:cs="Arial"/>
        </w:rPr>
        <w:t xml:space="preserve"> </w:t>
      </w:r>
      <w:r w:rsidR="006727E9" w:rsidRPr="00496E37">
        <w:rPr>
          <w:rFonts w:cs="Arial"/>
        </w:rPr>
        <w:t xml:space="preserve">on how </w:t>
      </w:r>
      <w:r w:rsidR="0052636A" w:rsidRPr="00496E37">
        <w:rPr>
          <w:rFonts w:cs="Arial"/>
        </w:rPr>
        <w:t>to</w:t>
      </w:r>
      <w:r w:rsidR="00A527DA" w:rsidRPr="00496E37">
        <w:rPr>
          <w:rFonts w:cs="Arial"/>
        </w:rPr>
        <w:t xml:space="preserve"> ‘</w:t>
      </w:r>
      <w:r w:rsidR="00A527DA" w:rsidRPr="00496E37">
        <w:rPr>
          <w:rFonts w:cs="Arial"/>
          <w:i/>
        </w:rPr>
        <w:t>be</w:t>
      </w:r>
      <w:r w:rsidR="0052636A" w:rsidRPr="00496E37">
        <w:rPr>
          <w:rFonts w:cs="Arial"/>
          <w:i/>
        </w:rPr>
        <w:t>’</w:t>
      </w:r>
      <w:r w:rsidR="00A527DA" w:rsidRPr="00496E37">
        <w:rPr>
          <w:rFonts w:cs="Arial"/>
        </w:rPr>
        <w:t xml:space="preserve"> a judicial or court officer appropriately.</w:t>
      </w:r>
    </w:p>
    <w:p w:rsidR="003F491A" w:rsidRDefault="003F491A" w:rsidP="007821C4">
      <w:pPr>
        <w:rPr>
          <w:rFonts w:cs="Arial"/>
        </w:rPr>
      </w:pPr>
    </w:p>
    <w:p w:rsidR="009E266B" w:rsidRDefault="009E266B" w:rsidP="009E266B">
      <w:pPr>
        <w:rPr>
          <w:rFonts w:cs="Arial"/>
          <w:color w:val="222222"/>
          <w:shd w:val="clear" w:color="auto" w:fill="FFFFFF"/>
        </w:rPr>
      </w:pPr>
      <w:r>
        <w:rPr>
          <w:rFonts w:cs="Arial"/>
          <w:color w:val="222222"/>
          <w:shd w:val="clear" w:color="auto" w:fill="FFFFFF"/>
        </w:rPr>
        <w:t xml:space="preserve">For example, a session plan on </w:t>
      </w:r>
      <w:r w:rsidRPr="00CF2F0B">
        <w:rPr>
          <w:rFonts w:cs="Arial"/>
          <w:i/>
          <w:color w:val="222222"/>
          <w:u w:val="single"/>
          <w:shd w:val="clear" w:color="auto" w:fill="FFFFFF"/>
        </w:rPr>
        <w:t>judicial conduct and ethics</w:t>
      </w:r>
      <w:r>
        <w:rPr>
          <w:rFonts w:cs="Arial"/>
          <w:color w:val="222222"/>
          <w:shd w:val="clear" w:color="auto" w:fill="FFFFFF"/>
        </w:rPr>
        <w:t xml:space="preserve"> might specify: ‘At the end of this session, participants will understand </w:t>
      </w:r>
      <w:r w:rsidR="00CF2F0B">
        <w:rPr>
          <w:rFonts w:cs="Arial"/>
          <w:color w:val="222222"/>
          <w:shd w:val="clear" w:color="auto" w:fill="FFFFFF"/>
        </w:rPr>
        <w:t>apply and demonstrate how to apply the Bangalore Principles of Judicial Conduct</w:t>
      </w:r>
      <w:r>
        <w:rPr>
          <w:rFonts w:cs="Arial"/>
          <w:color w:val="222222"/>
          <w:shd w:val="clear" w:color="auto" w:fill="FFFFFF"/>
        </w:rPr>
        <w:t xml:space="preserve"> </w:t>
      </w:r>
      <w:r w:rsidR="00CF2F0B">
        <w:rPr>
          <w:rFonts w:cs="Arial"/>
          <w:color w:val="222222"/>
          <w:shd w:val="clear" w:color="auto" w:fill="FFFFFF"/>
        </w:rPr>
        <w:t>appropriately in the local context.’</w:t>
      </w:r>
    </w:p>
    <w:p w:rsidR="009E266B" w:rsidRPr="00164E04" w:rsidRDefault="009E266B" w:rsidP="007821C4">
      <w:pPr>
        <w:rPr>
          <w:rFonts w:cs="Arial"/>
          <w:szCs w:val="23"/>
        </w:rPr>
      </w:pPr>
    </w:p>
    <w:p w:rsidR="007821C4" w:rsidRPr="00496E37" w:rsidRDefault="000519AD" w:rsidP="00164E04">
      <w:pPr>
        <w:pStyle w:val="Heading2"/>
        <w:spacing w:before="0"/>
        <w:rPr>
          <w:rFonts w:ascii="Arial Narrow" w:hAnsi="Arial Narrow"/>
        </w:rPr>
      </w:pPr>
      <w:bookmarkStart w:id="80" w:name="_Toc392084157"/>
      <w:bookmarkStart w:id="81" w:name="_Toc392159527"/>
      <w:bookmarkStart w:id="82" w:name="_Toc392160884"/>
      <w:bookmarkStart w:id="83" w:name="_Toc392160998"/>
      <w:r w:rsidRPr="00496E37">
        <w:rPr>
          <w:rFonts w:ascii="Arial Narrow" w:hAnsi="Arial Narrow"/>
        </w:rPr>
        <w:t xml:space="preserve">Designing your </w:t>
      </w:r>
      <w:r w:rsidR="00C5572D" w:rsidRPr="00496E37">
        <w:rPr>
          <w:rFonts w:ascii="Arial Narrow" w:hAnsi="Arial Narrow"/>
        </w:rPr>
        <w:t>Instructional Approach</w:t>
      </w:r>
      <w:bookmarkEnd w:id="80"/>
      <w:bookmarkEnd w:id="81"/>
      <w:bookmarkEnd w:id="82"/>
      <w:bookmarkEnd w:id="83"/>
    </w:p>
    <w:p w:rsidR="007821C4" w:rsidRPr="00756042" w:rsidRDefault="007821C4" w:rsidP="007821C4">
      <w:pPr>
        <w:rPr>
          <w:rFonts w:cs="Arial"/>
          <w:sz w:val="16"/>
          <w:szCs w:val="16"/>
        </w:rPr>
      </w:pPr>
    </w:p>
    <w:p w:rsidR="007D2BDD" w:rsidRPr="00496E37" w:rsidRDefault="000519AD" w:rsidP="007821C4">
      <w:pPr>
        <w:rPr>
          <w:rFonts w:cs="Arial"/>
        </w:rPr>
      </w:pPr>
      <w:r w:rsidRPr="00496E37">
        <w:rPr>
          <w:rFonts w:cs="Arial"/>
        </w:rPr>
        <w:t>In any giv</w:t>
      </w:r>
      <w:r w:rsidR="0010748F">
        <w:rPr>
          <w:rFonts w:cs="Arial"/>
        </w:rPr>
        <w:t>en</w:t>
      </w:r>
      <w:r w:rsidRPr="00496E37">
        <w:rPr>
          <w:rFonts w:cs="Arial"/>
        </w:rPr>
        <w:t xml:space="preserve"> training situation, the competence of new appointee to perform his</w:t>
      </w:r>
      <w:r w:rsidR="0010748F">
        <w:rPr>
          <w:rFonts w:cs="Arial"/>
        </w:rPr>
        <w:t xml:space="preserve"> </w:t>
      </w:r>
      <w:r w:rsidRPr="00496E37">
        <w:rPr>
          <w:rFonts w:cs="Arial"/>
        </w:rPr>
        <w:t>/</w:t>
      </w:r>
      <w:r w:rsidR="0010748F">
        <w:rPr>
          <w:rFonts w:cs="Arial"/>
        </w:rPr>
        <w:t xml:space="preserve"> </w:t>
      </w:r>
      <w:r w:rsidRPr="00496E37">
        <w:rPr>
          <w:rFonts w:cs="Arial"/>
        </w:rPr>
        <w:t xml:space="preserve">her role will usually combine elements of </w:t>
      </w:r>
      <w:r w:rsidR="00DB1B64" w:rsidRPr="00496E37">
        <w:rPr>
          <w:rFonts w:cs="Arial"/>
        </w:rPr>
        <w:t>knowledge</w:t>
      </w:r>
      <w:r w:rsidRPr="00496E37">
        <w:rPr>
          <w:rFonts w:cs="Arial"/>
        </w:rPr>
        <w:t>, skills and attitudes</w:t>
      </w:r>
      <w:r w:rsidR="0010748F">
        <w:rPr>
          <w:rFonts w:cs="Arial"/>
        </w:rPr>
        <w:t xml:space="preserve"> </w:t>
      </w:r>
      <w:r w:rsidRPr="00496E37">
        <w:rPr>
          <w:rFonts w:cs="Arial"/>
        </w:rPr>
        <w:t>/</w:t>
      </w:r>
      <w:r w:rsidR="0010748F">
        <w:rPr>
          <w:rFonts w:cs="Arial"/>
        </w:rPr>
        <w:t xml:space="preserve"> </w:t>
      </w:r>
      <w:r w:rsidRPr="00496E37">
        <w:rPr>
          <w:rFonts w:cs="Arial"/>
        </w:rPr>
        <w:t>values. For this reason, trainers should think about how to promote effective learning by integrating a range of instructional techniques which may include short lectures</w:t>
      </w:r>
      <w:r w:rsidR="0010748F">
        <w:rPr>
          <w:rFonts w:cs="Arial"/>
        </w:rPr>
        <w:t xml:space="preserve"> </w:t>
      </w:r>
      <w:r w:rsidRPr="00496E37">
        <w:rPr>
          <w:rFonts w:cs="Arial"/>
        </w:rPr>
        <w:t>/</w:t>
      </w:r>
      <w:r w:rsidR="0010748F">
        <w:rPr>
          <w:rFonts w:cs="Arial"/>
        </w:rPr>
        <w:t xml:space="preserve"> </w:t>
      </w:r>
      <w:r w:rsidRPr="00496E37">
        <w:rPr>
          <w:rFonts w:cs="Arial"/>
        </w:rPr>
        <w:t>seminars to convey information (‘</w:t>
      </w:r>
      <w:r w:rsidRPr="00496E37">
        <w:rPr>
          <w:rFonts w:cs="Arial"/>
          <w:i/>
        </w:rPr>
        <w:t>knowing’</w:t>
      </w:r>
      <w:r w:rsidRPr="00496E37">
        <w:rPr>
          <w:rFonts w:cs="Arial"/>
        </w:rPr>
        <w:t>) , workshop exercises to develop and practice skills (‘</w:t>
      </w:r>
      <w:r w:rsidRPr="00496E37">
        <w:rPr>
          <w:rFonts w:cs="Arial"/>
          <w:i/>
        </w:rPr>
        <w:t>doing’</w:t>
      </w:r>
      <w:r w:rsidRPr="00496E37">
        <w:rPr>
          <w:rFonts w:cs="Arial"/>
        </w:rPr>
        <w:t>), and peer-based discussions to highlight professional attitudes</w:t>
      </w:r>
      <w:r w:rsidR="0010748F">
        <w:rPr>
          <w:rFonts w:cs="Arial"/>
        </w:rPr>
        <w:t xml:space="preserve"> </w:t>
      </w:r>
      <w:r w:rsidRPr="00496E37">
        <w:rPr>
          <w:rFonts w:cs="Arial"/>
        </w:rPr>
        <w:t>/</w:t>
      </w:r>
      <w:r w:rsidR="0010748F">
        <w:rPr>
          <w:rFonts w:cs="Arial"/>
        </w:rPr>
        <w:t xml:space="preserve"> </w:t>
      </w:r>
      <w:r w:rsidRPr="00496E37">
        <w:rPr>
          <w:rFonts w:cs="Arial"/>
        </w:rPr>
        <w:t>values (‘</w:t>
      </w:r>
      <w:r w:rsidRPr="00496E37">
        <w:rPr>
          <w:rFonts w:cs="Arial"/>
          <w:i/>
        </w:rPr>
        <w:t>being’</w:t>
      </w:r>
      <w:r w:rsidRPr="00496E37">
        <w:rPr>
          <w:rFonts w:cs="Arial"/>
        </w:rPr>
        <w:t xml:space="preserve">). </w:t>
      </w:r>
    </w:p>
    <w:p w:rsidR="007D2BDD" w:rsidRPr="00496E37" w:rsidRDefault="007D2BDD" w:rsidP="007821C4">
      <w:pPr>
        <w:rPr>
          <w:rFonts w:cs="Arial"/>
        </w:rPr>
      </w:pPr>
    </w:p>
    <w:p w:rsidR="0010748F" w:rsidRDefault="007D2BDD">
      <w:r w:rsidRPr="00496E37">
        <w:rPr>
          <w:rFonts w:cs="Arial"/>
        </w:rPr>
        <w:t xml:space="preserve">For more information, turn to the </w:t>
      </w:r>
      <w:r w:rsidR="00EE6D77" w:rsidRPr="00EE6D77">
        <w:rPr>
          <w:rFonts w:cs="Arial"/>
        </w:rPr>
        <w:t>section</w:t>
      </w:r>
      <w:r w:rsidRPr="00496E37">
        <w:rPr>
          <w:rFonts w:cs="Arial"/>
        </w:rPr>
        <w:t xml:space="preserve"> on </w:t>
      </w:r>
      <w:r w:rsidRPr="00496E37">
        <w:rPr>
          <w:rFonts w:cs="Arial"/>
          <w:i/>
        </w:rPr>
        <w:t>detailed session planning</w:t>
      </w:r>
      <w:r w:rsidRPr="00496E37">
        <w:rPr>
          <w:rFonts w:cs="Arial"/>
        </w:rPr>
        <w:t xml:space="preserve"> later in th</w:t>
      </w:r>
      <w:r w:rsidRPr="00142DA3">
        <w:rPr>
          <w:rFonts w:cs="Arial"/>
        </w:rPr>
        <w:t>is toolkit</w:t>
      </w:r>
      <w:r w:rsidR="002C33A4" w:rsidRPr="00142DA3">
        <w:rPr>
          <w:rFonts w:cs="Arial"/>
        </w:rPr>
        <w:t xml:space="preserve"> (see </w:t>
      </w:r>
      <w:hyperlink w:anchor="_Designing_Session_Plans" w:history="1">
        <w:r w:rsidR="00EE6D77" w:rsidRPr="00EE6D77">
          <w:rPr>
            <w:rStyle w:val="Hyperlink"/>
            <w:rFonts w:cs="Arial"/>
            <w:b/>
            <w:i/>
            <w:color w:val="auto"/>
            <w:u w:val="none"/>
          </w:rPr>
          <w:t>section</w:t>
        </w:r>
        <w:r w:rsidR="002C33A4" w:rsidRPr="00EE6D77">
          <w:rPr>
            <w:rStyle w:val="Hyperlink"/>
            <w:rFonts w:cs="Arial"/>
            <w:b/>
            <w:i/>
            <w:color w:val="auto"/>
            <w:u w:val="none"/>
          </w:rPr>
          <w:t xml:space="preserve"> </w:t>
        </w:r>
        <w:r w:rsidR="000060D5" w:rsidRPr="00EE6D77">
          <w:rPr>
            <w:rStyle w:val="Hyperlink"/>
            <w:rFonts w:cs="Arial"/>
            <w:b/>
            <w:i/>
            <w:color w:val="auto"/>
            <w:u w:val="none"/>
          </w:rPr>
          <w:t>4.3.5</w:t>
        </w:r>
      </w:hyperlink>
      <w:r w:rsidR="002C33A4" w:rsidRPr="00142DA3">
        <w:rPr>
          <w:rFonts w:cs="Arial"/>
        </w:rPr>
        <w:t>)</w:t>
      </w:r>
      <w:r w:rsidRPr="00142DA3">
        <w:rPr>
          <w:rFonts w:cs="Arial"/>
        </w:rPr>
        <w:t xml:space="preserve">; and also look at </w:t>
      </w:r>
      <w:r w:rsidR="00EE6D77" w:rsidRPr="00EE6D77">
        <w:rPr>
          <w:rFonts w:cs="Arial"/>
          <w:i/>
        </w:rPr>
        <w:t>section</w:t>
      </w:r>
      <w:r w:rsidR="002C33A4" w:rsidRPr="00EE6D77">
        <w:rPr>
          <w:rFonts w:cs="Arial"/>
          <w:i/>
        </w:rPr>
        <w:t xml:space="preserve"> </w:t>
      </w:r>
      <w:r w:rsidR="000060D5" w:rsidRPr="00EE6D77">
        <w:rPr>
          <w:rFonts w:cs="Arial"/>
          <w:i/>
        </w:rPr>
        <w:t>4.2</w:t>
      </w:r>
      <w:r w:rsidR="002C33A4" w:rsidRPr="00142DA3">
        <w:rPr>
          <w:rFonts w:cs="Arial"/>
        </w:rPr>
        <w:t xml:space="preserve"> of </w:t>
      </w:r>
      <w:r w:rsidRPr="00142DA3">
        <w:rPr>
          <w:rFonts w:cs="Arial"/>
        </w:rPr>
        <w:t xml:space="preserve">PJDP’s </w:t>
      </w:r>
      <w:r w:rsidRPr="00142DA3">
        <w:rPr>
          <w:rFonts w:cs="Arial"/>
          <w:i/>
        </w:rPr>
        <w:t>Trainers’ Toolkit</w:t>
      </w:r>
      <w:r w:rsidRPr="00142DA3">
        <w:rPr>
          <w:rFonts w:cs="Arial"/>
        </w:rPr>
        <w:t xml:space="preserve"> which can be found at</w:t>
      </w:r>
      <w:r w:rsidR="00D47390">
        <w:rPr>
          <w:rFonts w:cs="Arial"/>
        </w:rPr>
        <w:t xml:space="preserve"> </w:t>
      </w:r>
      <w:hyperlink r:id="rId45" w:history="1">
        <w:r w:rsidR="00526CCE" w:rsidRPr="00113253">
          <w:rPr>
            <w:rStyle w:val="Hyperlink"/>
          </w:rPr>
          <w:t>http://www.fedcourt.gov.au/pjdp/pjdp-toolkits/PJDP-trainers-toolkit.pdf</w:t>
        </w:r>
      </w:hyperlink>
      <w:r w:rsidR="00526CCE">
        <w:t xml:space="preserve">. </w:t>
      </w:r>
    </w:p>
    <w:p w:rsidR="001A2872" w:rsidRDefault="001A2872">
      <w:pPr>
        <w:rPr>
          <w:rFonts w:cs="Arial"/>
        </w:rPr>
      </w:pPr>
    </w:p>
    <w:p w:rsidR="0085368D" w:rsidRPr="00496E37" w:rsidRDefault="000B28FF" w:rsidP="002450DE">
      <w:pPr>
        <w:pStyle w:val="Heading1"/>
        <w:numPr>
          <w:ilvl w:val="0"/>
          <w:numId w:val="1"/>
        </w:numPr>
        <w:tabs>
          <w:tab w:val="clear" w:pos="432"/>
        </w:tabs>
        <w:ind w:left="567" w:hanging="567"/>
        <w:rPr>
          <w:rFonts w:cs="Arial"/>
          <w:lang w:val="en-AU"/>
        </w:rPr>
      </w:pPr>
      <w:bookmarkStart w:id="84" w:name="_Toc392084158"/>
      <w:bookmarkStart w:id="85" w:name="_Toc392159528"/>
      <w:bookmarkStart w:id="86" w:name="_Toc392160885"/>
      <w:bookmarkStart w:id="87" w:name="_Toc392160999"/>
      <w:r w:rsidRPr="00496E37">
        <w:rPr>
          <w:rFonts w:cs="Arial"/>
          <w:lang w:val="en-AU"/>
        </w:rPr>
        <w:t>Identifying Training Needs</w:t>
      </w:r>
      <w:bookmarkEnd w:id="84"/>
      <w:bookmarkEnd w:id="85"/>
      <w:bookmarkEnd w:id="86"/>
      <w:bookmarkEnd w:id="87"/>
    </w:p>
    <w:p w:rsidR="0052636A" w:rsidRPr="00756042" w:rsidRDefault="0052636A" w:rsidP="00DC37EE">
      <w:pPr>
        <w:rPr>
          <w:rFonts w:cs="Arial"/>
          <w:sz w:val="16"/>
          <w:szCs w:val="16"/>
          <w:lang w:eastAsia="en-US"/>
        </w:rPr>
      </w:pPr>
    </w:p>
    <w:p w:rsidR="00233658" w:rsidRPr="00496E37" w:rsidRDefault="00233658" w:rsidP="00DC37EE">
      <w:pPr>
        <w:rPr>
          <w:rFonts w:cs="Arial"/>
          <w:lang w:eastAsia="en-US"/>
        </w:rPr>
      </w:pPr>
      <w:r w:rsidRPr="00496E37">
        <w:rPr>
          <w:rFonts w:cs="Arial"/>
          <w:lang w:eastAsia="en-US"/>
        </w:rPr>
        <w:t xml:space="preserve">The best place to start your planning is to ask the question: </w:t>
      </w:r>
      <w:r w:rsidRPr="00496E37">
        <w:rPr>
          <w:rFonts w:cs="Arial"/>
          <w:i/>
          <w:lang w:eastAsia="en-US"/>
        </w:rPr>
        <w:t>Who do you want to train?</w:t>
      </w:r>
      <w:r w:rsidRPr="00496E37">
        <w:rPr>
          <w:rFonts w:cs="Arial"/>
          <w:lang w:eastAsia="en-US"/>
        </w:rPr>
        <w:t xml:space="preserve"> Answering this question will set the direction for designing your orientation course and steer most of your logistical preparations. This is called the ‘needs-driven’ approach because focusing on specifying the precise nature of the needs of participants will determine the training to be delivered.</w:t>
      </w:r>
    </w:p>
    <w:p w:rsidR="00233658" w:rsidRDefault="00233658" w:rsidP="00DC37EE">
      <w:pPr>
        <w:rPr>
          <w:rFonts w:cs="Arial"/>
          <w:sz w:val="16"/>
          <w:szCs w:val="16"/>
          <w:lang w:eastAsia="en-US"/>
        </w:rPr>
      </w:pPr>
    </w:p>
    <w:p w:rsidR="0085368D" w:rsidRPr="00496E37" w:rsidRDefault="0085368D" w:rsidP="0085368D">
      <w:pPr>
        <w:pStyle w:val="Heading2"/>
        <w:rPr>
          <w:rFonts w:ascii="Arial Narrow" w:hAnsi="Arial Narrow"/>
        </w:rPr>
      </w:pPr>
      <w:bookmarkStart w:id="88" w:name="_Toc392084159"/>
      <w:bookmarkStart w:id="89" w:name="_Toc392159529"/>
      <w:bookmarkStart w:id="90" w:name="_Toc392160886"/>
      <w:bookmarkStart w:id="91" w:name="_Toc392161000"/>
      <w:r w:rsidRPr="00496E37">
        <w:rPr>
          <w:rFonts w:ascii="Arial Narrow" w:hAnsi="Arial Narrow"/>
        </w:rPr>
        <w:lastRenderedPageBreak/>
        <w:t>Selection: Who will be Trained?</w:t>
      </w:r>
      <w:bookmarkEnd w:id="88"/>
      <w:bookmarkEnd w:id="89"/>
      <w:bookmarkEnd w:id="90"/>
      <w:bookmarkEnd w:id="91"/>
    </w:p>
    <w:p w:rsidR="0085368D" w:rsidRPr="00756042" w:rsidRDefault="0085368D" w:rsidP="00DC37EE">
      <w:pPr>
        <w:rPr>
          <w:sz w:val="16"/>
          <w:szCs w:val="16"/>
          <w:lang w:eastAsia="en-US"/>
        </w:rPr>
      </w:pPr>
    </w:p>
    <w:p w:rsidR="009B6FF1" w:rsidRPr="00496E37" w:rsidRDefault="009B6FF1" w:rsidP="0085368D">
      <w:pPr>
        <w:rPr>
          <w:rFonts w:cs="Arial"/>
        </w:rPr>
      </w:pPr>
      <w:r w:rsidRPr="00496E37">
        <w:rPr>
          <w:rFonts w:cs="Arial"/>
        </w:rPr>
        <w:t xml:space="preserve">The Chief Justice is responsible for nominating who will attend orientation training; but whom should s/he nominate? </w:t>
      </w:r>
    </w:p>
    <w:p w:rsidR="009B6FF1" w:rsidRPr="00496E37" w:rsidRDefault="009B6FF1" w:rsidP="0085368D">
      <w:pPr>
        <w:rPr>
          <w:rFonts w:cs="Arial"/>
        </w:rPr>
      </w:pPr>
    </w:p>
    <w:p w:rsidR="0085368D" w:rsidRPr="00496E37" w:rsidRDefault="00233658" w:rsidP="0085368D">
      <w:pPr>
        <w:rPr>
          <w:rFonts w:cs="Arial"/>
        </w:rPr>
      </w:pPr>
      <w:r w:rsidRPr="00496E37">
        <w:rPr>
          <w:rFonts w:cs="Arial"/>
        </w:rPr>
        <w:t xml:space="preserve">First consider who is about to be appointed – over, say the next year - or who has been recently appointed – over, say the past year, to work in your courts. These people will be the most likely recipients of orientation training because delivering training within this 24-month period is most timely for orientation purposes. Officers appointed longer ago will of course also benefit from training, but the later it is delivered the less useful it will be in </w:t>
      </w:r>
      <w:r w:rsidR="00B86B47" w:rsidRPr="00496E37">
        <w:rPr>
          <w:rFonts w:cs="Arial"/>
        </w:rPr>
        <w:t>helping both appointees and the court to operate most efficiently.</w:t>
      </w:r>
    </w:p>
    <w:p w:rsidR="0085368D" w:rsidRPr="00164E04" w:rsidRDefault="0085368D" w:rsidP="00DC37EE">
      <w:pPr>
        <w:rPr>
          <w:szCs w:val="23"/>
          <w:lang w:eastAsia="en-US"/>
        </w:rPr>
      </w:pPr>
    </w:p>
    <w:p w:rsidR="007821C4" w:rsidRPr="00496E37" w:rsidRDefault="0085368D" w:rsidP="00164E04">
      <w:pPr>
        <w:pStyle w:val="Heading2"/>
        <w:spacing w:before="0"/>
        <w:rPr>
          <w:rFonts w:ascii="Arial Narrow" w:hAnsi="Arial Narrow"/>
        </w:rPr>
      </w:pPr>
      <w:bookmarkStart w:id="92" w:name="_Toc392084160"/>
      <w:bookmarkStart w:id="93" w:name="_Toc392159530"/>
      <w:bookmarkStart w:id="94" w:name="_Toc392160887"/>
      <w:bookmarkStart w:id="95" w:name="_Toc392161001"/>
      <w:r w:rsidRPr="00496E37">
        <w:rPr>
          <w:rFonts w:ascii="Arial Narrow" w:hAnsi="Arial Narrow"/>
        </w:rPr>
        <w:t>Roles and Responsibilities</w:t>
      </w:r>
      <w:bookmarkEnd w:id="92"/>
      <w:bookmarkEnd w:id="93"/>
      <w:bookmarkEnd w:id="94"/>
      <w:bookmarkEnd w:id="95"/>
    </w:p>
    <w:p w:rsidR="0085368D" w:rsidRPr="00756042" w:rsidRDefault="0085368D" w:rsidP="0085368D">
      <w:pPr>
        <w:rPr>
          <w:sz w:val="16"/>
          <w:szCs w:val="16"/>
          <w:lang w:eastAsia="en-US"/>
        </w:rPr>
      </w:pPr>
    </w:p>
    <w:p w:rsidR="00CA431E" w:rsidRPr="00496E37" w:rsidRDefault="00B86B47" w:rsidP="0085368D">
      <w:pPr>
        <w:rPr>
          <w:rFonts w:cs="Arial"/>
          <w:lang w:eastAsia="en-US"/>
        </w:rPr>
      </w:pPr>
      <w:r w:rsidRPr="00496E37">
        <w:rPr>
          <w:rFonts w:cs="Arial"/>
          <w:lang w:eastAsia="en-US"/>
        </w:rPr>
        <w:t xml:space="preserve">The next planning question to answer is: </w:t>
      </w:r>
      <w:r w:rsidRPr="00496E37">
        <w:rPr>
          <w:rFonts w:cs="Arial"/>
          <w:i/>
          <w:lang w:eastAsia="en-US"/>
        </w:rPr>
        <w:t>What role(s) do appointees perform: are they judicial or court officers?</w:t>
      </w:r>
      <w:r w:rsidRPr="00496E37">
        <w:rPr>
          <w:rFonts w:cs="Arial"/>
          <w:lang w:eastAsia="en-US"/>
        </w:rPr>
        <w:t xml:space="preserve"> This question is important because the answer will determine what the content of training should be. Some of the orientation needs of new appointees are general, that is, common to all appointees; but some needs vary according to role. At this stage, you </w:t>
      </w:r>
      <w:r w:rsidR="00650037" w:rsidRPr="00496E37">
        <w:rPr>
          <w:rFonts w:cs="Arial"/>
          <w:lang w:eastAsia="en-US"/>
        </w:rPr>
        <w:t>must</w:t>
      </w:r>
      <w:r w:rsidRPr="00496E37">
        <w:rPr>
          <w:rFonts w:cs="Arial"/>
          <w:lang w:eastAsia="en-US"/>
        </w:rPr>
        <w:t xml:space="preserve"> </w:t>
      </w:r>
      <w:r w:rsidR="00650037" w:rsidRPr="00496E37">
        <w:rPr>
          <w:rFonts w:cs="Arial"/>
          <w:lang w:eastAsia="en-US"/>
        </w:rPr>
        <w:t>select</w:t>
      </w:r>
      <w:r w:rsidRPr="00496E37">
        <w:rPr>
          <w:rFonts w:cs="Arial"/>
          <w:lang w:eastAsia="en-US"/>
        </w:rPr>
        <w:t xml:space="preserve"> </w:t>
      </w:r>
      <w:r w:rsidR="00650037" w:rsidRPr="00496E37">
        <w:rPr>
          <w:rFonts w:cs="Arial"/>
          <w:lang w:eastAsia="en-US"/>
        </w:rPr>
        <w:t xml:space="preserve">whose </w:t>
      </w:r>
      <w:proofErr w:type="gramStart"/>
      <w:r w:rsidR="00650037" w:rsidRPr="00496E37">
        <w:rPr>
          <w:rFonts w:cs="Arial"/>
          <w:lang w:eastAsia="en-US"/>
        </w:rPr>
        <w:t xml:space="preserve">needs </w:t>
      </w:r>
      <w:r w:rsidRPr="00496E37">
        <w:rPr>
          <w:rFonts w:cs="Arial"/>
          <w:lang w:eastAsia="en-US"/>
        </w:rPr>
        <w:t>your orientation course</w:t>
      </w:r>
      <w:proofErr w:type="gramEnd"/>
      <w:r w:rsidRPr="00496E37">
        <w:rPr>
          <w:rFonts w:cs="Arial"/>
          <w:lang w:eastAsia="en-US"/>
        </w:rPr>
        <w:t xml:space="preserve"> </w:t>
      </w:r>
      <w:r w:rsidR="00650037" w:rsidRPr="00496E37">
        <w:rPr>
          <w:rFonts w:cs="Arial"/>
          <w:lang w:eastAsia="en-US"/>
        </w:rPr>
        <w:t xml:space="preserve">will address. </w:t>
      </w:r>
      <w:r w:rsidR="00CA431E" w:rsidRPr="00496E37">
        <w:rPr>
          <w:rFonts w:cs="Arial"/>
          <w:lang w:eastAsia="en-US"/>
        </w:rPr>
        <w:t>You will have</w:t>
      </w:r>
      <w:r w:rsidR="00650037" w:rsidRPr="00496E37">
        <w:rPr>
          <w:rFonts w:cs="Arial"/>
          <w:lang w:eastAsia="en-US"/>
        </w:rPr>
        <w:t xml:space="preserve"> </w:t>
      </w:r>
      <w:r w:rsidRPr="00496E37">
        <w:rPr>
          <w:rFonts w:cs="Arial"/>
          <w:lang w:eastAsia="en-US"/>
        </w:rPr>
        <w:t>three options:</w:t>
      </w:r>
    </w:p>
    <w:p w:rsidR="00650037" w:rsidRPr="00496E37" w:rsidRDefault="00CA431E" w:rsidP="002C3E8D">
      <w:pPr>
        <w:pStyle w:val="ListParagraph"/>
        <w:numPr>
          <w:ilvl w:val="0"/>
          <w:numId w:val="5"/>
        </w:numPr>
        <w:spacing w:before="80"/>
        <w:rPr>
          <w:rFonts w:cs="Arial"/>
          <w:lang w:eastAsia="en-US"/>
        </w:rPr>
      </w:pPr>
      <w:r w:rsidRPr="00496E37">
        <w:rPr>
          <w:rFonts w:cs="Arial"/>
          <w:lang w:eastAsia="en-US"/>
        </w:rPr>
        <w:t>j</w:t>
      </w:r>
      <w:r w:rsidR="00650037" w:rsidRPr="00496E37">
        <w:rPr>
          <w:rFonts w:cs="Arial"/>
          <w:lang w:eastAsia="en-US"/>
        </w:rPr>
        <w:t>udicial officers</w:t>
      </w:r>
      <w:r w:rsidR="002C3E8D" w:rsidRPr="00496E37">
        <w:rPr>
          <w:rFonts w:cs="Arial"/>
          <w:lang w:eastAsia="en-US"/>
        </w:rPr>
        <w:t>;</w:t>
      </w:r>
    </w:p>
    <w:p w:rsidR="00650037" w:rsidRPr="00496E37" w:rsidRDefault="00CA431E" w:rsidP="002C3E8D">
      <w:pPr>
        <w:pStyle w:val="ListParagraph"/>
        <w:numPr>
          <w:ilvl w:val="0"/>
          <w:numId w:val="5"/>
        </w:numPr>
        <w:spacing w:before="80"/>
        <w:rPr>
          <w:rFonts w:cs="Arial"/>
          <w:lang w:eastAsia="en-US"/>
        </w:rPr>
      </w:pPr>
      <w:r w:rsidRPr="00496E37">
        <w:rPr>
          <w:rFonts w:cs="Arial"/>
          <w:lang w:eastAsia="en-US"/>
        </w:rPr>
        <w:t>c</w:t>
      </w:r>
      <w:r w:rsidR="00650037" w:rsidRPr="00496E37">
        <w:rPr>
          <w:rFonts w:cs="Arial"/>
          <w:lang w:eastAsia="en-US"/>
        </w:rPr>
        <w:t>ourt officers</w:t>
      </w:r>
      <w:r w:rsidR="002C3E8D" w:rsidRPr="00496E37">
        <w:rPr>
          <w:rFonts w:cs="Arial"/>
          <w:lang w:eastAsia="en-US"/>
        </w:rPr>
        <w:t>; or</w:t>
      </w:r>
    </w:p>
    <w:p w:rsidR="0085368D" w:rsidRPr="00496E37" w:rsidRDefault="00CA431E" w:rsidP="002C3E8D">
      <w:pPr>
        <w:pStyle w:val="ListParagraph"/>
        <w:numPr>
          <w:ilvl w:val="0"/>
          <w:numId w:val="5"/>
        </w:numPr>
        <w:spacing w:before="80"/>
        <w:rPr>
          <w:rFonts w:cs="Arial"/>
          <w:lang w:eastAsia="en-US"/>
        </w:rPr>
      </w:pPr>
      <w:proofErr w:type="gramStart"/>
      <w:r w:rsidRPr="00496E37">
        <w:rPr>
          <w:rFonts w:cs="Arial"/>
          <w:lang w:eastAsia="en-US"/>
        </w:rPr>
        <w:t>b</w:t>
      </w:r>
      <w:r w:rsidR="00650037" w:rsidRPr="00496E37">
        <w:rPr>
          <w:rFonts w:cs="Arial"/>
          <w:lang w:eastAsia="en-US"/>
        </w:rPr>
        <w:t>oth</w:t>
      </w:r>
      <w:proofErr w:type="gramEnd"/>
      <w:r w:rsidRPr="00496E37">
        <w:rPr>
          <w:rFonts w:cs="Arial"/>
          <w:lang w:eastAsia="en-US"/>
        </w:rPr>
        <w:t>.</w:t>
      </w:r>
    </w:p>
    <w:p w:rsidR="00CA431E" w:rsidRPr="00496E37" w:rsidRDefault="00CA431E" w:rsidP="0085368D">
      <w:pPr>
        <w:rPr>
          <w:rFonts w:cs="Arial"/>
          <w:lang w:eastAsia="en-US"/>
        </w:rPr>
      </w:pPr>
    </w:p>
    <w:p w:rsidR="002C3E8D" w:rsidRPr="00496E37" w:rsidRDefault="00650037" w:rsidP="0085368D">
      <w:pPr>
        <w:rPr>
          <w:rFonts w:cs="Arial"/>
          <w:lang w:eastAsia="en-US"/>
        </w:rPr>
      </w:pPr>
      <w:r w:rsidRPr="00496E37">
        <w:rPr>
          <w:rFonts w:cs="Arial"/>
          <w:lang w:eastAsia="en-US"/>
        </w:rPr>
        <w:t xml:space="preserve">If you chose (a), the content will be largely judicial, focusing on the role of judges and magistrates. If you chose (b) the content will be more </w:t>
      </w:r>
      <w:proofErr w:type="gramStart"/>
      <w:r w:rsidRPr="00496E37">
        <w:rPr>
          <w:rFonts w:cs="Arial"/>
          <w:lang w:eastAsia="en-US"/>
        </w:rPr>
        <w:t>managerial</w:t>
      </w:r>
      <w:proofErr w:type="gramEnd"/>
      <w:r w:rsidR="0010748F">
        <w:rPr>
          <w:rFonts w:cs="Arial"/>
          <w:lang w:eastAsia="en-US"/>
        </w:rPr>
        <w:t xml:space="preserve"> </w:t>
      </w:r>
      <w:r w:rsidRPr="00496E37">
        <w:rPr>
          <w:rFonts w:cs="Arial"/>
          <w:lang w:eastAsia="en-US"/>
        </w:rPr>
        <w:t>/</w:t>
      </w:r>
      <w:r w:rsidR="0010748F">
        <w:rPr>
          <w:rFonts w:cs="Arial"/>
          <w:lang w:eastAsia="en-US"/>
        </w:rPr>
        <w:t xml:space="preserve"> </w:t>
      </w:r>
      <w:r w:rsidRPr="00496E37">
        <w:rPr>
          <w:rFonts w:cs="Arial"/>
          <w:lang w:eastAsia="en-US"/>
        </w:rPr>
        <w:t xml:space="preserve">administrative, focusing on the role of court officers and clerks. If you chose (c), the content will need either to focus mainly on </w:t>
      </w:r>
      <w:r w:rsidR="00CA431E" w:rsidRPr="00496E37">
        <w:rPr>
          <w:rFonts w:cs="Arial"/>
          <w:lang w:eastAsia="en-US"/>
        </w:rPr>
        <w:t xml:space="preserve">issued of shared relevance or, alternatively, </w:t>
      </w:r>
      <w:r w:rsidRPr="00496E37">
        <w:rPr>
          <w:rFonts w:cs="Arial"/>
          <w:lang w:eastAsia="en-US"/>
        </w:rPr>
        <w:t>spread across both</w:t>
      </w:r>
      <w:r w:rsidR="00CA431E" w:rsidRPr="00496E37">
        <w:rPr>
          <w:rFonts w:cs="Arial"/>
          <w:lang w:eastAsia="en-US"/>
        </w:rPr>
        <w:t xml:space="preserve">. </w:t>
      </w:r>
    </w:p>
    <w:p w:rsidR="002C3E8D" w:rsidRPr="00496E37" w:rsidRDefault="002C3E8D" w:rsidP="0085368D">
      <w:pPr>
        <w:rPr>
          <w:rFonts w:cs="Arial"/>
          <w:lang w:eastAsia="en-US"/>
        </w:rPr>
      </w:pPr>
    </w:p>
    <w:p w:rsidR="00CA431E" w:rsidRPr="00496E37" w:rsidRDefault="00CA431E" w:rsidP="0085368D">
      <w:pPr>
        <w:rPr>
          <w:rFonts w:cs="Arial"/>
          <w:lang w:eastAsia="en-US"/>
        </w:rPr>
      </w:pPr>
      <w:r w:rsidRPr="00496E37">
        <w:rPr>
          <w:rFonts w:cs="Arial"/>
          <w:lang w:eastAsia="en-US"/>
        </w:rPr>
        <w:t>The advantage of (c) is that it provides training for all new appointees; the disadvantage is that the content becomes either more general for all or less relevant for some participants. Over the years, PJDP has experimented with conducting both approaches – each has its strengths and weaknesses: combining both spreads the benefits</w:t>
      </w:r>
      <w:r w:rsidR="00DD152D" w:rsidRPr="00496E37">
        <w:rPr>
          <w:rFonts w:cs="Arial"/>
          <w:lang w:eastAsia="en-US"/>
        </w:rPr>
        <w:t xml:space="preserve"> and enables different actors to understand the others’ roles,</w:t>
      </w:r>
      <w:r w:rsidRPr="00496E37">
        <w:rPr>
          <w:rFonts w:cs="Arial"/>
          <w:lang w:eastAsia="en-US"/>
        </w:rPr>
        <w:t xml:space="preserve"> but </w:t>
      </w:r>
      <w:r w:rsidR="00DD152D" w:rsidRPr="00496E37">
        <w:rPr>
          <w:rFonts w:cs="Arial"/>
          <w:lang w:eastAsia="en-US"/>
        </w:rPr>
        <w:t xml:space="preserve">covers the relevant topics </w:t>
      </w:r>
      <w:r w:rsidRPr="00496E37">
        <w:rPr>
          <w:rFonts w:cs="Arial"/>
          <w:lang w:eastAsia="en-US"/>
        </w:rPr>
        <w:t>more thinly; focusing on either (a) or (b) enables better focused content but for a narrow group, so other new appointees may miss out.</w:t>
      </w:r>
    </w:p>
    <w:p w:rsidR="00AA22A0" w:rsidRPr="00496E37" w:rsidRDefault="00AA22A0" w:rsidP="0085368D">
      <w:pPr>
        <w:rPr>
          <w:rFonts w:cs="Arial"/>
          <w:lang w:eastAsia="en-US"/>
        </w:rPr>
      </w:pPr>
    </w:p>
    <w:p w:rsidR="00D072D5" w:rsidRDefault="00CA431E" w:rsidP="0085368D">
      <w:pPr>
        <w:rPr>
          <w:rFonts w:cs="Arial"/>
          <w:lang w:eastAsia="en-US"/>
        </w:rPr>
      </w:pPr>
      <w:r w:rsidRPr="00496E37">
        <w:rPr>
          <w:rFonts w:cs="Arial"/>
          <w:lang w:eastAsia="en-US"/>
        </w:rPr>
        <w:t>What is most important for your planning process is to clearly recognise that this is a key decision</w:t>
      </w:r>
      <w:r w:rsidR="00602148" w:rsidRPr="00496E37">
        <w:rPr>
          <w:rFonts w:cs="Arial"/>
          <w:lang w:eastAsia="en-US"/>
        </w:rPr>
        <w:t xml:space="preserve"> </w:t>
      </w:r>
      <w:r w:rsidR="00DD152D" w:rsidRPr="00496E37">
        <w:rPr>
          <w:rFonts w:cs="Arial"/>
          <w:lang w:eastAsia="en-US"/>
        </w:rPr>
        <w:t>that</w:t>
      </w:r>
      <w:r w:rsidR="00DD152D" w:rsidRPr="00496E37">
        <w:rPr>
          <w:rFonts w:cs="Arial"/>
          <w:i/>
          <w:lang w:eastAsia="en-US"/>
        </w:rPr>
        <w:t xml:space="preserve"> </w:t>
      </w:r>
      <w:r w:rsidR="00DD152D" w:rsidRPr="00496E37">
        <w:rPr>
          <w:rFonts w:cs="Arial"/>
          <w:lang w:eastAsia="en-US"/>
        </w:rPr>
        <w:t xml:space="preserve">greatly influences your training’s aim and objectives (discussed in </w:t>
      </w:r>
      <w:r w:rsidR="00EE6D77" w:rsidRPr="00EE6D77">
        <w:rPr>
          <w:rFonts w:cs="Arial"/>
          <w:b/>
          <w:i/>
          <w:lang w:eastAsia="en-US"/>
        </w:rPr>
        <w:t>section</w:t>
      </w:r>
      <w:r w:rsidR="00DD152D" w:rsidRPr="00EE6D77">
        <w:rPr>
          <w:rFonts w:cs="Arial"/>
          <w:b/>
          <w:i/>
          <w:lang w:eastAsia="en-US"/>
        </w:rPr>
        <w:t xml:space="preserve"> 4.</w:t>
      </w:r>
      <w:r w:rsidR="00756042">
        <w:rPr>
          <w:rFonts w:cs="Arial"/>
          <w:b/>
          <w:i/>
          <w:lang w:eastAsia="en-US"/>
        </w:rPr>
        <w:t>1</w:t>
      </w:r>
      <w:r w:rsidR="00756042">
        <w:rPr>
          <w:rFonts w:cs="Arial"/>
          <w:lang w:eastAsia="en-US"/>
        </w:rPr>
        <w:t xml:space="preserve">, </w:t>
      </w:r>
      <w:r w:rsidR="00DD152D" w:rsidRPr="00496E37">
        <w:rPr>
          <w:rFonts w:cs="Arial"/>
          <w:lang w:eastAsia="en-US"/>
        </w:rPr>
        <w:t xml:space="preserve">below), </w:t>
      </w:r>
      <w:r w:rsidRPr="00496E37">
        <w:rPr>
          <w:rFonts w:cs="Arial"/>
          <w:lang w:eastAsia="en-US"/>
        </w:rPr>
        <w:t>and that you make your choice understanding the consequences.</w:t>
      </w:r>
    </w:p>
    <w:p w:rsidR="002940AE" w:rsidRPr="00164E04" w:rsidRDefault="002940AE" w:rsidP="0085368D">
      <w:pPr>
        <w:rPr>
          <w:rFonts w:cs="Arial"/>
          <w:b/>
          <w:szCs w:val="23"/>
          <w:lang w:eastAsia="en-US"/>
        </w:rPr>
      </w:pPr>
    </w:p>
    <w:p w:rsidR="00D55E7B" w:rsidRPr="00496E37" w:rsidRDefault="00D55E7B" w:rsidP="00164E04">
      <w:pPr>
        <w:pStyle w:val="Heading2"/>
        <w:spacing w:before="0"/>
        <w:rPr>
          <w:rFonts w:ascii="Arial Narrow" w:hAnsi="Arial Narrow"/>
        </w:rPr>
      </w:pPr>
      <w:bookmarkStart w:id="96" w:name="_Toc392084161"/>
      <w:bookmarkStart w:id="97" w:name="_Toc392159531"/>
      <w:bookmarkStart w:id="98" w:name="_Toc392160888"/>
      <w:bookmarkStart w:id="99" w:name="_Toc392161002"/>
      <w:r w:rsidRPr="00496E37">
        <w:rPr>
          <w:rFonts w:ascii="Arial Narrow" w:hAnsi="Arial Narrow"/>
        </w:rPr>
        <w:t>Prior Qualifications, Training and Experience</w:t>
      </w:r>
      <w:bookmarkEnd w:id="96"/>
      <w:bookmarkEnd w:id="97"/>
      <w:bookmarkEnd w:id="98"/>
      <w:bookmarkEnd w:id="99"/>
    </w:p>
    <w:p w:rsidR="00D55E7B" w:rsidRPr="00756042" w:rsidRDefault="00D55E7B" w:rsidP="00D55E7B">
      <w:pPr>
        <w:rPr>
          <w:sz w:val="16"/>
          <w:szCs w:val="16"/>
          <w:lang w:eastAsia="en-US"/>
        </w:rPr>
      </w:pPr>
    </w:p>
    <w:p w:rsidR="00D55E7B" w:rsidRPr="00496E37" w:rsidRDefault="00D55E7B" w:rsidP="00D55E7B">
      <w:pPr>
        <w:rPr>
          <w:rFonts w:cs="Arial"/>
        </w:rPr>
      </w:pPr>
      <w:r w:rsidRPr="00496E37">
        <w:rPr>
          <w:rFonts w:cs="Arial"/>
        </w:rPr>
        <w:t xml:space="preserve">The next key question to address is: </w:t>
      </w:r>
      <w:r w:rsidRPr="00496E37">
        <w:rPr>
          <w:rFonts w:cs="Arial"/>
          <w:i/>
        </w:rPr>
        <w:t xml:space="preserve">What are the qualifications of participants? </w:t>
      </w:r>
      <w:r w:rsidRPr="00496E37">
        <w:rPr>
          <w:rFonts w:cs="Arial"/>
        </w:rPr>
        <w:t xml:space="preserve">This is crucial because the answer will determine the level of instruction to be provided. You have </w:t>
      </w:r>
      <w:r w:rsidR="00D86D35" w:rsidRPr="00496E37">
        <w:rPr>
          <w:rFonts w:cs="Arial"/>
        </w:rPr>
        <w:t xml:space="preserve">three </w:t>
      </w:r>
      <w:r w:rsidRPr="00496E37">
        <w:rPr>
          <w:rFonts w:cs="Arial"/>
        </w:rPr>
        <w:t xml:space="preserve">choices here:  </w:t>
      </w:r>
    </w:p>
    <w:p w:rsidR="00D55E7B" w:rsidRPr="00496E37" w:rsidRDefault="00D55E7B" w:rsidP="00293174">
      <w:pPr>
        <w:pStyle w:val="ListParagraph"/>
        <w:numPr>
          <w:ilvl w:val="0"/>
          <w:numId w:val="6"/>
        </w:numPr>
        <w:spacing w:before="80"/>
        <w:rPr>
          <w:rFonts w:cs="Arial"/>
        </w:rPr>
      </w:pPr>
      <w:r w:rsidRPr="00496E37">
        <w:rPr>
          <w:rFonts w:cs="Arial"/>
        </w:rPr>
        <w:t>law-trained</w:t>
      </w:r>
      <w:r w:rsidR="005E3132" w:rsidRPr="00496E37">
        <w:rPr>
          <w:rFonts w:cs="Arial"/>
        </w:rPr>
        <w:t xml:space="preserve">; </w:t>
      </w:r>
    </w:p>
    <w:p w:rsidR="00D55E7B" w:rsidRPr="00496E37" w:rsidRDefault="00D55E7B" w:rsidP="00293174">
      <w:pPr>
        <w:pStyle w:val="ListParagraph"/>
        <w:numPr>
          <w:ilvl w:val="0"/>
          <w:numId w:val="6"/>
        </w:numPr>
        <w:spacing w:before="80"/>
        <w:rPr>
          <w:rFonts w:cs="Arial"/>
        </w:rPr>
      </w:pPr>
      <w:r w:rsidRPr="00496E37">
        <w:rPr>
          <w:rFonts w:cs="Arial"/>
        </w:rPr>
        <w:t>lay,</w:t>
      </w:r>
      <w:r w:rsidR="002E4566" w:rsidRPr="00496E37">
        <w:rPr>
          <w:rFonts w:cs="Arial"/>
        </w:rPr>
        <w:t xml:space="preserve"> that is,</w:t>
      </w:r>
      <w:r w:rsidR="009B6FF1" w:rsidRPr="00496E37">
        <w:rPr>
          <w:rFonts w:cs="Arial"/>
        </w:rPr>
        <w:t xml:space="preserve"> non-law trained</w:t>
      </w:r>
      <w:r w:rsidR="005E3132" w:rsidRPr="00496E37">
        <w:rPr>
          <w:rFonts w:cs="Arial"/>
        </w:rPr>
        <w:t>; or</w:t>
      </w:r>
    </w:p>
    <w:p w:rsidR="009B6FF1" w:rsidRPr="00496E37" w:rsidRDefault="009B6FF1" w:rsidP="00293174">
      <w:pPr>
        <w:pStyle w:val="ListParagraph"/>
        <w:numPr>
          <w:ilvl w:val="0"/>
          <w:numId w:val="6"/>
        </w:numPr>
        <w:spacing w:before="80"/>
        <w:rPr>
          <w:rFonts w:cs="Arial"/>
        </w:rPr>
      </w:pPr>
      <w:proofErr w:type="gramStart"/>
      <w:r w:rsidRPr="00496E37">
        <w:rPr>
          <w:rFonts w:cs="Arial"/>
        </w:rPr>
        <w:t>both</w:t>
      </w:r>
      <w:proofErr w:type="gramEnd"/>
      <w:r w:rsidR="005E3132" w:rsidRPr="00496E37">
        <w:rPr>
          <w:rFonts w:cs="Arial"/>
        </w:rPr>
        <w:t>.</w:t>
      </w:r>
    </w:p>
    <w:p w:rsidR="00D55E7B" w:rsidRPr="00496E37" w:rsidRDefault="00D55E7B" w:rsidP="00D55E7B">
      <w:pPr>
        <w:rPr>
          <w:rFonts w:cs="Arial"/>
          <w:lang w:eastAsia="en-US"/>
        </w:rPr>
      </w:pPr>
    </w:p>
    <w:p w:rsidR="004F411D" w:rsidRPr="00496E37" w:rsidRDefault="001A2872" w:rsidP="00D55E7B">
      <w:pPr>
        <w:rPr>
          <w:rFonts w:cs="Arial"/>
          <w:lang w:eastAsia="en-US"/>
        </w:rPr>
      </w:pPr>
      <w:r>
        <w:rPr>
          <w:rFonts w:cs="Arial"/>
          <w:noProof/>
        </w:rPr>
        <w:lastRenderedPageBreak/>
        <w:drawing>
          <wp:anchor distT="0" distB="0" distL="114300" distR="114300" simplePos="0" relativeHeight="251673600" behindDoc="1" locked="0" layoutInCell="1" allowOverlap="1" wp14:anchorId="6D48D6D8" wp14:editId="1E670419">
            <wp:simplePos x="0" y="0"/>
            <wp:positionH relativeFrom="column">
              <wp:posOffset>-8890</wp:posOffset>
            </wp:positionH>
            <wp:positionV relativeFrom="paragraph">
              <wp:posOffset>11430</wp:posOffset>
            </wp:positionV>
            <wp:extent cx="2212340" cy="3342005"/>
            <wp:effectExtent l="0" t="0" r="0" b="0"/>
            <wp:wrapSquare wrapText="bothSides"/>
            <wp:docPr id="7" name="Picture 1" descr="E:\f.  PHOTO.x33824#310314\F2. PHOTOS-2011+.x10708\2014.x1062\PJDP-FSM\photo-edit\_DSC23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  PHOTO.x33824#310314\F2. PHOTOS-2011+.x10708\2014.x1062\PJDP-FSM\photo-edit\_DSC2394.jpg"/>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2212340" cy="3342005"/>
                    </a:xfrm>
                    <a:prstGeom prst="rect">
                      <a:avLst/>
                    </a:prstGeom>
                    <a:noFill/>
                    <a:ln w="9525">
                      <a:noFill/>
                      <a:miter lim="800000"/>
                      <a:headEnd/>
                      <a:tailEnd/>
                    </a:ln>
                  </pic:spPr>
                </pic:pic>
              </a:graphicData>
            </a:graphic>
          </wp:anchor>
        </w:drawing>
      </w:r>
      <w:r w:rsidR="00D55E7B" w:rsidRPr="00496E37">
        <w:rPr>
          <w:rFonts w:cs="Arial"/>
          <w:lang w:eastAsia="en-US"/>
        </w:rPr>
        <w:t xml:space="preserve">Statistically, </w:t>
      </w:r>
      <w:r w:rsidR="00430A54" w:rsidRPr="00496E37">
        <w:rPr>
          <w:rFonts w:cs="Arial"/>
          <w:lang w:eastAsia="en-US"/>
        </w:rPr>
        <w:t xml:space="preserve">it is estimated that </w:t>
      </w:r>
      <w:r w:rsidR="00D55E7B" w:rsidRPr="00496E37">
        <w:rPr>
          <w:rFonts w:cs="Arial"/>
          <w:lang w:eastAsia="en-US"/>
        </w:rPr>
        <w:t xml:space="preserve">about three-quarters </w:t>
      </w:r>
      <w:r w:rsidR="00430A54" w:rsidRPr="00496E37">
        <w:rPr>
          <w:rFonts w:cs="Arial"/>
          <w:lang w:eastAsia="en-US"/>
        </w:rPr>
        <w:t xml:space="preserve">(3/4) </w:t>
      </w:r>
      <w:r w:rsidR="00D55E7B" w:rsidRPr="00496E37">
        <w:rPr>
          <w:rFonts w:cs="Arial"/>
          <w:lang w:eastAsia="en-US"/>
        </w:rPr>
        <w:t xml:space="preserve">of all justice sector employees </w:t>
      </w:r>
      <w:r w:rsidR="00430A54" w:rsidRPr="00496E37">
        <w:rPr>
          <w:rFonts w:cs="Arial"/>
          <w:lang w:eastAsia="en-US"/>
        </w:rPr>
        <w:t xml:space="preserve">working the Pacific region </w:t>
      </w:r>
      <w:r w:rsidR="00D55E7B" w:rsidRPr="00496E37">
        <w:rPr>
          <w:rFonts w:cs="Arial"/>
          <w:lang w:eastAsia="en-US"/>
        </w:rPr>
        <w:t xml:space="preserve">– that is, all judicial or court officers in whatever role </w:t>
      </w:r>
      <w:r w:rsidR="0010748F" w:rsidRPr="00496E37">
        <w:rPr>
          <w:rFonts w:cs="Arial"/>
          <w:lang w:eastAsia="en-US"/>
        </w:rPr>
        <w:t>–</w:t>
      </w:r>
      <w:r w:rsidR="0067008B" w:rsidRPr="00496E37">
        <w:rPr>
          <w:rFonts w:cs="Arial"/>
          <w:lang w:eastAsia="en-US"/>
        </w:rPr>
        <w:t xml:space="preserve"> </w:t>
      </w:r>
      <w:r w:rsidR="00D55E7B" w:rsidRPr="00496E37">
        <w:rPr>
          <w:rFonts w:cs="Arial"/>
          <w:lang w:eastAsia="en-US"/>
        </w:rPr>
        <w:t xml:space="preserve">are lay actors. So the probability is that most </w:t>
      </w:r>
      <w:r w:rsidR="00430A54" w:rsidRPr="00496E37">
        <w:rPr>
          <w:rFonts w:cs="Arial"/>
          <w:lang w:eastAsia="en-US"/>
        </w:rPr>
        <w:t xml:space="preserve">– and possibly all </w:t>
      </w:r>
      <w:r w:rsidR="0010748F" w:rsidRPr="00496E37">
        <w:rPr>
          <w:rFonts w:cs="Arial"/>
          <w:lang w:eastAsia="en-US"/>
        </w:rPr>
        <w:t>–</w:t>
      </w:r>
      <w:r w:rsidR="00430A54" w:rsidRPr="00496E37">
        <w:rPr>
          <w:rFonts w:cs="Arial"/>
          <w:lang w:eastAsia="en-US"/>
        </w:rPr>
        <w:t xml:space="preserve"> </w:t>
      </w:r>
      <w:r w:rsidR="00D55E7B" w:rsidRPr="00496E37">
        <w:rPr>
          <w:rFonts w:cs="Arial"/>
          <w:lang w:eastAsia="en-US"/>
        </w:rPr>
        <w:t xml:space="preserve">of your new appointees will be non-law trained. </w:t>
      </w:r>
      <w:r w:rsidR="00430A54" w:rsidRPr="00496E37">
        <w:rPr>
          <w:rFonts w:cs="Arial"/>
          <w:lang w:eastAsia="en-US"/>
        </w:rPr>
        <w:t xml:space="preserve">But not necessarily: many of your judicial officers may be law-trained, that is, graduates in law from USP or another law school. </w:t>
      </w:r>
    </w:p>
    <w:p w:rsidR="004F411D" w:rsidRPr="00496E37" w:rsidRDefault="004F411D" w:rsidP="00D55E7B">
      <w:pPr>
        <w:rPr>
          <w:rFonts w:cs="Arial"/>
          <w:lang w:eastAsia="en-US"/>
        </w:rPr>
      </w:pPr>
    </w:p>
    <w:p w:rsidR="00D55E7B" w:rsidRPr="00496E37" w:rsidRDefault="00EA44A6" w:rsidP="00D55E7B">
      <w:pPr>
        <w:rPr>
          <w:rFonts w:cs="Arial"/>
          <w:lang w:eastAsia="en-US"/>
        </w:rPr>
      </w:pPr>
      <w:r w:rsidRPr="00496E37">
        <w:rPr>
          <w:rFonts w:cs="Arial"/>
          <w:lang w:eastAsia="en-US"/>
        </w:rPr>
        <w:t xml:space="preserve">The </w:t>
      </w:r>
      <w:r w:rsidR="00430A54" w:rsidRPr="00496E37">
        <w:rPr>
          <w:rFonts w:cs="Arial"/>
          <w:lang w:eastAsia="en-US"/>
        </w:rPr>
        <w:t>nature of appointees’ qualifications will have a substantial impact on training needs and will affect both the content and the level of instruction of your orientation course. Lay appointees will benefit from the most elementary explanations about how the justice system works and the role(s) of judicial</w:t>
      </w:r>
      <w:r w:rsidR="00745AF7">
        <w:rPr>
          <w:rFonts w:cs="Arial"/>
          <w:lang w:eastAsia="en-US"/>
        </w:rPr>
        <w:t xml:space="preserve"> </w:t>
      </w:r>
      <w:r w:rsidR="00430A54" w:rsidRPr="00496E37">
        <w:rPr>
          <w:rFonts w:cs="Arial"/>
          <w:lang w:eastAsia="en-US"/>
        </w:rPr>
        <w:t>/</w:t>
      </w:r>
      <w:r w:rsidR="00745AF7">
        <w:rPr>
          <w:rFonts w:cs="Arial"/>
          <w:lang w:eastAsia="en-US"/>
        </w:rPr>
        <w:t xml:space="preserve"> </w:t>
      </w:r>
      <w:r w:rsidR="00430A54" w:rsidRPr="00496E37">
        <w:rPr>
          <w:rFonts w:cs="Arial"/>
          <w:lang w:eastAsia="en-US"/>
        </w:rPr>
        <w:t xml:space="preserve">court officers, while law-trained appointees will benefit from a higher-level of training which focuses on realigning their existing theoretical knowledge and (any) professional experience into judicial practice. </w:t>
      </w:r>
    </w:p>
    <w:p w:rsidR="00430A54" w:rsidRPr="00496E37" w:rsidRDefault="00430A54" w:rsidP="00D55E7B">
      <w:pPr>
        <w:rPr>
          <w:rFonts w:cs="Arial"/>
          <w:lang w:eastAsia="en-US"/>
        </w:rPr>
      </w:pPr>
    </w:p>
    <w:p w:rsidR="00D55E7B" w:rsidRPr="00496E37" w:rsidRDefault="00EF7E0F" w:rsidP="00D55E7B">
      <w:pPr>
        <w:rPr>
          <w:rFonts w:cs="Arial"/>
          <w:lang w:eastAsia="en-US"/>
        </w:rPr>
      </w:pPr>
      <w:r>
        <w:rPr>
          <w:noProof/>
        </w:rPr>
        <mc:AlternateContent>
          <mc:Choice Requires="wps">
            <w:drawing>
              <wp:anchor distT="0" distB="0" distL="114300" distR="114300" simplePos="0" relativeHeight="251679744" behindDoc="0" locked="0" layoutInCell="1" allowOverlap="1" wp14:anchorId="7114EEA6" wp14:editId="4B143FA7">
                <wp:simplePos x="0" y="0"/>
                <wp:positionH relativeFrom="column">
                  <wp:posOffset>-2333625</wp:posOffset>
                </wp:positionH>
                <wp:positionV relativeFrom="paragraph">
                  <wp:posOffset>365760</wp:posOffset>
                </wp:positionV>
                <wp:extent cx="2199640" cy="309880"/>
                <wp:effectExtent l="0" t="0" r="0" b="0"/>
                <wp:wrapSquare wrapText="bothSides"/>
                <wp:docPr id="309"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640" cy="30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3343" w:rsidRDefault="004D3343" w:rsidP="00B87331">
                            <w:pPr>
                              <w:pStyle w:val="Caption"/>
                              <w:spacing w:after="0"/>
                              <w:jc w:val="center"/>
                              <w:rPr>
                                <w:rFonts w:cs="Arial"/>
                                <w:sz w:val="22"/>
                                <w:szCs w:val="22"/>
                                <w:lang w:eastAsia="en-US"/>
                              </w:rPr>
                            </w:pPr>
                            <w:r w:rsidRPr="007A4D75">
                              <w:rPr>
                                <w:rFonts w:cs="Arial"/>
                                <w:sz w:val="22"/>
                                <w:szCs w:val="22"/>
                                <w:lang w:eastAsia="en-US"/>
                              </w:rPr>
                              <w:t>Associate Justice Philip reports using</w:t>
                            </w:r>
                          </w:p>
                          <w:p w:rsidR="004D3343" w:rsidRPr="007A4D75" w:rsidRDefault="004D3343" w:rsidP="00B87331">
                            <w:pPr>
                              <w:pStyle w:val="Caption"/>
                              <w:spacing w:after="0"/>
                              <w:jc w:val="center"/>
                              <w:rPr>
                                <w:rFonts w:cs="Arial"/>
                                <w:noProof/>
                                <w:sz w:val="22"/>
                                <w:szCs w:val="22"/>
                              </w:rPr>
                            </w:pPr>
                            <w:proofErr w:type="gramStart"/>
                            <w:r w:rsidRPr="007A4D75">
                              <w:rPr>
                                <w:rFonts w:cs="Arial"/>
                                <w:sz w:val="22"/>
                                <w:szCs w:val="22"/>
                                <w:lang w:eastAsia="en-US"/>
                              </w:rPr>
                              <w:t>flip-chart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4" o:spid="_x0000_s1027" type="#_x0000_t202" style="position:absolute;margin-left:-183.75pt;margin-top:28.8pt;width:173.2pt;height:2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" stroked="f">
                <v:textbox inset="0,0,0,0">
                  <w:txbxContent>
                    <w:p w:rsidR="004D3343" w:rsidRDefault="004D3343" w:rsidP="00B87331">
                      <w:pPr>
                        <w:pStyle w:val="Caption"/>
                        <w:spacing w:after="0"/>
                        <w:jc w:val="center"/>
                        <w:rPr>
                          <w:rFonts w:cs="Arial"/>
                          <w:sz w:val="22"/>
                          <w:szCs w:val="22"/>
                          <w:lang w:eastAsia="en-US"/>
                        </w:rPr>
                      </w:pPr>
                      <w:r w:rsidRPr="007A4D75">
                        <w:rPr>
                          <w:rFonts w:cs="Arial"/>
                          <w:sz w:val="22"/>
                          <w:szCs w:val="22"/>
                          <w:lang w:eastAsia="en-US"/>
                        </w:rPr>
                        <w:t>Associate Justice Philip reports using</w:t>
                      </w:r>
                    </w:p>
                    <w:p w:rsidR="004D3343" w:rsidRPr="007A4D75" w:rsidRDefault="004D3343" w:rsidP="00B87331">
                      <w:pPr>
                        <w:pStyle w:val="Caption"/>
                        <w:spacing w:after="0"/>
                        <w:jc w:val="center"/>
                        <w:rPr>
                          <w:rFonts w:cs="Arial"/>
                          <w:noProof/>
                          <w:sz w:val="22"/>
                          <w:szCs w:val="22"/>
                        </w:rPr>
                      </w:pPr>
                      <w:r w:rsidRPr="007A4D75">
                        <w:rPr>
                          <w:rFonts w:cs="Arial"/>
                          <w:sz w:val="22"/>
                          <w:szCs w:val="22"/>
                          <w:lang w:eastAsia="en-US"/>
                        </w:rPr>
                        <w:t>flip-chart</w:t>
                      </w:r>
                    </w:p>
                  </w:txbxContent>
                </v:textbox>
                <w10:wrap type="square"/>
              </v:shape>
            </w:pict>
          </mc:Fallback>
        </mc:AlternateContent>
      </w:r>
      <w:r w:rsidR="00430A54" w:rsidRPr="00496E37">
        <w:rPr>
          <w:rFonts w:cs="Arial"/>
          <w:lang w:eastAsia="en-US"/>
        </w:rPr>
        <w:t>Over the years, PJDP has experimented in conducting orientation training for both law-trained and lay appointees. In our experience, we have found combining both groups to be relatively unsatisfactory for both; that said</w:t>
      </w:r>
      <w:proofErr w:type="gramStart"/>
      <w:r w:rsidR="00430A54" w:rsidRPr="00496E37">
        <w:rPr>
          <w:rFonts w:cs="Arial"/>
          <w:lang w:eastAsia="en-US"/>
        </w:rPr>
        <w:t>,</w:t>
      </w:r>
      <w:proofErr w:type="gramEnd"/>
      <w:r w:rsidR="00430A54" w:rsidRPr="00496E37">
        <w:rPr>
          <w:rFonts w:cs="Arial"/>
          <w:lang w:eastAsia="en-US"/>
        </w:rPr>
        <w:t xml:space="preserve"> </w:t>
      </w:r>
      <w:r w:rsidR="0017688D" w:rsidRPr="00496E37">
        <w:rPr>
          <w:rFonts w:cs="Arial"/>
          <w:lang w:eastAsia="en-US"/>
        </w:rPr>
        <w:t xml:space="preserve">courts sometimes need to orientate appointees with both qualifications. If possible, we recommend </w:t>
      </w:r>
      <w:r w:rsidR="009B6FF1" w:rsidRPr="00496E37">
        <w:rPr>
          <w:rFonts w:cs="Arial"/>
          <w:lang w:eastAsia="en-US"/>
        </w:rPr>
        <w:t xml:space="preserve">that you avoid </w:t>
      </w:r>
      <w:r w:rsidR="0017688D" w:rsidRPr="00496E37">
        <w:rPr>
          <w:rFonts w:cs="Arial"/>
          <w:lang w:eastAsia="en-US"/>
        </w:rPr>
        <w:t>try</w:t>
      </w:r>
      <w:r w:rsidR="009B6FF1" w:rsidRPr="00496E37">
        <w:rPr>
          <w:rFonts w:cs="Arial"/>
          <w:lang w:eastAsia="en-US"/>
        </w:rPr>
        <w:t>ing</w:t>
      </w:r>
      <w:r w:rsidR="0017688D" w:rsidRPr="00496E37">
        <w:rPr>
          <w:rFonts w:cs="Arial"/>
          <w:lang w:eastAsia="en-US"/>
        </w:rPr>
        <w:t xml:space="preserve"> to </w:t>
      </w:r>
      <w:r w:rsidR="00EA44A6" w:rsidRPr="00496E37">
        <w:rPr>
          <w:rFonts w:cs="Arial"/>
          <w:lang w:eastAsia="en-US"/>
        </w:rPr>
        <w:t>conduct orientation training for both groups in the same course</w:t>
      </w:r>
      <w:r w:rsidR="0017688D" w:rsidRPr="00496E37">
        <w:rPr>
          <w:rFonts w:cs="Arial"/>
          <w:lang w:eastAsia="en-US"/>
        </w:rPr>
        <w:t>. But, once again, what is most important for your planning process is to clearly recognise that this is a key decision and that you make your choice understanding the consequences.</w:t>
      </w:r>
      <w:r w:rsidR="009B6FF1" w:rsidRPr="00496E37">
        <w:rPr>
          <w:rFonts w:cs="Arial"/>
          <w:lang w:eastAsia="en-US"/>
        </w:rPr>
        <w:t xml:space="preserve"> </w:t>
      </w:r>
    </w:p>
    <w:p w:rsidR="009B6FF1" w:rsidRPr="00496E37" w:rsidRDefault="009B6FF1" w:rsidP="00D55E7B">
      <w:pPr>
        <w:rPr>
          <w:rFonts w:cs="Arial"/>
          <w:lang w:eastAsia="en-US"/>
        </w:rPr>
      </w:pPr>
    </w:p>
    <w:p w:rsidR="00211783" w:rsidRPr="00496E37" w:rsidRDefault="009B6FF1" w:rsidP="007821C4">
      <w:pPr>
        <w:rPr>
          <w:rFonts w:cs="Arial"/>
          <w:lang w:eastAsia="en-US"/>
        </w:rPr>
      </w:pPr>
      <w:r w:rsidRPr="00496E37">
        <w:rPr>
          <w:rFonts w:cs="Arial"/>
          <w:lang w:eastAsia="en-US"/>
        </w:rPr>
        <w:t xml:space="preserve">Another matter to ascertain is the nature and extent of prior professional experience and any relevant training. Clearly, someone with 2-3 years of on-the-job experience has already </w:t>
      </w:r>
      <w:r w:rsidR="00745AF7" w:rsidRPr="00496E37">
        <w:rPr>
          <w:rFonts w:cs="Arial"/>
          <w:lang w:eastAsia="en-US"/>
        </w:rPr>
        <w:t>learn</w:t>
      </w:r>
      <w:r w:rsidR="00745AF7">
        <w:rPr>
          <w:rFonts w:cs="Arial"/>
          <w:lang w:eastAsia="en-US"/>
        </w:rPr>
        <w:t>t</w:t>
      </w:r>
      <w:r w:rsidR="00745AF7" w:rsidRPr="00496E37">
        <w:rPr>
          <w:rFonts w:cs="Arial"/>
          <w:lang w:eastAsia="en-US"/>
        </w:rPr>
        <w:t xml:space="preserve"> </w:t>
      </w:r>
      <w:r w:rsidRPr="00496E37">
        <w:rPr>
          <w:rFonts w:cs="Arial"/>
          <w:lang w:eastAsia="en-US"/>
        </w:rPr>
        <w:t xml:space="preserve">a lot. But the question is: have they </w:t>
      </w:r>
      <w:r w:rsidR="00745AF7" w:rsidRPr="00496E37">
        <w:rPr>
          <w:rFonts w:cs="Arial"/>
          <w:lang w:eastAsia="en-US"/>
        </w:rPr>
        <w:t>learn</w:t>
      </w:r>
      <w:r w:rsidR="00745AF7">
        <w:rPr>
          <w:rFonts w:cs="Arial"/>
          <w:lang w:eastAsia="en-US"/>
        </w:rPr>
        <w:t>t</w:t>
      </w:r>
      <w:r w:rsidR="00745AF7" w:rsidRPr="00496E37">
        <w:rPr>
          <w:rFonts w:cs="Arial"/>
          <w:lang w:eastAsia="en-US"/>
        </w:rPr>
        <w:t xml:space="preserve"> </w:t>
      </w:r>
      <w:r w:rsidRPr="00496E37">
        <w:rPr>
          <w:rFonts w:cs="Arial"/>
          <w:lang w:eastAsia="en-US"/>
        </w:rPr>
        <w:t>the right things? Sometime</w:t>
      </w:r>
      <w:r w:rsidR="00745AF7">
        <w:rPr>
          <w:rFonts w:cs="Arial"/>
          <w:lang w:eastAsia="en-US"/>
        </w:rPr>
        <w:t>s</w:t>
      </w:r>
      <w:r w:rsidRPr="00496E37">
        <w:rPr>
          <w:rFonts w:cs="Arial"/>
          <w:lang w:eastAsia="en-US"/>
        </w:rPr>
        <w:t xml:space="preserve"> in life we have no choice but to muddle along without much guidance and to do the best we </w:t>
      </w:r>
      <w:r w:rsidR="003C2A5C" w:rsidRPr="00496E37">
        <w:rPr>
          <w:rFonts w:cs="Arial"/>
          <w:lang w:eastAsia="en-US"/>
        </w:rPr>
        <w:t>c</w:t>
      </w:r>
      <w:r w:rsidRPr="00496E37">
        <w:rPr>
          <w:rFonts w:cs="Arial"/>
          <w:lang w:eastAsia="en-US"/>
        </w:rPr>
        <w:t>an.</w:t>
      </w:r>
      <w:r w:rsidR="00211783" w:rsidRPr="00496E37">
        <w:rPr>
          <w:rFonts w:cs="Arial"/>
          <w:lang w:eastAsia="en-US"/>
        </w:rPr>
        <w:t xml:space="preserve"> So, don’t assume training isn’t still needed; f</w:t>
      </w:r>
      <w:r w:rsidRPr="00496E37">
        <w:rPr>
          <w:rFonts w:cs="Arial"/>
          <w:lang w:eastAsia="en-US"/>
        </w:rPr>
        <w:t xml:space="preserve">ormal training </w:t>
      </w:r>
      <w:r w:rsidR="00211783" w:rsidRPr="00496E37">
        <w:rPr>
          <w:rFonts w:cs="Arial"/>
          <w:lang w:eastAsia="en-US"/>
        </w:rPr>
        <w:t xml:space="preserve">may still </w:t>
      </w:r>
      <w:r w:rsidRPr="00496E37">
        <w:rPr>
          <w:rFonts w:cs="Arial"/>
          <w:lang w:eastAsia="en-US"/>
        </w:rPr>
        <w:t xml:space="preserve">be </w:t>
      </w:r>
      <w:r w:rsidR="00211783" w:rsidRPr="00496E37">
        <w:rPr>
          <w:rFonts w:cs="Arial"/>
          <w:lang w:eastAsia="en-US"/>
        </w:rPr>
        <w:t xml:space="preserve">very </w:t>
      </w:r>
      <w:r w:rsidRPr="00496E37">
        <w:rPr>
          <w:rFonts w:cs="Arial"/>
          <w:lang w:eastAsia="en-US"/>
        </w:rPr>
        <w:t xml:space="preserve">useful </w:t>
      </w:r>
      <w:proofErr w:type="gramStart"/>
      <w:r w:rsidRPr="00496E37">
        <w:rPr>
          <w:rFonts w:cs="Arial"/>
          <w:lang w:eastAsia="en-US"/>
        </w:rPr>
        <w:t>to</w:t>
      </w:r>
      <w:r w:rsidR="00756042">
        <w:rPr>
          <w:rFonts w:cs="Arial"/>
          <w:lang w:eastAsia="en-US"/>
        </w:rPr>
        <w:t xml:space="preserve"> </w:t>
      </w:r>
      <w:r w:rsidRPr="00496E37">
        <w:rPr>
          <w:rFonts w:cs="Arial"/>
          <w:lang w:eastAsia="en-US"/>
        </w:rPr>
        <w:t>‘re</w:t>
      </w:r>
      <w:proofErr w:type="gramEnd"/>
      <w:r w:rsidRPr="00496E37">
        <w:rPr>
          <w:rFonts w:cs="Arial"/>
          <w:lang w:eastAsia="en-US"/>
        </w:rPr>
        <w:t xml:space="preserve">-orientate’ (and even correct the wrong) lessons which have been </w:t>
      </w:r>
      <w:r w:rsidR="008E0EAD" w:rsidRPr="00496E37">
        <w:rPr>
          <w:rFonts w:cs="Arial"/>
          <w:lang w:eastAsia="en-US"/>
        </w:rPr>
        <w:t>learn</w:t>
      </w:r>
      <w:r w:rsidR="008E0EAD">
        <w:rPr>
          <w:rFonts w:cs="Arial"/>
          <w:lang w:eastAsia="en-US"/>
        </w:rPr>
        <w:t>t</w:t>
      </w:r>
      <w:r w:rsidRPr="00496E37">
        <w:rPr>
          <w:rFonts w:cs="Arial"/>
          <w:lang w:eastAsia="en-US"/>
        </w:rPr>
        <w:t xml:space="preserve">. </w:t>
      </w:r>
      <w:r w:rsidR="00211783" w:rsidRPr="00496E37">
        <w:rPr>
          <w:rFonts w:cs="Arial"/>
          <w:lang w:eastAsia="en-US"/>
        </w:rPr>
        <w:t>But if participants have already undergone reputable training, there’s little benefit to be served in repeating that training.</w:t>
      </w:r>
    </w:p>
    <w:p w:rsidR="007821C4" w:rsidRPr="00496E37" w:rsidRDefault="007821C4" w:rsidP="007821C4">
      <w:pPr>
        <w:rPr>
          <w:rFonts w:cs="Arial"/>
        </w:rPr>
      </w:pPr>
    </w:p>
    <w:p w:rsidR="007821C4" w:rsidRPr="00496E37" w:rsidRDefault="0085368D" w:rsidP="00164E04">
      <w:pPr>
        <w:pStyle w:val="Heading2"/>
        <w:spacing w:before="0"/>
        <w:rPr>
          <w:rFonts w:ascii="Arial Narrow" w:hAnsi="Arial Narrow"/>
        </w:rPr>
      </w:pPr>
      <w:bookmarkStart w:id="100" w:name="_Toc392084162"/>
      <w:bookmarkStart w:id="101" w:name="_Toc392159532"/>
      <w:bookmarkStart w:id="102" w:name="_Toc392160889"/>
      <w:bookmarkStart w:id="103" w:name="_Toc392161003"/>
      <w:r w:rsidRPr="00496E37">
        <w:rPr>
          <w:rFonts w:ascii="Arial Narrow" w:hAnsi="Arial Narrow"/>
        </w:rPr>
        <w:t>Methodologies for Assessing Needs</w:t>
      </w:r>
      <w:bookmarkEnd w:id="100"/>
      <w:bookmarkEnd w:id="101"/>
      <w:bookmarkEnd w:id="102"/>
      <w:bookmarkEnd w:id="103"/>
    </w:p>
    <w:p w:rsidR="007821C4" w:rsidRPr="00756042" w:rsidRDefault="007821C4" w:rsidP="007821C4">
      <w:pPr>
        <w:rPr>
          <w:rFonts w:cs="Arial"/>
          <w:sz w:val="16"/>
          <w:szCs w:val="16"/>
          <w:lang w:eastAsia="en-US"/>
        </w:rPr>
      </w:pPr>
    </w:p>
    <w:p w:rsidR="00211783" w:rsidRPr="00496E37" w:rsidRDefault="009B6FF1" w:rsidP="0085368D">
      <w:pPr>
        <w:rPr>
          <w:rFonts w:cs="Arial"/>
          <w:i/>
        </w:rPr>
      </w:pPr>
      <w:r w:rsidRPr="00496E37">
        <w:rPr>
          <w:rFonts w:cs="Arial"/>
        </w:rPr>
        <w:t xml:space="preserve">The next planning question is: </w:t>
      </w:r>
      <w:r w:rsidRPr="00496E37">
        <w:rPr>
          <w:rFonts w:cs="Arial"/>
          <w:i/>
        </w:rPr>
        <w:t>What is the content of orientation training?</w:t>
      </w:r>
      <w:r w:rsidR="00211783" w:rsidRPr="00496E37">
        <w:rPr>
          <w:rFonts w:cs="Arial"/>
          <w:i/>
        </w:rPr>
        <w:t xml:space="preserve"> </w:t>
      </w:r>
      <w:r w:rsidR="00211783" w:rsidRPr="00496E37">
        <w:rPr>
          <w:rFonts w:cs="Arial"/>
        </w:rPr>
        <w:t>As explained, th</w:t>
      </w:r>
      <w:r w:rsidRPr="00496E37">
        <w:rPr>
          <w:rFonts w:cs="Arial"/>
        </w:rPr>
        <w:t>e answer will depend on who is being trained, their roles, qualifications and prior experience.</w:t>
      </w:r>
      <w:r w:rsidR="00211783" w:rsidRPr="00496E37">
        <w:rPr>
          <w:rFonts w:cs="Arial"/>
        </w:rPr>
        <w:t xml:space="preserve"> </w:t>
      </w:r>
      <w:r w:rsidR="00211783" w:rsidRPr="00496E37">
        <w:rPr>
          <w:rFonts w:cs="Arial"/>
          <w:i/>
        </w:rPr>
        <w:t xml:space="preserve">But what - specifically - do they need training on? </w:t>
      </w:r>
    </w:p>
    <w:p w:rsidR="00211783" w:rsidRPr="00402634" w:rsidRDefault="00211783" w:rsidP="0085368D">
      <w:pPr>
        <w:rPr>
          <w:rFonts w:cs="Arial"/>
          <w:i/>
          <w:sz w:val="16"/>
          <w:szCs w:val="16"/>
        </w:rPr>
      </w:pPr>
    </w:p>
    <w:p w:rsidR="000B73C7" w:rsidRDefault="00211783" w:rsidP="0085368D">
      <w:pPr>
        <w:rPr>
          <w:rFonts w:cs="Arial"/>
        </w:rPr>
      </w:pPr>
      <w:r w:rsidRPr="00496E37">
        <w:rPr>
          <w:rFonts w:cs="Arial"/>
        </w:rPr>
        <w:t>The answer to this question is found by undertaking a ‘</w:t>
      </w:r>
      <w:r w:rsidR="008E0EAD">
        <w:rPr>
          <w:rFonts w:cs="Arial"/>
        </w:rPr>
        <w:t>T</w:t>
      </w:r>
      <w:r w:rsidR="0085368D" w:rsidRPr="00496E37">
        <w:rPr>
          <w:rFonts w:cs="Arial"/>
        </w:rPr>
        <w:t xml:space="preserve">raining </w:t>
      </w:r>
      <w:r w:rsidR="008E0EAD">
        <w:rPr>
          <w:rFonts w:cs="Arial"/>
        </w:rPr>
        <w:t>N</w:t>
      </w:r>
      <w:r w:rsidR="0085368D" w:rsidRPr="00496E37">
        <w:rPr>
          <w:rFonts w:cs="Arial"/>
        </w:rPr>
        <w:t xml:space="preserve">eeds </w:t>
      </w:r>
      <w:r w:rsidR="008E0EAD">
        <w:rPr>
          <w:rFonts w:cs="Arial"/>
        </w:rPr>
        <w:t>A</w:t>
      </w:r>
      <w:r w:rsidR="0085368D" w:rsidRPr="00496E37">
        <w:rPr>
          <w:rFonts w:cs="Arial"/>
        </w:rPr>
        <w:t>ssessment</w:t>
      </w:r>
      <w:r w:rsidRPr="00496E37">
        <w:rPr>
          <w:rFonts w:cs="Arial"/>
        </w:rPr>
        <w:t>’</w:t>
      </w:r>
      <w:r w:rsidR="008E76A4" w:rsidRPr="00496E37">
        <w:rPr>
          <w:rFonts w:cs="Arial"/>
        </w:rPr>
        <w:t xml:space="preserve"> (TNA); </w:t>
      </w:r>
      <w:r w:rsidR="008E76A4" w:rsidRPr="00142DA3">
        <w:rPr>
          <w:rFonts w:cs="Arial"/>
        </w:rPr>
        <w:t xml:space="preserve">see </w:t>
      </w:r>
      <w:r w:rsidR="00EE6D77" w:rsidRPr="00EE6D77">
        <w:rPr>
          <w:rFonts w:cs="Arial"/>
          <w:i/>
        </w:rPr>
        <w:t>section</w:t>
      </w:r>
      <w:r w:rsidR="0067008B" w:rsidRPr="00EE6D77">
        <w:rPr>
          <w:rFonts w:cs="Arial"/>
          <w:i/>
        </w:rPr>
        <w:t xml:space="preserve"> </w:t>
      </w:r>
      <w:r w:rsidR="000060D5" w:rsidRPr="00EE6D77">
        <w:rPr>
          <w:rFonts w:cs="Arial"/>
          <w:i/>
        </w:rPr>
        <w:t>3.4</w:t>
      </w:r>
      <w:r w:rsidR="0067008B" w:rsidRPr="00142DA3">
        <w:rPr>
          <w:rFonts w:cs="Arial"/>
        </w:rPr>
        <w:t xml:space="preserve"> </w:t>
      </w:r>
      <w:r w:rsidR="0067008B" w:rsidRPr="00496E37">
        <w:rPr>
          <w:rFonts w:cs="Arial"/>
        </w:rPr>
        <w:t xml:space="preserve">of </w:t>
      </w:r>
      <w:r w:rsidR="008E76A4" w:rsidRPr="00496E37">
        <w:rPr>
          <w:rFonts w:cs="Arial"/>
        </w:rPr>
        <w:t xml:space="preserve">PJDP’s </w:t>
      </w:r>
      <w:r w:rsidR="008E76A4" w:rsidRPr="00496E37">
        <w:rPr>
          <w:rFonts w:cs="Arial"/>
          <w:i/>
        </w:rPr>
        <w:t>Trainers’ Toolkit</w:t>
      </w:r>
      <w:r w:rsidR="008E76A4" w:rsidRPr="00496E37">
        <w:rPr>
          <w:rFonts w:cs="Arial"/>
        </w:rPr>
        <w:t xml:space="preserve"> -</w:t>
      </w:r>
      <w:r w:rsidRPr="00496E37">
        <w:rPr>
          <w:rFonts w:cs="Arial"/>
        </w:rPr>
        <w:t xml:space="preserve"> </w:t>
      </w:r>
      <w:hyperlink r:id="rId47" w:history="1">
        <w:r w:rsidR="008E76A4" w:rsidRPr="00496E37">
          <w:rPr>
            <w:rStyle w:val="Hyperlink"/>
            <w:rFonts w:cs="Arial"/>
          </w:rPr>
          <w:t>http://www.fedcourt.gov.au/pjdp/pjdp-toolkits/PJDP-trainers-toolkit.pdf</w:t>
        </w:r>
      </w:hyperlink>
      <w:r w:rsidRPr="00496E37">
        <w:rPr>
          <w:rFonts w:cs="Arial"/>
        </w:rPr>
        <w:t>.</w:t>
      </w:r>
      <w:r w:rsidR="00526CCE">
        <w:rPr>
          <w:rFonts w:cs="Arial"/>
        </w:rPr>
        <w:t xml:space="preserve"> </w:t>
      </w:r>
      <w:r w:rsidRPr="00496E37">
        <w:rPr>
          <w:rFonts w:cs="Arial"/>
        </w:rPr>
        <w:t xml:space="preserve">The purpose of the TNA is to identify and analyse the needs for training. </w:t>
      </w:r>
      <w:r w:rsidR="004928C1" w:rsidRPr="00496E37">
        <w:rPr>
          <w:rFonts w:cs="Arial"/>
        </w:rPr>
        <w:t>It does this is a 4-step process</w:t>
      </w:r>
      <w:r w:rsidR="000B73C7" w:rsidRPr="00496E37">
        <w:rPr>
          <w:rFonts w:cs="Arial"/>
        </w:rPr>
        <w:t>, as follows:</w:t>
      </w:r>
    </w:p>
    <w:p w:rsidR="000B73C7" w:rsidRPr="00496E37" w:rsidRDefault="00526CCE" w:rsidP="00320699">
      <w:pPr>
        <w:pStyle w:val="ListParagraph"/>
        <w:numPr>
          <w:ilvl w:val="0"/>
          <w:numId w:val="7"/>
        </w:numPr>
        <w:spacing w:before="80"/>
        <w:rPr>
          <w:rFonts w:cs="Arial"/>
        </w:rPr>
      </w:pPr>
      <w:r w:rsidRPr="00496E37">
        <w:rPr>
          <w:rFonts w:cs="Arial"/>
        </w:rPr>
        <w:t>The</w:t>
      </w:r>
      <w:r w:rsidR="00211783" w:rsidRPr="00496E37">
        <w:rPr>
          <w:rFonts w:cs="Arial"/>
        </w:rPr>
        <w:t xml:space="preserve"> TNA identifies the performance requirements of the court in terms of the knowledge, skills, and abilities required to perform the appointees’ tasks</w:t>
      </w:r>
      <w:r w:rsidR="004928C1" w:rsidRPr="00496E37">
        <w:rPr>
          <w:rFonts w:cs="Arial"/>
        </w:rPr>
        <w:t xml:space="preserve">. </w:t>
      </w:r>
    </w:p>
    <w:p w:rsidR="000B73C7" w:rsidRPr="00496E37" w:rsidRDefault="00526CCE" w:rsidP="00320699">
      <w:pPr>
        <w:pStyle w:val="ListParagraph"/>
        <w:numPr>
          <w:ilvl w:val="0"/>
          <w:numId w:val="7"/>
        </w:numPr>
        <w:spacing w:before="80"/>
        <w:rPr>
          <w:rFonts w:cs="Arial"/>
        </w:rPr>
      </w:pPr>
      <w:r w:rsidRPr="00496E37">
        <w:rPr>
          <w:rFonts w:cs="Arial"/>
        </w:rPr>
        <w:t>It</w:t>
      </w:r>
      <w:r w:rsidR="004928C1" w:rsidRPr="00496E37">
        <w:rPr>
          <w:rFonts w:cs="Arial"/>
        </w:rPr>
        <w:t xml:space="preserve"> </w:t>
      </w:r>
      <w:r w:rsidR="00211783" w:rsidRPr="00496E37">
        <w:rPr>
          <w:rFonts w:cs="Arial"/>
        </w:rPr>
        <w:t>ascertain</w:t>
      </w:r>
      <w:r w:rsidR="004928C1" w:rsidRPr="00496E37">
        <w:rPr>
          <w:rFonts w:cs="Arial"/>
        </w:rPr>
        <w:t>s</w:t>
      </w:r>
      <w:r w:rsidR="00211783" w:rsidRPr="00496E37">
        <w:rPr>
          <w:rFonts w:cs="Arial"/>
        </w:rPr>
        <w:t xml:space="preserve"> the appointees’ existing levels of competence</w:t>
      </w:r>
      <w:r w:rsidR="004928C1" w:rsidRPr="00496E37">
        <w:rPr>
          <w:rFonts w:cs="Arial"/>
        </w:rPr>
        <w:t xml:space="preserve">. </w:t>
      </w:r>
    </w:p>
    <w:p w:rsidR="000B73C7" w:rsidRPr="00496E37" w:rsidRDefault="00526CCE" w:rsidP="00320699">
      <w:pPr>
        <w:pStyle w:val="ListParagraph"/>
        <w:numPr>
          <w:ilvl w:val="0"/>
          <w:numId w:val="7"/>
        </w:numPr>
        <w:spacing w:before="80"/>
        <w:rPr>
          <w:rFonts w:cs="Arial"/>
        </w:rPr>
      </w:pPr>
      <w:r w:rsidRPr="00496E37">
        <w:rPr>
          <w:rFonts w:cs="Arial"/>
        </w:rPr>
        <w:t>It</w:t>
      </w:r>
      <w:r w:rsidR="00211783" w:rsidRPr="00496E37">
        <w:rPr>
          <w:rFonts w:cs="Arial"/>
        </w:rPr>
        <w:t xml:space="preserve"> </w:t>
      </w:r>
      <w:r w:rsidR="004928C1" w:rsidRPr="00496E37">
        <w:rPr>
          <w:rFonts w:cs="Arial"/>
        </w:rPr>
        <w:t xml:space="preserve">specifies </w:t>
      </w:r>
      <w:r w:rsidR="00211783" w:rsidRPr="00496E37">
        <w:rPr>
          <w:rFonts w:cs="Arial"/>
        </w:rPr>
        <w:t xml:space="preserve">the ‘competency gap’ which the orientation course </w:t>
      </w:r>
      <w:r w:rsidR="004928C1" w:rsidRPr="00496E37">
        <w:rPr>
          <w:rFonts w:cs="Arial"/>
        </w:rPr>
        <w:t>should aim to fill.</w:t>
      </w:r>
    </w:p>
    <w:p w:rsidR="00211783" w:rsidRPr="00496E37" w:rsidRDefault="00526CCE" w:rsidP="00320699">
      <w:pPr>
        <w:pStyle w:val="ListParagraph"/>
        <w:numPr>
          <w:ilvl w:val="0"/>
          <w:numId w:val="7"/>
        </w:numPr>
        <w:spacing w:before="80"/>
        <w:rPr>
          <w:rFonts w:cs="Arial"/>
        </w:rPr>
      </w:pPr>
      <w:r w:rsidRPr="00496E37">
        <w:rPr>
          <w:rFonts w:cs="Arial"/>
        </w:rPr>
        <w:t>The</w:t>
      </w:r>
      <w:r w:rsidR="004928C1" w:rsidRPr="00496E37">
        <w:rPr>
          <w:rFonts w:cs="Arial"/>
        </w:rPr>
        <w:t xml:space="preserve"> objective for the orientation course will then be </w:t>
      </w:r>
      <w:r w:rsidR="000B73C7" w:rsidRPr="00496E37">
        <w:rPr>
          <w:rFonts w:cs="Arial"/>
        </w:rPr>
        <w:t>specified</w:t>
      </w:r>
      <w:r w:rsidR="004928C1" w:rsidRPr="00496E37">
        <w:rPr>
          <w:rFonts w:cs="Arial"/>
        </w:rPr>
        <w:t xml:space="preserve"> to fill that ‘gap.’ </w:t>
      </w:r>
    </w:p>
    <w:p w:rsidR="0085368D" w:rsidRPr="00496E37" w:rsidRDefault="000B73C7" w:rsidP="007821C4">
      <w:pPr>
        <w:rPr>
          <w:rFonts w:cs="Arial"/>
        </w:rPr>
      </w:pPr>
      <w:r w:rsidRPr="00496E37">
        <w:rPr>
          <w:rFonts w:cs="Arial"/>
        </w:rPr>
        <w:lastRenderedPageBreak/>
        <w:t>There are a number of common methodologies, or ways, to undertake this assessment, including</w:t>
      </w:r>
      <w:r w:rsidR="0085368D" w:rsidRPr="00496E37">
        <w:rPr>
          <w:rFonts w:cs="Arial"/>
        </w:rPr>
        <w:t xml:space="preserve">: interviews, surveys, observation, </w:t>
      </w:r>
      <w:r w:rsidRPr="00496E37">
        <w:rPr>
          <w:rFonts w:cs="Arial"/>
        </w:rPr>
        <w:t xml:space="preserve">reviewing court and </w:t>
      </w:r>
      <w:r w:rsidR="0085368D" w:rsidRPr="00496E37">
        <w:rPr>
          <w:rFonts w:cs="Arial"/>
        </w:rPr>
        <w:t>other data</w:t>
      </w:r>
      <w:r w:rsidRPr="00496E37">
        <w:rPr>
          <w:rFonts w:cs="Arial"/>
        </w:rPr>
        <w:t>.</w:t>
      </w:r>
    </w:p>
    <w:p w:rsidR="0085368D" w:rsidRPr="00496E37" w:rsidRDefault="0085368D" w:rsidP="007821C4">
      <w:pPr>
        <w:rPr>
          <w:rFonts w:cs="Arial"/>
          <w:lang w:eastAsia="en-US"/>
        </w:rPr>
      </w:pPr>
    </w:p>
    <w:p w:rsidR="0085368D" w:rsidRDefault="00DB68E2" w:rsidP="00402634">
      <w:pPr>
        <w:pStyle w:val="Heading3"/>
        <w:spacing w:after="0"/>
        <w:rPr>
          <w:lang w:val="en-AU"/>
        </w:rPr>
      </w:pPr>
      <w:bookmarkStart w:id="104" w:name="_Toc392084163"/>
      <w:bookmarkStart w:id="105" w:name="_Toc392159533"/>
      <w:bookmarkStart w:id="106" w:name="_Toc392160890"/>
      <w:bookmarkStart w:id="107" w:name="_Toc392161004"/>
      <w:r w:rsidRPr="00496E37">
        <w:rPr>
          <w:lang w:val="en-AU"/>
        </w:rPr>
        <w:t>Interviews</w:t>
      </w:r>
      <w:bookmarkEnd w:id="104"/>
      <w:bookmarkEnd w:id="105"/>
      <w:bookmarkEnd w:id="106"/>
      <w:bookmarkEnd w:id="107"/>
    </w:p>
    <w:p w:rsidR="00402634" w:rsidRPr="00402634" w:rsidRDefault="00402634" w:rsidP="00402634">
      <w:pPr>
        <w:rPr>
          <w:sz w:val="16"/>
          <w:szCs w:val="16"/>
        </w:rPr>
      </w:pPr>
    </w:p>
    <w:p w:rsidR="0085368D" w:rsidRPr="00496E37" w:rsidRDefault="00577E26" w:rsidP="0085368D">
      <w:pPr>
        <w:rPr>
          <w:rFonts w:cs="Arial"/>
        </w:rPr>
      </w:pPr>
      <w:r w:rsidRPr="00496E37">
        <w:rPr>
          <w:rFonts w:cs="Arial"/>
        </w:rPr>
        <w:t>If you are not already familiar with the job requirements and the competence of the appointees, interview someone who is</w:t>
      </w:r>
      <w:r w:rsidR="00F1751B" w:rsidRPr="00496E37">
        <w:rPr>
          <w:rFonts w:cs="Arial"/>
        </w:rPr>
        <w:t>, by organi</w:t>
      </w:r>
      <w:r w:rsidR="009C00DC" w:rsidRPr="00496E37">
        <w:rPr>
          <w:rFonts w:cs="Arial"/>
        </w:rPr>
        <w:t>s</w:t>
      </w:r>
      <w:r w:rsidR="00F1751B" w:rsidRPr="00496E37">
        <w:rPr>
          <w:rFonts w:cs="Arial"/>
        </w:rPr>
        <w:t xml:space="preserve">ing a </w:t>
      </w:r>
      <w:r w:rsidRPr="00496E37">
        <w:rPr>
          <w:rFonts w:cs="Arial"/>
        </w:rPr>
        <w:t xml:space="preserve">meeting </w:t>
      </w:r>
      <w:r w:rsidR="00F1751B" w:rsidRPr="00496E37">
        <w:rPr>
          <w:rFonts w:cs="Arial"/>
        </w:rPr>
        <w:t>to itemi</w:t>
      </w:r>
      <w:r w:rsidR="009C00DC" w:rsidRPr="00496E37">
        <w:rPr>
          <w:rFonts w:cs="Arial"/>
        </w:rPr>
        <w:t>s</w:t>
      </w:r>
      <w:r w:rsidR="00F1751B" w:rsidRPr="00496E37">
        <w:rPr>
          <w:rFonts w:cs="Arial"/>
        </w:rPr>
        <w:t xml:space="preserve">e the tasks of the role, the competences required, and the ‘gaps’ to be addressed in the training. </w:t>
      </w:r>
      <w:proofErr w:type="gramStart"/>
      <w:r w:rsidR="000067A3">
        <w:rPr>
          <w:rFonts w:cs="Arial"/>
        </w:rPr>
        <w:t xml:space="preserve">For an explanation on how to undertake a ‘gap analysis’, see </w:t>
      </w:r>
      <w:r w:rsidR="000067A3" w:rsidRPr="008E0EAD">
        <w:rPr>
          <w:rFonts w:cs="Arial"/>
          <w:i/>
        </w:rPr>
        <w:t>Tool 7</w:t>
      </w:r>
      <w:r w:rsidR="000067A3">
        <w:rPr>
          <w:rFonts w:cs="Arial"/>
        </w:rPr>
        <w:t xml:space="preserve"> of the </w:t>
      </w:r>
      <w:r w:rsidR="000067A3" w:rsidRPr="008E0EAD">
        <w:rPr>
          <w:rFonts w:cs="Arial"/>
          <w:i/>
        </w:rPr>
        <w:t>Project Management Toolkit</w:t>
      </w:r>
      <w:r w:rsidR="000067A3">
        <w:rPr>
          <w:rFonts w:cs="Arial"/>
        </w:rPr>
        <w:t>.</w:t>
      </w:r>
      <w:proofErr w:type="gramEnd"/>
    </w:p>
    <w:p w:rsidR="0085368D" w:rsidRPr="00496E37" w:rsidRDefault="0085368D" w:rsidP="0085368D">
      <w:pPr>
        <w:rPr>
          <w:rFonts w:cs="Arial"/>
        </w:rPr>
      </w:pPr>
    </w:p>
    <w:p w:rsidR="0085368D" w:rsidRDefault="00DB68E2" w:rsidP="00756042">
      <w:pPr>
        <w:pStyle w:val="Heading3"/>
        <w:spacing w:after="0"/>
        <w:rPr>
          <w:lang w:val="en-AU"/>
        </w:rPr>
      </w:pPr>
      <w:bookmarkStart w:id="108" w:name="_Toc392084164"/>
      <w:bookmarkStart w:id="109" w:name="_Toc392159534"/>
      <w:bookmarkStart w:id="110" w:name="_Toc392160891"/>
      <w:bookmarkStart w:id="111" w:name="_Toc392161005"/>
      <w:r w:rsidRPr="00496E37">
        <w:rPr>
          <w:lang w:val="en-AU"/>
        </w:rPr>
        <w:t>Surveys</w:t>
      </w:r>
      <w:bookmarkEnd w:id="108"/>
      <w:bookmarkEnd w:id="109"/>
      <w:bookmarkEnd w:id="110"/>
      <w:bookmarkEnd w:id="111"/>
    </w:p>
    <w:p w:rsidR="00756042" w:rsidRPr="00756042" w:rsidRDefault="00756042" w:rsidP="00756042">
      <w:pPr>
        <w:rPr>
          <w:sz w:val="16"/>
          <w:szCs w:val="16"/>
        </w:rPr>
      </w:pPr>
    </w:p>
    <w:p w:rsidR="0085368D" w:rsidRPr="00496E37" w:rsidRDefault="00F1751B" w:rsidP="0085368D">
      <w:pPr>
        <w:rPr>
          <w:rFonts w:cs="Arial"/>
        </w:rPr>
      </w:pPr>
      <w:r w:rsidRPr="00496E37">
        <w:rPr>
          <w:rFonts w:cs="Arial"/>
        </w:rPr>
        <w:t xml:space="preserve">In larger jurisdictions, it may be more efficient to gather this information by circulating a survey, or questionnaire, among experienced members of the judiciary and management, and possibly also members of the bar who can often also add very useful insights on what training may be needed. In small Pacific Island Countries, it is </w:t>
      </w:r>
      <w:r w:rsidR="00DB1B64" w:rsidRPr="00496E37">
        <w:rPr>
          <w:rFonts w:cs="Arial"/>
        </w:rPr>
        <w:t xml:space="preserve">often </w:t>
      </w:r>
      <w:r w:rsidRPr="00496E37">
        <w:rPr>
          <w:rFonts w:cs="Arial"/>
        </w:rPr>
        <w:t xml:space="preserve">more useful to do this orally.  </w:t>
      </w:r>
    </w:p>
    <w:p w:rsidR="0085368D" w:rsidRPr="00496E37" w:rsidRDefault="0085368D" w:rsidP="0085368D">
      <w:pPr>
        <w:rPr>
          <w:rFonts w:cs="Arial"/>
        </w:rPr>
      </w:pPr>
    </w:p>
    <w:p w:rsidR="0085368D" w:rsidRDefault="00446377" w:rsidP="00756042">
      <w:pPr>
        <w:pStyle w:val="Heading3"/>
        <w:spacing w:after="0"/>
        <w:rPr>
          <w:lang w:val="en-AU"/>
        </w:rPr>
      </w:pPr>
      <w:bookmarkStart w:id="112" w:name="_Toc392084165"/>
      <w:bookmarkStart w:id="113" w:name="_Toc392159535"/>
      <w:bookmarkStart w:id="114" w:name="_Toc392160892"/>
      <w:bookmarkStart w:id="115" w:name="_Toc392161006"/>
      <w:r w:rsidRPr="00496E37">
        <w:rPr>
          <w:lang w:val="en-AU"/>
        </w:rPr>
        <w:t>Observation</w:t>
      </w:r>
      <w:bookmarkEnd w:id="112"/>
      <w:bookmarkEnd w:id="113"/>
      <w:bookmarkEnd w:id="114"/>
      <w:bookmarkEnd w:id="115"/>
    </w:p>
    <w:p w:rsidR="00756042" w:rsidRPr="00756042" w:rsidRDefault="00756042" w:rsidP="00756042">
      <w:pPr>
        <w:rPr>
          <w:sz w:val="16"/>
          <w:szCs w:val="16"/>
        </w:rPr>
      </w:pPr>
    </w:p>
    <w:p w:rsidR="000B73C7" w:rsidRPr="00496E37" w:rsidRDefault="00F1751B" w:rsidP="000B73C7">
      <w:pPr>
        <w:rPr>
          <w:rFonts w:cs="Arial"/>
        </w:rPr>
      </w:pPr>
      <w:r w:rsidRPr="00496E37">
        <w:rPr>
          <w:rFonts w:cs="Arial"/>
        </w:rPr>
        <w:t>Another straight forward methodology is to observe the proceedings of the court or its registry to form your own impression of the required tasks and the key competences for appointees. Sometimes, this can be a simple and very useful technique for identifying where training may help improve performance, for example, better communication skills or improved time management.</w:t>
      </w:r>
    </w:p>
    <w:p w:rsidR="000B73C7" w:rsidRPr="00496E37" w:rsidRDefault="000B73C7" w:rsidP="000B73C7">
      <w:pPr>
        <w:rPr>
          <w:rFonts w:cs="Arial"/>
        </w:rPr>
      </w:pPr>
    </w:p>
    <w:p w:rsidR="000B73C7" w:rsidRDefault="00DB68E2" w:rsidP="00756042">
      <w:pPr>
        <w:pStyle w:val="Heading3"/>
        <w:spacing w:after="0"/>
        <w:rPr>
          <w:lang w:val="en-AU"/>
        </w:rPr>
      </w:pPr>
      <w:bookmarkStart w:id="116" w:name="_Toc392084166"/>
      <w:bookmarkStart w:id="117" w:name="_Toc392159536"/>
      <w:bookmarkStart w:id="118" w:name="_Toc392160893"/>
      <w:bookmarkStart w:id="119" w:name="_Toc392161007"/>
      <w:r w:rsidRPr="00496E37">
        <w:rPr>
          <w:lang w:val="en-AU"/>
        </w:rPr>
        <w:t xml:space="preserve">Reviewing </w:t>
      </w:r>
      <w:r w:rsidR="00446377" w:rsidRPr="00496E37">
        <w:rPr>
          <w:lang w:val="en-AU"/>
        </w:rPr>
        <w:t>Court Data</w:t>
      </w:r>
      <w:r w:rsidR="001625D3" w:rsidRPr="00496E37">
        <w:rPr>
          <w:lang w:val="en-AU"/>
        </w:rPr>
        <w:t xml:space="preserve"> and Other Research</w:t>
      </w:r>
      <w:bookmarkEnd w:id="116"/>
      <w:bookmarkEnd w:id="117"/>
      <w:bookmarkEnd w:id="118"/>
      <w:bookmarkEnd w:id="119"/>
    </w:p>
    <w:p w:rsidR="00756042" w:rsidRPr="00756042" w:rsidRDefault="00756042" w:rsidP="00756042">
      <w:pPr>
        <w:rPr>
          <w:sz w:val="16"/>
          <w:szCs w:val="16"/>
        </w:rPr>
      </w:pPr>
    </w:p>
    <w:p w:rsidR="0085368D" w:rsidRDefault="00F1751B" w:rsidP="0085368D">
      <w:pPr>
        <w:rPr>
          <w:rFonts w:cs="Arial"/>
        </w:rPr>
      </w:pPr>
      <w:r w:rsidRPr="00496E37">
        <w:rPr>
          <w:rFonts w:cs="Arial"/>
        </w:rPr>
        <w:t xml:space="preserve">Finally, it can be helpful to take a look at court records and any related data. </w:t>
      </w:r>
      <w:r w:rsidR="001625D3" w:rsidRPr="00496E37">
        <w:rPr>
          <w:rFonts w:cs="Arial"/>
        </w:rPr>
        <w:t xml:space="preserve">Other relevant data or reports may have been conducted by universities and/or sponsored by donors.  </w:t>
      </w:r>
      <w:r w:rsidRPr="00496E37">
        <w:rPr>
          <w:rFonts w:cs="Arial"/>
        </w:rPr>
        <w:t xml:space="preserve">This may reveal, for example, that file records are not being kept in a uniform manner, that files are getting lost, or that some cases are suffering from excessive delay. Any of these findings can be useful in deciding what the content of training should be. </w:t>
      </w:r>
    </w:p>
    <w:p w:rsidR="00142DA3" w:rsidRPr="00B87331" w:rsidRDefault="00142DA3" w:rsidP="0085368D">
      <w:pPr>
        <w:rPr>
          <w:rFonts w:cs="Arial"/>
          <w:sz w:val="16"/>
          <w:szCs w:val="16"/>
        </w:rPr>
      </w:pPr>
    </w:p>
    <w:p w:rsidR="0076256A" w:rsidRDefault="002450DE" w:rsidP="002450DE">
      <w:pPr>
        <w:pStyle w:val="Heading1"/>
        <w:numPr>
          <w:ilvl w:val="0"/>
          <w:numId w:val="1"/>
        </w:numPr>
        <w:tabs>
          <w:tab w:val="clear" w:pos="432"/>
        </w:tabs>
        <w:ind w:left="567" w:hanging="567"/>
        <w:rPr>
          <w:rFonts w:cs="Arial"/>
          <w:lang w:val="en-AU"/>
        </w:rPr>
      </w:pPr>
      <w:bookmarkStart w:id="120" w:name="_Toc392084167"/>
      <w:bookmarkStart w:id="121" w:name="_Toc392159537"/>
      <w:bookmarkStart w:id="122" w:name="_Toc392160894"/>
      <w:bookmarkStart w:id="123" w:name="_Toc392161008"/>
      <w:r w:rsidRPr="00496E37">
        <w:rPr>
          <w:rFonts w:cs="Arial"/>
          <w:lang w:val="en-AU"/>
        </w:rPr>
        <w:t>Designing the Course</w:t>
      </w:r>
      <w:bookmarkEnd w:id="120"/>
      <w:bookmarkEnd w:id="121"/>
      <w:bookmarkEnd w:id="122"/>
      <w:bookmarkEnd w:id="123"/>
    </w:p>
    <w:p w:rsidR="00B87331" w:rsidRPr="00B87331" w:rsidRDefault="00B87331" w:rsidP="00B87331">
      <w:pPr>
        <w:rPr>
          <w:sz w:val="16"/>
          <w:szCs w:val="16"/>
          <w:lang w:eastAsia="en-US"/>
        </w:rPr>
      </w:pPr>
    </w:p>
    <w:p w:rsidR="003D680F" w:rsidRPr="00496E37" w:rsidRDefault="003D680F" w:rsidP="00756042">
      <w:pPr>
        <w:pStyle w:val="Heading2"/>
        <w:spacing w:before="0"/>
        <w:rPr>
          <w:rFonts w:ascii="Arial Narrow" w:hAnsi="Arial Narrow"/>
        </w:rPr>
      </w:pPr>
      <w:bookmarkStart w:id="124" w:name="_Toc392084168"/>
      <w:bookmarkStart w:id="125" w:name="_Toc392159538"/>
      <w:bookmarkStart w:id="126" w:name="_Toc392160895"/>
      <w:bookmarkStart w:id="127" w:name="_Toc392161009"/>
      <w:r w:rsidRPr="00496E37">
        <w:rPr>
          <w:rFonts w:ascii="Arial Narrow" w:hAnsi="Arial Narrow"/>
        </w:rPr>
        <w:t>Objectives and Aims</w:t>
      </w:r>
      <w:bookmarkEnd w:id="124"/>
      <w:bookmarkEnd w:id="125"/>
      <w:bookmarkEnd w:id="126"/>
      <w:bookmarkEnd w:id="127"/>
    </w:p>
    <w:p w:rsidR="003D680F" w:rsidRPr="00756042" w:rsidRDefault="003D680F" w:rsidP="003D680F">
      <w:pPr>
        <w:rPr>
          <w:rFonts w:cs="Arial"/>
          <w:sz w:val="16"/>
          <w:szCs w:val="16"/>
          <w:lang w:eastAsia="en-US"/>
        </w:rPr>
      </w:pPr>
    </w:p>
    <w:p w:rsidR="003D680F" w:rsidRDefault="003D680F" w:rsidP="003D680F">
      <w:r w:rsidRPr="00496E37">
        <w:rPr>
          <w:rFonts w:cs="Arial"/>
          <w:i/>
          <w:lang w:eastAsia="en-US"/>
        </w:rPr>
        <w:t xml:space="preserve">This </w:t>
      </w:r>
      <w:r w:rsidR="00EE6D77" w:rsidRPr="00EE6D77">
        <w:rPr>
          <w:rFonts w:cs="Arial"/>
          <w:i/>
          <w:lang w:eastAsia="en-US"/>
        </w:rPr>
        <w:t>section</w:t>
      </w:r>
      <w:r w:rsidRPr="00496E37">
        <w:rPr>
          <w:rFonts w:cs="Arial"/>
          <w:i/>
          <w:lang w:eastAsia="en-US"/>
        </w:rPr>
        <w:t xml:space="preserve"> extracts from </w:t>
      </w:r>
      <w:r w:rsidR="00EE6D77" w:rsidRPr="00EE6D77">
        <w:rPr>
          <w:rFonts w:cs="Arial"/>
          <w:i/>
        </w:rPr>
        <w:t>section</w:t>
      </w:r>
      <w:r w:rsidRPr="00EE6D77">
        <w:rPr>
          <w:rFonts w:cs="Arial"/>
          <w:i/>
        </w:rPr>
        <w:t xml:space="preserve"> </w:t>
      </w:r>
      <w:r w:rsidR="000060D5" w:rsidRPr="00EE6D77">
        <w:rPr>
          <w:rFonts w:cs="Arial"/>
          <w:i/>
        </w:rPr>
        <w:t>4.3</w:t>
      </w:r>
      <w:r w:rsidRPr="00142DA3">
        <w:rPr>
          <w:rFonts w:cs="Arial"/>
        </w:rPr>
        <w:t xml:space="preserve"> of</w:t>
      </w:r>
      <w:r w:rsidRPr="00496E37">
        <w:rPr>
          <w:rFonts w:cs="Arial"/>
        </w:rPr>
        <w:t xml:space="preserve"> </w:t>
      </w:r>
      <w:r w:rsidRPr="00496E37">
        <w:rPr>
          <w:rFonts w:cs="Arial"/>
          <w:i/>
          <w:lang w:eastAsia="en-US"/>
        </w:rPr>
        <w:t xml:space="preserve">PJDP’s Trainer’s Toolkit: </w:t>
      </w:r>
      <w:hyperlink r:id="rId48" w:history="1">
        <w:r w:rsidR="008E0EAD" w:rsidRPr="00B9166B">
          <w:rPr>
            <w:rStyle w:val="Hyperlink"/>
          </w:rPr>
          <w:t>http://www.fedcourt.gov.au/pjdp/pjdp-toolkits/PJDP-trainers-toolkit.pdf</w:t>
        </w:r>
      </w:hyperlink>
      <w:r w:rsidR="00626C65">
        <w:t>.</w:t>
      </w:r>
    </w:p>
    <w:p w:rsidR="00626C65" w:rsidRPr="00496E37" w:rsidRDefault="00626C65" w:rsidP="003D680F"/>
    <w:p w:rsidR="003D680F" w:rsidRPr="00496E37" w:rsidRDefault="003D680F" w:rsidP="003D680F">
      <w:pPr>
        <w:tabs>
          <w:tab w:val="left" w:pos="1701"/>
        </w:tabs>
        <w:rPr>
          <w:rFonts w:cs="Arial"/>
          <w:szCs w:val="23"/>
        </w:rPr>
      </w:pPr>
      <w:r w:rsidRPr="00496E37">
        <w:rPr>
          <w:rFonts w:cs="Arial"/>
          <w:szCs w:val="23"/>
        </w:rPr>
        <w:t>Writing an aim may sound academic, but it is vitally important.   It is very important that you, the planners, know what you want to achieve, and that that understanding is shared by the presenters and the participants - that there is a common understanding of what the activity is meant to achieve. What will be its outcome/s, more than what will be the inputs.  It is for you to decide that, not the presenters.</w:t>
      </w:r>
    </w:p>
    <w:p w:rsidR="003D680F" w:rsidRPr="00496E37" w:rsidRDefault="003D680F" w:rsidP="00FA7E08">
      <w:pPr>
        <w:pStyle w:val="ListParagraph"/>
        <w:numPr>
          <w:ilvl w:val="0"/>
          <w:numId w:val="15"/>
        </w:numPr>
        <w:tabs>
          <w:tab w:val="left" w:pos="1701"/>
        </w:tabs>
        <w:spacing w:before="80"/>
        <w:ind w:left="709" w:hanging="357"/>
        <w:rPr>
          <w:rFonts w:cs="Arial"/>
          <w:szCs w:val="23"/>
        </w:rPr>
      </w:pPr>
      <w:r w:rsidRPr="00496E37">
        <w:rPr>
          <w:rFonts w:cs="Arial"/>
          <w:szCs w:val="23"/>
        </w:rPr>
        <w:t xml:space="preserve">An </w:t>
      </w:r>
      <w:r w:rsidRPr="00496E37">
        <w:rPr>
          <w:rFonts w:cs="Arial"/>
          <w:i/>
          <w:szCs w:val="23"/>
        </w:rPr>
        <w:t>aim</w:t>
      </w:r>
      <w:r w:rsidRPr="00496E37">
        <w:rPr>
          <w:rFonts w:cs="Arial"/>
          <w:szCs w:val="23"/>
        </w:rPr>
        <w:t xml:space="preserve"> is where you want to be ultimately: the outcome.</w:t>
      </w:r>
    </w:p>
    <w:p w:rsidR="003D680F" w:rsidRPr="00496E37" w:rsidRDefault="003D680F" w:rsidP="00FA7E08">
      <w:pPr>
        <w:pStyle w:val="ListParagraph"/>
        <w:numPr>
          <w:ilvl w:val="0"/>
          <w:numId w:val="15"/>
        </w:numPr>
        <w:tabs>
          <w:tab w:val="left" w:pos="1701"/>
        </w:tabs>
        <w:spacing w:before="80"/>
        <w:ind w:left="709" w:hanging="357"/>
        <w:rPr>
          <w:rFonts w:cs="Arial"/>
          <w:szCs w:val="23"/>
        </w:rPr>
      </w:pPr>
      <w:r w:rsidRPr="00496E37">
        <w:rPr>
          <w:rFonts w:cs="Arial"/>
          <w:szCs w:val="23"/>
        </w:rPr>
        <w:t xml:space="preserve">An </w:t>
      </w:r>
      <w:r w:rsidRPr="00496E37">
        <w:rPr>
          <w:rFonts w:cs="Arial"/>
          <w:i/>
          <w:szCs w:val="23"/>
        </w:rPr>
        <w:t>objective</w:t>
      </w:r>
      <w:r w:rsidRPr="00496E37">
        <w:rPr>
          <w:rFonts w:cs="Arial"/>
          <w:szCs w:val="23"/>
        </w:rPr>
        <w:t xml:space="preserve"> is what you want to do to get to that outcome.</w:t>
      </w:r>
    </w:p>
    <w:p w:rsidR="003D680F" w:rsidRPr="00496E37" w:rsidRDefault="003D680F" w:rsidP="003D680F">
      <w:pPr>
        <w:tabs>
          <w:tab w:val="left" w:pos="1701"/>
        </w:tabs>
        <w:rPr>
          <w:rFonts w:cs="Arial"/>
        </w:rPr>
      </w:pPr>
    </w:p>
    <w:p w:rsidR="003D680F" w:rsidRPr="00496E37" w:rsidRDefault="003D680F" w:rsidP="003D680F">
      <w:pPr>
        <w:tabs>
          <w:tab w:val="left" w:pos="1701"/>
        </w:tabs>
        <w:rPr>
          <w:rFonts w:cs="Arial"/>
        </w:rPr>
      </w:pPr>
      <w:r w:rsidRPr="00496E37">
        <w:rPr>
          <w:rFonts w:cs="Arial"/>
        </w:rPr>
        <w:t xml:space="preserve">A good way to write aims and objectives for a seminar or workshop is to put </w:t>
      </w:r>
      <w:proofErr w:type="gramStart"/>
      <w:r w:rsidRPr="00496E37">
        <w:rPr>
          <w:rFonts w:cs="Arial"/>
        </w:rPr>
        <w:t>yourself</w:t>
      </w:r>
      <w:proofErr w:type="gramEnd"/>
      <w:r w:rsidRPr="00496E37">
        <w:rPr>
          <w:rFonts w:cs="Arial"/>
        </w:rPr>
        <w:t xml:space="preserve"> in the shoes of a participant and ask: “</w:t>
      </w:r>
      <w:r w:rsidRPr="00496E37">
        <w:rPr>
          <w:rFonts w:cs="Arial"/>
          <w:i/>
        </w:rPr>
        <w:t>what do I want out of this seminar or workshop?</w:t>
      </w:r>
      <w:r w:rsidRPr="00496E37">
        <w:rPr>
          <w:rFonts w:cs="Arial"/>
        </w:rPr>
        <w:t>” So, not what you aim to do as the planner, but what will be the desired outcome for a participant.  Then keep in those shoes and ask: “</w:t>
      </w:r>
      <w:r w:rsidRPr="00496E37">
        <w:rPr>
          <w:rFonts w:cs="Arial"/>
          <w:i/>
        </w:rPr>
        <w:t>what can we do during the seminar or workshop which will best help me, the participant, to achieve that aim?</w:t>
      </w:r>
      <w:r w:rsidRPr="00496E37">
        <w:rPr>
          <w:rFonts w:cs="Arial"/>
        </w:rPr>
        <w:t>”</w:t>
      </w:r>
    </w:p>
    <w:p w:rsidR="003D680F" w:rsidRPr="00496E37" w:rsidRDefault="003D680F" w:rsidP="003D680F">
      <w:pPr>
        <w:tabs>
          <w:tab w:val="left" w:pos="1701"/>
        </w:tabs>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2"/>
      </w:tblGrid>
      <w:tr w:rsidR="003D680F" w:rsidRPr="00496E37" w:rsidTr="00245D7F">
        <w:tc>
          <w:tcPr>
            <w:tcW w:w="8222" w:type="dxa"/>
            <w:shd w:val="clear" w:color="auto" w:fill="F2F2F2"/>
          </w:tcPr>
          <w:p w:rsidR="003D680F" w:rsidRPr="00496E37" w:rsidRDefault="00164E04" w:rsidP="00245D7F">
            <w:pPr>
              <w:tabs>
                <w:tab w:val="left" w:pos="1701"/>
              </w:tabs>
              <w:rPr>
                <w:szCs w:val="23"/>
              </w:rPr>
            </w:pPr>
            <w:r>
              <w:rPr>
                <w:b/>
                <w:szCs w:val="23"/>
              </w:rPr>
              <w:lastRenderedPageBreak/>
              <w:t xml:space="preserve">Objectives and Aims </w:t>
            </w:r>
            <w:r w:rsidR="003D680F" w:rsidRPr="00496E37">
              <w:rPr>
                <w:b/>
                <w:szCs w:val="23"/>
              </w:rPr>
              <w:t>Example</w:t>
            </w:r>
          </w:p>
          <w:p w:rsidR="003D680F" w:rsidRPr="00B87331" w:rsidRDefault="003D680F" w:rsidP="00245D7F">
            <w:pPr>
              <w:tabs>
                <w:tab w:val="left" w:pos="1701"/>
              </w:tabs>
              <w:rPr>
                <w:sz w:val="16"/>
                <w:szCs w:val="16"/>
              </w:rPr>
            </w:pPr>
          </w:p>
          <w:p w:rsidR="003D680F" w:rsidRPr="00496E37" w:rsidRDefault="003D680F" w:rsidP="00245D7F">
            <w:pPr>
              <w:tabs>
                <w:tab w:val="left" w:pos="1701"/>
              </w:tabs>
              <w:rPr>
                <w:szCs w:val="23"/>
              </w:rPr>
            </w:pPr>
            <w:r w:rsidRPr="00496E37">
              <w:rPr>
                <w:b/>
                <w:szCs w:val="23"/>
              </w:rPr>
              <w:t>Seminar: The new Code of Conduct for Court Officials</w:t>
            </w:r>
          </w:p>
          <w:p w:rsidR="003D680F" w:rsidRPr="00B87331" w:rsidRDefault="003D680F" w:rsidP="00245D7F">
            <w:pPr>
              <w:tabs>
                <w:tab w:val="left" w:pos="1701"/>
              </w:tabs>
              <w:rPr>
                <w:sz w:val="16"/>
                <w:szCs w:val="16"/>
              </w:rPr>
            </w:pPr>
          </w:p>
          <w:p w:rsidR="003D680F" w:rsidRPr="00496E37" w:rsidRDefault="003D680F" w:rsidP="00245D7F">
            <w:pPr>
              <w:tabs>
                <w:tab w:val="left" w:pos="1701"/>
              </w:tabs>
              <w:rPr>
                <w:szCs w:val="23"/>
              </w:rPr>
            </w:pPr>
            <w:r w:rsidRPr="00496E37">
              <w:rPr>
                <w:i/>
                <w:szCs w:val="23"/>
              </w:rPr>
              <w:t>Aim</w:t>
            </w:r>
          </w:p>
          <w:p w:rsidR="003D680F" w:rsidRPr="00496E37" w:rsidRDefault="003D680F" w:rsidP="00245D7F">
            <w:pPr>
              <w:tabs>
                <w:tab w:val="left" w:pos="1701"/>
              </w:tabs>
              <w:rPr>
                <w:szCs w:val="23"/>
              </w:rPr>
            </w:pPr>
            <w:r w:rsidRPr="00496E37">
              <w:rPr>
                <w:szCs w:val="23"/>
              </w:rPr>
              <w:t>The aim of this seminar is that all court officials will carry out their work in accordance with the new Code of Conduct for Court Officials.</w:t>
            </w:r>
          </w:p>
          <w:p w:rsidR="003D680F" w:rsidRPr="00496E37" w:rsidRDefault="003D680F" w:rsidP="00245D7F">
            <w:pPr>
              <w:tabs>
                <w:tab w:val="left" w:pos="1701"/>
              </w:tabs>
              <w:rPr>
                <w:szCs w:val="23"/>
              </w:rPr>
            </w:pPr>
          </w:p>
          <w:p w:rsidR="003D680F" w:rsidRPr="00496E37" w:rsidRDefault="003D680F" w:rsidP="00245D7F">
            <w:pPr>
              <w:tabs>
                <w:tab w:val="left" w:pos="1701"/>
              </w:tabs>
              <w:rPr>
                <w:szCs w:val="23"/>
              </w:rPr>
            </w:pPr>
            <w:r w:rsidRPr="00496E37">
              <w:rPr>
                <w:i/>
                <w:szCs w:val="23"/>
              </w:rPr>
              <w:t>Objectives</w:t>
            </w:r>
          </w:p>
          <w:p w:rsidR="003D680F" w:rsidRPr="00496E37" w:rsidRDefault="003D680F" w:rsidP="00245D7F">
            <w:pPr>
              <w:tabs>
                <w:tab w:val="left" w:pos="1701"/>
              </w:tabs>
              <w:rPr>
                <w:szCs w:val="23"/>
              </w:rPr>
            </w:pPr>
            <w:r w:rsidRPr="00496E37">
              <w:rPr>
                <w:szCs w:val="23"/>
              </w:rPr>
              <w:t>The objectives of this seminar are that Court officials will:</w:t>
            </w:r>
          </w:p>
          <w:p w:rsidR="003D680F" w:rsidRPr="00496E37" w:rsidRDefault="003D680F" w:rsidP="00FA7E08">
            <w:pPr>
              <w:pStyle w:val="ListParagraph"/>
              <w:numPr>
                <w:ilvl w:val="0"/>
                <w:numId w:val="16"/>
              </w:numPr>
              <w:spacing w:before="60"/>
              <w:ind w:left="453" w:hanging="357"/>
              <w:rPr>
                <w:szCs w:val="23"/>
              </w:rPr>
            </w:pPr>
            <w:r w:rsidRPr="00496E37">
              <w:rPr>
                <w:szCs w:val="23"/>
              </w:rPr>
              <w:t>Understand why a Code of Conduct has been introduced.</w:t>
            </w:r>
          </w:p>
          <w:p w:rsidR="003D680F" w:rsidRPr="00496E37" w:rsidRDefault="003D680F" w:rsidP="00FA7E08">
            <w:pPr>
              <w:pStyle w:val="ListParagraph"/>
              <w:numPr>
                <w:ilvl w:val="0"/>
                <w:numId w:val="16"/>
              </w:numPr>
              <w:spacing w:before="60"/>
              <w:ind w:left="453" w:hanging="357"/>
              <w:rPr>
                <w:szCs w:val="23"/>
              </w:rPr>
            </w:pPr>
            <w:r w:rsidRPr="00496E37">
              <w:rPr>
                <w:szCs w:val="23"/>
              </w:rPr>
              <w:t>Have a good knowledge and understanding of the new Code.</w:t>
            </w:r>
          </w:p>
          <w:p w:rsidR="003D680F" w:rsidRPr="00496E37" w:rsidRDefault="003D680F" w:rsidP="00FA7E08">
            <w:pPr>
              <w:pStyle w:val="ListParagraph"/>
              <w:numPr>
                <w:ilvl w:val="0"/>
                <w:numId w:val="16"/>
              </w:numPr>
              <w:spacing w:before="60"/>
              <w:ind w:left="453" w:hanging="357"/>
              <w:rPr>
                <w:sz w:val="22"/>
              </w:rPr>
            </w:pPr>
            <w:r w:rsidRPr="00496E37">
              <w:rPr>
                <w:szCs w:val="23"/>
              </w:rPr>
              <w:t>Be able to apply the Code in various situations, particularly those where there is some uncertainty.</w:t>
            </w:r>
          </w:p>
          <w:p w:rsidR="003D680F" w:rsidRPr="00B87331" w:rsidRDefault="003D680F" w:rsidP="00245D7F">
            <w:pPr>
              <w:pStyle w:val="ListParagraph"/>
              <w:tabs>
                <w:tab w:val="left" w:pos="601"/>
              </w:tabs>
              <w:ind w:left="0"/>
              <w:contextualSpacing/>
              <w:rPr>
                <w:sz w:val="16"/>
                <w:szCs w:val="16"/>
              </w:rPr>
            </w:pPr>
          </w:p>
        </w:tc>
      </w:tr>
    </w:tbl>
    <w:p w:rsidR="00142DA3" w:rsidRPr="00496E37" w:rsidRDefault="00142DA3" w:rsidP="003D680F"/>
    <w:p w:rsidR="003D680F" w:rsidRDefault="003D680F" w:rsidP="003D680F">
      <w:r w:rsidRPr="00496E37">
        <w:rPr>
          <w:rFonts w:cs="Arial"/>
        </w:rPr>
        <w:t xml:space="preserve">It is a good idea to set objectives and aim for both your course and each session in it because this keeps presenters on-track and shows participants where they are going. It </w:t>
      </w:r>
      <w:r w:rsidRPr="00496E37">
        <w:t>also helps the designer to ensure that each session supports / contributes to achieving the overall course’s aim.</w:t>
      </w:r>
    </w:p>
    <w:p w:rsidR="003D680F" w:rsidRPr="00164E04" w:rsidRDefault="003D680F" w:rsidP="003D680F">
      <w:pPr>
        <w:rPr>
          <w:rFonts w:cs="Arial"/>
          <w:szCs w:val="23"/>
        </w:rPr>
      </w:pPr>
    </w:p>
    <w:p w:rsidR="00F2661A" w:rsidRPr="00496E37" w:rsidRDefault="00AD2868" w:rsidP="00164E04">
      <w:pPr>
        <w:pStyle w:val="Heading2"/>
        <w:spacing w:before="0"/>
        <w:rPr>
          <w:rFonts w:ascii="Arial Narrow" w:hAnsi="Arial Narrow"/>
        </w:rPr>
      </w:pPr>
      <w:bookmarkStart w:id="128" w:name="_Toc392084169"/>
      <w:bookmarkStart w:id="129" w:name="_Toc392159539"/>
      <w:bookmarkStart w:id="130" w:name="_Toc392160896"/>
      <w:bookmarkStart w:id="131" w:name="_Toc392161010"/>
      <w:r w:rsidRPr="00496E37">
        <w:rPr>
          <w:rFonts w:ascii="Arial Narrow" w:hAnsi="Arial Narrow"/>
        </w:rPr>
        <w:t>Course Content</w:t>
      </w:r>
      <w:bookmarkEnd w:id="128"/>
      <w:bookmarkEnd w:id="129"/>
      <w:bookmarkEnd w:id="130"/>
      <w:bookmarkEnd w:id="131"/>
    </w:p>
    <w:p w:rsidR="00F2661A" w:rsidRPr="00496E37" w:rsidRDefault="00F2661A" w:rsidP="0085368D">
      <w:pPr>
        <w:rPr>
          <w:rFonts w:cs="Arial"/>
          <w:sz w:val="16"/>
          <w:lang w:eastAsia="en-US"/>
        </w:rPr>
      </w:pPr>
    </w:p>
    <w:p w:rsidR="001917F3" w:rsidRPr="00496E37" w:rsidRDefault="00AD2868" w:rsidP="00D072D5">
      <w:pPr>
        <w:rPr>
          <w:rFonts w:cs="Arial"/>
          <w:lang w:eastAsia="en-US"/>
        </w:rPr>
      </w:pPr>
      <w:r w:rsidRPr="00496E37">
        <w:rPr>
          <w:rFonts w:cs="Arial"/>
          <w:lang w:eastAsia="en-US"/>
        </w:rPr>
        <w:t xml:space="preserve">As the result of undertaking your training needs assessment, you will then be able to select the topics that should be considered for inclusion in the training. For this purpose, it is useful to use a </w:t>
      </w:r>
      <w:r w:rsidR="00450B16" w:rsidRPr="00496E37">
        <w:rPr>
          <w:rFonts w:cs="Arial"/>
          <w:i/>
          <w:lang w:eastAsia="en-US"/>
        </w:rPr>
        <w:t>Content Planner</w:t>
      </w:r>
      <w:r w:rsidRPr="00496E37">
        <w:rPr>
          <w:rFonts w:cs="Arial"/>
          <w:lang w:eastAsia="en-US"/>
        </w:rPr>
        <w:t xml:space="preserve"> to help to list and address identified needs. This planner organises selected topics by their category: </w:t>
      </w:r>
      <w:r w:rsidR="001917F3" w:rsidRPr="00496E37">
        <w:rPr>
          <w:rFonts w:cs="Arial"/>
          <w:lang w:eastAsia="en-US"/>
        </w:rPr>
        <w:t>substantive law</w:t>
      </w:r>
      <w:r w:rsidR="00FE42DF" w:rsidRPr="00496E37">
        <w:rPr>
          <w:rFonts w:cs="Arial"/>
          <w:lang w:eastAsia="en-US"/>
        </w:rPr>
        <w:t xml:space="preserve">; </w:t>
      </w:r>
      <w:r w:rsidR="001917F3" w:rsidRPr="00496E37">
        <w:rPr>
          <w:rFonts w:cs="Arial"/>
          <w:lang w:eastAsia="en-US"/>
        </w:rPr>
        <w:t>court procedure</w:t>
      </w:r>
      <w:r w:rsidR="00FE42DF" w:rsidRPr="00496E37">
        <w:rPr>
          <w:rFonts w:cs="Arial"/>
          <w:lang w:eastAsia="en-US"/>
        </w:rPr>
        <w:t xml:space="preserve">; </w:t>
      </w:r>
      <w:r w:rsidR="001917F3" w:rsidRPr="00496E37">
        <w:rPr>
          <w:rFonts w:cs="Arial"/>
          <w:lang w:eastAsia="en-US"/>
        </w:rPr>
        <w:t>judicial skills</w:t>
      </w:r>
      <w:r w:rsidR="00FE42DF" w:rsidRPr="00496E37">
        <w:rPr>
          <w:rFonts w:cs="Arial"/>
          <w:lang w:eastAsia="en-US"/>
        </w:rPr>
        <w:t xml:space="preserve">; </w:t>
      </w:r>
      <w:r w:rsidR="001917F3" w:rsidRPr="00496E37">
        <w:rPr>
          <w:rFonts w:cs="Arial"/>
          <w:lang w:eastAsia="en-US"/>
        </w:rPr>
        <w:t>ethics and conduct</w:t>
      </w:r>
      <w:r w:rsidR="00FE42DF" w:rsidRPr="00496E37">
        <w:rPr>
          <w:rFonts w:cs="Arial"/>
          <w:lang w:eastAsia="en-US"/>
        </w:rPr>
        <w:t xml:space="preserve">; </w:t>
      </w:r>
      <w:r w:rsidR="001917F3" w:rsidRPr="00496E37">
        <w:rPr>
          <w:rFonts w:cs="Arial"/>
          <w:lang w:eastAsia="en-US"/>
        </w:rPr>
        <w:t>judicial management</w:t>
      </w:r>
      <w:r w:rsidR="008E0EAD">
        <w:rPr>
          <w:rFonts w:cs="Arial"/>
          <w:lang w:eastAsia="en-US"/>
        </w:rPr>
        <w:t xml:space="preserve"> </w:t>
      </w:r>
      <w:r w:rsidR="001917F3" w:rsidRPr="00496E37">
        <w:rPr>
          <w:rFonts w:cs="Arial"/>
          <w:lang w:eastAsia="en-US"/>
        </w:rPr>
        <w:t>/</w:t>
      </w:r>
      <w:r w:rsidR="008E0EAD">
        <w:rPr>
          <w:rFonts w:cs="Arial"/>
          <w:lang w:eastAsia="en-US"/>
        </w:rPr>
        <w:t xml:space="preserve"> </w:t>
      </w:r>
      <w:r w:rsidR="001917F3" w:rsidRPr="00496E37">
        <w:rPr>
          <w:rFonts w:cs="Arial"/>
          <w:lang w:eastAsia="en-US"/>
        </w:rPr>
        <w:t>administration</w:t>
      </w:r>
      <w:r w:rsidR="00FE42DF" w:rsidRPr="00496E37">
        <w:rPr>
          <w:rFonts w:cs="Arial"/>
          <w:lang w:eastAsia="en-US"/>
        </w:rPr>
        <w:t xml:space="preserve">; </w:t>
      </w:r>
      <w:r w:rsidR="001917F3" w:rsidRPr="00496E37">
        <w:rPr>
          <w:rFonts w:cs="Arial"/>
          <w:lang w:eastAsia="en-US"/>
        </w:rPr>
        <w:t xml:space="preserve">and </w:t>
      </w:r>
      <w:r w:rsidR="00FE42DF" w:rsidRPr="00496E37">
        <w:rPr>
          <w:rFonts w:cs="Arial"/>
          <w:lang w:eastAsia="en-US"/>
        </w:rPr>
        <w:t>general/</w:t>
      </w:r>
      <w:r w:rsidR="001917F3" w:rsidRPr="00496E37">
        <w:rPr>
          <w:rFonts w:cs="Arial"/>
          <w:lang w:eastAsia="en-US"/>
        </w:rPr>
        <w:t xml:space="preserve">other. </w:t>
      </w:r>
    </w:p>
    <w:p w:rsidR="00D072D5" w:rsidRPr="00164E04" w:rsidRDefault="00D072D5" w:rsidP="001917F3">
      <w:pPr>
        <w:rPr>
          <w:rFonts w:cs="Arial"/>
          <w:szCs w:val="23"/>
          <w:lang w:eastAsia="en-US"/>
        </w:rPr>
      </w:pPr>
    </w:p>
    <w:p w:rsidR="001917F3" w:rsidRPr="00496E37" w:rsidRDefault="001917F3" w:rsidP="00164E04">
      <w:pPr>
        <w:pStyle w:val="Heading2"/>
        <w:spacing w:before="0"/>
        <w:rPr>
          <w:rFonts w:ascii="Arial Narrow" w:hAnsi="Arial Narrow"/>
        </w:rPr>
      </w:pPr>
      <w:bookmarkStart w:id="132" w:name="_Toc392084170"/>
      <w:bookmarkStart w:id="133" w:name="_Toc392159540"/>
      <w:bookmarkStart w:id="134" w:name="_Toc392160897"/>
      <w:bookmarkStart w:id="135" w:name="_Toc392161011"/>
      <w:r w:rsidRPr="00496E37">
        <w:rPr>
          <w:rFonts w:ascii="Arial Narrow" w:hAnsi="Arial Narrow"/>
        </w:rPr>
        <w:t>Orientation: Content Planner</w:t>
      </w:r>
      <w:bookmarkEnd w:id="132"/>
      <w:bookmarkEnd w:id="133"/>
      <w:bookmarkEnd w:id="134"/>
      <w:bookmarkEnd w:id="135"/>
    </w:p>
    <w:p w:rsidR="00F2661A" w:rsidRPr="00496E37" w:rsidRDefault="00F2661A" w:rsidP="00F2661A">
      <w:pPr>
        <w:rPr>
          <w:sz w:val="16"/>
          <w:lang w:eastAsia="en-US"/>
        </w:rPr>
      </w:pPr>
    </w:p>
    <w:p w:rsidR="005F7366" w:rsidRPr="00496E37" w:rsidRDefault="001917F3" w:rsidP="008F317C">
      <w:pPr>
        <w:pStyle w:val="Subtitle"/>
        <w:jc w:val="left"/>
        <w:rPr>
          <w:rFonts w:ascii="Arial Narrow" w:hAnsi="Arial Narrow" w:cs="Arial"/>
          <w:lang w:val="en-AU" w:eastAsia="en-US"/>
        </w:rPr>
      </w:pPr>
      <w:r w:rsidRPr="00496E37">
        <w:rPr>
          <w:rFonts w:ascii="Arial Narrow" w:hAnsi="Arial Narrow" w:cs="Arial"/>
          <w:b w:val="0"/>
          <w:caps w:val="0"/>
          <w:sz w:val="23"/>
          <w:szCs w:val="23"/>
          <w:lang w:val="en-AU"/>
        </w:rPr>
        <w:t>This</w:t>
      </w:r>
      <w:r w:rsidR="00AD2868" w:rsidRPr="00496E37">
        <w:rPr>
          <w:rFonts w:ascii="Arial Narrow" w:hAnsi="Arial Narrow" w:cs="Arial"/>
          <w:b w:val="0"/>
          <w:caps w:val="0"/>
          <w:sz w:val="23"/>
          <w:szCs w:val="23"/>
          <w:lang w:val="en-AU"/>
        </w:rPr>
        <w:t xml:space="preserve"> plann</w:t>
      </w:r>
      <w:r w:rsidRPr="00496E37">
        <w:rPr>
          <w:rFonts w:ascii="Arial Narrow" w:hAnsi="Arial Narrow" w:cs="Arial"/>
          <w:b w:val="0"/>
          <w:caps w:val="0"/>
          <w:sz w:val="23"/>
          <w:szCs w:val="23"/>
          <w:lang w:val="en-AU"/>
        </w:rPr>
        <w:t>er</w:t>
      </w:r>
      <w:r w:rsidR="00AD2868" w:rsidRPr="00496E37">
        <w:rPr>
          <w:rFonts w:ascii="Arial Narrow" w:hAnsi="Arial Narrow" w:cs="Arial"/>
          <w:b w:val="0"/>
          <w:caps w:val="0"/>
          <w:sz w:val="23"/>
          <w:szCs w:val="23"/>
          <w:lang w:val="en-AU"/>
        </w:rPr>
        <w:t xml:space="preserve"> provide</w:t>
      </w:r>
      <w:r w:rsidRPr="00496E37">
        <w:rPr>
          <w:rFonts w:ascii="Arial Narrow" w:hAnsi="Arial Narrow" w:cs="Arial"/>
          <w:b w:val="0"/>
          <w:caps w:val="0"/>
          <w:sz w:val="23"/>
          <w:szCs w:val="23"/>
          <w:lang w:val="en-AU"/>
        </w:rPr>
        <w:t xml:space="preserve">s you with a simple tool </w:t>
      </w:r>
      <w:r w:rsidR="00AD2868" w:rsidRPr="00496E37">
        <w:rPr>
          <w:rFonts w:ascii="Arial Narrow" w:hAnsi="Arial Narrow" w:cs="Arial"/>
          <w:b w:val="0"/>
          <w:caps w:val="0"/>
          <w:sz w:val="23"/>
          <w:szCs w:val="23"/>
          <w:lang w:val="en-AU"/>
        </w:rPr>
        <w:t xml:space="preserve">to </w:t>
      </w:r>
      <w:r w:rsidRPr="00496E37">
        <w:rPr>
          <w:rFonts w:ascii="Arial Narrow" w:hAnsi="Arial Narrow" w:cs="Arial"/>
          <w:b w:val="0"/>
          <w:caps w:val="0"/>
          <w:sz w:val="23"/>
          <w:szCs w:val="23"/>
          <w:lang w:val="en-AU"/>
        </w:rPr>
        <w:t xml:space="preserve">identify and list topics for training, and then to plan </w:t>
      </w:r>
      <w:r w:rsidR="00AD2868" w:rsidRPr="00496E37">
        <w:rPr>
          <w:rFonts w:ascii="Arial Narrow" w:hAnsi="Arial Narrow" w:cs="Arial"/>
          <w:b w:val="0"/>
          <w:caps w:val="0"/>
          <w:sz w:val="23"/>
          <w:szCs w:val="23"/>
          <w:lang w:val="en-AU"/>
        </w:rPr>
        <w:t xml:space="preserve">and structure </w:t>
      </w:r>
      <w:r w:rsidRPr="00496E37">
        <w:rPr>
          <w:rFonts w:ascii="Arial Narrow" w:hAnsi="Arial Narrow" w:cs="Arial"/>
          <w:b w:val="0"/>
          <w:caps w:val="0"/>
          <w:sz w:val="23"/>
          <w:szCs w:val="23"/>
          <w:lang w:val="en-AU"/>
        </w:rPr>
        <w:t xml:space="preserve">your orientation course to ensure you address those topics in an orderly manner. </w:t>
      </w:r>
      <w:r w:rsidR="005F7366" w:rsidRPr="00496E37">
        <w:rPr>
          <w:rFonts w:ascii="Arial Narrow" w:hAnsi="Arial Narrow" w:cs="Arial"/>
          <w:b w:val="0"/>
          <w:caps w:val="0"/>
          <w:sz w:val="23"/>
          <w:szCs w:val="23"/>
          <w:lang w:val="en-AU"/>
        </w:rPr>
        <w:t xml:space="preserve">List the needed topics </w:t>
      </w:r>
      <w:r w:rsidR="00DB68E2" w:rsidRPr="00496E37">
        <w:rPr>
          <w:rFonts w:ascii="Arial Narrow" w:hAnsi="Arial Narrow" w:cs="Arial"/>
          <w:b w:val="0"/>
          <w:caps w:val="0"/>
          <w:sz w:val="23"/>
          <w:szCs w:val="23"/>
          <w:lang w:val="en-AU"/>
        </w:rPr>
        <w:t>by category in the table below:</w:t>
      </w:r>
    </w:p>
    <w:p w:rsidR="005F7366" w:rsidRPr="00511FDF" w:rsidRDefault="005F7366" w:rsidP="007821C4">
      <w:pPr>
        <w:rPr>
          <w:rFonts w:cs="Arial"/>
          <w:sz w:val="16"/>
          <w:szCs w:val="16"/>
          <w:lang w:eastAsia="en-US"/>
        </w:rPr>
      </w:pPr>
    </w:p>
    <w:tbl>
      <w:tblPr>
        <w:tblW w:w="8388" w:type="dxa"/>
        <w:jc w:val="center"/>
        <w:tblBorders>
          <w:top w:val="thickThinSmallGap" w:sz="24" w:space="0" w:color="auto"/>
          <w:left w:val="thickThinSmallGap" w:sz="24" w:space="0" w:color="auto"/>
          <w:bottom w:val="thickThinSmallGap" w:sz="24" w:space="0" w:color="auto"/>
          <w:right w:val="thickThinSmallGap" w:sz="24" w:space="0" w:color="auto"/>
          <w:insideH w:val="single" w:sz="8" w:space="0" w:color="000000"/>
          <w:insideV w:val="single" w:sz="8" w:space="0" w:color="000000"/>
        </w:tblBorders>
        <w:tblLayout w:type="fixed"/>
        <w:tblCellMar>
          <w:left w:w="0" w:type="dxa"/>
          <w:right w:w="0" w:type="dxa"/>
        </w:tblCellMar>
        <w:tblLook w:val="00A0" w:firstRow="1" w:lastRow="0" w:firstColumn="1" w:lastColumn="0" w:noHBand="0" w:noVBand="0"/>
      </w:tblPr>
      <w:tblGrid>
        <w:gridCol w:w="1398"/>
        <w:gridCol w:w="1398"/>
        <w:gridCol w:w="1398"/>
        <w:gridCol w:w="1398"/>
        <w:gridCol w:w="1398"/>
        <w:gridCol w:w="1398"/>
      </w:tblGrid>
      <w:tr w:rsidR="008F317C" w:rsidRPr="00496E37" w:rsidTr="00B87331">
        <w:trPr>
          <w:trHeight w:val="510"/>
          <w:jc w:val="center"/>
        </w:trPr>
        <w:tc>
          <w:tcPr>
            <w:tcW w:w="1398" w:type="dxa"/>
            <w:tcBorders>
              <w:top w:val="thickThinSmallGap" w:sz="24" w:space="0" w:color="auto"/>
              <w:bottom w:val="thickThinSmallGap" w:sz="24" w:space="0" w:color="auto"/>
            </w:tcBorders>
            <w:tcMar>
              <w:top w:w="72" w:type="dxa"/>
              <w:left w:w="144" w:type="dxa"/>
              <w:bottom w:w="72" w:type="dxa"/>
              <w:right w:w="144" w:type="dxa"/>
            </w:tcMar>
            <w:vAlign w:val="bottom"/>
          </w:tcPr>
          <w:p w:rsidR="008F317C" w:rsidRPr="00496E37" w:rsidRDefault="008F317C" w:rsidP="00DB68E2">
            <w:pPr>
              <w:jc w:val="center"/>
              <w:rPr>
                <w:sz w:val="18"/>
                <w:szCs w:val="18"/>
              </w:rPr>
            </w:pPr>
            <w:r w:rsidRPr="00496E37">
              <w:rPr>
                <w:b/>
                <w:bCs/>
                <w:sz w:val="18"/>
                <w:szCs w:val="18"/>
              </w:rPr>
              <w:t>SUBSTANTIVE LAW</w:t>
            </w:r>
          </w:p>
        </w:tc>
        <w:tc>
          <w:tcPr>
            <w:tcW w:w="1398" w:type="dxa"/>
            <w:tcBorders>
              <w:top w:val="thickThinSmallGap" w:sz="24" w:space="0" w:color="auto"/>
              <w:bottom w:val="thickThinSmallGap" w:sz="24" w:space="0" w:color="auto"/>
            </w:tcBorders>
            <w:tcMar>
              <w:top w:w="72" w:type="dxa"/>
              <w:left w:w="144" w:type="dxa"/>
              <w:bottom w:w="72" w:type="dxa"/>
              <w:right w:w="144" w:type="dxa"/>
            </w:tcMar>
            <w:vAlign w:val="bottom"/>
          </w:tcPr>
          <w:p w:rsidR="008F317C" w:rsidRPr="00496E37" w:rsidRDefault="008F317C" w:rsidP="00DB68E2">
            <w:pPr>
              <w:jc w:val="center"/>
              <w:rPr>
                <w:sz w:val="18"/>
                <w:szCs w:val="18"/>
              </w:rPr>
            </w:pPr>
            <w:r w:rsidRPr="00496E37">
              <w:rPr>
                <w:b/>
                <w:bCs/>
                <w:sz w:val="18"/>
                <w:szCs w:val="18"/>
              </w:rPr>
              <w:t>COURT PROCEDURE</w:t>
            </w:r>
          </w:p>
        </w:tc>
        <w:tc>
          <w:tcPr>
            <w:tcW w:w="1398" w:type="dxa"/>
            <w:tcBorders>
              <w:top w:val="thickThinSmallGap" w:sz="24" w:space="0" w:color="auto"/>
              <w:bottom w:val="thickThinSmallGap" w:sz="24" w:space="0" w:color="auto"/>
            </w:tcBorders>
            <w:tcMar>
              <w:top w:w="72" w:type="dxa"/>
              <w:left w:w="144" w:type="dxa"/>
              <w:bottom w:w="72" w:type="dxa"/>
              <w:right w:w="144" w:type="dxa"/>
            </w:tcMar>
            <w:vAlign w:val="bottom"/>
          </w:tcPr>
          <w:p w:rsidR="008F317C" w:rsidRPr="00496E37" w:rsidRDefault="008F317C" w:rsidP="00DB68E2">
            <w:pPr>
              <w:jc w:val="center"/>
              <w:rPr>
                <w:sz w:val="18"/>
                <w:szCs w:val="18"/>
              </w:rPr>
            </w:pPr>
            <w:r w:rsidRPr="00496E37">
              <w:rPr>
                <w:b/>
                <w:bCs/>
                <w:sz w:val="18"/>
                <w:szCs w:val="18"/>
              </w:rPr>
              <w:t>JUDICIAL SKILLS</w:t>
            </w:r>
          </w:p>
        </w:tc>
        <w:tc>
          <w:tcPr>
            <w:tcW w:w="1398" w:type="dxa"/>
            <w:tcBorders>
              <w:top w:val="thickThinSmallGap" w:sz="24" w:space="0" w:color="auto"/>
              <w:bottom w:val="thickThinSmallGap" w:sz="24" w:space="0" w:color="auto"/>
            </w:tcBorders>
            <w:tcMar>
              <w:top w:w="72" w:type="dxa"/>
              <w:left w:w="144" w:type="dxa"/>
              <w:bottom w:w="72" w:type="dxa"/>
              <w:right w:w="144" w:type="dxa"/>
            </w:tcMar>
            <w:vAlign w:val="bottom"/>
          </w:tcPr>
          <w:p w:rsidR="008F317C" w:rsidRPr="00496E37" w:rsidRDefault="008F317C" w:rsidP="00DB68E2">
            <w:pPr>
              <w:jc w:val="center"/>
              <w:rPr>
                <w:sz w:val="18"/>
                <w:szCs w:val="18"/>
              </w:rPr>
            </w:pPr>
            <w:r w:rsidRPr="00496E37">
              <w:rPr>
                <w:b/>
                <w:bCs/>
                <w:sz w:val="18"/>
                <w:szCs w:val="18"/>
              </w:rPr>
              <w:t>ETHICS &amp; CONDUCT</w:t>
            </w:r>
          </w:p>
        </w:tc>
        <w:tc>
          <w:tcPr>
            <w:tcW w:w="1398" w:type="dxa"/>
            <w:tcBorders>
              <w:top w:val="thickThinSmallGap" w:sz="24" w:space="0" w:color="auto"/>
              <w:bottom w:val="thickThinSmallGap" w:sz="24" w:space="0" w:color="auto"/>
            </w:tcBorders>
            <w:tcMar>
              <w:top w:w="72" w:type="dxa"/>
              <w:left w:w="144" w:type="dxa"/>
              <w:bottom w:w="72" w:type="dxa"/>
              <w:right w:w="144" w:type="dxa"/>
            </w:tcMar>
            <w:vAlign w:val="bottom"/>
          </w:tcPr>
          <w:p w:rsidR="008F317C" w:rsidRPr="00496E37" w:rsidRDefault="008F317C" w:rsidP="00DB68E2">
            <w:pPr>
              <w:jc w:val="center"/>
              <w:rPr>
                <w:sz w:val="18"/>
                <w:szCs w:val="18"/>
              </w:rPr>
            </w:pPr>
            <w:r w:rsidRPr="00496E37">
              <w:rPr>
                <w:b/>
                <w:bCs/>
                <w:sz w:val="18"/>
                <w:szCs w:val="18"/>
              </w:rPr>
              <w:t>JUDICIAL</w:t>
            </w:r>
          </w:p>
          <w:p w:rsidR="008F317C" w:rsidRPr="00496E37" w:rsidRDefault="008F317C" w:rsidP="00DB68E2">
            <w:pPr>
              <w:jc w:val="center"/>
              <w:rPr>
                <w:sz w:val="18"/>
                <w:szCs w:val="18"/>
              </w:rPr>
            </w:pPr>
            <w:r w:rsidRPr="00496E37">
              <w:rPr>
                <w:b/>
                <w:bCs/>
                <w:sz w:val="18"/>
                <w:szCs w:val="18"/>
              </w:rPr>
              <w:t>MANAGEMENT</w:t>
            </w:r>
          </w:p>
        </w:tc>
        <w:tc>
          <w:tcPr>
            <w:tcW w:w="1398" w:type="dxa"/>
            <w:tcBorders>
              <w:top w:val="thickThinSmallGap" w:sz="24" w:space="0" w:color="auto"/>
              <w:bottom w:val="thickThinSmallGap" w:sz="24" w:space="0" w:color="auto"/>
            </w:tcBorders>
            <w:tcMar>
              <w:top w:w="72" w:type="dxa"/>
              <w:left w:w="144" w:type="dxa"/>
              <w:bottom w:w="72" w:type="dxa"/>
              <w:right w:w="144" w:type="dxa"/>
            </w:tcMar>
            <w:vAlign w:val="bottom"/>
          </w:tcPr>
          <w:p w:rsidR="008F317C" w:rsidRPr="00496E37" w:rsidRDefault="008F317C" w:rsidP="00DB68E2">
            <w:pPr>
              <w:jc w:val="center"/>
              <w:rPr>
                <w:b/>
                <w:caps/>
                <w:sz w:val="18"/>
                <w:szCs w:val="18"/>
              </w:rPr>
            </w:pPr>
            <w:r w:rsidRPr="00496E37">
              <w:rPr>
                <w:b/>
                <w:bCs/>
                <w:sz w:val="18"/>
                <w:szCs w:val="18"/>
              </w:rPr>
              <w:br/>
            </w:r>
            <w:r w:rsidRPr="00496E37">
              <w:rPr>
                <w:b/>
                <w:caps/>
                <w:sz w:val="18"/>
                <w:szCs w:val="18"/>
              </w:rPr>
              <w:t>General</w:t>
            </w:r>
            <w:r w:rsidR="00FE42DF" w:rsidRPr="00496E37">
              <w:rPr>
                <w:b/>
                <w:caps/>
                <w:sz w:val="18"/>
                <w:szCs w:val="18"/>
              </w:rPr>
              <w:t xml:space="preserve"> /</w:t>
            </w:r>
          </w:p>
          <w:p w:rsidR="008F317C" w:rsidRPr="00496E37" w:rsidRDefault="008F317C" w:rsidP="00DB68E2">
            <w:pPr>
              <w:jc w:val="center"/>
              <w:rPr>
                <w:sz w:val="18"/>
                <w:szCs w:val="18"/>
              </w:rPr>
            </w:pPr>
            <w:r w:rsidRPr="00496E37">
              <w:rPr>
                <w:b/>
                <w:caps/>
                <w:sz w:val="18"/>
                <w:szCs w:val="18"/>
              </w:rPr>
              <w:t>other</w:t>
            </w:r>
          </w:p>
        </w:tc>
      </w:tr>
      <w:tr w:rsidR="008F317C" w:rsidRPr="00496E37" w:rsidTr="00B87331">
        <w:trPr>
          <w:trHeight w:val="473"/>
          <w:jc w:val="center"/>
        </w:trPr>
        <w:tc>
          <w:tcPr>
            <w:tcW w:w="1398" w:type="dxa"/>
            <w:tcBorders>
              <w:top w:val="thickThinSmallGap" w:sz="24" w:space="0" w:color="auto"/>
            </w:tcBorders>
            <w:tcMar>
              <w:top w:w="72" w:type="dxa"/>
              <w:left w:w="144" w:type="dxa"/>
              <w:bottom w:w="72" w:type="dxa"/>
              <w:right w:w="144" w:type="dxa"/>
            </w:tcMar>
            <w:vAlign w:val="bottom"/>
          </w:tcPr>
          <w:p w:rsidR="008F317C" w:rsidRPr="00496E37" w:rsidRDefault="008F317C" w:rsidP="00DB68E2">
            <w:pPr>
              <w:rPr>
                <w:sz w:val="20"/>
                <w:szCs w:val="20"/>
              </w:rPr>
            </w:pPr>
          </w:p>
        </w:tc>
        <w:tc>
          <w:tcPr>
            <w:tcW w:w="1398" w:type="dxa"/>
            <w:tcBorders>
              <w:top w:val="thickThinSmallGap" w:sz="24" w:space="0" w:color="auto"/>
            </w:tcBorders>
            <w:tcMar>
              <w:top w:w="72" w:type="dxa"/>
              <w:left w:w="144" w:type="dxa"/>
              <w:bottom w:w="72" w:type="dxa"/>
              <w:right w:w="144" w:type="dxa"/>
            </w:tcMar>
            <w:vAlign w:val="bottom"/>
          </w:tcPr>
          <w:p w:rsidR="008F317C" w:rsidRPr="00496E37" w:rsidRDefault="008F317C" w:rsidP="00DB68E2">
            <w:pPr>
              <w:rPr>
                <w:sz w:val="20"/>
                <w:szCs w:val="20"/>
              </w:rPr>
            </w:pPr>
          </w:p>
        </w:tc>
        <w:tc>
          <w:tcPr>
            <w:tcW w:w="1398" w:type="dxa"/>
            <w:tcBorders>
              <w:top w:val="thickThinSmallGap" w:sz="24" w:space="0" w:color="auto"/>
            </w:tcBorders>
            <w:tcMar>
              <w:top w:w="72" w:type="dxa"/>
              <w:left w:w="144" w:type="dxa"/>
              <w:bottom w:w="72" w:type="dxa"/>
              <w:right w:w="144" w:type="dxa"/>
            </w:tcMar>
            <w:vAlign w:val="bottom"/>
          </w:tcPr>
          <w:p w:rsidR="008F317C" w:rsidRPr="00496E37" w:rsidRDefault="008F317C" w:rsidP="00DB68E2">
            <w:pPr>
              <w:rPr>
                <w:sz w:val="20"/>
                <w:szCs w:val="20"/>
              </w:rPr>
            </w:pPr>
          </w:p>
        </w:tc>
        <w:tc>
          <w:tcPr>
            <w:tcW w:w="1398" w:type="dxa"/>
            <w:tcBorders>
              <w:top w:val="thickThinSmallGap" w:sz="24" w:space="0" w:color="auto"/>
            </w:tcBorders>
            <w:tcMar>
              <w:top w:w="72" w:type="dxa"/>
              <w:left w:w="144" w:type="dxa"/>
              <w:bottom w:w="72" w:type="dxa"/>
              <w:right w:w="144" w:type="dxa"/>
            </w:tcMar>
            <w:vAlign w:val="bottom"/>
          </w:tcPr>
          <w:p w:rsidR="008F317C" w:rsidRPr="00496E37" w:rsidRDefault="008F317C" w:rsidP="00DB68E2">
            <w:pPr>
              <w:rPr>
                <w:sz w:val="20"/>
                <w:szCs w:val="20"/>
              </w:rPr>
            </w:pPr>
          </w:p>
        </w:tc>
        <w:tc>
          <w:tcPr>
            <w:tcW w:w="1398" w:type="dxa"/>
            <w:tcBorders>
              <w:top w:val="thickThinSmallGap" w:sz="24" w:space="0" w:color="auto"/>
            </w:tcBorders>
            <w:tcMar>
              <w:top w:w="72" w:type="dxa"/>
              <w:left w:w="144" w:type="dxa"/>
              <w:bottom w:w="72" w:type="dxa"/>
              <w:right w:w="144" w:type="dxa"/>
            </w:tcMar>
            <w:vAlign w:val="bottom"/>
          </w:tcPr>
          <w:p w:rsidR="008F317C" w:rsidRPr="00496E37" w:rsidRDefault="008F317C" w:rsidP="00DB68E2">
            <w:pPr>
              <w:rPr>
                <w:sz w:val="20"/>
                <w:szCs w:val="20"/>
              </w:rPr>
            </w:pPr>
          </w:p>
        </w:tc>
        <w:tc>
          <w:tcPr>
            <w:tcW w:w="1398" w:type="dxa"/>
            <w:tcBorders>
              <w:top w:val="thickThinSmallGap" w:sz="24" w:space="0" w:color="auto"/>
            </w:tcBorders>
            <w:tcMar>
              <w:top w:w="72" w:type="dxa"/>
              <w:left w:w="144" w:type="dxa"/>
              <w:bottom w:w="72" w:type="dxa"/>
              <w:right w:w="144" w:type="dxa"/>
            </w:tcMar>
            <w:vAlign w:val="bottom"/>
          </w:tcPr>
          <w:p w:rsidR="008F317C" w:rsidRPr="00496E37" w:rsidRDefault="008F317C" w:rsidP="00DB68E2">
            <w:pPr>
              <w:rPr>
                <w:sz w:val="20"/>
                <w:szCs w:val="20"/>
              </w:rPr>
            </w:pPr>
          </w:p>
        </w:tc>
      </w:tr>
      <w:tr w:rsidR="008F317C" w:rsidRPr="00496E37" w:rsidTr="00B87331">
        <w:trPr>
          <w:trHeight w:val="585"/>
          <w:jc w:val="center"/>
        </w:trPr>
        <w:tc>
          <w:tcPr>
            <w:tcW w:w="1398" w:type="dxa"/>
            <w:tcMar>
              <w:top w:w="72" w:type="dxa"/>
              <w:left w:w="144" w:type="dxa"/>
              <w:bottom w:w="72" w:type="dxa"/>
              <w:right w:w="144" w:type="dxa"/>
            </w:tcMar>
            <w:vAlign w:val="bottom"/>
          </w:tcPr>
          <w:p w:rsidR="008F317C" w:rsidRPr="00496E37" w:rsidRDefault="008F317C" w:rsidP="00DB68E2">
            <w:pPr>
              <w:rPr>
                <w:sz w:val="20"/>
                <w:szCs w:val="20"/>
              </w:rPr>
            </w:pPr>
          </w:p>
        </w:tc>
        <w:tc>
          <w:tcPr>
            <w:tcW w:w="1398" w:type="dxa"/>
            <w:tcMar>
              <w:top w:w="72" w:type="dxa"/>
              <w:left w:w="144" w:type="dxa"/>
              <w:bottom w:w="72" w:type="dxa"/>
              <w:right w:w="144" w:type="dxa"/>
            </w:tcMar>
            <w:vAlign w:val="bottom"/>
          </w:tcPr>
          <w:p w:rsidR="008F317C" w:rsidRPr="00496E37" w:rsidRDefault="008F317C" w:rsidP="00DB68E2">
            <w:pPr>
              <w:rPr>
                <w:sz w:val="20"/>
                <w:szCs w:val="20"/>
              </w:rPr>
            </w:pPr>
          </w:p>
        </w:tc>
        <w:tc>
          <w:tcPr>
            <w:tcW w:w="1398" w:type="dxa"/>
            <w:tcMar>
              <w:top w:w="72" w:type="dxa"/>
              <w:left w:w="144" w:type="dxa"/>
              <w:bottom w:w="72" w:type="dxa"/>
              <w:right w:w="144" w:type="dxa"/>
            </w:tcMar>
            <w:vAlign w:val="bottom"/>
          </w:tcPr>
          <w:p w:rsidR="008F317C" w:rsidRPr="00496E37" w:rsidRDefault="008F317C" w:rsidP="00DB68E2">
            <w:pPr>
              <w:rPr>
                <w:sz w:val="20"/>
                <w:szCs w:val="20"/>
              </w:rPr>
            </w:pPr>
          </w:p>
        </w:tc>
        <w:tc>
          <w:tcPr>
            <w:tcW w:w="1398" w:type="dxa"/>
            <w:tcMar>
              <w:top w:w="72" w:type="dxa"/>
              <w:left w:w="144" w:type="dxa"/>
              <w:bottom w:w="72" w:type="dxa"/>
              <w:right w:w="144" w:type="dxa"/>
            </w:tcMar>
            <w:vAlign w:val="bottom"/>
          </w:tcPr>
          <w:p w:rsidR="008F317C" w:rsidRPr="00496E37" w:rsidRDefault="008F317C" w:rsidP="00DB68E2">
            <w:pPr>
              <w:rPr>
                <w:sz w:val="20"/>
                <w:szCs w:val="20"/>
              </w:rPr>
            </w:pPr>
          </w:p>
        </w:tc>
        <w:tc>
          <w:tcPr>
            <w:tcW w:w="1398" w:type="dxa"/>
            <w:tcMar>
              <w:top w:w="72" w:type="dxa"/>
              <w:left w:w="144" w:type="dxa"/>
              <w:bottom w:w="72" w:type="dxa"/>
              <w:right w:w="144" w:type="dxa"/>
            </w:tcMar>
            <w:vAlign w:val="bottom"/>
          </w:tcPr>
          <w:p w:rsidR="008F317C" w:rsidRPr="00496E37" w:rsidRDefault="008F317C" w:rsidP="00DB68E2">
            <w:pPr>
              <w:rPr>
                <w:sz w:val="20"/>
                <w:szCs w:val="20"/>
              </w:rPr>
            </w:pPr>
          </w:p>
        </w:tc>
        <w:tc>
          <w:tcPr>
            <w:tcW w:w="1398" w:type="dxa"/>
            <w:tcMar>
              <w:top w:w="72" w:type="dxa"/>
              <w:left w:w="144" w:type="dxa"/>
              <w:bottom w:w="72" w:type="dxa"/>
              <w:right w:w="144" w:type="dxa"/>
            </w:tcMar>
            <w:vAlign w:val="bottom"/>
          </w:tcPr>
          <w:p w:rsidR="008F317C" w:rsidRPr="00496E37" w:rsidRDefault="008F317C" w:rsidP="00DB68E2">
            <w:pPr>
              <w:rPr>
                <w:sz w:val="20"/>
                <w:szCs w:val="20"/>
              </w:rPr>
            </w:pPr>
          </w:p>
        </w:tc>
      </w:tr>
      <w:tr w:rsidR="008F317C" w:rsidRPr="00496E37" w:rsidTr="00B87331">
        <w:trPr>
          <w:trHeight w:val="593"/>
          <w:jc w:val="center"/>
        </w:trPr>
        <w:tc>
          <w:tcPr>
            <w:tcW w:w="1398" w:type="dxa"/>
            <w:tcMar>
              <w:top w:w="72" w:type="dxa"/>
              <w:left w:w="144" w:type="dxa"/>
              <w:bottom w:w="72" w:type="dxa"/>
              <w:right w:w="144" w:type="dxa"/>
            </w:tcMar>
            <w:vAlign w:val="bottom"/>
          </w:tcPr>
          <w:p w:rsidR="008F317C" w:rsidRPr="00496E37" w:rsidRDefault="008F317C" w:rsidP="00DB68E2">
            <w:pPr>
              <w:rPr>
                <w:sz w:val="20"/>
                <w:szCs w:val="20"/>
              </w:rPr>
            </w:pPr>
          </w:p>
        </w:tc>
        <w:tc>
          <w:tcPr>
            <w:tcW w:w="1398" w:type="dxa"/>
            <w:tcMar>
              <w:top w:w="72" w:type="dxa"/>
              <w:left w:w="144" w:type="dxa"/>
              <w:bottom w:w="72" w:type="dxa"/>
              <w:right w:w="144" w:type="dxa"/>
            </w:tcMar>
            <w:vAlign w:val="bottom"/>
          </w:tcPr>
          <w:p w:rsidR="008F317C" w:rsidRPr="00496E37" w:rsidRDefault="008F317C" w:rsidP="00DB68E2">
            <w:pPr>
              <w:rPr>
                <w:sz w:val="20"/>
                <w:szCs w:val="20"/>
              </w:rPr>
            </w:pPr>
          </w:p>
        </w:tc>
        <w:tc>
          <w:tcPr>
            <w:tcW w:w="1398" w:type="dxa"/>
            <w:tcMar>
              <w:top w:w="72" w:type="dxa"/>
              <w:left w:w="144" w:type="dxa"/>
              <w:bottom w:w="72" w:type="dxa"/>
              <w:right w:w="144" w:type="dxa"/>
            </w:tcMar>
            <w:vAlign w:val="bottom"/>
          </w:tcPr>
          <w:p w:rsidR="008F317C" w:rsidRPr="00496E37" w:rsidRDefault="008F317C" w:rsidP="00DB68E2">
            <w:pPr>
              <w:rPr>
                <w:sz w:val="20"/>
                <w:szCs w:val="20"/>
              </w:rPr>
            </w:pPr>
          </w:p>
        </w:tc>
        <w:tc>
          <w:tcPr>
            <w:tcW w:w="1398" w:type="dxa"/>
            <w:tcMar>
              <w:top w:w="72" w:type="dxa"/>
              <w:left w:w="144" w:type="dxa"/>
              <w:bottom w:w="72" w:type="dxa"/>
              <w:right w:w="144" w:type="dxa"/>
            </w:tcMar>
            <w:vAlign w:val="bottom"/>
          </w:tcPr>
          <w:p w:rsidR="008F317C" w:rsidRPr="00496E37" w:rsidRDefault="008F317C" w:rsidP="00DB68E2">
            <w:pPr>
              <w:rPr>
                <w:sz w:val="20"/>
                <w:szCs w:val="20"/>
              </w:rPr>
            </w:pPr>
          </w:p>
        </w:tc>
        <w:tc>
          <w:tcPr>
            <w:tcW w:w="1398" w:type="dxa"/>
            <w:tcMar>
              <w:top w:w="72" w:type="dxa"/>
              <w:left w:w="144" w:type="dxa"/>
              <w:bottom w:w="72" w:type="dxa"/>
              <w:right w:w="144" w:type="dxa"/>
            </w:tcMar>
            <w:vAlign w:val="bottom"/>
          </w:tcPr>
          <w:p w:rsidR="008F317C" w:rsidRPr="00496E37" w:rsidRDefault="008F317C" w:rsidP="00DB68E2">
            <w:pPr>
              <w:rPr>
                <w:sz w:val="20"/>
                <w:szCs w:val="20"/>
              </w:rPr>
            </w:pPr>
          </w:p>
        </w:tc>
        <w:tc>
          <w:tcPr>
            <w:tcW w:w="1398" w:type="dxa"/>
            <w:tcMar>
              <w:top w:w="72" w:type="dxa"/>
              <w:left w:w="144" w:type="dxa"/>
              <w:bottom w:w="72" w:type="dxa"/>
              <w:right w:w="144" w:type="dxa"/>
            </w:tcMar>
            <w:vAlign w:val="bottom"/>
          </w:tcPr>
          <w:p w:rsidR="008F317C" w:rsidRPr="00496E37" w:rsidRDefault="008F317C" w:rsidP="00DB68E2">
            <w:pPr>
              <w:rPr>
                <w:sz w:val="20"/>
                <w:szCs w:val="20"/>
              </w:rPr>
            </w:pPr>
          </w:p>
        </w:tc>
      </w:tr>
      <w:tr w:rsidR="008F317C" w:rsidRPr="00496E37" w:rsidTr="00B87331">
        <w:trPr>
          <w:trHeight w:val="595"/>
          <w:jc w:val="center"/>
        </w:trPr>
        <w:tc>
          <w:tcPr>
            <w:tcW w:w="1398" w:type="dxa"/>
            <w:tcMar>
              <w:top w:w="72" w:type="dxa"/>
              <w:left w:w="144" w:type="dxa"/>
              <w:bottom w:w="72" w:type="dxa"/>
              <w:right w:w="144" w:type="dxa"/>
            </w:tcMar>
            <w:vAlign w:val="bottom"/>
          </w:tcPr>
          <w:p w:rsidR="008F317C" w:rsidRPr="00496E37" w:rsidRDefault="008F317C" w:rsidP="00DB68E2">
            <w:pPr>
              <w:rPr>
                <w:sz w:val="20"/>
                <w:szCs w:val="20"/>
              </w:rPr>
            </w:pPr>
          </w:p>
        </w:tc>
        <w:tc>
          <w:tcPr>
            <w:tcW w:w="1398" w:type="dxa"/>
            <w:tcMar>
              <w:top w:w="72" w:type="dxa"/>
              <w:left w:w="144" w:type="dxa"/>
              <w:bottom w:w="72" w:type="dxa"/>
              <w:right w:w="144" w:type="dxa"/>
            </w:tcMar>
            <w:vAlign w:val="bottom"/>
          </w:tcPr>
          <w:p w:rsidR="008F317C" w:rsidRPr="00496E37" w:rsidRDefault="008F317C" w:rsidP="00DB68E2">
            <w:pPr>
              <w:rPr>
                <w:sz w:val="20"/>
                <w:szCs w:val="20"/>
              </w:rPr>
            </w:pPr>
          </w:p>
        </w:tc>
        <w:tc>
          <w:tcPr>
            <w:tcW w:w="1398" w:type="dxa"/>
            <w:tcMar>
              <w:top w:w="72" w:type="dxa"/>
              <w:left w:w="144" w:type="dxa"/>
              <w:bottom w:w="72" w:type="dxa"/>
              <w:right w:w="144" w:type="dxa"/>
            </w:tcMar>
            <w:vAlign w:val="bottom"/>
          </w:tcPr>
          <w:p w:rsidR="008F317C" w:rsidRPr="00496E37" w:rsidRDefault="008F317C" w:rsidP="00DB68E2">
            <w:pPr>
              <w:rPr>
                <w:sz w:val="20"/>
                <w:szCs w:val="20"/>
              </w:rPr>
            </w:pPr>
          </w:p>
        </w:tc>
        <w:tc>
          <w:tcPr>
            <w:tcW w:w="1398" w:type="dxa"/>
            <w:tcMar>
              <w:top w:w="72" w:type="dxa"/>
              <w:left w:w="144" w:type="dxa"/>
              <w:bottom w:w="72" w:type="dxa"/>
              <w:right w:w="144" w:type="dxa"/>
            </w:tcMar>
            <w:vAlign w:val="bottom"/>
          </w:tcPr>
          <w:p w:rsidR="008F317C" w:rsidRPr="00496E37" w:rsidRDefault="008F317C" w:rsidP="00DB68E2">
            <w:pPr>
              <w:rPr>
                <w:sz w:val="20"/>
                <w:szCs w:val="20"/>
              </w:rPr>
            </w:pPr>
          </w:p>
        </w:tc>
        <w:tc>
          <w:tcPr>
            <w:tcW w:w="1398" w:type="dxa"/>
            <w:tcMar>
              <w:top w:w="72" w:type="dxa"/>
              <w:left w:w="144" w:type="dxa"/>
              <w:bottom w:w="72" w:type="dxa"/>
              <w:right w:w="144" w:type="dxa"/>
            </w:tcMar>
            <w:vAlign w:val="bottom"/>
          </w:tcPr>
          <w:p w:rsidR="008F317C" w:rsidRPr="00496E37" w:rsidRDefault="008F317C" w:rsidP="00DB68E2">
            <w:pPr>
              <w:rPr>
                <w:sz w:val="20"/>
                <w:szCs w:val="20"/>
              </w:rPr>
            </w:pPr>
          </w:p>
        </w:tc>
        <w:tc>
          <w:tcPr>
            <w:tcW w:w="1398" w:type="dxa"/>
            <w:tcMar>
              <w:top w:w="72" w:type="dxa"/>
              <w:left w:w="144" w:type="dxa"/>
              <w:bottom w:w="72" w:type="dxa"/>
              <w:right w:w="144" w:type="dxa"/>
            </w:tcMar>
            <w:vAlign w:val="bottom"/>
          </w:tcPr>
          <w:p w:rsidR="008F317C" w:rsidRPr="00496E37" w:rsidRDefault="008F317C" w:rsidP="00DB68E2">
            <w:pPr>
              <w:rPr>
                <w:sz w:val="20"/>
                <w:szCs w:val="20"/>
              </w:rPr>
            </w:pPr>
          </w:p>
        </w:tc>
      </w:tr>
      <w:tr w:rsidR="008F317C" w:rsidRPr="00496E37" w:rsidTr="00B87331">
        <w:trPr>
          <w:trHeight w:val="470"/>
          <w:jc w:val="center"/>
        </w:trPr>
        <w:tc>
          <w:tcPr>
            <w:tcW w:w="1398" w:type="dxa"/>
            <w:tcMar>
              <w:top w:w="72" w:type="dxa"/>
              <w:left w:w="144" w:type="dxa"/>
              <w:bottom w:w="72" w:type="dxa"/>
              <w:right w:w="144" w:type="dxa"/>
            </w:tcMar>
            <w:vAlign w:val="bottom"/>
          </w:tcPr>
          <w:p w:rsidR="008F317C" w:rsidRPr="00496E37" w:rsidRDefault="008F317C" w:rsidP="00DB68E2">
            <w:pPr>
              <w:rPr>
                <w:sz w:val="20"/>
                <w:szCs w:val="20"/>
              </w:rPr>
            </w:pPr>
          </w:p>
        </w:tc>
        <w:tc>
          <w:tcPr>
            <w:tcW w:w="1398" w:type="dxa"/>
            <w:tcMar>
              <w:top w:w="72" w:type="dxa"/>
              <w:left w:w="144" w:type="dxa"/>
              <w:bottom w:w="72" w:type="dxa"/>
              <w:right w:w="144" w:type="dxa"/>
            </w:tcMar>
            <w:vAlign w:val="bottom"/>
          </w:tcPr>
          <w:p w:rsidR="008F317C" w:rsidRPr="00496E37" w:rsidRDefault="008F317C" w:rsidP="00DB68E2">
            <w:pPr>
              <w:rPr>
                <w:sz w:val="20"/>
                <w:szCs w:val="20"/>
              </w:rPr>
            </w:pPr>
          </w:p>
        </w:tc>
        <w:tc>
          <w:tcPr>
            <w:tcW w:w="1398" w:type="dxa"/>
            <w:tcMar>
              <w:top w:w="72" w:type="dxa"/>
              <w:left w:w="144" w:type="dxa"/>
              <w:bottom w:w="72" w:type="dxa"/>
              <w:right w:w="144" w:type="dxa"/>
            </w:tcMar>
            <w:vAlign w:val="bottom"/>
          </w:tcPr>
          <w:p w:rsidR="008F317C" w:rsidRPr="00496E37" w:rsidRDefault="008F317C" w:rsidP="00DB68E2">
            <w:pPr>
              <w:rPr>
                <w:sz w:val="20"/>
                <w:szCs w:val="20"/>
              </w:rPr>
            </w:pPr>
          </w:p>
        </w:tc>
        <w:tc>
          <w:tcPr>
            <w:tcW w:w="1398" w:type="dxa"/>
            <w:tcMar>
              <w:top w:w="72" w:type="dxa"/>
              <w:left w:w="144" w:type="dxa"/>
              <w:bottom w:w="72" w:type="dxa"/>
              <w:right w:w="144" w:type="dxa"/>
            </w:tcMar>
            <w:vAlign w:val="bottom"/>
          </w:tcPr>
          <w:p w:rsidR="008F317C" w:rsidRPr="00496E37" w:rsidRDefault="008F317C" w:rsidP="00DB68E2">
            <w:pPr>
              <w:rPr>
                <w:sz w:val="20"/>
                <w:szCs w:val="20"/>
              </w:rPr>
            </w:pPr>
          </w:p>
        </w:tc>
        <w:tc>
          <w:tcPr>
            <w:tcW w:w="1398" w:type="dxa"/>
            <w:tcMar>
              <w:top w:w="72" w:type="dxa"/>
              <w:left w:w="144" w:type="dxa"/>
              <w:bottom w:w="72" w:type="dxa"/>
              <w:right w:w="144" w:type="dxa"/>
            </w:tcMar>
            <w:vAlign w:val="bottom"/>
          </w:tcPr>
          <w:p w:rsidR="008F317C" w:rsidRPr="00496E37" w:rsidRDefault="008F317C" w:rsidP="00DB68E2">
            <w:pPr>
              <w:rPr>
                <w:sz w:val="20"/>
                <w:szCs w:val="20"/>
              </w:rPr>
            </w:pPr>
          </w:p>
        </w:tc>
        <w:tc>
          <w:tcPr>
            <w:tcW w:w="1398" w:type="dxa"/>
            <w:tcMar>
              <w:top w:w="72" w:type="dxa"/>
              <w:left w:w="144" w:type="dxa"/>
              <w:bottom w:w="72" w:type="dxa"/>
              <w:right w:w="144" w:type="dxa"/>
            </w:tcMar>
            <w:vAlign w:val="bottom"/>
          </w:tcPr>
          <w:p w:rsidR="008F317C" w:rsidRPr="00496E37" w:rsidRDefault="008F317C" w:rsidP="00DB68E2">
            <w:pPr>
              <w:rPr>
                <w:sz w:val="20"/>
                <w:szCs w:val="20"/>
              </w:rPr>
            </w:pPr>
          </w:p>
        </w:tc>
      </w:tr>
    </w:tbl>
    <w:p w:rsidR="00384276" w:rsidRDefault="00384276" w:rsidP="00402634">
      <w:pPr>
        <w:pStyle w:val="Heading3"/>
        <w:spacing w:after="0"/>
        <w:rPr>
          <w:lang w:val="en-AU"/>
        </w:rPr>
      </w:pPr>
      <w:bookmarkStart w:id="136" w:name="_Toc392084171"/>
      <w:bookmarkStart w:id="137" w:name="_Toc392159541"/>
      <w:bookmarkStart w:id="138" w:name="_Toc392160898"/>
      <w:bookmarkStart w:id="139" w:name="_Toc392161012"/>
      <w:r w:rsidRPr="00496E37">
        <w:rPr>
          <w:lang w:val="en-AU"/>
        </w:rPr>
        <w:lastRenderedPageBreak/>
        <w:t>Orientation</w:t>
      </w:r>
      <w:r w:rsidR="00AF348B" w:rsidRPr="00496E37">
        <w:rPr>
          <w:lang w:val="en-AU"/>
        </w:rPr>
        <w:t xml:space="preserve"> Contents</w:t>
      </w:r>
      <w:bookmarkEnd w:id="136"/>
      <w:bookmarkEnd w:id="137"/>
      <w:bookmarkEnd w:id="138"/>
      <w:bookmarkEnd w:id="139"/>
    </w:p>
    <w:p w:rsidR="00402634" w:rsidRPr="006C5F31" w:rsidRDefault="00402634" w:rsidP="00402634">
      <w:pPr>
        <w:rPr>
          <w:sz w:val="16"/>
        </w:rPr>
      </w:pPr>
    </w:p>
    <w:p w:rsidR="005F7366" w:rsidRPr="00496E37" w:rsidRDefault="00384276" w:rsidP="007821C4">
      <w:pPr>
        <w:rPr>
          <w:rFonts w:cs="Arial"/>
          <w:lang w:eastAsia="en-US"/>
        </w:rPr>
      </w:pPr>
      <w:r w:rsidRPr="00496E37">
        <w:rPr>
          <w:rFonts w:cs="Arial"/>
          <w:lang w:eastAsia="en-US"/>
        </w:rPr>
        <w:t xml:space="preserve">Once you have selected your topics to be included in the orientation course, the next step is to </w:t>
      </w:r>
      <w:r w:rsidR="00EC3902" w:rsidRPr="00496E37">
        <w:rPr>
          <w:rFonts w:cs="Arial"/>
          <w:lang w:eastAsia="en-US"/>
        </w:rPr>
        <w:t>map your course outline. The duration and structure of the orientation course will be determined by a number of factors. PJDP’s preferred duration is an intensive 5-day course, because this makes the most of bringing everyone</w:t>
      </w:r>
      <w:r w:rsidR="008E0EAD">
        <w:rPr>
          <w:rFonts w:cs="Arial"/>
          <w:lang w:eastAsia="en-US"/>
        </w:rPr>
        <w:t xml:space="preserve"> </w:t>
      </w:r>
      <w:r w:rsidR="00EC3902" w:rsidRPr="00496E37">
        <w:rPr>
          <w:rFonts w:cs="Arial"/>
          <w:lang w:eastAsia="en-US"/>
        </w:rPr>
        <w:t>(both participants and faculty) together in one place at the same time. But you may prefer shorter or longer; you may also wish to structure the course differently, for example, in a series of days over several weeks or weekends.</w:t>
      </w:r>
    </w:p>
    <w:p w:rsidR="005F7366" w:rsidRPr="00164E04" w:rsidRDefault="005F7366" w:rsidP="007821C4">
      <w:pPr>
        <w:rPr>
          <w:rFonts w:cs="Arial"/>
          <w:szCs w:val="23"/>
          <w:lang w:eastAsia="en-US"/>
        </w:rPr>
      </w:pPr>
    </w:p>
    <w:p w:rsidR="00EC3902" w:rsidRDefault="00297C3D" w:rsidP="00402634">
      <w:pPr>
        <w:pStyle w:val="Heading3"/>
        <w:spacing w:after="0"/>
        <w:rPr>
          <w:lang w:val="en-AU"/>
        </w:rPr>
      </w:pPr>
      <w:bookmarkStart w:id="140" w:name="_Toc392084172"/>
      <w:bookmarkStart w:id="141" w:name="_Toc392159542"/>
      <w:bookmarkStart w:id="142" w:name="_Toc392160899"/>
      <w:bookmarkStart w:id="143" w:name="_Toc392161013"/>
      <w:r w:rsidRPr="00496E37">
        <w:rPr>
          <w:lang w:val="en-AU"/>
        </w:rPr>
        <w:t>Sample</w:t>
      </w:r>
      <w:r w:rsidR="00EC3902" w:rsidRPr="00496E37">
        <w:rPr>
          <w:lang w:val="en-AU"/>
        </w:rPr>
        <w:t xml:space="preserve"> </w:t>
      </w:r>
      <w:r w:rsidR="00AF348B" w:rsidRPr="00496E37">
        <w:rPr>
          <w:lang w:val="en-AU"/>
        </w:rPr>
        <w:t xml:space="preserve">Course </w:t>
      </w:r>
      <w:r w:rsidR="00EC3902" w:rsidRPr="00496E37">
        <w:rPr>
          <w:lang w:val="en-AU"/>
        </w:rPr>
        <w:t>Outline</w:t>
      </w:r>
      <w:r w:rsidR="002F5470" w:rsidRPr="00496E37">
        <w:rPr>
          <w:lang w:val="en-AU"/>
        </w:rPr>
        <w:t>: Duration and Structure</w:t>
      </w:r>
      <w:bookmarkEnd w:id="140"/>
      <w:bookmarkEnd w:id="141"/>
      <w:bookmarkEnd w:id="142"/>
      <w:bookmarkEnd w:id="143"/>
    </w:p>
    <w:p w:rsidR="00402634" w:rsidRPr="006C5F31" w:rsidRDefault="00402634" w:rsidP="00402634">
      <w:pPr>
        <w:rPr>
          <w:sz w:val="16"/>
        </w:rPr>
      </w:pPr>
    </w:p>
    <w:p w:rsidR="002F5470" w:rsidRPr="00496E37" w:rsidRDefault="002F5470" w:rsidP="007821C4">
      <w:pPr>
        <w:rPr>
          <w:rFonts w:cs="Arial"/>
          <w:lang w:eastAsia="en-US"/>
        </w:rPr>
      </w:pPr>
      <w:r w:rsidRPr="00496E37">
        <w:rPr>
          <w:rFonts w:cs="Arial"/>
          <w:lang w:eastAsia="en-US"/>
        </w:rPr>
        <w:t xml:space="preserve">You are in the best position to decide the duration and structure of your local orientation course, taking into account availability of faculty and participants, budgetary and logistical considerations. Most </w:t>
      </w:r>
      <w:r w:rsidR="00AA5657">
        <w:rPr>
          <w:rFonts w:cs="Arial"/>
          <w:lang w:eastAsia="en-US"/>
        </w:rPr>
        <w:t>i</w:t>
      </w:r>
      <w:r w:rsidRPr="00496E37">
        <w:rPr>
          <w:rFonts w:cs="Arial"/>
          <w:lang w:eastAsia="en-US"/>
        </w:rPr>
        <w:t>mportant, it should suit your situation and fit available opportunities.</w:t>
      </w:r>
    </w:p>
    <w:p w:rsidR="002F5470" w:rsidRPr="00496E37" w:rsidRDefault="002F5470" w:rsidP="007821C4">
      <w:pPr>
        <w:rPr>
          <w:rFonts w:cs="Arial"/>
          <w:lang w:eastAsia="en-US"/>
        </w:rPr>
      </w:pPr>
    </w:p>
    <w:p w:rsidR="00EC3902" w:rsidRPr="00496E37" w:rsidRDefault="002F5470">
      <w:pPr>
        <w:rPr>
          <w:rFonts w:cs="Arial"/>
          <w:lang w:eastAsia="en-US"/>
        </w:rPr>
      </w:pPr>
      <w:r w:rsidRPr="00496E37">
        <w:rPr>
          <w:rFonts w:cs="Arial"/>
          <w:lang w:eastAsia="en-US"/>
        </w:rPr>
        <w:t xml:space="preserve">Over the </w:t>
      </w:r>
      <w:r w:rsidR="00E1391F" w:rsidRPr="00496E37">
        <w:rPr>
          <w:rFonts w:cs="Arial"/>
          <w:lang w:eastAsia="en-US"/>
        </w:rPr>
        <w:t>y</w:t>
      </w:r>
      <w:r w:rsidRPr="00496E37">
        <w:rPr>
          <w:rFonts w:cs="Arial"/>
          <w:lang w:eastAsia="en-US"/>
        </w:rPr>
        <w:t>ears, PJDP has piloted a 5-day structure on a regional basis</w:t>
      </w:r>
      <w:r w:rsidR="00E1391F" w:rsidRPr="00496E37">
        <w:rPr>
          <w:rFonts w:cs="Arial"/>
          <w:lang w:eastAsia="en-US"/>
        </w:rPr>
        <w:t>.</w:t>
      </w:r>
      <w:r w:rsidRPr="00496E37">
        <w:rPr>
          <w:rFonts w:cs="Arial"/>
          <w:lang w:eastAsia="en-US"/>
        </w:rPr>
        <w:t xml:space="preserve"> </w:t>
      </w:r>
      <w:r w:rsidR="00EC3902" w:rsidRPr="00496E37">
        <w:rPr>
          <w:rFonts w:cs="Arial"/>
          <w:lang w:eastAsia="en-US"/>
        </w:rPr>
        <w:t xml:space="preserve">Based on PJDP’s 5-day structure, the following </w:t>
      </w:r>
      <w:r w:rsidR="0083757C" w:rsidRPr="00496E37">
        <w:rPr>
          <w:rFonts w:cs="Arial"/>
          <w:lang w:eastAsia="en-US"/>
        </w:rPr>
        <w:t>sample</w:t>
      </w:r>
      <w:r w:rsidR="00EC3902" w:rsidRPr="00496E37">
        <w:rPr>
          <w:rFonts w:cs="Arial"/>
          <w:lang w:eastAsia="en-US"/>
        </w:rPr>
        <w:t xml:space="preserve"> for an orientation course is </w:t>
      </w:r>
      <w:r w:rsidR="0083757C" w:rsidRPr="00496E37">
        <w:rPr>
          <w:rFonts w:cs="Arial"/>
          <w:lang w:eastAsia="en-US"/>
        </w:rPr>
        <w:t>been adapted for piloting at the local level in FSM</w:t>
      </w:r>
      <w:bookmarkStart w:id="144" w:name="_GoBack"/>
      <w:bookmarkEnd w:id="144"/>
      <w:r w:rsidR="0083757C" w:rsidRPr="00496E37">
        <w:rPr>
          <w:rFonts w:cs="Arial"/>
          <w:lang w:eastAsia="en-US"/>
        </w:rPr>
        <w:t>,</w:t>
      </w:r>
      <w:r w:rsidR="00EC3902" w:rsidRPr="00496E37">
        <w:rPr>
          <w:rFonts w:cs="Arial"/>
          <w:lang w:eastAsia="en-US"/>
        </w:rPr>
        <w:t xml:space="preserve"> as an example</w:t>
      </w:r>
      <w:r w:rsidR="00E1391F" w:rsidRPr="00496E37">
        <w:rPr>
          <w:rFonts w:cs="Arial"/>
          <w:lang w:eastAsia="en-US"/>
        </w:rPr>
        <w:t xml:space="preserve"> only</w:t>
      </w:r>
      <w:r w:rsidR="00EC3902" w:rsidRPr="00496E37">
        <w:rPr>
          <w:rFonts w:cs="Arial"/>
          <w:lang w:eastAsia="en-US"/>
        </w:rPr>
        <w:t>.</w:t>
      </w:r>
      <w:r w:rsidR="0083757C" w:rsidRPr="00496E37">
        <w:rPr>
          <w:rFonts w:cs="Arial"/>
          <w:lang w:eastAsia="en-US"/>
        </w:rPr>
        <w:t xml:space="preserve"> T</w:t>
      </w:r>
      <w:r w:rsidR="00450B16" w:rsidRPr="00496E37">
        <w:rPr>
          <w:rFonts w:cs="Arial"/>
          <w:lang w:eastAsia="en-US"/>
        </w:rPr>
        <w:t xml:space="preserve">he content in this </w:t>
      </w:r>
      <w:r w:rsidR="0083757C" w:rsidRPr="00496E37">
        <w:rPr>
          <w:rFonts w:cs="Arial"/>
          <w:lang w:eastAsia="en-US"/>
        </w:rPr>
        <w:t>sample</w:t>
      </w:r>
      <w:r w:rsidR="00450B16" w:rsidRPr="00496E37">
        <w:rPr>
          <w:rFonts w:cs="Arial"/>
          <w:lang w:eastAsia="en-US"/>
        </w:rPr>
        <w:t xml:space="preserve"> may</w:t>
      </w:r>
      <w:r w:rsidR="008E0EAD">
        <w:rPr>
          <w:rFonts w:cs="Arial"/>
          <w:lang w:eastAsia="en-US"/>
        </w:rPr>
        <w:t xml:space="preserve"> </w:t>
      </w:r>
      <w:r w:rsidR="00450B16" w:rsidRPr="00496E37">
        <w:rPr>
          <w:rFonts w:cs="Arial"/>
          <w:lang w:eastAsia="en-US"/>
        </w:rPr>
        <w:t>/</w:t>
      </w:r>
      <w:r w:rsidR="008E0EAD">
        <w:rPr>
          <w:rFonts w:cs="Arial"/>
          <w:lang w:eastAsia="en-US"/>
        </w:rPr>
        <w:t xml:space="preserve"> </w:t>
      </w:r>
      <w:r w:rsidR="00415158" w:rsidRPr="00496E37">
        <w:rPr>
          <w:rFonts w:cs="Arial"/>
          <w:lang w:eastAsia="en-US"/>
        </w:rPr>
        <w:t xml:space="preserve">may </w:t>
      </w:r>
      <w:r w:rsidR="00450B16" w:rsidRPr="00496E37">
        <w:rPr>
          <w:rFonts w:cs="Arial"/>
          <w:lang w:eastAsia="en-US"/>
        </w:rPr>
        <w:t>not suit your situation and the needs of your appointees</w:t>
      </w:r>
      <w:r w:rsidR="00415158" w:rsidRPr="00496E37">
        <w:rPr>
          <w:rFonts w:cs="Arial"/>
          <w:lang w:eastAsia="en-US"/>
        </w:rPr>
        <w:t xml:space="preserve"> and will need to be adapted to your local context</w:t>
      </w:r>
      <w:r w:rsidR="00EC3902" w:rsidRPr="00496E37">
        <w:rPr>
          <w:rFonts w:cs="Arial"/>
          <w:lang w:eastAsia="en-US"/>
        </w:rPr>
        <w:t>.</w:t>
      </w:r>
      <w:r w:rsidR="0083757C" w:rsidRPr="00496E37">
        <w:rPr>
          <w:rFonts w:cs="Arial"/>
          <w:lang w:eastAsia="en-US"/>
        </w:rPr>
        <w:t xml:space="preserve"> Note</w:t>
      </w:r>
      <w:r w:rsidR="00EC3902" w:rsidRPr="00496E37">
        <w:rPr>
          <w:rFonts w:cs="Arial"/>
          <w:lang w:eastAsia="en-US"/>
        </w:rPr>
        <w:t xml:space="preserve"> that th</w:t>
      </w:r>
      <w:r w:rsidR="0083757C" w:rsidRPr="00496E37">
        <w:rPr>
          <w:rFonts w:cs="Arial"/>
          <w:lang w:eastAsia="en-US"/>
        </w:rPr>
        <w:t xml:space="preserve">is </w:t>
      </w:r>
      <w:r w:rsidR="00EC3902" w:rsidRPr="00496E37">
        <w:rPr>
          <w:rFonts w:cs="Arial"/>
          <w:lang w:eastAsia="en-US"/>
        </w:rPr>
        <w:t>course is prefaced with a clear statement of its educational objectives, and a description of the faculty of presenters</w:t>
      </w:r>
      <w:r w:rsidR="00EC3902" w:rsidRPr="00142DA3">
        <w:rPr>
          <w:rFonts w:cs="Arial"/>
          <w:lang w:eastAsia="en-US"/>
        </w:rPr>
        <w:t>.</w:t>
      </w:r>
      <w:r w:rsidR="00AF348B" w:rsidRPr="00142DA3">
        <w:rPr>
          <w:rFonts w:cs="Arial"/>
          <w:lang w:eastAsia="en-US"/>
        </w:rPr>
        <w:t xml:space="preserve"> See: </w:t>
      </w:r>
      <w:r w:rsidR="00EE6D77" w:rsidRPr="00EE6D77">
        <w:rPr>
          <w:rFonts w:cs="Arial"/>
          <w:b/>
          <w:i/>
          <w:lang w:eastAsia="en-US"/>
        </w:rPr>
        <w:t>Annex</w:t>
      </w:r>
      <w:r w:rsidR="00AF348B" w:rsidRPr="00EE6D77">
        <w:rPr>
          <w:rFonts w:cs="Arial"/>
          <w:b/>
          <w:i/>
          <w:lang w:eastAsia="en-US"/>
        </w:rPr>
        <w:t xml:space="preserve"> </w:t>
      </w:r>
      <w:r w:rsidR="0083757C" w:rsidRPr="00EE6D77">
        <w:rPr>
          <w:rFonts w:cs="Arial"/>
          <w:b/>
          <w:i/>
          <w:lang w:eastAsia="en-US"/>
        </w:rPr>
        <w:t>3</w:t>
      </w:r>
      <w:r w:rsidR="00E1391F" w:rsidRPr="00EE6D77">
        <w:rPr>
          <w:rFonts w:cs="Arial"/>
          <w:lang w:eastAsia="en-US"/>
        </w:rPr>
        <w:t>.</w:t>
      </w:r>
      <w:r w:rsidRPr="00496E37">
        <w:rPr>
          <w:rFonts w:cs="Arial"/>
          <w:lang w:eastAsia="en-US"/>
        </w:rPr>
        <w:t xml:space="preserve">  </w:t>
      </w:r>
    </w:p>
    <w:p w:rsidR="00AF348B" w:rsidRPr="00164E04" w:rsidRDefault="00AF348B" w:rsidP="00AF348B">
      <w:pPr>
        <w:rPr>
          <w:rFonts w:cs="Arial"/>
          <w:szCs w:val="23"/>
          <w:lang w:eastAsia="en-US"/>
        </w:rPr>
      </w:pPr>
    </w:p>
    <w:p w:rsidR="00AF348B" w:rsidRDefault="00297C3D" w:rsidP="00402634">
      <w:pPr>
        <w:pStyle w:val="Heading3"/>
        <w:spacing w:after="0"/>
        <w:rPr>
          <w:lang w:val="en-AU"/>
        </w:rPr>
      </w:pPr>
      <w:bookmarkStart w:id="145" w:name="_Toc392084173"/>
      <w:bookmarkStart w:id="146" w:name="_Toc392159543"/>
      <w:bookmarkStart w:id="147" w:name="_Toc392160900"/>
      <w:bookmarkStart w:id="148" w:name="_Toc392161014"/>
      <w:r w:rsidRPr="00496E37">
        <w:rPr>
          <w:lang w:val="en-AU"/>
        </w:rPr>
        <w:t xml:space="preserve">Designing Daily </w:t>
      </w:r>
      <w:r w:rsidR="009A0061" w:rsidRPr="00496E37">
        <w:rPr>
          <w:lang w:val="en-AU"/>
        </w:rPr>
        <w:t>P</w:t>
      </w:r>
      <w:r w:rsidRPr="00496E37">
        <w:rPr>
          <w:lang w:val="en-AU"/>
        </w:rPr>
        <w:t>lans</w:t>
      </w:r>
      <w:bookmarkEnd w:id="145"/>
      <w:bookmarkEnd w:id="146"/>
      <w:bookmarkEnd w:id="147"/>
      <w:bookmarkEnd w:id="148"/>
    </w:p>
    <w:p w:rsidR="00402634" w:rsidRPr="006C5F31" w:rsidRDefault="00402634" w:rsidP="00402634">
      <w:pPr>
        <w:rPr>
          <w:sz w:val="16"/>
        </w:rPr>
      </w:pPr>
    </w:p>
    <w:p w:rsidR="009A0061" w:rsidRDefault="004A5229" w:rsidP="00065468">
      <w:pPr>
        <w:rPr>
          <w:rFonts w:cs="Arial"/>
        </w:rPr>
      </w:pPr>
      <w:r w:rsidRPr="00496E37">
        <w:rPr>
          <w:i/>
          <w:lang w:eastAsia="en-US"/>
        </w:rPr>
        <w:t xml:space="preserve">This </w:t>
      </w:r>
      <w:r w:rsidR="00EE6D77" w:rsidRPr="00EE6D77">
        <w:rPr>
          <w:i/>
          <w:lang w:eastAsia="en-US"/>
        </w:rPr>
        <w:t>section</w:t>
      </w:r>
      <w:r w:rsidRPr="00496E37">
        <w:rPr>
          <w:i/>
          <w:lang w:eastAsia="en-US"/>
        </w:rPr>
        <w:t xml:space="preserve"> extracts </w:t>
      </w:r>
      <w:r w:rsidRPr="00142DA3">
        <w:rPr>
          <w:i/>
          <w:lang w:eastAsia="en-US"/>
        </w:rPr>
        <w:t xml:space="preserve">from </w:t>
      </w:r>
      <w:r w:rsidR="00EE6D77" w:rsidRPr="00EE6D77">
        <w:rPr>
          <w:rFonts w:cs="Arial"/>
          <w:i/>
        </w:rPr>
        <w:t>section</w:t>
      </w:r>
      <w:r w:rsidR="00AA5657" w:rsidRPr="00EE6D77">
        <w:rPr>
          <w:rFonts w:cs="Arial"/>
          <w:i/>
        </w:rPr>
        <w:t xml:space="preserve"> </w:t>
      </w:r>
      <w:r w:rsidR="00144265" w:rsidRPr="00EE6D77">
        <w:rPr>
          <w:rFonts w:cs="Arial"/>
          <w:i/>
        </w:rPr>
        <w:t>4.1</w:t>
      </w:r>
      <w:r w:rsidR="00144265" w:rsidRPr="00142DA3">
        <w:rPr>
          <w:rFonts w:cs="Arial"/>
          <w:b/>
          <w:i/>
        </w:rPr>
        <w:t xml:space="preserve"> </w:t>
      </w:r>
      <w:r w:rsidR="00AA5657" w:rsidRPr="00EE6D77">
        <w:rPr>
          <w:rFonts w:cs="Arial"/>
          <w:i/>
        </w:rPr>
        <w:t>of</w:t>
      </w:r>
      <w:r w:rsidR="00AA5657" w:rsidRPr="00496E37">
        <w:rPr>
          <w:rFonts w:cs="Arial"/>
        </w:rPr>
        <w:t xml:space="preserve"> </w:t>
      </w:r>
      <w:r w:rsidRPr="00496E37">
        <w:rPr>
          <w:i/>
          <w:lang w:eastAsia="en-US"/>
        </w:rPr>
        <w:t xml:space="preserve">PJDP’s Trainer’s Toolkit: </w:t>
      </w:r>
      <w:hyperlink r:id="rId49" w:history="1">
        <w:r w:rsidR="00626C65" w:rsidRPr="00113253">
          <w:rPr>
            <w:rStyle w:val="Hyperlink"/>
          </w:rPr>
          <w:t>http://www.fedcourt.gov.au/pjdp/pjdp-toolkits/PJDP-trainers-toolkit.pdf</w:t>
        </w:r>
      </w:hyperlink>
      <w:r w:rsidR="00526CCE">
        <w:rPr>
          <w:rFonts w:cs="Arial"/>
        </w:rPr>
        <w:t>.</w:t>
      </w:r>
    </w:p>
    <w:p w:rsidR="00526CCE" w:rsidRPr="00496E37" w:rsidRDefault="00526CCE" w:rsidP="00065468">
      <w:pPr>
        <w:rPr>
          <w:lang w:eastAsia="en-US"/>
        </w:rPr>
      </w:pPr>
    </w:p>
    <w:p w:rsidR="00384276" w:rsidRPr="00496E37" w:rsidRDefault="00384276" w:rsidP="00065468">
      <w:pPr>
        <w:rPr>
          <w:szCs w:val="23"/>
        </w:rPr>
      </w:pPr>
      <w:r w:rsidRPr="00496E37">
        <w:rPr>
          <w:szCs w:val="23"/>
        </w:rPr>
        <w:t>Creating a Daily Plan will give you an overview of the whole of your training program. Such a plan can be used for a training program of any length even a program lasting less than a day.</w:t>
      </w:r>
    </w:p>
    <w:p w:rsidR="00384276" w:rsidRPr="00496E37" w:rsidRDefault="00384276" w:rsidP="00065468">
      <w:pPr>
        <w:rPr>
          <w:szCs w:val="23"/>
        </w:rPr>
      </w:pPr>
    </w:p>
    <w:p w:rsidR="00384276" w:rsidRPr="00496E37" w:rsidRDefault="00384276" w:rsidP="00065468">
      <w:pPr>
        <w:rPr>
          <w:szCs w:val="23"/>
        </w:rPr>
      </w:pPr>
      <w:r w:rsidRPr="00496E37">
        <w:rPr>
          <w:szCs w:val="23"/>
        </w:rPr>
        <w:t xml:space="preserve">You can create a Daily Plan in a </w:t>
      </w:r>
      <w:r w:rsidR="00626C65">
        <w:rPr>
          <w:szCs w:val="23"/>
        </w:rPr>
        <w:t>W</w:t>
      </w:r>
      <w:r w:rsidRPr="00496E37">
        <w:rPr>
          <w:szCs w:val="23"/>
        </w:rPr>
        <w:t xml:space="preserve">ord </w:t>
      </w:r>
      <w:r w:rsidR="008E0EAD">
        <w:rPr>
          <w:szCs w:val="23"/>
        </w:rPr>
        <w:t>d</w:t>
      </w:r>
      <w:r w:rsidRPr="00496E37">
        <w:rPr>
          <w:szCs w:val="23"/>
        </w:rPr>
        <w:t xml:space="preserve">ocument by creating a </w:t>
      </w:r>
      <w:r w:rsidR="008E0EAD">
        <w:rPr>
          <w:szCs w:val="23"/>
        </w:rPr>
        <w:t>t</w:t>
      </w:r>
      <w:r w:rsidRPr="00496E37">
        <w:rPr>
          <w:szCs w:val="23"/>
        </w:rPr>
        <w:t>able with six headings across the top of the table. Identifying the time you have, the topic you will cover, learning outcomes, training methods and aids that will be used during training and the name of the facilitator.</w:t>
      </w:r>
    </w:p>
    <w:p w:rsidR="00384276" w:rsidRPr="00496E37" w:rsidRDefault="00384276" w:rsidP="00065468">
      <w:pPr>
        <w:rPr>
          <w:szCs w:val="23"/>
        </w:rPr>
      </w:pPr>
    </w:p>
    <w:p w:rsidR="00384276" w:rsidRPr="00496E37" w:rsidRDefault="00384276" w:rsidP="00065468">
      <w:pPr>
        <w:rPr>
          <w:szCs w:val="23"/>
        </w:rPr>
      </w:pPr>
      <w:r w:rsidRPr="00496E37">
        <w:rPr>
          <w:szCs w:val="23"/>
        </w:rPr>
        <w:t xml:space="preserve">Let’s assume we are training judges on the Rules of Evidence. This is an example of </w:t>
      </w:r>
      <w:r w:rsidR="009A0061" w:rsidRPr="00496E37">
        <w:rPr>
          <w:szCs w:val="23"/>
        </w:rPr>
        <w:t>an extract from</w:t>
      </w:r>
      <w:r w:rsidRPr="00496E37">
        <w:rPr>
          <w:szCs w:val="23"/>
        </w:rPr>
        <w:t xml:space="preserve"> your Daily Plan:</w:t>
      </w:r>
    </w:p>
    <w:p w:rsidR="00E1391F" w:rsidRPr="00B87331" w:rsidRDefault="00E1391F" w:rsidP="00511FDF">
      <w:pPr>
        <w:rPr>
          <w:rFonts w:cs="Arial"/>
          <w:sz w:val="16"/>
          <w:szCs w:val="16"/>
        </w:rPr>
      </w:pPr>
    </w:p>
    <w:p w:rsidR="00384276" w:rsidRPr="00496E37" w:rsidRDefault="00384276" w:rsidP="00511FDF">
      <w:pPr>
        <w:jc w:val="center"/>
        <w:rPr>
          <w:rFonts w:cs="Arial"/>
          <w:b/>
          <w:szCs w:val="23"/>
        </w:rPr>
      </w:pPr>
      <w:r w:rsidRPr="00496E37">
        <w:rPr>
          <w:rFonts w:cs="Arial"/>
          <w:b/>
          <w:szCs w:val="23"/>
        </w:rPr>
        <w:t>Training Program for Judges on an Introduction to the Rules of Evidence</w:t>
      </w:r>
    </w:p>
    <w:p w:rsidR="00384276" w:rsidRPr="00164E04" w:rsidRDefault="00384276" w:rsidP="00384276">
      <w:pPr>
        <w:rPr>
          <w:rFonts w:cs="Arial"/>
          <w:sz w:val="16"/>
          <w:szCs w:val="16"/>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1243"/>
        <w:gridCol w:w="2977"/>
        <w:gridCol w:w="1848"/>
        <w:gridCol w:w="1474"/>
        <w:gridCol w:w="1134"/>
      </w:tblGrid>
      <w:tr w:rsidR="00384276" w:rsidRPr="00496E37" w:rsidTr="00860859">
        <w:tc>
          <w:tcPr>
            <w:tcW w:w="850" w:type="dxa"/>
            <w:shd w:val="clear" w:color="auto" w:fill="BFBFBF" w:themeFill="background1" w:themeFillShade="BF"/>
          </w:tcPr>
          <w:p w:rsidR="00384276" w:rsidRPr="00B87331" w:rsidRDefault="00384276" w:rsidP="00E81986">
            <w:pPr>
              <w:spacing w:before="40"/>
              <w:rPr>
                <w:rFonts w:cs="Arial"/>
                <w:b/>
                <w:szCs w:val="23"/>
              </w:rPr>
            </w:pPr>
            <w:r w:rsidRPr="00B87331">
              <w:rPr>
                <w:rFonts w:cs="Arial"/>
                <w:b/>
                <w:szCs w:val="23"/>
              </w:rPr>
              <w:t>Time</w:t>
            </w:r>
          </w:p>
        </w:tc>
        <w:tc>
          <w:tcPr>
            <w:tcW w:w="1243" w:type="dxa"/>
            <w:shd w:val="clear" w:color="auto" w:fill="BFBFBF" w:themeFill="background1" w:themeFillShade="BF"/>
          </w:tcPr>
          <w:p w:rsidR="00384276" w:rsidRPr="00B87331" w:rsidRDefault="00384276" w:rsidP="00E81986">
            <w:pPr>
              <w:spacing w:before="40"/>
              <w:rPr>
                <w:rFonts w:cs="Arial"/>
                <w:b/>
                <w:szCs w:val="23"/>
              </w:rPr>
            </w:pPr>
            <w:r w:rsidRPr="00B87331">
              <w:rPr>
                <w:rFonts w:cs="Arial"/>
                <w:b/>
                <w:szCs w:val="23"/>
              </w:rPr>
              <w:t>Topic</w:t>
            </w:r>
          </w:p>
        </w:tc>
        <w:tc>
          <w:tcPr>
            <w:tcW w:w="2977" w:type="dxa"/>
            <w:shd w:val="clear" w:color="auto" w:fill="BFBFBF" w:themeFill="background1" w:themeFillShade="BF"/>
          </w:tcPr>
          <w:p w:rsidR="00384276" w:rsidRPr="00B87331" w:rsidRDefault="00384276" w:rsidP="00E81986">
            <w:pPr>
              <w:spacing w:before="40"/>
              <w:jc w:val="center"/>
              <w:rPr>
                <w:rFonts w:cs="Arial"/>
                <w:b/>
                <w:szCs w:val="23"/>
              </w:rPr>
            </w:pPr>
            <w:r w:rsidRPr="00B87331">
              <w:rPr>
                <w:rFonts w:cs="Arial"/>
                <w:b/>
                <w:szCs w:val="23"/>
              </w:rPr>
              <w:t>Learning outcomes</w:t>
            </w:r>
          </w:p>
        </w:tc>
        <w:tc>
          <w:tcPr>
            <w:tcW w:w="1848" w:type="dxa"/>
            <w:shd w:val="clear" w:color="auto" w:fill="BFBFBF" w:themeFill="background1" w:themeFillShade="BF"/>
          </w:tcPr>
          <w:p w:rsidR="00384276" w:rsidRPr="00B87331" w:rsidRDefault="00384276" w:rsidP="00E81986">
            <w:pPr>
              <w:spacing w:before="40"/>
              <w:jc w:val="center"/>
              <w:rPr>
                <w:rFonts w:cs="Arial"/>
                <w:b/>
                <w:szCs w:val="23"/>
              </w:rPr>
            </w:pPr>
            <w:r w:rsidRPr="00B87331">
              <w:rPr>
                <w:rFonts w:cs="Arial"/>
                <w:b/>
                <w:szCs w:val="23"/>
              </w:rPr>
              <w:t>Training Methods</w:t>
            </w:r>
          </w:p>
        </w:tc>
        <w:tc>
          <w:tcPr>
            <w:tcW w:w="1474" w:type="dxa"/>
            <w:shd w:val="clear" w:color="auto" w:fill="BFBFBF" w:themeFill="background1" w:themeFillShade="BF"/>
          </w:tcPr>
          <w:p w:rsidR="00384276" w:rsidRPr="00B87331" w:rsidRDefault="00384276" w:rsidP="00E81986">
            <w:pPr>
              <w:spacing w:before="40"/>
              <w:rPr>
                <w:rFonts w:cs="Arial"/>
                <w:b/>
                <w:szCs w:val="23"/>
              </w:rPr>
            </w:pPr>
            <w:r w:rsidRPr="00B87331">
              <w:rPr>
                <w:rFonts w:cs="Arial"/>
                <w:b/>
                <w:szCs w:val="23"/>
              </w:rPr>
              <w:t>Training Aids</w:t>
            </w:r>
          </w:p>
        </w:tc>
        <w:tc>
          <w:tcPr>
            <w:tcW w:w="1134" w:type="dxa"/>
            <w:shd w:val="clear" w:color="auto" w:fill="BFBFBF" w:themeFill="background1" w:themeFillShade="BF"/>
          </w:tcPr>
          <w:p w:rsidR="00384276" w:rsidRPr="00B87331" w:rsidRDefault="00384276" w:rsidP="00E81986">
            <w:pPr>
              <w:spacing w:before="40"/>
              <w:rPr>
                <w:rFonts w:cs="Arial"/>
                <w:b/>
                <w:szCs w:val="23"/>
              </w:rPr>
            </w:pPr>
            <w:r w:rsidRPr="00B87331">
              <w:rPr>
                <w:rFonts w:cs="Arial"/>
                <w:b/>
                <w:szCs w:val="23"/>
              </w:rPr>
              <w:t>Facilitator</w:t>
            </w:r>
          </w:p>
        </w:tc>
      </w:tr>
      <w:tr w:rsidR="00384276" w:rsidRPr="00496E37" w:rsidTr="00860859">
        <w:tc>
          <w:tcPr>
            <w:tcW w:w="850" w:type="dxa"/>
            <w:shd w:val="clear" w:color="auto" w:fill="auto"/>
          </w:tcPr>
          <w:p w:rsidR="00384276" w:rsidRPr="00496E37" w:rsidRDefault="00F4377B" w:rsidP="00E81986">
            <w:pPr>
              <w:spacing w:before="40"/>
              <w:rPr>
                <w:rFonts w:cs="Arial"/>
                <w:sz w:val="22"/>
              </w:rPr>
            </w:pPr>
            <w:r>
              <w:rPr>
                <w:rFonts w:cs="Arial"/>
                <w:sz w:val="22"/>
              </w:rPr>
              <w:t>9</w:t>
            </w:r>
            <w:r w:rsidR="00384276" w:rsidRPr="00496E37">
              <w:rPr>
                <w:rFonts w:cs="Arial"/>
                <w:sz w:val="22"/>
              </w:rPr>
              <w:t>.</w:t>
            </w:r>
            <w:r>
              <w:rPr>
                <w:rFonts w:cs="Arial"/>
                <w:sz w:val="22"/>
              </w:rPr>
              <w:t>0</w:t>
            </w:r>
            <w:r w:rsidR="00384276" w:rsidRPr="00496E37">
              <w:rPr>
                <w:rFonts w:cs="Arial"/>
                <w:sz w:val="22"/>
              </w:rPr>
              <w:t>0-10.00 am</w:t>
            </w:r>
          </w:p>
          <w:p w:rsidR="00384276" w:rsidRPr="00496E37" w:rsidRDefault="00384276" w:rsidP="00E81986">
            <w:pPr>
              <w:spacing w:before="40"/>
              <w:rPr>
                <w:rFonts w:cs="Arial"/>
                <w:sz w:val="22"/>
              </w:rPr>
            </w:pPr>
          </w:p>
          <w:p w:rsidR="00384276" w:rsidRPr="00496E37" w:rsidRDefault="00F4377B" w:rsidP="00F4377B">
            <w:pPr>
              <w:spacing w:before="40"/>
              <w:rPr>
                <w:rFonts w:cs="Arial"/>
                <w:sz w:val="22"/>
              </w:rPr>
            </w:pPr>
            <w:r>
              <w:rPr>
                <w:rFonts w:cs="Arial"/>
                <w:sz w:val="22"/>
              </w:rPr>
              <w:t>6</w:t>
            </w:r>
            <w:r w:rsidR="00384276" w:rsidRPr="00496E37">
              <w:rPr>
                <w:rFonts w:cs="Arial"/>
                <w:sz w:val="22"/>
              </w:rPr>
              <w:t>0 Minutes</w:t>
            </w:r>
          </w:p>
        </w:tc>
        <w:tc>
          <w:tcPr>
            <w:tcW w:w="1243" w:type="dxa"/>
            <w:shd w:val="clear" w:color="auto" w:fill="auto"/>
          </w:tcPr>
          <w:p w:rsidR="00384276" w:rsidRPr="00496E37" w:rsidRDefault="00384276" w:rsidP="00E81986">
            <w:pPr>
              <w:spacing w:before="40"/>
              <w:rPr>
                <w:rFonts w:cs="Arial"/>
                <w:sz w:val="22"/>
              </w:rPr>
            </w:pPr>
            <w:r w:rsidRPr="00496E37">
              <w:rPr>
                <w:rFonts w:cs="Arial"/>
                <w:sz w:val="22"/>
              </w:rPr>
              <w:t>Introduction to the Rules of Evidence</w:t>
            </w:r>
          </w:p>
        </w:tc>
        <w:tc>
          <w:tcPr>
            <w:tcW w:w="2977" w:type="dxa"/>
            <w:shd w:val="clear" w:color="auto" w:fill="auto"/>
          </w:tcPr>
          <w:p w:rsidR="00384276" w:rsidRPr="00E03DAF" w:rsidRDefault="00384276" w:rsidP="00E81986">
            <w:pPr>
              <w:spacing w:before="40"/>
              <w:rPr>
                <w:rFonts w:cs="Arial"/>
                <w:sz w:val="21"/>
                <w:szCs w:val="21"/>
              </w:rPr>
            </w:pPr>
            <w:r w:rsidRPr="00E03DAF">
              <w:rPr>
                <w:rFonts w:cs="Arial"/>
                <w:sz w:val="21"/>
                <w:szCs w:val="21"/>
              </w:rPr>
              <w:t>That participants will be reasonably able to:</w:t>
            </w:r>
          </w:p>
          <w:p w:rsidR="00384276" w:rsidRPr="00E03DAF" w:rsidRDefault="00384276" w:rsidP="00B87331">
            <w:pPr>
              <w:numPr>
                <w:ilvl w:val="0"/>
                <w:numId w:val="8"/>
              </w:numPr>
              <w:spacing w:before="40"/>
              <w:ind w:left="227" w:hanging="227"/>
              <w:rPr>
                <w:rFonts w:cs="Arial"/>
                <w:sz w:val="21"/>
                <w:szCs w:val="21"/>
              </w:rPr>
            </w:pPr>
            <w:r w:rsidRPr="00E03DAF">
              <w:rPr>
                <w:rFonts w:cs="Arial"/>
                <w:sz w:val="21"/>
                <w:szCs w:val="21"/>
              </w:rPr>
              <w:t>Explain the types of evidence that may be presented to a court</w:t>
            </w:r>
          </w:p>
          <w:p w:rsidR="00384276" w:rsidRPr="00E03DAF" w:rsidRDefault="00384276" w:rsidP="00B87331">
            <w:pPr>
              <w:numPr>
                <w:ilvl w:val="0"/>
                <w:numId w:val="8"/>
              </w:numPr>
              <w:spacing w:before="40"/>
              <w:ind w:left="227" w:hanging="227"/>
              <w:rPr>
                <w:rFonts w:cs="Arial"/>
                <w:sz w:val="21"/>
                <w:szCs w:val="21"/>
              </w:rPr>
            </w:pPr>
            <w:r w:rsidRPr="00E03DAF">
              <w:rPr>
                <w:rFonts w:cs="Arial"/>
                <w:sz w:val="21"/>
                <w:szCs w:val="21"/>
              </w:rPr>
              <w:t>Describe the concept of relevance of evidence</w:t>
            </w:r>
          </w:p>
          <w:p w:rsidR="00384276" w:rsidRPr="00E03DAF" w:rsidRDefault="00384276" w:rsidP="00B87331">
            <w:pPr>
              <w:numPr>
                <w:ilvl w:val="0"/>
                <w:numId w:val="8"/>
              </w:numPr>
              <w:spacing w:before="40"/>
              <w:ind w:left="227" w:hanging="227"/>
              <w:rPr>
                <w:rFonts w:cs="Arial"/>
                <w:sz w:val="21"/>
                <w:szCs w:val="21"/>
              </w:rPr>
            </w:pPr>
            <w:r w:rsidRPr="00E03DAF">
              <w:rPr>
                <w:rFonts w:cs="Arial"/>
                <w:sz w:val="21"/>
                <w:szCs w:val="21"/>
              </w:rPr>
              <w:t>Explain the ‘best evidence’ rule</w:t>
            </w:r>
          </w:p>
          <w:p w:rsidR="00384276" w:rsidRPr="00496E37" w:rsidRDefault="00384276" w:rsidP="00B87331">
            <w:pPr>
              <w:numPr>
                <w:ilvl w:val="0"/>
                <w:numId w:val="8"/>
              </w:numPr>
              <w:spacing w:before="40"/>
              <w:ind w:left="227" w:hanging="227"/>
              <w:rPr>
                <w:rFonts w:cs="Arial"/>
                <w:sz w:val="22"/>
              </w:rPr>
            </w:pPr>
            <w:r w:rsidRPr="00E03DAF">
              <w:rPr>
                <w:rFonts w:cs="Arial"/>
                <w:sz w:val="21"/>
                <w:szCs w:val="21"/>
              </w:rPr>
              <w:t>List the reasons why evidence may not be admissible into court</w:t>
            </w:r>
            <w:r w:rsidR="00860859" w:rsidRPr="00E03DAF">
              <w:rPr>
                <w:rFonts w:cs="Arial"/>
                <w:sz w:val="21"/>
                <w:szCs w:val="21"/>
              </w:rPr>
              <w:t>.</w:t>
            </w:r>
          </w:p>
        </w:tc>
        <w:tc>
          <w:tcPr>
            <w:tcW w:w="1848" w:type="dxa"/>
            <w:shd w:val="clear" w:color="auto" w:fill="auto"/>
          </w:tcPr>
          <w:p w:rsidR="00384276" w:rsidRPr="00496E37" w:rsidRDefault="00384276" w:rsidP="00E81986">
            <w:pPr>
              <w:spacing w:before="40"/>
              <w:rPr>
                <w:rFonts w:cs="Arial"/>
                <w:sz w:val="22"/>
              </w:rPr>
            </w:pPr>
            <w:r w:rsidRPr="00496E37">
              <w:rPr>
                <w:rFonts w:cs="Arial"/>
                <w:sz w:val="22"/>
              </w:rPr>
              <w:t>Presentation</w:t>
            </w:r>
          </w:p>
          <w:p w:rsidR="00384276" w:rsidRPr="00496E37" w:rsidRDefault="00384276" w:rsidP="00E81986">
            <w:pPr>
              <w:spacing w:before="40"/>
              <w:rPr>
                <w:rFonts w:cs="Arial"/>
                <w:sz w:val="22"/>
              </w:rPr>
            </w:pPr>
          </w:p>
          <w:p w:rsidR="00384276" w:rsidRPr="00496E37" w:rsidRDefault="00384276" w:rsidP="00E81986">
            <w:pPr>
              <w:spacing w:before="40"/>
              <w:rPr>
                <w:rFonts w:cs="Arial"/>
                <w:sz w:val="22"/>
              </w:rPr>
            </w:pPr>
          </w:p>
          <w:p w:rsidR="00384276" w:rsidRPr="00496E37" w:rsidRDefault="00384276" w:rsidP="00E81986">
            <w:pPr>
              <w:spacing w:before="40"/>
              <w:rPr>
                <w:rFonts w:cs="Arial"/>
                <w:sz w:val="10"/>
              </w:rPr>
            </w:pPr>
          </w:p>
          <w:p w:rsidR="00384276" w:rsidRPr="00496E37" w:rsidRDefault="00384276" w:rsidP="00E81986">
            <w:pPr>
              <w:spacing w:before="40"/>
              <w:rPr>
                <w:rFonts w:cs="Arial"/>
                <w:sz w:val="22"/>
              </w:rPr>
            </w:pPr>
            <w:r w:rsidRPr="00496E37">
              <w:rPr>
                <w:rFonts w:cs="Arial"/>
                <w:sz w:val="22"/>
              </w:rPr>
              <w:t>Group Discussion</w:t>
            </w:r>
          </w:p>
          <w:p w:rsidR="00384276" w:rsidRPr="00496E37" w:rsidRDefault="00384276" w:rsidP="00E81986">
            <w:pPr>
              <w:spacing w:before="40"/>
              <w:rPr>
                <w:rFonts w:cs="Arial"/>
                <w:sz w:val="22"/>
              </w:rPr>
            </w:pPr>
          </w:p>
          <w:p w:rsidR="00384276" w:rsidRPr="00496E37" w:rsidRDefault="00384276" w:rsidP="00E81986">
            <w:pPr>
              <w:spacing w:before="40"/>
              <w:rPr>
                <w:rFonts w:cs="Arial"/>
                <w:sz w:val="12"/>
              </w:rPr>
            </w:pPr>
          </w:p>
          <w:p w:rsidR="00384276" w:rsidRPr="00496E37" w:rsidRDefault="00384276" w:rsidP="00E81986">
            <w:pPr>
              <w:spacing w:before="40"/>
              <w:rPr>
                <w:rFonts w:cs="Arial"/>
                <w:sz w:val="22"/>
              </w:rPr>
            </w:pPr>
            <w:r w:rsidRPr="00496E37">
              <w:rPr>
                <w:rFonts w:cs="Arial"/>
                <w:sz w:val="22"/>
              </w:rPr>
              <w:t>Case studies</w:t>
            </w:r>
          </w:p>
        </w:tc>
        <w:tc>
          <w:tcPr>
            <w:tcW w:w="1474" w:type="dxa"/>
            <w:shd w:val="clear" w:color="auto" w:fill="auto"/>
          </w:tcPr>
          <w:p w:rsidR="00384276" w:rsidRPr="00496E37" w:rsidRDefault="00384276" w:rsidP="00E81986">
            <w:pPr>
              <w:spacing w:before="40"/>
              <w:rPr>
                <w:rFonts w:cs="Arial"/>
                <w:sz w:val="22"/>
              </w:rPr>
            </w:pPr>
            <w:r w:rsidRPr="00496E37">
              <w:rPr>
                <w:rFonts w:cs="Arial"/>
                <w:sz w:val="22"/>
              </w:rPr>
              <w:t>PowerPoint</w:t>
            </w:r>
          </w:p>
          <w:p w:rsidR="00384276" w:rsidRPr="00496E37" w:rsidRDefault="00384276" w:rsidP="00E81986">
            <w:pPr>
              <w:spacing w:before="40"/>
              <w:jc w:val="center"/>
              <w:rPr>
                <w:rFonts w:cs="Arial"/>
                <w:sz w:val="22"/>
              </w:rPr>
            </w:pPr>
          </w:p>
          <w:p w:rsidR="00384276" w:rsidRPr="00496E37" w:rsidRDefault="00384276" w:rsidP="00B87331">
            <w:pPr>
              <w:spacing w:before="40"/>
              <w:rPr>
                <w:rFonts w:cs="Arial"/>
                <w:sz w:val="22"/>
              </w:rPr>
            </w:pPr>
          </w:p>
          <w:p w:rsidR="00384276" w:rsidRPr="00496E37" w:rsidRDefault="00384276" w:rsidP="00E81986">
            <w:pPr>
              <w:spacing w:before="40"/>
              <w:rPr>
                <w:rFonts w:cs="Arial"/>
                <w:sz w:val="10"/>
              </w:rPr>
            </w:pPr>
          </w:p>
          <w:p w:rsidR="00384276" w:rsidRPr="00496E37" w:rsidRDefault="00384276" w:rsidP="00E81986">
            <w:pPr>
              <w:spacing w:before="40"/>
              <w:rPr>
                <w:rFonts w:cs="Arial"/>
                <w:sz w:val="22"/>
              </w:rPr>
            </w:pPr>
            <w:r w:rsidRPr="00496E37">
              <w:rPr>
                <w:rFonts w:cs="Arial"/>
                <w:sz w:val="22"/>
              </w:rPr>
              <w:t>Whiteboard</w:t>
            </w:r>
          </w:p>
          <w:p w:rsidR="00384276" w:rsidRPr="00496E37" w:rsidRDefault="00384276" w:rsidP="00E81986">
            <w:pPr>
              <w:spacing w:before="40"/>
              <w:rPr>
                <w:rFonts w:cs="Arial"/>
                <w:sz w:val="22"/>
              </w:rPr>
            </w:pPr>
          </w:p>
          <w:p w:rsidR="00384276" w:rsidRPr="00496E37" w:rsidRDefault="00384276" w:rsidP="00E81986">
            <w:pPr>
              <w:spacing w:before="40"/>
              <w:rPr>
                <w:rFonts w:cs="Arial"/>
                <w:sz w:val="12"/>
              </w:rPr>
            </w:pPr>
          </w:p>
          <w:p w:rsidR="00384276" w:rsidRPr="00496E37" w:rsidRDefault="00384276" w:rsidP="00E81986">
            <w:pPr>
              <w:spacing w:before="40"/>
              <w:rPr>
                <w:rFonts w:cs="Arial"/>
                <w:sz w:val="22"/>
              </w:rPr>
            </w:pPr>
            <w:r w:rsidRPr="00496E37">
              <w:rPr>
                <w:rFonts w:cs="Arial"/>
                <w:sz w:val="22"/>
              </w:rPr>
              <w:t>Case Study questions</w:t>
            </w:r>
          </w:p>
        </w:tc>
        <w:tc>
          <w:tcPr>
            <w:tcW w:w="1134" w:type="dxa"/>
            <w:shd w:val="clear" w:color="auto" w:fill="auto"/>
          </w:tcPr>
          <w:p w:rsidR="00384276" w:rsidRPr="00496E37" w:rsidRDefault="00384276" w:rsidP="00E81986">
            <w:pPr>
              <w:rPr>
                <w:rFonts w:cs="Arial"/>
                <w:sz w:val="22"/>
              </w:rPr>
            </w:pPr>
            <w:r w:rsidRPr="00496E37">
              <w:rPr>
                <w:rFonts w:cs="Arial"/>
                <w:sz w:val="22"/>
              </w:rPr>
              <w:t>Margaret Barron</w:t>
            </w:r>
          </w:p>
          <w:p w:rsidR="00384276" w:rsidRPr="00496E37" w:rsidRDefault="00384276" w:rsidP="00E81986">
            <w:pPr>
              <w:jc w:val="center"/>
              <w:rPr>
                <w:rFonts w:cs="Arial"/>
                <w:sz w:val="22"/>
              </w:rPr>
            </w:pPr>
            <w:r w:rsidRPr="00496E37">
              <w:rPr>
                <w:rFonts w:cs="Arial"/>
                <w:sz w:val="22"/>
              </w:rPr>
              <w:t xml:space="preserve"> </w:t>
            </w:r>
          </w:p>
        </w:tc>
      </w:tr>
    </w:tbl>
    <w:p w:rsidR="00B87331" w:rsidRPr="00402634" w:rsidRDefault="00B87331" w:rsidP="00384276">
      <w:pPr>
        <w:spacing w:before="40"/>
        <w:rPr>
          <w:rFonts w:cs="Arial"/>
          <w:sz w:val="16"/>
          <w:szCs w:val="16"/>
        </w:rPr>
      </w:pPr>
    </w:p>
    <w:p w:rsidR="00384276" w:rsidRDefault="00384276" w:rsidP="00384276">
      <w:pPr>
        <w:spacing w:before="40"/>
        <w:rPr>
          <w:rFonts w:cs="Arial"/>
          <w:szCs w:val="23"/>
        </w:rPr>
      </w:pPr>
      <w:r w:rsidRPr="00496E37">
        <w:rPr>
          <w:rFonts w:cs="Arial"/>
          <w:szCs w:val="23"/>
        </w:rPr>
        <w:t>Your plan would continue and would provide a summary of every training session you proposed to deliver in relation to your training program on the Rules of Evidence.</w:t>
      </w:r>
    </w:p>
    <w:p w:rsidR="00264466" w:rsidRDefault="00264466" w:rsidP="00402634">
      <w:pPr>
        <w:pStyle w:val="Heading3"/>
        <w:spacing w:after="0"/>
        <w:rPr>
          <w:lang w:val="en-AU"/>
        </w:rPr>
      </w:pPr>
      <w:bookmarkStart w:id="149" w:name="_Designing_Session_Plans"/>
      <w:bookmarkStart w:id="150" w:name="_Toc392084174"/>
      <w:bookmarkStart w:id="151" w:name="_Toc392159544"/>
      <w:bookmarkStart w:id="152" w:name="_Toc392160901"/>
      <w:bookmarkStart w:id="153" w:name="_Toc392161015"/>
      <w:bookmarkEnd w:id="149"/>
      <w:r w:rsidRPr="00496E37">
        <w:rPr>
          <w:lang w:val="en-AU"/>
        </w:rPr>
        <w:lastRenderedPageBreak/>
        <w:t xml:space="preserve">Designing </w:t>
      </w:r>
      <w:r w:rsidR="0076256A" w:rsidRPr="00496E37">
        <w:rPr>
          <w:lang w:val="en-AU"/>
        </w:rPr>
        <w:t xml:space="preserve">Session </w:t>
      </w:r>
      <w:r w:rsidRPr="00496E37">
        <w:rPr>
          <w:lang w:val="en-AU"/>
        </w:rPr>
        <w:t>Plans</w:t>
      </w:r>
      <w:bookmarkEnd w:id="150"/>
      <w:bookmarkEnd w:id="151"/>
      <w:bookmarkEnd w:id="152"/>
      <w:bookmarkEnd w:id="153"/>
    </w:p>
    <w:p w:rsidR="00402634" w:rsidRPr="006C5F31" w:rsidRDefault="00402634" w:rsidP="00402634">
      <w:pPr>
        <w:rPr>
          <w:sz w:val="16"/>
          <w:szCs w:val="16"/>
        </w:rPr>
      </w:pPr>
    </w:p>
    <w:p w:rsidR="00B91A9E" w:rsidRPr="00496E37" w:rsidRDefault="00B91A9E" w:rsidP="00065468">
      <w:pPr>
        <w:rPr>
          <w:i/>
          <w:lang w:eastAsia="en-US"/>
        </w:rPr>
      </w:pPr>
      <w:r w:rsidRPr="00496E37">
        <w:rPr>
          <w:i/>
          <w:lang w:eastAsia="en-US"/>
        </w:rPr>
        <w:t xml:space="preserve">This </w:t>
      </w:r>
      <w:r w:rsidR="00EE6D77" w:rsidRPr="00EE6D77">
        <w:rPr>
          <w:i/>
          <w:lang w:eastAsia="en-US"/>
        </w:rPr>
        <w:t>section</w:t>
      </w:r>
      <w:r w:rsidRPr="00496E37">
        <w:rPr>
          <w:i/>
          <w:lang w:eastAsia="en-US"/>
        </w:rPr>
        <w:t xml:space="preserve"> extracts from PJDP’s Trainer’s Toolkit:</w:t>
      </w:r>
      <w:r w:rsidR="004A5229" w:rsidRPr="00496E37">
        <w:rPr>
          <w:i/>
          <w:lang w:eastAsia="en-US"/>
        </w:rPr>
        <w:t xml:space="preserve"> </w:t>
      </w:r>
      <w:hyperlink r:id="rId50" w:history="1">
        <w:r w:rsidR="008E0EAD" w:rsidRPr="00B9166B">
          <w:rPr>
            <w:rStyle w:val="Hyperlink"/>
          </w:rPr>
          <w:t>http://www.fedcourt.gov.au/pjdp/pjdp-toolkits/PJDP-trainers-toolkit.pdf</w:t>
        </w:r>
      </w:hyperlink>
      <w:r w:rsidR="004A5229" w:rsidRPr="00496E37">
        <w:t>.</w:t>
      </w:r>
    </w:p>
    <w:p w:rsidR="00B91A9E" w:rsidRPr="00B87331" w:rsidRDefault="00B91A9E" w:rsidP="00065468">
      <w:pPr>
        <w:rPr>
          <w:sz w:val="16"/>
          <w:szCs w:val="16"/>
        </w:rPr>
      </w:pPr>
    </w:p>
    <w:p w:rsidR="00B91A9E" w:rsidRPr="00496E37" w:rsidRDefault="00B91A9E" w:rsidP="00065468">
      <w:pPr>
        <w:rPr>
          <w:szCs w:val="23"/>
        </w:rPr>
      </w:pPr>
      <w:r w:rsidRPr="00496E37">
        <w:rPr>
          <w:szCs w:val="23"/>
        </w:rPr>
        <w:t xml:space="preserve">For each individual training session within your Training Program you should create a </w:t>
      </w:r>
      <w:r w:rsidRPr="00496E37">
        <w:rPr>
          <w:b/>
          <w:szCs w:val="23"/>
        </w:rPr>
        <w:t>session plan</w:t>
      </w:r>
      <w:r w:rsidRPr="00496E37">
        <w:rPr>
          <w:szCs w:val="23"/>
        </w:rPr>
        <w:t xml:space="preserve">. If you create a Daily Plan </w:t>
      </w:r>
      <w:r w:rsidRPr="00496E37">
        <w:rPr>
          <w:b/>
          <w:szCs w:val="23"/>
        </w:rPr>
        <w:t>first</w:t>
      </w:r>
      <w:r w:rsidRPr="00496E37">
        <w:rPr>
          <w:szCs w:val="23"/>
        </w:rPr>
        <w:t xml:space="preserve"> it will be very easy to create session plans. You can just cut and paste the material in your Daily Plan into your </w:t>
      </w:r>
      <w:r w:rsidR="00946699" w:rsidRPr="00496E37">
        <w:rPr>
          <w:szCs w:val="23"/>
        </w:rPr>
        <w:t xml:space="preserve">Session </w:t>
      </w:r>
      <w:r w:rsidRPr="00496E37">
        <w:rPr>
          <w:szCs w:val="23"/>
        </w:rPr>
        <w:t>Plan.</w:t>
      </w:r>
    </w:p>
    <w:p w:rsidR="00B91A9E" w:rsidRPr="00B87331" w:rsidRDefault="00B91A9E" w:rsidP="00065468">
      <w:pPr>
        <w:rPr>
          <w:sz w:val="21"/>
          <w:szCs w:val="21"/>
        </w:rPr>
      </w:pPr>
    </w:p>
    <w:p w:rsidR="00B91A9E" w:rsidRPr="00496E37" w:rsidRDefault="00B91A9E" w:rsidP="00065468">
      <w:pPr>
        <w:rPr>
          <w:szCs w:val="23"/>
        </w:rPr>
      </w:pPr>
      <w:r w:rsidRPr="00496E37">
        <w:rPr>
          <w:szCs w:val="23"/>
        </w:rPr>
        <w:t>You can use a template which makes it very simpl</w:t>
      </w:r>
      <w:r w:rsidR="00A1465B">
        <w:rPr>
          <w:szCs w:val="23"/>
        </w:rPr>
        <w:t>e</w:t>
      </w:r>
      <w:r w:rsidRPr="00496E37">
        <w:rPr>
          <w:szCs w:val="23"/>
        </w:rPr>
        <w:t xml:space="preserve">. </w:t>
      </w:r>
      <w:r w:rsidR="00EE6D77" w:rsidRPr="00EE6D77">
        <w:rPr>
          <w:i/>
          <w:szCs w:val="23"/>
        </w:rPr>
        <w:t>Annex</w:t>
      </w:r>
      <w:r w:rsidRPr="00EE6D77">
        <w:rPr>
          <w:i/>
          <w:szCs w:val="23"/>
        </w:rPr>
        <w:t xml:space="preserve"> 2</w:t>
      </w:r>
      <w:r w:rsidRPr="00496E37">
        <w:rPr>
          <w:szCs w:val="23"/>
        </w:rPr>
        <w:t xml:space="preserve"> </w:t>
      </w:r>
      <w:r w:rsidR="00415158" w:rsidRPr="00496E37">
        <w:rPr>
          <w:szCs w:val="23"/>
        </w:rPr>
        <w:t xml:space="preserve">(in the </w:t>
      </w:r>
      <w:r w:rsidR="00415158" w:rsidRPr="00496E37">
        <w:rPr>
          <w:i/>
          <w:lang w:eastAsia="en-US"/>
        </w:rPr>
        <w:t>PJDP Trainer’s Toolkit</w:t>
      </w:r>
      <w:r w:rsidR="00415158" w:rsidRPr="00496E37">
        <w:rPr>
          <w:szCs w:val="23"/>
        </w:rPr>
        <w:t xml:space="preserve">) </w:t>
      </w:r>
      <w:r w:rsidRPr="00496E37">
        <w:rPr>
          <w:szCs w:val="23"/>
        </w:rPr>
        <w:t>contains a blank Session Plan Template.</w:t>
      </w:r>
    </w:p>
    <w:p w:rsidR="00B91A9E" w:rsidRPr="00B87331" w:rsidRDefault="00B91A9E" w:rsidP="00065468">
      <w:pPr>
        <w:rPr>
          <w:sz w:val="21"/>
          <w:szCs w:val="21"/>
        </w:rPr>
      </w:pPr>
    </w:p>
    <w:p w:rsidR="00B91A9E" w:rsidRPr="00496E37" w:rsidRDefault="00B91A9E" w:rsidP="00065468">
      <w:pPr>
        <w:rPr>
          <w:szCs w:val="23"/>
        </w:rPr>
      </w:pPr>
      <w:r w:rsidRPr="00496E37">
        <w:rPr>
          <w:szCs w:val="23"/>
        </w:rPr>
        <w:t xml:space="preserve">The session plan is created </w:t>
      </w:r>
      <w:r w:rsidRPr="00496E37">
        <w:rPr>
          <w:b/>
          <w:szCs w:val="23"/>
        </w:rPr>
        <w:t>for your benefit</w:t>
      </w:r>
      <w:r w:rsidRPr="00496E37">
        <w:rPr>
          <w:szCs w:val="23"/>
        </w:rPr>
        <w:t xml:space="preserve">, not for the benefit of the participants. You will use the plan to guide your training. It will provide a summary of each and every session of your training program. </w:t>
      </w:r>
    </w:p>
    <w:p w:rsidR="00B91A9E" w:rsidRPr="00B87331" w:rsidRDefault="00B91A9E" w:rsidP="00065468">
      <w:pPr>
        <w:rPr>
          <w:sz w:val="21"/>
          <w:szCs w:val="21"/>
        </w:rPr>
      </w:pPr>
    </w:p>
    <w:p w:rsidR="009B75A5" w:rsidRDefault="00B91A9E" w:rsidP="00065468">
      <w:pPr>
        <w:rPr>
          <w:szCs w:val="23"/>
        </w:rPr>
      </w:pPr>
      <w:r w:rsidRPr="00496E37">
        <w:rPr>
          <w:szCs w:val="23"/>
        </w:rPr>
        <w:t>The following is an example of a Session Plan that has been completed for the session on an Introduction to the Rules of Evidence from the training program for judges on the Rules of Evidence:</w:t>
      </w:r>
    </w:p>
    <w:p w:rsidR="00B91A9E" w:rsidRPr="00B87331" w:rsidRDefault="00B91A9E" w:rsidP="00065468">
      <w:pPr>
        <w:rPr>
          <w:sz w:val="16"/>
          <w:szCs w:val="16"/>
        </w:rPr>
      </w:pP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894"/>
        <w:gridCol w:w="998"/>
        <w:gridCol w:w="1893"/>
        <w:gridCol w:w="2028"/>
        <w:gridCol w:w="1893"/>
      </w:tblGrid>
      <w:tr w:rsidR="00B91A9E" w:rsidRPr="00496E37" w:rsidTr="00B87331">
        <w:trPr>
          <w:trHeight w:val="340"/>
          <w:jc w:val="center"/>
        </w:trPr>
        <w:tc>
          <w:tcPr>
            <w:tcW w:w="8983" w:type="dxa"/>
            <w:gridSpan w:val="6"/>
            <w:shd w:val="clear" w:color="auto" w:fill="92CDDC"/>
            <w:vAlign w:val="center"/>
          </w:tcPr>
          <w:p w:rsidR="00B91A9E" w:rsidRPr="00496E37" w:rsidRDefault="00B91A9E" w:rsidP="00CE73C7">
            <w:pPr>
              <w:rPr>
                <w:b/>
                <w:szCs w:val="23"/>
              </w:rPr>
            </w:pPr>
            <w:r w:rsidRPr="00496E37">
              <w:rPr>
                <w:b/>
                <w:szCs w:val="23"/>
              </w:rPr>
              <w:br w:type="page"/>
              <w:t>Session Plan:</w:t>
            </w:r>
          </w:p>
        </w:tc>
      </w:tr>
      <w:tr w:rsidR="00B91A9E" w:rsidRPr="00496E37" w:rsidTr="00164E04">
        <w:trPr>
          <w:trHeight w:val="198"/>
          <w:jc w:val="center"/>
        </w:trPr>
        <w:tc>
          <w:tcPr>
            <w:tcW w:w="2171" w:type="dxa"/>
            <w:gridSpan w:val="2"/>
            <w:vAlign w:val="center"/>
          </w:tcPr>
          <w:p w:rsidR="00B91A9E" w:rsidRPr="00496E37" w:rsidRDefault="00B91A9E" w:rsidP="00164E04">
            <w:pPr>
              <w:rPr>
                <w:rFonts w:cs="Arial"/>
                <w:b/>
                <w:sz w:val="22"/>
              </w:rPr>
            </w:pPr>
            <w:r w:rsidRPr="00496E37">
              <w:rPr>
                <w:rFonts w:cs="Arial"/>
                <w:b/>
                <w:sz w:val="22"/>
              </w:rPr>
              <w:t>Training Program</w:t>
            </w:r>
          </w:p>
        </w:tc>
        <w:tc>
          <w:tcPr>
            <w:tcW w:w="6812" w:type="dxa"/>
            <w:gridSpan w:val="4"/>
            <w:vAlign w:val="center"/>
          </w:tcPr>
          <w:p w:rsidR="00B91A9E" w:rsidRPr="00496E37" w:rsidRDefault="00B91A9E" w:rsidP="00164E04">
            <w:pPr>
              <w:rPr>
                <w:rFonts w:cs="Arial"/>
                <w:sz w:val="22"/>
              </w:rPr>
            </w:pPr>
            <w:r w:rsidRPr="00496E37">
              <w:rPr>
                <w:rFonts w:cs="Arial"/>
                <w:sz w:val="22"/>
              </w:rPr>
              <w:t>An Introduction to the Rules of Evidence</w:t>
            </w:r>
          </w:p>
        </w:tc>
      </w:tr>
      <w:tr w:rsidR="00B91A9E" w:rsidRPr="00496E37" w:rsidTr="00164E04">
        <w:trPr>
          <w:trHeight w:val="198"/>
          <w:jc w:val="center"/>
        </w:trPr>
        <w:tc>
          <w:tcPr>
            <w:tcW w:w="2171" w:type="dxa"/>
            <w:gridSpan w:val="2"/>
            <w:vAlign w:val="bottom"/>
          </w:tcPr>
          <w:p w:rsidR="00B91A9E" w:rsidRPr="00496E37" w:rsidRDefault="00B91A9E" w:rsidP="00164E04">
            <w:pPr>
              <w:rPr>
                <w:rFonts w:cs="Arial"/>
                <w:b/>
                <w:sz w:val="22"/>
              </w:rPr>
            </w:pPr>
            <w:r w:rsidRPr="00496E37">
              <w:rPr>
                <w:rFonts w:cs="Arial"/>
                <w:b/>
                <w:sz w:val="22"/>
              </w:rPr>
              <w:t xml:space="preserve">Topic </w:t>
            </w:r>
          </w:p>
        </w:tc>
        <w:tc>
          <w:tcPr>
            <w:tcW w:w="6812" w:type="dxa"/>
            <w:gridSpan w:val="4"/>
            <w:vAlign w:val="bottom"/>
          </w:tcPr>
          <w:p w:rsidR="00B91A9E" w:rsidRPr="00496E37" w:rsidRDefault="00B91A9E" w:rsidP="00164E04">
            <w:pPr>
              <w:rPr>
                <w:rFonts w:cs="Arial"/>
                <w:sz w:val="22"/>
              </w:rPr>
            </w:pPr>
            <w:r w:rsidRPr="00496E37">
              <w:rPr>
                <w:rFonts w:cs="Arial"/>
                <w:sz w:val="22"/>
              </w:rPr>
              <w:t>The Rules of Evidence</w:t>
            </w:r>
          </w:p>
        </w:tc>
      </w:tr>
      <w:tr w:rsidR="00B91A9E" w:rsidRPr="00496E37" w:rsidTr="00DB68E2">
        <w:trPr>
          <w:trHeight w:val="465"/>
          <w:jc w:val="center"/>
        </w:trPr>
        <w:tc>
          <w:tcPr>
            <w:tcW w:w="2171" w:type="dxa"/>
            <w:gridSpan w:val="2"/>
          </w:tcPr>
          <w:p w:rsidR="00B91A9E" w:rsidRPr="00496E37" w:rsidRDefault="00B91A9E" w:rsidP="00E81986">
            <w:pPr>
              <w:rPr>
                <w:rFonts w:cs="Arial"/>
                <w:b/>
                <w:sz w:val="22"/>
              </w:rPr>
            </w:pPr>
            <w:r w:rsidRPr="00496E37">
              <w:rPr>
                <w:rFonts w:cs="Arial"/>
                <w:b/>
                <w:sz w:val="22"/>
              </w:rPr>
              <w:t>Outcomes</w:t>
            </w:r>
          </w:p>
        </w:tc>
        <w:tc>
          <w:tcPr>
            <w:tcW w:w="6812" w:type="dxa"/>
            <w:gridSpan w:val="4"/>
          </w:tcPr>
          <w:p w:rsidR="00B91A9E" w:rsidRPr="00496E37" w:rsidRDefault="00B91A9E" w:rsidP="00E81986">
            <w:pPr>
              <w:spacing w:before="40"/>
              <w:rPr>
                <w:sz w:val="22"/>
              </w:rPr>
            </w:pPr>
            <w:r w:rsidRPr="00496E37">
              <w:rPr>
                <w:sz w:val="22"/>
              </w:rPr>
              <w:t>That participants will be reasonably able to:</w:t>
            </w:r>
          </w:p>
          <w:p w:rsidR="00B91A9E" w:rsidRPr="00496E37" w:rsidRDefault="00B91A9E" w:rsidP="00164E04">
            <w:pPr>
              <w:numPr>
                <w:ilvl w:val="0"/>
                <w:numId w:val="8"/>
              </w:numPr>
              <w:spacing w:before="30"/>
              <w:ind w:left="714" w:hanging="357"/>
              <w:rPr>
                <w:sz w:val="22"/>
              </w:rPr>
            </w:pPr>
            <w:r w:rsidRPr="00496E37">
              <w:rPr>
                <w:sz w:val="22"/>
              </w:rPr>
              <w:t>Explain the types of evidence that may be presented to a court</w:t>
            </w:r>
            <w:r w:rsidR="00860859">
              <w:rPr>
                <w:sz w:val="22"/>
              </w:rPr>
              <w:t>.</w:t>
            </w:r>
          </w:p>
          <w:p w:rsidR="00B91A9E" w:rsidRPr="00496E37" w:rsidRDefault="00B91A9E" w:rsidP="00164E04">
            <w:pPr>
              <w:numPr>
                <w:ilvl w:val="0"/>
                <w:numId w:val="8"/>
              </w:numPr>
              <w:spacing w:before="30"/>
              <w:ind w:left="714" w:hanging="357"/>
              <w:rPr>
                <w:sz w:val="22"/>
              </w:rPr>
            </w:pPr>
            <w:r w:rsidRPr="00496E37">
              <w:rPr>
                <w:sz w:val="22"/>
              </w:rPr>
              <w:t>Describe the concept of relevance of evidence</w:t>
            </w:r>
            <w:r w:rsidR="00860859">
              <w:rPr>
                <w:sz w:val="22"/>
              </w:rPr>
              <w:t>.</w:t>
            </w:r>
          </w:p>
          <w:p w:rsidR="00B91A9E" w:rsidRPr="00496E37" w:rsidRDefault="00B91A9E" w:rsidP="00164E04">
            <w:pPr>
              <w:numPr>
                <w:ilvl w:val="0"/>
                <w:numId w:val="8"/>
              </w:numPr>
              <w:spacing w:before="30"/>
              <w:ind w:left="714" w:hanging="357"/>
              <w:rPr>
                <w:sz w:val="22"/>
              </w:rPr>
            </w:pPr>
            <w:r w:rsidRPr="00496E37">
              <w:rPr>
                <w:sz w:val="22"/>
              </w:rPr>
              <w:t>List the reasons why evidence may not be admissible into court</w:t>
            </w:r>
            <w:r w:rsidR="00860859">
              <w:rPr>
                <w:sz w:val="22"/>
              </w:rPr>
              <w:t>.</w:t>
            </w:r>
          </w:p>
          <w:p w:rsidR="00B91A9E" w:rsidRPr="00496E37" w:rsidRDefault="00B91A9E" w:rsidP="00164E04">
            <w:pPr>
              <w:numPr>
                <w:ilvl w:val="0"/>
                <w:numId w:val="8"/>
              </w:numPr>
              <w:spacing w:before="30"/>
              <w:ind w:left="714" w:hanging="357"/>
              <w:rPr>
                <w:sz w:val="22"/>
              </w:rPr>
            </w:pPr>
            <w:r w:rsidRPr="00496E37">
              <w:rPr>
                <w:sz w:val="22"/>
              </w:rPr>
              <w:t>Explain the purpose of the Rules of Evidence</w:t>
            </w:r>
            <w:r w:rsidR="00860859">
              <w:rPr>
                <w:sz w:val="22"/>
              </w:rPr>
              <w:t>.</w:t>
            </w:r>
          </w:p>
        </w:tc>
      </w:tr>
      <w:tr w:rsidR="00B91A9E" w:rsidRPr="00496E37" w:rsidTr="00164E04">
        <w:trPr>
          <w:trHeight w:val="198"/>
          <w:jc w:val="center"/>
        </w:trPr>
        <w:tc>
          <w:tcPr>
            <w:tcW w:w="2171" w:type="dxa"/>
            <w:gridSpan w:val="2"/>
            <w:vAlign w:val="center"/>
          </w:tcPr>
          <w:p w:rsidR="00B91A9E" w:rsidRPr="00496E37" w:rsidRDefault="00B91A9E" w:rsidP="00164E04">
            <w:pPr>
              <w:rPr>
                <w:rFonts w:cs="Arial"/>
                <w:b/>
                <w:sz w:val="22"/>
              </w:rPr>
            </w:pPr>
            <w:r w:rsidRPr="00496E37">
              <w:rPr>
                <w:rFonts w:cs="Arial"/>
                <w:b/>
                <w:sz w:val="22"/>
              </w:rPr>
              <w:t>Trainer</w:t>
            </w:r>
          </w:p>
        </w:tc>
        <w:tc>
          <w:tcPr>
            <w:tcW w:w="6812" w:type="dxa"/>
            <w:gridSpan w:val="4"/>
            <w:vAlign w:val="center"/>
          </w:tcPr>
          <w:p w:rsidR="00B91A9E" w:rsidRPr="00496E37" w:rsidRDefault="00B91A9E" w:rsidP="00164E04">
            <w:pPr>
              <w:rPr>
                <w:rFonts w:cs="Arial"/>
                <w:sz w:val="22"/>
              </w:rPr>
            </w:pPr>
            <w:r w:rsidRPr="00496E37">
              <w:rPr>
                <w:rFonts w:cs="Arial"/>
                <w:sz w:val="22"/>
              </w:rPr>
              <w:t xml:space="preserve">Margaret Barron </w:t>
            </w:r>
          </w:p>
        </w:tc>
      </w:tr>
      <w:tr w:rsidR="00B91A9E" w:rsidRPr="00496E37" w:rsidTr="00164E04">
        <w:trPr>
          <w:trHeight w:val="198"/>
          <w:jc w:val="center"/>
        </w:trPr>
        <w:tc>
          <w:tcPr>
            <w:tcW w:w="2171" w:type="dxa"/>
            <w:gridSpan w:val="2"/>
            <w:shd w:val="clear" w:color="auto" w:fill="DAEEF3"/>
            <w:vAlign w:val="center"/>
          </w:tcPr>
          <w:p w:rsidR="00B91A9E" w:rsidRPr="00496E37" w:rsidRDefault="00B91A9E" w:rsidP="00164E04">
            <w:pPr>
              <w:rPr>
                <w:b/>
                <w:sz w:val="22"/>
              </w:rPr>
            </w:pPr>
            <w:bookmarkStart w:id="154" w:name="_Toc371412667"/>
            <w:bookmarkStart w:id="155" w:name="_Toc371413086"/>
            <w:bookmarkStart w:id="156" w:name="_Toc371413231"/>
            <w:bookmarkStart w:id="157" w:name="_Toc371415605"/>
            <w:r w:rsidRPr="00496E37">
              <w:rPr>
                <w:b/>
                <w:sz w:val="22"/>
              </w:rPr>
              <w:t xml:space="preserve">Time – </w:t>
            </w:r>
            <w:r w:rsidR="000460DE">
              <w:rPr>
                <w:b/>
                <w:sz w:val="22"/>
              </w:rPr>
              <w:t>6</w:t>
            </w:r>
            <w:r w:rsidRPr="00496E37">
              <w:rPr>
                <w:b/>
                <w:sz w:val="22"/>
              </w:rPr>
              <w:t>0 mins</w:t>
            </w:r>
            <w:bookmarkEnd w:id="154"/>
            <w:bookmarkEnd w:id="155"/>
            <w:bookmarkEnd w:id="156"/>
            <w:bookmarkEnd w:id="157"/>
          </w:p>
        </w:tc>
        <w:tc>
          <w:tcPr>
            <w:tcW w:w="6812" w:type="dxa"/>
            <w:gridSpan w:val="4"/>
            <w:shd w:val="clear" w:color="auto" w:fill="DAEEF3"/>
            <w:vAlign w:val="center"/>
          </w:tcPr>
          <w:p w:rsidR="00B91A9E" w:rsidRPr="00496E37" w:rsidRDefault="00B91A9E" w:rsidP="00164E04">
            <w:pPr>
              <w:rPr>
                <w:b/>
                <w:sz w:val="22"/>
              </w:rPr>
            </w:pPr>
            <w:bookmarkStart w:id="158" w:name="_Toc371412668"/>
            <w:bookmarkStart w:id="159" w:name="_Toc371413087"/>
            <w:bookmarkStart w:id="160" w:name="_Toc371413232"/>
            <w:bookmarkStart w:id="161" w:name="_Toc371415606"/>
            <w:r w:rsidRPr="00496E37">
              <w:rPr>
                <w:b/>
                <w:sz w:val="22"/>
              </w:rPr>
              <w:t>Content: An introduction to the rules of evidence</w:t>
            </w:r>
            <w:bookmarkEnd w:id="158"/>
            <w:bookmarkEnd w:id="159"/>
            <w:bookmarkEnd w:id="160"/>
            <w:bookmarkEnd w:id="161"/>
          </w:p>
        </w:tc>
      </w:tr>
      <w:tr w:rsidR="00B91A9E" w:rsidRPr="00496E37" w:rsidTr="00B87331">
        <w:trPr>
          <w:trHeight w:val="1961"/>
          <w:jc w:val="center"/>
        </w:trPr>
        <w:tc>
          <w:tcPr>
            <w:tcW w:w="1277" w:type="dxa"/>
          </w:tcPr>
          <w:p w:rsidR="00B91A9E" w:rsidRPr="00496E37" w:rsidRDefault="00B91A9E" w:rsidP="00E81986">
            <w:pPr>
              <w:rPr>
                <w:rFonts w:cs="Arial"/>
                <w:b/>
                <w:sz w:val="21"/>
                <w:szCs w:val="21"/>
              </w:rPr>
            </w:pPr>
            <w:r w:rsidRPr="00496E37">
              <w:rPr>
                <w:rFonts w:cs="Arial"/>
                <w:b/>
                <w:sz w:val="21"/>
                <w:szCs w:val="21"/>
              </w:rPr>
              <w:t xml:space="preserve">Start </w:t>
            </w:r>
          </w:p>
          <w:p w:rsidR="00B91A9E" w:rsidRPr="00496E37" w:rsidRDefault="00B91A9E" w:rsidP="00E81986">
            <w:pPr>
              <w:jc w:val="right"/>
              <w:rPr>
                <w:rFonts w:cs="Arial"/>
                <w:sz w:val="21"/>
                <w:szCs w:val="21"/>
              </w:rPr>
            </w:pPr>
          </w:p>
          <w:p w:rsidR="00B91A9E" w:rsidRPr="00496E37" w:rsidRDefault="00B91A9E" w:rsidP="00E81986">
            <w:pPr>
              <w:jc w:val="right"/>
              <w:rPr>
                <w:rFonts w:cs="Arial"/>
                <w:sz w:val="21"/>
                <w:szCs w:val="21"/>
              </w:rPr>
            </w:pPr>
          </w:p>
          <w:p w:rsidR="00B91A9E" w:rsidRPr="00496E37" w:rsidRDefault="00B91A9E" w:rsidP="000460DE">
            <w:pPr>
              <w:jc w:val="right"/>
              <w:rPr>
                <w:rFonts w:cs="Arial"/>
                <w:sz w:val="21"/>
                <w:szCs w:val="21"/>
              </w:rPr>
            </w:pPr>
            <w:r w:rsidRPr="00496E37">
              <w:rPr>
                <w:rFonts w:cs="Arial"/>
                <w:sz w:val="21"/>
                <w:szCs w:val="21"/>
              </w:rPr>
              <w:t xml:space="preserve"> </w:t>
            </w:r>
            <w:r w:rsidR="000460DE">
              <w:rPr>
                <w:rFonts w:cs="Arial"/>
                <w:sz w:val="21"/>
                <w:szCs w:val="21"/>
              </w:rPr>
              <w:t>5</w:t>
            </w:r>
            <w:r w:rsidRPr="00496E37">
              <w:rPr>
                <w:rFonts w:cs="Arial"/>
                <w:sz w:val="21"/>
                <w:szCs w:val="21"/>
              </w:rPr>
              <w:t xml:space="preserve"> mins</w:t>
            </w:r>
          </w:p>
        </w:tc>
        <w:tc>
          <w:tcPr>
            <w:tcW w:w="7706" w:type="dxa"/>
            <w:gridSpan w:val="5"/>
          </w:tcPr>
          <w:p w:rsidR="00B91A9E" w:rsidRPr="00496E37" w:rsidRDefault="006F26CD" w:rsidP="00B87331">
            <w:pPr>
              <w:spacing w:after="60"/>
              <w:rPr>
                <w:b/>
                <w:sz w:val="21"/>
                <w:szCs w:val="21"/>
              </w:rPr>
            </w:pPr>
            <w:r w:rsidRPr="00496E37">
              <w:rPr>
                <w:b/>
                <w:smallCaps/>
                <w:sz w:val="21"/>
                <w:szCs w:val="21"/>
              </w:rPr>
              <w:t>Introduction</w:t>
            </w:r>
          </w:p>
          <w:p w:rsidR="00B91A9E" w:rsidRPr="00496E37" w:rsidRDefault="00B91A9E" w:rsidP="00B87331">
            <w:pPr>
              <w:spacing w:after="60"/>
              <w:rPr>
                <w:rFonts w:cs="Arial"/>
                <w:bCs/>
                <w:sz w:val="21"/>
                <w:szCs w:val="21"/>
              </w:rPr>
            </w:pPr>
            <w:r w:rsidRPr="00496E37">
              <w:rPr>
                <w:rFonts w:cs="Arial"/>
                <w:b/>
                <w:bCs/>
                <w:sz w:val="21"/>
                <w:szCs w:val="21"/>
              </w:rPr>
              <w:t>G</w:t>
            </w:r>
            <w:r w:rsidRPr="00496E37">
              <w:rPr>
                <w:rFonts w:cs="Arial"/>
                <w:bCs/>
                <w:sz w:val="21"/>
                <w:szCs w:val="21"/>
              </w:rPr>
              <w:t>et attention: Tell an interesting story</w:t>
            </w:r>
          </w:p>
          <w:p w:rsidR="00B91A9E" w:rsidRPr="00496E37" w:rsidRDefault="00B91A9E" w:rsidP="00B87331">
            <w:pPr>
              <w:spacing w:after="60"/>
              <w:rPr>
                <w:rFonts w:cs="Arial"/>
                <w:bCs/>
                <w:sz w:val="21"/>
                <w:szCs w:val="21"/>
              </w:rPr>
            </w:pPr>
            <w:r w:rsidRPr="00496E37">
              <w:rPr>
                <w:rFonts w:cs="Arial"/>
                <w:b/>
                <w:bCs/>
                <w:sz w:val="21"/>
                <w:szCs w:val="21"/>
              </w:rPr>
              <w:t>L</w:t>
            </w:r>
            <w:r w:rsidRPr="00496E37">
              <w:rPr>
                <w:rFonts w:cs="Arial"/>
                <w:bCs/>
                <w:sz w:val="21"/>
                <w:szCs w:val="21"/>
              </w:rPr>
              <w:t xml:space="preserve">ink to learner’s previous interest/experience: You are all Judges who hear evidence presented in cases before your court. It is important to understand the Rules of Evidence which determine whether particular evidence should be admitted for consideration by the court. </w:t>
            </w:r>
          </w:p>
          <w:p w:rsidR="00B91A9E" w:rsidRPr="00496E37" w:rsidRDefault="00B91A9E" w:rsidP="00B87331">
            <w:pPr>
              <w:spacing w:after="60"/>
              <w:rPr>
                <w:rFonts w:cs="Arial"/>
                <w:bCs/>
                <w:sz w:val="21"/>
                <w:szCs w:val="21"/>
              </w:rPr>
            </w:pPr>
            <w:r w:rsidRPr="00496E37">
              <w:rPr>
                <w:rFonts w:cs="Arial"/>
                <w:b/>
                <w:bCs/>
                <w:sz w:val="21"/>
                <w:szCs w:val="21"/>
              </w:rPr>
              <w:t>O</w:t>
            </w:r>
            <w:r w:rsidRPr="00496E37">
              <w:rPr>
                <w:rFonts w:cs="Arial"/>
                <w:bCs/>
                <w:sz w:val="21"/>
                <w:szCs w:val="21"/>
              </w:rPr>
              <w:t>utcomes (learning outcomes): Discuss the learning outcomes listed above</w:t>
            </w:r>
          </w:p>
          <w:p w:rsidR="000460DE" w:rsidRPr="000460DE" w:rsidRDefault="00B91A9E" w:rsidP="00B87331">
            <w:pPr>
              <w:rPr>
                <w:rFonts w:cs="Arial"/>
                <w:bCs/>
                <w:sz w:val="21"/>
                <w:szCs w:val="21"/>
              </w:rPr>
            </w:pPr>
            <w:r w:rsidRPr="00496E37">
              <w:rPr>
                <w:rFonts w:cs="Arial"/>
                <w:b/>
                <w:bCs/>
                <w:sz w:val="21"/>
                <w:szCs w:val="21"/>
              </w:rPr>
              <w:t>S</w:t>
            </w:r>
            <w:r w:rsidRPr="00496E37">
              <w:rPr>
                <w:rFonts w:cs="Arial"/>
                <w:bCs/>
                <w:sz w:val="21"/>
                <w:szCs w:val="21"/>
              </w:rPr>
              <w:t>tructure of the session: Session will be divided into four sessions (see sub-topics below)</w:t>
            </w:r>
          </w:p>
        </w:tc>
      </w:tr>
      <w:tr w:rsidR="00B91A9E" w:rsidRPr="00496E37" w:rsidTr="00164E04">
        <w:trPr>
          <w:trHeight w:val="170"/>
          <w:jc w:val="center"/>
        </w:trPr>
        <w:tc>
          <w:tcPr>
            <w:tcW w:w="1277" w:type="dxa"/>
            <w:vMerge w:val="restart"/>
          </w:tcPr>
          <w:p w:rsidR="00B91A9E" w:rsidRPr="00496E37" w:rsidRDefault="000460DE" w:rsidP="000460DE">
            <w:pPr>
              <w:jc w:val="right"/>
              <w:rPr>
                <w:rFonts w:cs="Arial"/>
                <w:sz w:val="21"/>
                <w:szCs w:val="21"/>
              </w:rPr>
            </w:pPr>
            <w:r>
              <w:rPr>
                <w:rFonts w:cs="Arial"/>
                <w:sz w:val="21"/>
                <w:szCs w:val="21"/>
              </w:rPr>
              <w:t>15</w:t>
            </w:r>
            <w:r w:rsidR="00B91A9E" w:rsidRPr="00496E37">
              <w:rPr>
                <w:rFonts w:cs="Arial"/>
                <w:sz w:val="21"/>
                <w:szCs w:val="21"/>
              </w:rPr>
              <w:t xml:space="preserve"> mins</w:t>
            </w:r>
          </w:p>
        </w:tc>
        <w:tc>
          <w:tcPr>
            <w:tcW w:w="1892" w:type="dxa"/>
            <w:gridSpan w:val="2"/>
            <w:shd w:val="clear" w:color="auto" w:fill="BFBFBF"/>
          </w:tcPr>
          <w:p w:rsidR="00B91A9E" w:rsidRPr="00B87331" w:rsidRDefault="00B91A9E" w:rsidP="00E81986">
            <w:pPr>
              <w:rPr>
                <w:rFonts w:cs="Arial"/>
                <w:b/>
                <w:bCs/>
                <w:sz w:val="20"/>
                <w:szCs w:val="20"/>
              </w:rPr>
            </w:pPr>
            <w:r w:rsidRPr="00B87331">
              <w:rPr>
                <w:rFonts w:cs="Arial"/>
                <w:sz w:val="20"/>
                <w:szCs w:val="20"/>
              </w:rPr>
              <w:t>Sub-topics</w:t>
            </w:r>
          </w:p>
        </w:tc>
        <w:tc>
          <w:tcPr>
            <w:tcW w:w="1893" w:type="dxa"/>
            <w:shd w:val="clear" w:color="auto" w:fill="BFBFBF"/>
          </w:tcPr>
          <w:p w:rsidR="00B91A9E" w:rsidRPr="00B87331" w:rsidRDefault="00B91A9E" w:rsidP="00E81986">
            <w:pPr>
              <w:rPr>
                <w:rFonts w:cs="Arial"/>
                <w:sz w:val="20"/>
                <w:szCs w:val="20"/>
              </w:rPr>
            </w:pPr>
            <w:r w:rsidRPr="00B87331">
              <w:rPr>
                <w:rFonts w:cs="Arial"/>
                <w:sz w:val="20"/>
                <w:szCs w:val="20"/>
              </w:rPr>
              <w:t>Methodology</w:t>
            </w:r>
          </w:p>
        </w:tc>
        <w:tc>
          <w:tcPr>
            <w:tcW w:w="2028" w:type="dxa"/>
            <w:shd w:val="clear" w:color="auto" w:fill="BFBFBF"/>
          </w:tcPr>
          <w:p w:rsidR="00B91A9E" w:rsidRPr="00B87331" w:rsidRDefault="00B91A9E" w:rsidP="00E81986">
            <w:pPr>
              <w:rPr>
                <w:rFonts w:cs="Arial"/>
                <w:sz w:val="20"/>
                <w:szCs w:val="20"/>
              </w:rPr>
            </w:pPr>
            <w:r w:rsidRPr="00B87331">
              <w:rPr>
                <w:rFonts w:cs="Arial"/>
                <w:sz w:val="20"/>
                <w:szCs w:val="20"/>
              </w:rPr>
              <w:t>Summary /</w:t>
            </w:r>
            <w:r w:rsidR="00860859">
              <w:rPr>
                <w:rFonts w:cs="Arial"/>
                <w:sz w:val="20"/>
                <w:szCs w:val="20"/>
              </w:rPr>
              <w:t xml:space="preserve"> </w:t>
            </w:r>
            <w:r w:rsidRPr="00B87331">
              <w:rPr>
                <w:rFonts w:cs="Arial"/>
                <w:sz w:val="20"/>
                <w:szCs w:val="20"/>
              </w:rPr>
              <w:t>Assessment</w:t>
            </w:r>
          </w:p>
        </w:tc>
        <w:tc>
          <w:tcPr>
            <w:tcW w:w="1893" w:type="dxa"/>
            <w:shd w:val="clear" w:color="auto" w:fill="BFBFBF"/>
          </w:tcPr>
          <w:p w:rsidR="00B91A9E" w:rsidRPr="00B87331" w:rsidRDefault="00B91A9E" w:rsidP="00E81986">
            <w:pPr>
              <w:rPr>
                <w:rFonts w:cs="Arial"/>
                <w:sz w:val="20"/>
                <w:szCs w:val="20"/>
              </w:rPr>
            </w:pPr>
            <w:r w:rsidRPr="00B87331">
              <w:rPr>
                <w:rFonts w:cs="Arial"/>
                <w:sz w:val="20"/>
                <w:szCs w:val="20"/>
              </w:rPr>
              <w:t xml:space="preserve">Resources </w:t>
            </w:r>
          </w:p>
        </w:tc>
      </w:tr>
      <w:tr w:rsidR="00B91A9E" w:rsidRPr="00496E37" w:rsidTr="00164E04">
        <w:trPr>
          <w:trHeight w:val="94"/>
          <w:jc w:val="center"/>
        </w:trPr>
        <w:tc>
          <w:tcPr>
            <w:tcW w:w="1277" w:type="dxa"/>
            <w:vMerge/>
          </w:tcPr>
          <w:p w:rsidR="00B91A9E" w:rsidRPr="00496E37" w:rsidRDefault="00B91A9E" w:rsidP="00E81986">
            <w:pPr>
              <w:jc w:val="right"/>
              <w:rPr>
                <w:rFonts w:cs="Arial"/>
                <w:sz w:val="21"/>
                <w:szCs w:val="21"/>
              </w:rPr>
            </w:pPr>
          </w:p>
        </w:tc>
        <w:tc>
          <w:tcPr>
            <w:tcW w:w="1892" w:type="dxa"/>
            <w:gridSpan w:val="2"/>
          </w:tcPr>
          <w:p w:rsidR="00B91A9E" w:rsidRPr="00496E37" w:rsidRDefault="00B91A9E" w:rsidP="00B87331">
            <w:pPr>
              <w:rPr>
                <w:rFonts w:cs="Arial"/>
                <w:sz w:val="21"/>
                <w:szCs w:val="21"/>
              </w:rPr>
            </w:pPr>
            <w:r w:rsidRPr="00496E37">
              <w:rPr>
                <w:rFonts w:cs="Arial"/>
                <w:sz w:val="21"/>
                <w:szCs w:val="21"/>
              </w:rPr>
              <w:t>Types of evidence</w:t>
            </w:r>
          </w:p>
        </w:tc>
        <w:tc>
          <w:tcPr>
            <w:tcW w:w="1893" w:type="dxa"/>
          </w:tcPr>
          <w:p w:rsidR="00B91A9E" w:rsidRPr="00496E37" w:rsidRDefault="00B91A9E" w:rsidP="00B87331">
            <w:pPr>
              <w:rPr>
                <w:rFonts w:cs="Arial"/>
                <w:sz w:val="21"/>
                <w:szCs w:val="21"/>
              </w:rPr>
            </w:pPr>
            <w:r w:rsidRPr="00496E37">
              <w:rPr>
                <w:rFonts w:cs="Arial"/>
                <w:sz w:val="21"/>
                <w:szCs w:val="21"/>
              </w:rPr>
              <w:t>Presentation</w:t>
            </w:r>
          </w:p>
        </w:tc>
        <w:tc>
          <w:tcPr>
            <w:tcW w:w="2028" w:type="dxa"/>
          </w:tcPr>
          <w:p w:rsidR="00B91A9E" w:rsidRPr="00496E37" w:rsidRDefault="00B91A9E" w:rsidP="00B87331">
            <w:pPr>
              <w:rPr>
                <w:rFonts w:cs="Arial"/>
                <w:sz w:val="21"/>
                <w:szCs w:val="21"/>
              </w:rPr>
            </w:pPr>
            <w:r w:rsidRPr="00496E37">
              <w:rPr>
                <w:rFonts w:cs="Arial"/>
                <w:sz w:val="21"/>
                <w:szCs w:val="21"/>
              </w:rPr>
              <w:t>Questions</w:t>
            </w:r>
          </w:p>
        </w:tc>
        <w:tc>
          <w:tcPr>
            <w:tcW w:w="1893" w:type="dxa"/>
          </w:tcPr>
          <w:p w:rsidR="00B91A9E" w:rsidRPr="00496E37" w:rsidRDefault="00B91A9E" w:rsidP="00B87331">
            <w:pPr>
              <w:rPr>
                <w:rFonts w:cs="Arial"/>
                <w:sz w:val="21"/>
                <w:szCs w:val="21"/>
              </w:rPr>
            </w:pPr>
            <w:r w:rsidRPr="00496E37">
              <w:rPr>
                <w:rFonts w:cs="Arial"/>
                <w:sz w:val="21"/>
                <w:szCs w:val="21"/>
              </w:rPr>
              <w:t xml:space="preserve"> PowerPoint</w:t>
            </w:r>
          </w:p>
        </w:tc>
      </w:tr>
      <w:tr w:rsidR="00B91A9E" w:rsidRPr="00496E37" w:rsidTr="00164E04">
        <w:trPr>
          <w:trHeight w:val="170"/>
          <w:jc w:val="center"/>
        </w:trPr>
        <w:tc>
          <w:tcPr>
            <w:tcW w:w="1277" w:type="dxa"/>
            <w:vMerge w:val="restart"/>
          </w:tcPr>
          <w:p w:rsidR="00B91A9E" w:rsidRPr="00496E37" w:rsidRDefault="00164E04" w:rsidP="000460DE">
            <w:pPr>
              <w:jc w:val="right"/>
              <w:rPr>
                <w:rFonts w:cs="Arial"/>
                <w:sz w:val="21"/>
                <w:szCs w:val="21"/>
              </w:rPr>
            </w:pPr>
            <w:r>
              <w:rPr>
                <w:rFonts w:cs="Arial"/>
                <w:sz w:val="21"/>
                <w:szCs w:val="21"/>
              </w:rPr>
              <w:t>1</w:t>
            </w:r>
            <w:r w:rsidR="000460DE">
              <w:rPr>
                <w:rFonts w:cs="Arial"/>
                <w:sz w:val="21"/>
                <w:szCs w:val="21"/>
              </w:rPr>
              <w:t>5</w:t>
            </w:r>
            <w:r w:rsidR="00B91A9E" w:rsidRPr="00496E37">
              <w:rPr>
                <w:rFonts w:cs="Arial"/>
                <w:sz w:val="21"/>
                <w:szCs w:val="21"/>
              </w:rPr>
              <w:t xml:space="preserve"> mins</w:t>
            </w:r>
          </w:p>
        </w:tc>
        <w:tc>
          <w:tcPr>
            <w:tcW w:w="1892" w:type="dxa"/>
            <w:gridSpan w:val="2"/>
            <w:shd w:val="clear" w:color="auto" w:fill="BFBFBF"/>
          </w:tcPr>
          <w:p w:rsidR="00B91A9E" w:rsidRPr="00B87331" w:rsidRDefault="00B91A9E" w:rsidP="00E81986">
            <w:pPr>
              <w:rPr>
                <w:rFonts w:cs="Arial"/>
                <w:b/>
                <w:bCs/>
                <w:sz w:val="20"/>
                <w:szCs w:val="20"/>
              </w:rPr>
            </w:pPr>
            <w:r w:rsidRPr="00B87331">
              <w:rPr>
                <w:rFonts w:cs="Arial"/>
                <w:sz w:val="20"/>
                <w:szCs w:val="20"/>
              </w:rPr>
              <w:t>Sub-topics</w:t>
            </w:r>
          </w:p>
        </w:tc>
        <w:tc>
          <w:tcPr>
            <w:tcW w:w="1893" w:type="dxa"/>
            <w:shd w:val="clear" w:color="auto" w:fill="BFBFBF"/>
          </w:tcPr>
          <w:p w:rsidR="00B91A9E" w:rsidRPr="00B87331" w:rsidRDefault="00B91A9E" w:rsidP="00E81986">
            <w:pPr>
              <w:rPr>
                <w:rFonts w:cs="Arial"/>
                <w:sz w:val="20"/>
                <w:szCs w:val="20"/>
              </w:rPr>
            </w:pPr>
            <w:r w:rsidRPr="00B87331">
              <w:rPr>
                <w:rFonts w:cs="Arial"/>
                <w:sz w:val="20"/>
                <w:szCs w:val="20"/>
              </w:rPr>
              <w:t>Methodology</w:t>
            </w:r>
          </w:p>
        </w:tc>
        <w:tc>
          <w:tcPr>
            <w:tcW w:w="2028" w:type="dxa"/>
            <w:shd w:val="clear" w:color="auto" w:fill="BFBFBF"/>
          </w:tcPr>
          <w:p w:rsidR="00B91A9E" w:rsidRPr="00B87331" w:rsidRDefault="00B91A9E" w:rsidP="00E81986">
            <w:pPr>
              <w:rPr>
                <w:rFonts w:cs="Arial"/>
                <w:sz w:val="20"/>
                <w:szCs w:val="20"/>
              </w:rPr>
            </w:pPr>
            <w:r w:rsidRPr="00B87331">
              <w:rPr>
                <w:rFonts w:cs="Arial"/>
                <w:sz w:val="20"/>
                <w:szCs w:val="20"/>
              </w:rPr>
              <w:t>Summary /</w:t>
            </w:r>
            <w:r w:rsidR="00860859">
              <w:rPr>
                <w:rFonts w:cs="Arial"/>
                <w:sz w:val="20"/>
                <w:szCs w:val="20"/>
              </w:rPr>
              <w:t xml:space="preserve"> </w:t>
            </w:r>
            <w:r w:rsidRPr="00B87331">
              <w:rPr>
                <w:rFonts w:cs="Arial"/>
                <w:sz w:val="20"/>
                <w:szCs w:val="20"/>
              </w:rPr>
              <w:t>Assessment</w:t>
            </w:r>
          </w:p>
        </w:tc>
        <w:tc>
          <w:tcPr>
            <w:tcW w:w="1893" w:type="dxa"/>
            <w:shd w:val="clear" w:color="auto" w:fill="BFBFBF"/>
          </w:tcPr>
          <w:p w:rsidR="00B91A9E" w:rsidRPr="00B87331" w:rsidRDefault="00B91A9E" w:rsidP="00E81986">
            <w:pPr>
              <w:rPr>
                <w:rFonts w:cs="Arial"/>
                <w:sz w:val="20"/>
                <w:szCs w:val="20"/>
              </w:rPr>
            </w:pPr>
            <w:r w:rsidRPr="00B87331">
              <w:rPr>
                <w:rFonts w:cs="Arial"/>
                <w:sz w:val="20"/>
                <w:szCs w:val="20"/>
              </w:rPr>
              <w:t xml:space="preserve">Resources </w:t>
            </w:r>
          </w:p>
        </w:tc>
      </w:tr>
      <w:tr w:rsidR="00B91A9E" w:rsidRPr="00496E37" w:rsidTr="00BC7A56">
        <w:trPr>
          <w:trHeight w:val="172"/>
          <w:jc w:val="center"/>
        </w:trPr>
        <w:tc>
          <w:tcPr>
            <w:tcW w:w="1277" w:type="dxa"/>
            <w:vMerge/>
          </w:tcPr>
          <w:p w:rsidR="00B91A9E" w:rsidRPr="00496E37" w:rsidRDefault="00B91A9E" w:rsidP="00E81986">
            <w:pPr>
              <w:jc w:val="right"/>
              <w:rPr>
                <w:rFonts w:cs="Arial"/>
                <w:sz w:val="21"/>
                <w:szCs w:val="21"/>
              </w:rPr>
            </w:pPr>
          </w:p>
        </w:tc>
        <w:tc>
          <w:tcPr>
            <w:tcW w:w="1892" w:type="dxa"/>
            <w:gridSpan w:val="2"/>
          </w:tcPr>
          <w:p w:rsidR="00B91A9E" w:rsidRPr="00496E37" w:rsidRDefault="00B91A9E" w:rsidP="00B87331">
            <w:pPr>
              <w:rPr>
                <w:rFonts w:cs="Arial"/>
                <w:sz w:val="21"/>
                <w:szCs w:val="21"/>
              </w:rPr>
            </w:pPr>
            <w:r w:rsidRPr="00496E37">
              <w:rPr>
                <w:rFonts w:cs="Arial"/>
                <w:sz w:val="21"/>
                <w:szCs w:val="21"/>
              </w:rPr>
              <w:t>Concept of relevance of evidence</w:t>
            </w:r>
          </w:p>
        </w:tc>
        <w:tc>
          <w:tcPr>
            <w:tcW w:w="1893" w:type="dxa"/>
          </w:tcPr>
          <w:p w:rsidR="00B91A9E" w:rsidRPr="00496E37" w:rsidRDefault="00B91A9E" w:rsidP="00B87331">
            <w:pPr>
              <w:rPr>
                <w:rFonts w:cs="Arial"/>
                <w:sz w:val="21"/>
                <w:szCs w:val="21"/>
              </w:rPr>
            </w:pPr>
            <w:r w:rsidRPr="00496E37">
              <w:rPr>
                <w:rFonts w:cs="Arial"/>
                <w:sz w:val="21"/>
                <w:szCs w:val="21"/>
              </w:rPr>
              <w:t>Case Study</w:t>
            </w:r>
          </w:p>
        </w:tc>
        <w:tc>
          <w:tcPr>
            <w:tcW w:w="2028" w:type="dxa"/>
          </w:tcPr>
          <w:p w:rsidR="00B91A9E" w:rsidRPr="00496E37" w:rsidRDefault="00B91A9E" w:rsidP="00B87331">
            <w:pPr>
              <w:rPr>
                <w:rFonts w:cs="Arial"/>
                <w:sz w:val="21"/>
                <w:szCs w:val="21"/>
              </w:rPr>
            </w:pPr>
            <w:r w:rsidRPr="00496E37">
              <w:rPr>
                <w:rFonts w:cs="Arial"/>
                <w:sz w:val="21"/>
                <w:szCs w:val="21"/>
              </w:rPr>
              <w:t>Questions</w:t>
            </w:r>
          </w:p>
        </w:tc>
        <w:tc>
          <w:tcPr>
            <w:tcW w:w="1893" w:type="dxa"/>
          </w:tcPr>
          <w:p w:rsidR="00B91A9E" w:rsidRPr="00496E37" w:rsidRDefault="00B91A9E" w:rsidP="00B87331">
            <w:pPr>
              <w:rPr>
                <w:rFonts w:cs="Arial"/>
                <w:sz w:val="21"/>
                <w:szCs w:val="21"/>
              </w:rPr>
            </w:pPr>
            <w:r w:rsidRPr="00496E37">
              <w:rPr>
                <w:rFonts w:cs="Arial"/>
                <w:sz w:val="21"/>
                <w:szCs w:val="21"/>
              </w:rPr>
              <w:t>Handouts</w:t>
            </w:r>
          </w:p>
        </w:tc>
      </w:tr>
      <w:tr w:rsidR="00B91A9E" w:rsidRPr="00496E37" w:rsidTr="00DB68E2">
        <w:trPr>
          <w:trHeight w:val="140"/>
          <w:jc w:val="center"/>
        </w:trPr>
        <w:tc>
          <w:tcPr>
            <w:tcW w:w="1277" w:type="dxa"/>
            <w:vMerge w:val="restart"/>
          </w:tcPr>
          <w:p w:rsidR="00B91A9E" w:rsidRPr="00496E37" w:rsidRDefault="00164E04" w:rsidP="000460DE">
            <w:pPr>
              <w:jc w:val="right"/>
              <w:rPr>
                <w:rFonts w:cs="Arial"/>
                <w:sz w:val="21"/>
                <w:szCs w:val="21"/>
              </w:rPr>
            </w:pPr>
            <w:r>
              <w:rPr>
                <w:rFonts w:cs="Arial"/>
                <w:sz w:val="21"/>
                <w:szCs w:val="21"/>
              </w:rPr>
              <w:t>1</w:t>
            </w:r>
            <w:r w:rsidR="000460DE">
              <w:rPr>
                <w:rFonts w:cs="Arial"/>
                <w:sz w:val="21"/>
                <w:szCs w:val="21"/>
              </w:rPr>
              <w:t>5</w:t>
            </w:r>
            <w:r w:rsidR="00B91A9E" w:rsidRPr="00496E37">
              <w:rPr>
                <w:rFonts w:cs="Arial"/>
                <w:sz w:val="21"/>
                <w:szCs w:val="21"/>
              </w:rPr>
              <w:t xml:space="preserve"> mins</w:t>
            </w:r>
          </w:p>
        </w:tc>
        <w:tc>
          <w:tcPr>
            <w:tcW w:w="1892" w:type="dxa"/>
            <w:gridSpan w:val="2"/>
            <w:shd w:val="clear" w:color="auto" w:fill="BFBFBF"/>
          </w:tcPr>
          <w:p w:rsidR="00B91A9E" w:rsidRPr="00B87331" w:rsidRDefault="00B91A9E" w:rsidP="00E81986">
            <w:pPr>
              <w:rPr>
                <w:rFonts w:cs="Arial"/>
                <w:b/>
                <w:bCs/>
                <w:sz w:val="20"/>
                <w:szCs w:val="20"/>
              </w:rPr>
            </w:pPr>
            <w:r w:rsidRPr="00B87331">
              <w:rPr>
                <w:rFonts w:cs="Arial"/>
                <w:sz w:val="20"/>
                <w:szCs w:val="20"/>
              </w:rPr>
              <w:t>Sub-topics</w:t>
            </w:r>
          </w:p>
        </w:tc>
        <w:tc>
          <w:tcPr>
            <w:tcW w:w="1893" w:type="dxa"/>
            <w:shd w:val="clear" w:color="auto" w:fill="BFBFBF"/>
          </w:tcPr>
          <w:p w:rsidR="00B91A9E" w:rsidRPr="00B87331" w:rsidRDefault="00B91A9E" w:rsidP="00E81986">
            <w:pPr>
              <w:rPr>
                <w:rFonts w:cs="Arial"/>
                <w:sz w:val="20"/>
                <w:szCs w:val="20"/>
              </w:rPr>
            </w:pPr>
            <w:r w:rsidRPr="00B87331">
              <w:rPr>
                <w:rFonts w:cs="Arial"/>
                <w:sz w:val="20"/>
                <w:szCs w:val="20"/>
              </w:rPr>
              <w:t>Methodology</w:t>
            </w:r>
          </w:p>
        </w:tc>
        <w:tc>
          <w:tcPr>
            <w:tcW w:w="2028" w:type="dxa"/>
            <w:shd w:val="clear" w:color="auto" w:fill="BFBFBF"/>
          </w:tcPr>
          <w:p w:rsidR="00B91A9E" w:rsidRPr="00B87331" w:rsidRDefault="00B91A9E" w:rsidP="00E81986">
            <w:pPr>
              <w:rPr>
                <w:rFonts w:cs="Arial"/>
                <w:sz w:val="20"/>
                <w:szCs w:val="20"/>
              </w:rPr>
            </w:pPr>
            <w:r w:rsidRPr="00B87331">
              <w:rPr>
                <w:rFonts w:cs="Arial"/>
                <w:sz w:val="20"/>
                <w:szCs w:val="20"/>
              </w:rPr>
              <w:t>Summary /</w:t>
            </w:r>
            <w:r w:rsidR="00860859">
              <w:rPr>
                <w:rFonts w:cs="Arial"/>
                <w:sz w:val="20"/>
                <w:szCs w:val="20"/>
              </w:rPr>
              <w:t xml:space="preserve"> </w:t>
            </w:r>
            <w:r w:rsidRPr="00B87331">
              <w:rPr>
                <w:rFonts w:cs="Arial"/>
                <w:sz w:val="20"/>
                <w:szCs w:val="20"/>
              </w:rPr>
              <w:t>Assessment</w:t>
            </w:r>
          </w:p>
        </w:tc>
        <w:tc>
          <w:tcPr>
            <w:tcW w:w="1893" w:type="dxa"/>
            <w:shd w:val="clear" w:color="auto" w:fill="BFBFBF"/>
          </w:tcPr>
          <w:p w:rsidR="00B91A9E" w:rsidRPr="00B87331" w:rsidRDefault="00B91A9E" w:rsidP="00E81986">
            <w:pPr>
              <w:rPr>
                <w:rFonts w:cs="Arial"/>
                <w:sz w:val="20"/>
                <w:szCs w:val="20"/>
              </w:rPr>
            </w:pPr>
            <w:r w:rsidRPr="00B87331">
              <w:rPr>
                <w:rFonts w:cs="Arial"/>
                <w:sz w:val="20"/>
                <w:szCs w:val="20"/>
              </w:rPr>
              <w:t xml:space="preserve">Resources </w:t>
            </w:r>
          </w:p>
        </w:tc>
      </w:tr>
      <w:tr w:rsidR="00B91A9E" w:rsidRPr="00496E37" w:rsidTr="00BC7A56">
        <w:trPr>
          <w:trHeight w:val="168"/>
          <w:jc w:val="center"/>
        </w:trPr>
        <w:tc>
          <w:tcPr>
            <w:tcW w:w="1277" w:type="dxa"/>
            <w:vMerge/>
          </w:tcPr>
          <w:p w:rsidR="00B91A9E" w:rsidRPr="00496E37" w:rsidRDefault="00B91A9E" w:rsidP="00E81986">
            <w:pPr>
              <w:jc w:val="right"/>
              <w:rPr>
                <w:rFonts w:cs="Arial"/>
                <w:sz w:val="21"/>
                <w:szCs w:val="21"/>
              </w:rPr>
            </w:pPr>
          </w:p>
        </w:tc>
        <w:tc>
          <w:tcPr>
            <w:tcW w:w="1892" w:type="dxa"/>
            <w:gridSpan w:val="2"/>
            <w:tcBorders>
              <w:bottom w:val="single" w:sz="4" w:space="0" w:color="auto"/>
            </w:tcBorders>
          </w:tcPr>
          <w:p w:rsidR="00B91A9E" w:rsidRPr="00496E37" w:rsidRDefault="00B91A9E" w:rsidP="00B87331">
            <w:pPr>
              <w:rPr>
                <w:rFonts w:cs="Arial"/>
                <w:sz w:val="21"/>
                <w:szCs w:val="21"/>
              </w:rPr>
            </w:pPr>
            <w:r w:rsidRPr="00496E37">
              <w:rPr>
                <w:rFonts w:cs="Arial"/>
                <w:sz w:val="21"/>
                <w:szCs w:val="21"/>
              </w:rPr>
              <w:t>Reasons for evidence not being admissible</w:t>
            </w:r>
          </w:p>
        </w:tc>
        <w:tc>
          <w:tcPr>
            <w:tcW w:w="1893" w:type="dxa"/>
            <w:tcBorders>
              <w:bottom w:val="single" w:sz="4" w:space="0" w:color="auto"/>
            </w:tcBorders>
          </w:tcPr>
          <w:p w:rsidR="00B91A9E" w:rsidRPr="00496E37" w:rsidRDefault="00B91A9E" w:rsidP="00B87331">
            <w:pPr>
              <w:rPr>
                <w:rFonts w:cs="Arial"/>
                <w:sz w:val="21"/>
                <w:szCs w:val="21"/>
              </w:rPr>
            </w:pPr>
            <w:r w:rsidRPr="00496E37">
              <w:rPr>
                <w:rFonts w:cs="Arial"/>
                <w:sz w:val="21"/>
                <w:szCs w:val="21"/>
              </w:rPr>
              <w:t>Brainstorm</w:t>
            </w:r>
          </w:p>
        </w:tc>
        <w:tc>
          <w:tcPr>
            <w:tcW w:w="2028" w:type="dxa"/>
            <w:tcBorders>
              <w:bottom w:val="single" w:sz="4" w:space="0" w:color="auto"/>
            </w:tcBorders>
          </w:tcPr>
          <w:p w:rsidR="00B91A9E" w:rsidRPr="00496E37" w:rsidRDefault="00B91A9E" w:rsidP="00B87331">
            <w:pPr>
              <w:rPr>
                <w:rFonts w:cs="Arial"/>
                <w:sz w:val="21"/>
                <w:szCs w:val="21"/>
              </w:rPr>
            </w:pPr>
            <w:r w:rsidRPr="00496E37">
              <w:rPr>
                <w:rFonts w:cs="Arial"/>
                <w:sz w:val="21"/>
                <w:szCs w:val="21"/>
              </w:rPr>
              <w:t>Game</w:t>
            </w:r>
          </w:p>
        </w:tc>
        <w:tc>
          <w:tcPr>
            <w:tcW w:w="1893" w:type="dxa"/>
            <w:tcBorders>
              <w:bottom w:val="single" w:sz="4" w:space="0" w:color="auto"/>
            </w:tcBorders>
          </w:tcPr>
          <w:p w:rsidR="00B91A9E" w:rsidRPr="00496E37" w:rsidRDefault="00B91A9E" w:rsidP="00B87331">
            <w:pPr>
              <w:rPr>
                <w:rFonts w:cs="Arial"/>
                <w:sz w:val="21"/>
                <w:szCs w:val="21"/>
              </w:rPr>
            </w:pPr>
            <w:r w:rsidRPr="00496E37">
              <w:rPr>
                <w:rFonts w:cs="Arial"/>
                <w:sz w:val="21"/>
                <w:szCs w:val="21"/>
              </w:rPr>
              <w:t>Whiteboard and pen</w:t>
            </w:r>
          </w:p>
        </w:tc>
      </w:tr>
      <w:tr w:rsidR="003D362F" w:rsidRPr="00496E37" w:rsidTr="00DB68E2">
        <w:trPr>
          <w:trHeight w:val="140"/>
          <w:jc w:val="center"/>
        </w:trPr>
        <w:tc>
          <w:tcPr>
            <w:tcW w:w="1277" w:type="dxa"/>
            <w:vMerge w:val="restart"/>
          </w:tcPr>
          <w:p w:rsidR="003D362F" w:rsidRPr="00496E37" w:rsidRDefault="000460DE" w:rsidP="000460DE">
            <w:pPr>
              <w:jc w:val="right"/>
              <w:rPr>
                <w:rFonts w:cs="Arial"/>
                <w:sz w:val="21"/>
                <w:szCs w:val="21"/>
              </w:rPr>
            </w:pPr>
            <w:r>
              <w:rPr>
                <w:rFonts w:cs="Arial"/>
                <w:sz w:val="21"/>
                <w:szCs w:val="21"/>
              </w:rPr>
              <w:t>5</w:t>
            </w:r>
            <w:r w:rsidR="003D362F" w:rsidRPr="00496E37">
              <w:rPr>
                <w:rFonts w:cs="Arial"/>
                <w:sz w:val="21"/>
                <w:szCs w:val="21"/>
              </w:rPr>
              <w:t xml:space="preserve"> mins</w:t>
            </w:r>
          </w:p>
        </w:tc>
        <w:tc>
          <w:tcPr>
            <w:tcW w:w="1892" w:type="dxa"/>
            <w:gridSpan w:val="2"/>
            <w:shd w:val="clear" w:color="auto" w:fill="BFBFBF"/>
          </w:tcPr>
          <w:p w:rsidR="003D362F" w:rsidRPr="00B87331" w:rsidRDefault="003D362F" w:rsidP="00E81986">
            <w:pPr>
              <w:rPr>
                <w:rFonts w:cs="Arial"/>
                <w:sz w:val="20"/>
                <w:szCs w:val="20"/>
              </w:rPr>
            </w:pPr>
            <w:r w:rsidRPr="00B87331">
              <w:rPr>
                <w:rFonts w:cs="Arial"/>
                <w:sz w:val="20"/>
                <w:szCs w:val="20"/>
              </w:rPr>
              <w:t>Sub-topics</w:t>
            </w:r>
          </w:p>
        </w:tc>
        <w:tc>
          <w:tcPr>
            <w:tcW w:w="1893" w:type="dxa"/>
            <w:shd w:val="clear" w:color="auto" w:fill="BFBFBF"/>
          </w:tcPr>
          <w:p w:rsidR="003D362F" w:rsidRPr="00B87331" w:rsidRDefault="003D362F" w:rsidP="00E81986">
            <w:pPr>
              <w:rPr>
                <w:rFonts w:cs="Arial"/>
                <w:sz w:val="20"/>
                <w:szCs w:val="20"/>
              </w:rPr>
            </w:pPr>
            <w:r w:rsidRPr="00B87331">
              <w:rPr>
                <w:rFonts w:cs="Arial"/>
                <w:sz w:val="20"/>
                <w:szCs w:val="20"/>
              </w:rPr>
              <w:t>Methodology</w:t>
            </w:r>
          </w:p>
        </w:tc>
        <w:tc>
          <w:tcPr>
            <w:tcW w:w="2028" w:type="dxa"/>
            <w:shd w:val="clear" w:color="auto" w:fill="BFBFBF"/>
          </w:tcPr>
          <w:p w:rsidR="003D362F" w:rsidRPr="00B87331" w:rsidRDefault="003D362F" w:rsidP="00E81986">
            <w:pPr>
              <w:rPr>
                <w:rFonts w:cs="Arial"/>
                <w:sz w:val="20"/>
                <w:szCs w:val="20"/>
              </w:rPr>
            </w:pPr>
            <w:r w:rsidRPr="00B87331">
              <w:rPr>
                <w:rFonts w:cs="Arial"/>
                <w:sz w:val="20"/>
                <w:szCs w:val="20"/>
              </w:rPr>
              <w:t>Summary</w:t>
            </w:r>
            <w:r w:rsidR="00860859">
              <w:rPr>
                <w:rFonts w:cs="Arial"/>
                <w:sz w:val="20"/>
                <w:szCs w:val="20"/>
              </w:rPr>
              <w:t xml:space="preserve"> </w:t>
            </w:r>
            <w:r w:rsidRPr="00B87331">
              <w:rPr>
                <w:rFonts w:cs="Arial"/>
                <w:sz w:val="20"/>
                <w:szCs w:val="20"/>
              </w:rPr>
              <w:t>/</w:t>
            </w:r>
            <w:r w:rsidR="00860859">
              <w:rPr>
                <w:rFonts w:cs="Arial"/>
                <w:sz w:val="20"/>
                <w:szCs w:val="20"/>
              </w:rPr>
              <w:t xml:space="preserve"> </w:t>
            </w:r>
            <w:r w:rsidRPr="00B87331">
              <w:rPr>
                <w:rFonts w:cs="Arial"/>
                <w:sz w:val="20"/>
                <w:szCs w:val="20"/>
              </w:rPr>
              <w:t>Assessment</w:t>
            </w:r>
          </w:p>
        </w:tc>
        <w:tc>
          <w:tcPr>
            <w:tcW w:w="1893" w:type="dxa"/>
            <w:shd w:val="clear" w:color="auto" w:fill="BFBFBF"/>
          </w:tcPr>
          <w:p w:rsidR="003D362F" w:rsidRPr="00B87331" w:rsidRDefault="003D362F" w:rsidP="00E81986">
            <w:pPr>
              <w:rPr>
                <w:rFonts w:cs="Arial"/>
                <w:sz w:val="20"/>
                <w:szCs w:val="20"/>
              </w:rPr>
            </w:pPr>
            <w:r w:rsidRPr="00B87331">
              <w:rPr>
                <w:rFonts w:cs="Arial"/>
                <w:sz w:val="20"/>
                <w:szCs w:val="20"/>
              </w:rPr>
              <w:t>Resources</w:t>
            </w:r>
          </w:p>
        </w:tc>
      </w:tr>
      <w:tr w:rsidR="003D362F" w:rsidRPr="00496E37" w:rsidTr="00BC7A56">
        <w:trPr>
          <w:trHeight w:val="70"/>
          <w:jc w:val="center"/>
        </w:trPr>
        <w:tc>
          <w:tcPr>
            <w:tcW w:w="1277" w:type="dxa"/>
            <w:vMerge/>
          </w:tcPr>
          <w:p w:rsidR="003D362F" w:rsidRPr="00496E37" w:rsidRDefault="003D362F" w:rsidP="00E81986">
            <w:pPr>
              <w:jc w:val="right"/>
              <w:rPr>
                <w:rFonts w:cs="Arial"/>
                <w:sz w:val="21"/>
                <w:szCs w:val="21"/>
              </w:rPr>
            </w:pPr>
          </w:p>
        </w:tc>
        <w:tc>
          <w:tcPr>
            <w:tcW w:w="1892" w:type="dxa"/>
            <w:gridSpan w:val="2"/>
          </w:tcPr>
          <w:p w:rsidR="003D362F" w:rsidRPr="00496E37" w:rsidRDefault="003D362F" w:rsidP="00B87331">
            <w:pPr>
              <w:rPr>
                <w:rFonts w:cs="Arial"/>
                <w:sz w:val="21"/>
                <w:szCs w:val="21"/>
              </w:rPr>
            </w:pPr>
            <w:r w:rsidRPr="00496E37">
              <w:rPr>
                <w:rFonts w:cs="Arial"/>
                <w:sz w:val="21"/>
                <w:szCs w:val="21"/>
              </w:rPr>
              <w:t>Purpose of the Rules of Evidence</w:t>
            </w:r>
          </w:p>
        </w:tc>
        <w:tc>
          <w:tcPr>
            <w:tcW w:w="1893" w:type="dxa"/>
          </w:tcPr>
          <w:p w:rsidR="003D362F" w:rsidRPr="00496E37" w:rsidRDefault="003D362F" w:rsidP="00B87331">
            <w:pPr>
              <w:rPr>
                <w:rFonts w:cs="Arial"/>
                <w:sz w:val="21"/>
                <w:szCs w:val="21"/>
              </w:rPr>
            </w:pPr>
            <w:r w:rsidRPr="00496E37">
              <w:rPr>
                <w:rFonts w:cs="Arial"/>
                <w:sz w:val="21"/>
                <w:szCs w:val="21"/>
              </w:rPr>
              <w:t>Presentation</w:t>
            </w:r>
          </w:p>
        </w:tc>
        <w:tc>
          <w:tcPr>
            <w:tcW w:w="2028" w:type="dxa"/>
          </w:tcPr>
          <w:p w:rsidR="003D362F" w:rsidRPr="00496E37" w:rsidRDefault="003D362F" w:rsidP="00B87331">
            <w:pPr>
              <w:rPr>
                <w:rFonts w:cs="Arial"/>
                <w:sz w:val="21"/>
                <w:szCs w:val="21"/>
              </w:rPr>
            </w:pPr>
            <w:r w:rsidRPr="00496E37">
              <w:rPr>
                <w:rFonts w:cs="Arial"/>
                <w:sz w:val="21"/>
                <w:szCs w:val="21"/>
              </w:rPr>
              <w:t>Quiz</w:t>
            </w:r>
          </w:p>
        </w:tc>
        <w:tc>
          <w:tcPr>
            <w:tcW w:w="1893" w:type="dxa"/>
          </w:tcPr>
          <w:p w:rsidR="003D362F" w:rsidRPr="00496E37" w:rsidRDefault="003D362F" w:rsidP="00B87331">
            <w:pPr>
              <w:rPr>
                <w:rFonts w:cs="Arial"/>
                <w:sz w:val="21"/>
                <w:szCs w:val="21"/>
              </w:rPr>
            </w:pPr>
            <w:r w:rsidRPr="00496E37">
              <w:rPr>
                <w:rFonts w:cs="Arial"/>
                <w:sz w:val="21"/>
                <w:szCs w:val="21"/>
              </w:rPr>
              <w:t>PowerPoint</w:t>
            </w:r>
          </w:p>
        </w:tc>
      </w:tr>
      <w:tr w:rsidR="00B91A9E" w:rsidRPr="00496E37" w:rsidTr="00DB68E2">
        <w:trPr>
          <w:jc w:val="center"/>
        </w:trPr>
        <w:tc>
          <w:tcPr>
            <w:tcW w:w="1277" w:type="dxa"/>
          </w:tcPr>
          <w:p w:rsidR="00B91A9E" w:rsidRPr="00496E37" w:rsidRDefault="000460DE" w:rsidP="00E81986">
            <w:pPr>
              <w:jc w:val="right"/>
              <w:rPr>
                <w:rFonts w:cs="Arial"/>
                <w:sz w:val="21"/>
                <w:szCs w:val="21"/>
              </w:rPr>
            </w:pPr>
            <w:r>
              <w:rPr>
                <w:rFonts w:cs="Arial"/>
                <w:sz w:val="21"/>
                <w:szCs w:val="21"/>
              </w:rPr>
              <w:t>5</w:t>
            </w:r>
            <w:r w:rsidR="00B91A9E" w:rsidRPr="00496E37">
              <w:rPr>
                <w:rFonts w:cs="Arial"/>
                <w:sz w:val="21"/>
                <w:szCs w:val="21"/>
              </w:rPr>
              <w:t xml:space="preserve"> mins</w:t>
            </w:r>
          </w:p>
          <w:p w:rsidR="00B91A9E" w:rsidRPr="00496E37" w:rsidRDefault="00B91A9E" w:rsidP="00E81986">
            <w:pPr>
              <w:jc w:val="right"/>
              <w:rPr>
                <w:rFonts w:cs="Arial"/>
                <w:sz w:val="21"/>
                <w:szCs w:val="21"/>
              </w:rPr>
            </w:pPr>
          </w:p>
          <w:p w:rsidR="00B91A9E" w:rsidRPr="00496E37" w:rsidRDefault="00B91A9E" w:rsidP="00E81986">
            <w:pPr>
              <w:rPr>
                <w:rFonts w:cs="Arial"/>
                <w:b/>
                <w:sz w:val="21"/>
                <w:szCs w:val="21"/>
              </w:rPr>
            </w:pPr>
            <w:r w:rsidRPr="00496E37">
              <w:rPr>
                <w:rFonts w:cs="Arial"/>
                <w:b/>
                <w:sz w:val="21"/>
                <w:szCs w:val="21"/>
              </w:rPr>
              <w:t xml:space="preserve">Ends </w:t>
            </w:r>
          </w:p>
          <w:p w:rsidR="00B91A9E" w:rsidRPr="00496E37" w:rsidRDefault="00B91A9E" w:rsidP="00E81986">
            <w:pPr>
              <w:jc w:val="right"/>
              <w:rPr>
                <w:rFonts w:cs="Arial"/>
                <w:b/>
                <w:sz w:val="21"/>
                <w:szCs w:val="21"/>
              </w:rPr>
            </w:pPr>
          </w:p>
        </w:tc>
        <w:tc>
          <w:tcPr>
            <w:tcW w:w="7706" w:type="dxa"/>
            <w:gridSpan w:val="5"/>
          </w:tcPr>
          <w:p w:rsidR="00B91A9E" w:rsidRPr="00496E37" w:rsidRDefault="00B91A9E" w:rsidP="00B87331">
            <w:pPr>
              <w:spacing w:after="40"/>
              <w:rPr>
                <w:sz w:val="21"/>
                <w:szCs w:val="21"/>
              </w:rPr>
            </w:pPr>
            <w:r w:rsidRPr="00496E37">
              <w:rPr>
                <w:b/>
                <w:sz w:val="21"/>
                <w:szCs w:val="21"/>
              </w:rPr>
              <w:t>C</w:t>
            </w:r>
            <w:r w:rsidRPr="00496E37">
              <w:rPr>
                <w:sz w:val="21"/>
                <w:szCs w:val="21"/>
              </w:rPr>
              <w:t xml:space="preserve">onclusion: </w:t>
            </w:r>
            <w:r w:rsidR="000460DE">
              <w:rPr>
                <w:sz w:val="21"/>
                <w:szCs w:val="21"/>
              </w:rPr>
              <w:t>‘</w:t>
            </w:r>
            <w:r w:rsidRPr="00496E37">
              <w:rPr>
                <w:sz w:val="21"/>
                <w:szCs w:val="21"/>
              </w:rPr>
              <w:t>COFF</w:t>
            </w:r>
            <w:r w:rsidR="000460DE">
              <w:rPr>
                <w:sz w:val="21"/>
                <w:szCs w:val="21"/>
              </w:rPr>
              <w:t>’</w:t>
            </w:r>
          </w:p>
          <w:p w:rsidR="00B91A9E" w:rsidRPr="00496E37" w:rsidRDefault="00B91A9E" w:rsidP="00B87331">
            <w:pPr>
              <w:spacing w:after="40"/>
              <w:rPr>
                <w:rFonts w:cs="Arial"/>
                <w:bCs/>
                <w:sz w:val="21"/>
                <w:szCs w:val="21"/>
              </w:rPr>
            </w:pPr>
            <w:r w:rsidRPr="00496E37">
              <w:rPr>
                <w:rFonts w:cs="Arial"/>
                <w:b/>
                <w:bCs/>
                <w:sz w:val="21"/>
                <w:szCs w:val="21"/>
              </w:rPr>
              <w:t>O</w:t>
            </w:r>
            <w:r w:rsidR="003D1321" w:rsidRPr="00496E37">
              <w:rPr>
                <w:rFonts w:cs="Arial"/>
                <w:bCs/>
                <w:sz w:val="21"/>
                <w:szCs w:val="21"/>
              </w:rPr>
              <w:t>utcomes &amp; summary:</w:t>
            </w:r>
            <w:r w:rsidRPr="00496E37">
              <w:rPr>
                <w:rFonts w:cs="Arial"/>
                <w:bCs/>
                <w:sz w:val="21"/>
                <w:szCs w:val="21"/>
              </w:rPr>
              <w:t xml:space="preserve"> review your learning outcomes</w:t>
            </w:r>
          </w:p>
          <w:p w:rsidR="00B91A9E" w:rsidRPr="00496E37" w:rsidRDefault="00B91A9E" w:rsidP="00B87331">
            <w:pPr>
              <w:spacing w:after="40"/>
              <w:rPr>
                <w:rFonts w:cs="Arial"/>
                <w:b/>
                <w:bCs/>
                <w:sz w:val="21"/>
                <w:szCs w:val="21"/>
              </w:rPr>
            </w:pPr>
            <w:r w:rsidRPr="00496E37">
              <w:rPr>
                <w:rFonts w:cs="Arial"/>
                <w:b/>
                <w:bCs/>
                <w:sz w:val="21"/>
                <w:szCs w:val="21"/>
              </w:rPr>
              <w:t>F</w:t>
            </w:r>
            <w:r w:rsidRPr="00496E37">
              <w:rPr>
                <w:rFonts w:cs="Arial"/>
                <w:bCs/>
                <w:sz w:val="21"/>
                <w:szCs w:val="21"/>
              </w:rPr>
              <w:t>eedback</w:t>
            </w:r>
            <w:r w:rsidR="003D1321" w:rsidRPr="00496E37">
              <w:rPr>
                <w:rFonts w:cs="Arial"/>
                <w:bCs/>
                <w:sz w:val="21"/>
                <w:szCs w:val="21"/>
              </w:rPr>
              <w:t>:</w:t>
            </w:r>
            <w:r w:rsidR="006F26CD" w:rsidRPr="00496E37">
              <w:rPr>
                <w:rFonts w:cs="Arial"/>
                <w:bCs/>
                <w:sz w:val="21"/>
                <w:szCs w:val="21"/>
              </w:rPr>
              <w:t xml:space="preserve"> </w:t>
            </w:r>
            <w:r w:rsidRPr="00496E37">
              <w:rPr>
                <w:rFonts w:cs="Arial"/>
                <w:bCs/>
                <w:sz w:val="21"/>
                <w:szCs w:val="21"/>
              </w:rPr>
              <w:t>obtain feedback from participants</w:t>
            </w:r>
          </w:p>
          <w:p w:rsidR="00B91A9E" w:rsidRPr="00496E37" w:rsidRDefault="00B91A9E" w:rsidP="00B87331">
            <w:pPr>
              <w:rPr>
                <w:rFonts w:cs="Arial"/>
                <w:sz w:val="21"/>
                <w:szCs w:val="21"/>
              </w:rPr>
            </w:pPr>
            <w:r w:rsidRPr="00496E37">
              <w:rPr>
                <w:rFonts w:cs="Arial"/>
                <w:b/>
                <w:bCs/>
                <w:sz w:val="21"/>
                <w:szCs w:val="21"/>
              </w:rPr>
              <w:t>F</w:t>
            </w:r>
            <w:r w:rsidRPr="00496E37">
              <w:rPr>
                <w:rFonts w:cs="Arial"/>
                <w:bCs/>
                <w:sz w:val="21"/>
                <w:szCs w:val="21"/>
              </w:rPr>
              <w:t>uture</w:t>
            </w:r>
            <w:r w:rsidR="003D1321" w:rsidRPr="00496E37">
              <w:rPr>
                <w:rFonts w:cs="Arial"/>
                <w:bCs/>
                <w:sz w:val="21"/>
                <w:szCs w:val="21"/>
              </w:rPr>
              <w:t>:</w:t>
            </w:r>
            <w:r w:rsidRPr="00496E37">
              <w:rPr>
                <w:rFonts w:cs="Arial"/>
                <w:bCs/>
                <w:sz w:val="21"/>
                <w:szCs w:val="21"/>
              </w:rPr>
              <w:t xml:space="preserve"> what will be the content of the next training session? The Hearsay Rule</w:t>
            </w:r>
          </w:p>
        </w:tc>
      </w:tr>
      <w:tr w:rsidR="00B91A9E" w:rsidRPr="00496E37" w:rsidTr="00BC7A56">
        <w:trPr>
          <w:trHeight w:val="283"/>
          <w:jc w:val="center"/>
        </w:trPr>
        <w:tc>
          <w:tcPr>
            <w:tcW w:w="8983" w:type="dxa"/>
            <w:gridSpan w:val="6"/>
            <w:vAlign w:val="center"/>
          </w:tcPr>
          <w:p w:rsidR="00BC7A56" w:rsidRPr="00496E37" w:rsidRDefault="00B91A9E" w:rsidP="00BC7A56">
            <w:pPr>
              <w:jc w:val="center"/>
              <w:rPr>
                <w:rFonts w:cs="Arial"/>
                <w:b/>
                <w:sz w:val="22"/>
              </w:rPr>
            </w:pPr>
            <w:r w:rsidRPr="00496E37">
              <w:rPr>
                <w:rFonts w:cs="Arial"/>
                <w:b/>
                <w:sz w:val="22"/>
              </w:rPr>
              <w:t>Special Requirements / Preparation / Comments:</w:t>
            </w:r>
          </w:p>
        </w:tc>
      </w:tr>
    </w:tbl>
    <w:p w:rsidR="0083757C" w:rsidRDefault="0083757C" w:rsidP="00756042">
      <w:pPr>
        <w:pStyle w:val="Heading3"/>
        <w:spacing w:after="0"/>
        <w:rPr>
          <w:lang w:val="en-AU" w:eastAsia="en-US"/>
        </w:rPr>
      </w:pPr>
      <w:bookmarkStart w:id="162" w:name="_Toc392084175"/>
      <w:bookmarkStart w:id="163" w:name="_Toc392159545"/>
      <w:bookmarkStart w:id="164" w:name="_Toc392160902"/>
      <w:bookmarkStart w:id="165" w:name="_Toc392161016"/>
      <w:r w:rsidRPr="00496E37">
        <w:rPr>
          <w:lang w:val="en-AU" w:eastAsia="en-US"/>
        </w:rPr>
        <w:lastRenderedPageBreak/>
        <w:t>Session Planning Tool</w:t>
      </w:r>
      <w:bookmarkEnd w:id="162"/>
      <w:bookmarkEnd w:id="163"/>
      <w:bookmarkEnd w:id="164"/>
      <w:bookmarkEnd w:id="165"/>
    </w:p>
    <w:p w:rsidR="00756042" w:rsidRPr="00756042" w:rsidRDefault="00756042" w:rsidP="00756042">
      <w:pPr>
        <w:rPr>
          <w:sz w:val="16"/>
          <w:szCs w:val="16"/>
          <w:lang w:eastAsia="en-US"/>
        </w:rPr>
      </w:pPr>
    </w:p>
    <w:p w:rsidR="0083757C" w:rsidRPr="00EE6D77" w:rsidRDefault="0083757C" w:rsidP="00B91A9E">
      <w:pPr>
        <w:rPr>
          <w:rFonts w:cs="Arial"/>
          <w:lang w:eastAsia="en-US"/>
        </w:rPr>
      </w:pPr>
      <w:r w:rsidRPr="00496E37">
        <w:rPr>
          <w:rFonts w:cs="Arial"/>
          <w:lang w:eastAsia="en-US"/>
        </w:rPr>
        <w:t xml:space="preserve">A blank 60-minute </w:t>
      </w:r>
      <w:r w:rsidRPr="00496E37">
        <w:rPr>
          <w:rFonts w:cs="Arial"/>
          <w:b/>
          <w:lang w:eastAsia="en-US"/>
        </w:rPr>
        <w:t xml:space="preserve">Session Planning Tool </w:t>
      </w:r>
      <w:r w:rsidRPr="00496E37">
        <w:rPr>
          <w:rFonts w:cs="Arial"/>
          <w:lang w:eastAsia="en-US"/>
        </w:rPr>
        <w:t xml:space="preserve">is </w:t>
      </w:r>
      <w:r w:rsidR="00EE6D77" w:rsidRPr="00EE6D77">
        <w:rPr>
          <w:rFonts w:cs="Arial"/>
          <w:lang w:eastAsia="en-US"/>
        </w:rPr>
        <w:t>annex</w:t>
      </w:r>
      <w:r w:rsidRPr="00EE6D77">
        <w:rPr>
          <w:rFonts w:cs="Arial"/>
          <w:lang w:eastAsia="en-US"/>
        </w:rPr>
        <w:t>ed</w:t>
      </w:r>
      <w:r w:rsidRPr="00496E37">
        <w:rPr>
          <w:rFonts w:cs="Arial"/>
          <w:lang w:eastAsia="en-US"/>
        </w:rPr>
        <w:t xml:space="preserve"> as a template for your own use. This tool includes a 10-point </w:t>
      </w:r>
      <w:r w:rsidR="00713FB4" w:rsidRPr="00496E37">
        <w:rPr>
          <w:rFonts w:cs="Arial"/>
          <w:lang w:eastAsia="en-US"/>
        </w:rPr>
        <w:t>check-list</w:t>
      </w:r>
      <w:r w:rsidRPr="00496E37">
        <w:rPr>
          <w:rFonts w:cs="Arial"/>
          <w:lang w:eastAsia="en-US"/>
        </w:rPr>
        <w:t xml:space="preserve"> and criteria for </w:t>
      </w:r>
      <w:r w:rsidR="00713FB4" w:rsidRPr="00496E37">
        <w:rPr>
          <w:rFonts w:cs="Arial"/>
          <w:lang w:eastAsia="en-US"/>
        </w:rPr>
        <w:t xml:space="preserve">feedback to </w:t>
      </w:r>
      <w:r w:rsidR="00112E99">
        <w:rPr>
          <w:rFonts w:cs="Arial"/>
          <w:lang w:eastAsia="en-US"/>
        </w:rPr>
        <w:t>presenters: see</w:t>
      </w:r>
      <w:r w:rsidRPr="00496E37">
        <w:rPr>
          <w:rFonts w:cs="Arial"/>
          <w:lang w:eastAsia="en-US"/>
        </w:rPr>
        <w:t xml:space="preserve"> </w:t>
      </w:r>
      <w:r w:rsidR="00EE6D77" w:rsidRPr="00E03DAF">
        <w:rPr>
          <w:rFonts w:cs="Arial"/>
          <w:b/>
          <w:i/>
          <w:lang w:eastAsia="en-US"/>
        </w:rPr>
        <w:t>Annex</w:t>
      </w:r>
      <w:r w:rsidRPr="00E03DAF">
        <w:rPr>
          <w:rFonts w:cs="Arial"/>
          <w:b/>
          <w:i/>
          <w:lang w:eastAsia="en-US"/>
        </w:rPr>
        <w:t xml:space="preserve"> 2</w:t>
      </w:r>
      <w:r w:rsidRPr="00EE6D77">
        <w:rPr>
          <w:rFonts w:cs="Arial"/>
          <w:lang w:eastAsia="en-US"/>
        </w:rPr>
        <w:t xml:space="preserve">.  </w:t>
      </w:r>
    </w:p>
    <w:p w:rsidR="00B87331" w:rsidRPr="00B87331" w:rsidRDefault="00B87331" w:rsidP="00B91A9E">
      <w:pPr>
        <w:rPr>
          <w:rFonts w:cs="Arial"/>
          <w:sz w:val="16"/>
          <w:szCs w:val="16"/>
          <w:lang w:eastAsia="en-US"/>
        </w:rPr>
      </w:pPr>
    </w:p>
    <w:p w:rsidR="0076256A" w:rsidRDefault="002450DE" w:rsidP="00FA7E08">
      <w:pPr>
        <w:pStyle w:val="Heading1"/>
        <w:numPr>
          <w:ilvl w:val="0"/>
          <w:numId w:val="20"/>
        </w:numPr>
        <w:tabs>
          <w:tab w:val="clear" w:pos="432"/>
        </w:tabs>
        <w:spacing w:after="0"/>
        <w:ind w:left="567" w:hanging="567"/>
        <w:rPr>
          <w:rFonts w:cs="Arial"/>
          <w:lang w:val="en-AU"/>
        </w:rPr>
      </w:pPr>
      <w:bookmarkStart w:id="166" w:name="_Toc392084176"/>
      <w:bookmarkStart w:id="167" w:name="_Toc392159546"/>
      <w:bookmarkStart w:id="168" w:name="_Toc392160903"/>
      <w:bookmarkStart w:id="169" w:name="_Toc392161017"/>
      <w:r w:rsidRPr="00496E37">
        <w:rPr>
          <w:rFonts w:cs="Arial"/>
          <w:lang w:val="en-AU"/>
        </w:rPr>
        <w:t>Preparing and Conducting the Course</w:t>
      </w:r>
      <w:bookmarkEnd w:id="166"/>
      <w:bookmarkEnd w:id="167"/>
      <w:bookmarkEnd w:id="168"/>
      <w:bookmarkEnd w:id="169"/>
    </w:p>
    <w:p w:rsidR="00B87331" w:rsidRPr="00BC7A56" w:rsidRDefault="00B87331" w:rsidP="00B87331">
      <w:pPr>
        <w:rPr>
          <w:szCs w:val="23"/>
          <w:lang w:eastAsia="en-US"/>
        </w:rPr>
      </w:pPr>
    </w:p>
    <w:p w:rsidR="0076256A" w:rsidRPr="00496E37" w:rsidRDefault="0076256A" w:rsidP="00BC7A56">
      <w:pPr>
        <w:pStyle w:val="Heading2"/>
        <w:spacing w:before="0"/>
        <w:rPr>
          <w:rFonts w:ascii="Arial Narrow" w:hAnsi="Arial Narrow"/>
        </w:rPr>
      </w:pPr>
      <w:bookmarkStart w:id="170" w:name="_Toc392084177"/>
      <w:bookmarkStart w:id="171" w:name="_Toc392159547"/>
      <w:bookmarkStart w:id="172" w:name="_Toc392160904"/>
      <w:bookmarkStart w:id="173" w:name="_Toc392161018"/>
      <w:r w:rsidRPr="00496E37">
        <w:rPr>
          <w:rFonts w:ascii="Arial Narrow" w:hAnsi="Arial Narrow"/>
        </w:rPr>
        <w:t>Teaching Faculty</w:t>
      </w:r>
      <w:bookmarkEnd w:id="170"/>
      <w:bookmarkEnd w:id="171"/>
      <w:bookmarkEnd w:id="172"/>
      <w:bookmarkEnd w:id="173"/>
    </w:p>
    <w:p w:rsidR="0076256A" w:rsidRPr="00496E37" w:rsidRDefault="0076256A" w:rsidP="0076256A">
      <w:pPr>
        <w:rPr>
          <w:rFonts w:cs="Arial"/>
          <w:sz w:val="16"/>
          <w:lang w:eastAsia="en-US"/>
        </w:rPr>
      </w:pPr>
    </w:p>
    <w:p w:rsidR="0076256A" w:rsidRPr="00496E37" w:rsidRDefault="009B75A5" w:rsidP="0076256A">
      <w:pPr>
        <w:rPr>
          <w:rFonts w:cs="Arial"/>
          <w:lang w:eastAsia="en-US"/>
        </w:rPr>
      </w:pPr>
      <w:r w:rsidRPr="00496E37">
        <w:rPr>
          <w:rFonts w:cs="Arial"/>
          <w:noProof/>
        </w:rPr>
        <w:drawing>
          <wp:anchor distT="0" distB="0" distL="114300" distR="114300" simplePos="0" relativeHeight="251680768" behindDoc="0" locked="0" layoutInCell="1" allowOverlap="1" wp14:anchorId="62DAD257" wp14:editId="7FC44A4A">
            <wp:simplePos x="0" y="0"/>
            <wp:positionH relativeFrom="column">
              <wp:posOffset>3617595</wp:posOffset>
            </wp:positionH>
            <wp:positionV relativeFrom="paragraph">
              <wp:posOffset>29845</wp:posOffset>
            </wp:positionV>
            <wp:extent cx="2148205" cy="3064510"/>
            <wp:effectExtent l="0" t="0" r="0" b="0"/>
            <wp:wrapSquare wrapText="bothSides"/>
            <wp:docPr id="11" name="Picture 6" descr="E:\f.  PHOTO.x33824#310314\F2. PHOTOS-2011+.x10708\2014.x1062\PJDP-FSM\photo-edit\_DSC2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f.  PHOTO.x33824#310314\F2. PHOTOS-2011+.x10708\2014.x1062\PJDP-FSM\photo-edit\_DSC2372.jpg"/>
                    <pic:cNvPicPr>
                      <a:picLocks noChangeAspect="1" noChangeArrowheads="1"/>
                    </pic:cNvPicPr>
                  </pic:nvPicPr>
                  <pic:blipFill>
                    <a:blip r:embed="rId51" cstate="screen">
                      <a:extLst>
                        <a:ext uri="{28A0092B-C50C-407E-A947-70E740481C1C}">
                          <a14:useLocalDpi xmlns:a14="http://schemas.microsoft.com/office/drawing/2010/main"/>
                        </a:ext>
                      </a:extLst>
                    </a:blip>
                    <a:srcRect/>
                    <a:stretch>
                      <a:fillRect/>
                    </a:stretch>
                  </pic:blipFill>
                  <pic:spPr bwMode="auto">
                    <a:xfrm>
                      <a:off x="0" y="0"/>
                      <a:ext cx="2148205" cy="30645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6256A" w:rsidRPr="00496E37">
        <w:rPr>
          <w:rFonts w:cs="Arial"/>
          <w:lang w:eastAsia="en-US"/>
        </w:rPr>
        <w:t xml:space="preserve">Next, you need to establish the teaching faculty. </w:t>
      </w:r>
      <w:r w:rsidR="00B721D6" w:rsidRPr="00496E37">
        <w:rPr>
          <w:rFonts w:cs="Arial"/>
          <w:lang w:eastAsia="en-US"/>
        </w:rPr>
        <w:t xml:space="preserve">The faculty is your most important human resource because these are the people who will actually train the new appointees. So selecting the right people for the faculty is essential.  You should select </w:t>
      </w:r>
      <w:r w:rsidR="0008345F" w:rsidRPr="00496E37">
        <w:rPr>
          <w:rFonts w:cs="Arial"/>
          <w:lang w:eastAsia="en-US"/>
        </w:rPr>
        <w:t xml:space="preserve">your faculty members </w:t>
      </w:r>
      <w:r w:rsidR="00B721D6" w:rsidRPr="00496E37">
        <w:rPr>
          <w:rFonts w:cs="Arial"/>
          <w:lang w:eastAsia="en-US"/>
        </w:rPr>
        <w:t xml:space="preserve">from senior experienced </w:t>
      </w:r>
      <w:r w:rsidR="0008345F" w:rsidRPr="00496E37">
        <w:rPr>
          <w:rFonts w:cs="Arial"/>
          <w:lang w:eastAsia="en-US"/>
        </w:rPr>
        <w:t xml:space="preserve">local </w:t>
      </w:r>
      <w:r w:rsidR="00B721D6" w:rsidRPr="00496E37">
        <w:rPr>
          <w:rFonts w:cs="Arial"/>
          <w:lang w:eastAsia="en-US"/>
        </w:rPr>
        <w:t>judicial and</w:t>
      </w:r>
      <w:r w:rsidR="008E0EAD">
        <w:rPr>
          <w:rFonts w:cs="Arial"/>
          <w:lang w:eastAsia="en-US"/>
        </w:rPr>
        <w:t xml:space="preserve"> </w:t>
      </w:r>
      <w:r w:rsidR="00B721D6" w:rsidRPr="00496E37">
        <w:rPr>
          <w:rFonts w:cs="Arial"/>
          <w:lang w:eastAsia="en-US"/>
        </w:rPr>
        <w:t>/</w:t>
      </w:r>
      <w:r w:rsidR="008E0EAD">
        <w:rPr>
          <w:rFonts w:cs="Arial"/>
          <w:lang w:eastAsia="en-US"/>
        </w:rPr>
        <w:t xml:space="preserve"> </w:t>
      </w:r>
      <w:r w:rsidR="00B721D6" w:rsidRPr="00496E37">
        <w:rPr>
          <w:rFonts w:cs="Arial"/>
          <w:lang w:eastAsia="en-US"/>
        </w:rPr>
        <w:t>or court officers</w:t>
      </w:r>
      <w:r w:rsidR="00DB1B64" w:rsidRPr="00496E37">
        <w:rPr>
          <w:rFonts w:cs="Arial"/>
          <w:lang w:eastAsia="en-US"/>
        </w:rPr>
        <w:t>, and possibly including:</w:t>
      </w:r>
      <w:r w:rsidR="00DB1B64" w:rsidRPr="00496E37">
        <w:t xml:space="preserve"> senior members of the legal profession / academia / government</w:t>
      </w:r>
      <w:r w:rsidR="0008345F" w:rsidRPr="00496E37">
        <w:rPr>
          <w:rFonts w:cs="Arial"/>
          <w:lang w:eastAsia="en-US"/>
        </w:rPr>
        <w:t xml:space="preserve">. They should </w:t>
      </w:r>
      <w:r w:rsidR="00B721D6" w:rsidRPr="00496E37">
        <w:rPr>
          <w:rFonts w:cs="Arial"/>
          <w:lang w:eastAsia="en-US"/>
        </w:rPr>
        <w:t>possess three key qualities</w:t>
      </w:r>
      <w:r w:rsidR="00526CCE">
        <w:rPr>
          <w:rFonts w:cs="Arial"/>
          <w:lang w:eastAsia="en-US"/>
        </w:rPr>
        <w:t xml:space="preserve"> -</w:t>
      </w:r>
      <w:r w:rsidR="00F96DD6" w:rsidRPr="00496E37">
        <w:rPr>
          <w:rFonts w:cs="Arial"/>
          <w:lang w:eastAsia="en-US"/>
        </w:rPr>
        <w:t xml:space="preserve"> or selection criteria </w:t>
      </w:r>
      <w:r w:rsidR="00526CCE">
        <w:rPr>
          <w:rFonts w:cs="Arial"/>
          <w:lang w:eastAsia="en-US"/>
        </w:rPr>
        <w:t>-</w:t>
      </w:r>
      <w:r w:rsidR="00F96DD6" w:rsidRPr="00496E37">
        <w:rPr>
          <w:rFonts w:cs="Arial"/>
          <w:lang w:eastAsia="en-US"/>
        </w:rPr>
        <w:t xml:space="preserve"> </w:t>
      </w:r>
      <w:r w:rsidR="0008345F" w:rsidRPr="00496E37">
        <w:rPr>
          <w:rFonts w:cs="Arial"/>
          <w:lang w:eastAsia="en-US"/>
        </w:rPr>
        <w:t>being</w:t>
      </w:r>
      <w:r w:rsidR="00B721D6" w:rsidRPr="00496E37">
        <w:rPr>
          <w:rFonts w:cs="Arial"/>
          <w:lang w:eastAsia="en-US"/>
        </w:rPr>
        <w:t xml:space="preserve">: </w:t>
      </w:r>
    </w:p>
    <w:p w:rsidR="00B721D6" w:rsidRPr="008E0EAD" w:rsidRDefault="0008345F" w:rsidP="00FA7E08">
      <w:pPr>
        <w:pStyle w:val="ListParagraph"/>
        <w:numPr>
          <w:ilvl w:val="0"/>
          <w:numId w:val="30"/>
        </w:numPr>
        <w:spacing w:before="80"/>
        <w:ind w:left="1134"/>
        <w:rPr>
          <w:rFonts w:cs="Arial"/>
          <w:lang w:eastAsia="en-US"/>
        </w:rPr>
      </w:pPr>
      <w:r w:rsidRPr="008E0EAD">
        <w:rPr>
          <w:rFonts w:cs="Arial"/>
          <w:lang w:eastAsia="en-US"/>
        </w:rPr>
        <w:t>e</w:t>
      </w:r>
      <w:r w:rsidR="00B721D6" w:rsidRPr="008E0EAD">
        <w:rPr>
          <w:rFonts w:cs="Arial"/>
          <w:lang w:eastAsia="en-US"/>
        </w:rPr>
        <w:t>xpert in the allocated topic(s)</w:t>
      </w:r>
      <w:r w:rsidR="00DB3FD3" w:rsidRPr="008E0EAD">
        <w:rPr>
          <w:rFonts w:cs="Arial"/>
          <w:lang w:eastAsia="en-US"/>
        </w:rPr>
        <w:t>;</w:t>
      </w:r>
    </w:p>
    <w:p w:rsidR="00B721D6" w:rsidRPr="00496E37" w:rsidRDefault="0008345F" w:rsidP="00FA7E08">
      <w:pPr>
        <w:pStyle w:val="ListParagraph"/>
        <w:numPr>
          <w:ilvl w:val="0"/>
          <w:numId w:val="30"/>
        </w:numPr>
        <w:spacing w:before="80"/>
        <w:ind w:left="1134"/>
        <w:rPr>
          <w:rFonts w:cs="Arial"/>
          <w:lang w:eastAsia="en-US"/>
        </w:rPr>
      </w:pPr>
      <w:r w:rsidRPr="00496E37">
        <w:rPr>
          <w:rFonts w:cs="Arial"/>
          <w:lang w:eastAsia="en-US"/>
        </w:rPr>
        <w:t>r</w:t>
      </w:r>
      <w:r w:rsidR="00B721D6" w:rsidRPr="00496E37">
        <w:rPr>
          <w:rFonts w:cs="Arial"/>
          <w:lang w:eastAsia="en-US"/>
        </w:rPr>
        <w:t>espected by their peers as role-models</w:t>
      </w:r>
      <w:r w:rsidR="00DB3FD3" w:rsidRPr="00496E37">
        <w:rPr>
          <w:rFonts w:cs="Arial"/>
          <w:lang w:eastAsia="en-US"/>
        </w:rPr>
        <w:t>; and</w:t>
      </w:r>
    </w:p>
    <w:p w:rsidR="00B721D6" w:rsidRPr="00496E37" w:rsidRDefault="0008345F" w:rsidP="00FA7E08">
      <w:pPr>
        <w:pStyle w:val="ListParagraph"/>
        <w:numPr>
          <w:ilvl w:val="0"/>
          <w:numId w:val="30"/>
        </w:numPr>
        <w:spacing w:before="80"/>
        <w:ind w:left="1134"/>
        <w:rPr>
          <w:rFonts w:cs="Arial"/>
          <w:lang w:eastAsia="en-US"/>
        </w:rPr>
      </w:pPr>
      <w:proofErr w:type="gramStart"/>
      <w:r w:rsidRPr="00496E37">
        <w:rPr>
          <w:rFonts w:cs="Arial"/>
          <w:lang w:eastAsia="en-US"/>
        </w:rPr>
        <w:t>g</w:t>
      </w:r>
      <w:r w:rsidR="00B721D6" w:rsidRPr="00496E37">
        <w:rPr>
          <w:rFonts w:cs="Arial"/>
          <w:lang w:eastAsia="en-US"/>
        </w:rPr>
        <w:t>ood</w:t>
      </w:r>
      <w:proofErr w:type="gramEnd"/>
      <w:r w:rsidR="00B721D6" w:rsidRPr="00496E37">
        <w:rPr>
          <w:rFonts w:cs="Arial"/>
          <w:lang w:eastAsia="en-US"/>
        </w:rPr>
        <w:t xml:space="preserve"> teachers.</w:t>
      </w:r>
    </w:p>
    <w:p w:rsidR="00B721D6" w:rsidRPr="00496E37" w:rsidRDefault="00B721D6" w:rsidP="00B721D6">
      <w:pPr>
        <w:rPr>
          <w:rFonts w:cs="Arial"/>
          <w:lang w:eastAsia="en-US"/>
        </w:rPr>
      </w:pPr>
    </w:p>
    <w:p w:rsidR="00B721D6" w:rsidRPr="00496E37" w:rsidRDefault="00FB2971" w:rsidP="0076256A">
      <w:pPr>
        <w:rPr>
          <w:rFonts w:cs="Arial"/>
          <w:lang w:eastAsia="en-US"/>
        </w:rPr>
      </w:pPr>
      <w:r>
        <w:rPr>
          <w:noProof/>
        </w:rPr>
        <mc:AlternateContent>
          <mc:Choice Requires="wps">
            <w:drawing>
              <wp:anchor distT="0" distB="0" distL="114300" distR="114300" simplePos="0" relativeHeight="251682816" behindDoc="0" locked="0" layoutInCell="1" allowOverlap="1" wp14:anchorId="2862EE4C" wp14:editId="765CA55C">
                <wp:simplePos x="0" y="0"/>
                <wp:positionH relativeFrom="column">
                  <wp:posOffset>3617595</wp:posOffset>
                </wp:positionH>
                <wp:positionV relativeFrom="paragraph">
                  <wp:posOffset>1033780</wp:posOffset>
                </wp:positionV>
                <wp:extent cx="2148205" cy="462280"/>
                <wp:effectExtent l="0" t="0" r="4445" b="0"/>
                <wp:wrapSquare wrapText="bothSides"/>
                <wp:docPr id="308"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462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3343" w:rsidRPr="005038F3" w:rsidRDefault="004D3343" w:rsidP="009B75A5">
                            <w:pPr>
                              <w:pStyle w:val="Caption"/>
                              <w:jc w:val="center"/>
                              <w:rPr>
                                <w:rFonts w:cs="Arial"/>
                                <w:noProof/>
                                <w:szCs w:val="24"/>
                              </w:rPr>
                            </w:pPr>
                            <w:r w:rsidRPr="00496E37">
                              <w:rPr>
                                <w:rFonts w:cs="Arial"/>
                                <w:lang w:eastAsia="en-US"/>
                              </w:rPr>
                              <w:t xml:space="preserve">Hon. Chief Justice </w:t>
                            </w:r>
                            <w:proofErr w:type="spellStart"/>
                            <w:r w:rsidRPr="00496E37">
                              <w:rPr>
                                <w:rFonts w:cs="Arial"/>
                                <w:lang w:eastAsia="en-US"/>
                              </w:rPr>
                              <w:t>Aliksa</w:t>
                            </w:r>
                            <w:proofErr w:type="spellEnd"/>
                            <w:r w:rsidRPr="00496E37">
                              <w:rPr>
                                <w:rFonts w:cs="Arial"/>
                                <w:lang w:eastAsia="en-US"/>
                              </w:rPr>
                              <w:t xml:space="preserve">, Supreme Court, </w:t>
                            </w:r>
                            <w:proofErr w:type="spellStart"/>
                            <w:r w:rsidRPr="00496E37">
                              <w:rPr>
                                <w:rFonts w:cs="Arial"/>
                                <w:lang w:eastAsia="en-US"/>
                              </w:rPr>
                              <w:t>Kosrae</w:t>
                            </w:r>
                            <w:proofErr w:type="spellEnd"/>
                            <w:r>
                              <w:rPr>
                                <w:rFonts w:cs="Arial"/>
                                <w:lang w:eastAsia="en-US"/>
                              </w:rPr>
                              <w:t>, FSM.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5" o:spid="_x0000_s1028" type="#_x0000_t202" style="position:absolute;margin-left:284.85pt;margin-top:81.4pt;width:169.15pt;height:36.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" stroked="f">
                <v:textbox style="mso-fit-shape-to-text:t" inset="0,0,0,0">
                  <w:txbxContent>
                    <w:p w:rsidR="004D3343" w:rsidRPr="005038F3" w:rsidRDefault="004D3343" w:rsidP="009B75A5">
                      <w:pPr>
                        <w:pStyle w:val="Caption"/>
                        <w:jc w:val="center"/>
                        <w:rPr>
                          <w:rFonts w:cs="Arial"/>
                          <w:noProof/>
                          <w:szCs w:val="24"/>
                        </w:rPr>
                      </w:pPr>
                      <w:r w:rsidRPr="00496E37">
                        <w:rPr>
                          <w:rFonts w:cs="Arial"/>
                          <w:lang w:eastAsia="en-US"/>
                        </w:rPr>
                        <w:t>Hon. Chief Justice Aliksa, Supreme Court, Kosrae</w:t>
                      </w:r>
                      <w:r>
                        <w:rPr>
                          <w:rFonts w:cs="Arial"/>
                          <w:lang w:eastAsia="en-US"/>
                        </w:rPr>
                        <w:t>, FSM.</w:t>
                      </w:r>
                    </w:p>
                  </w:txbxContent>
                </v:textbox>
                <w10:wrap type="square"/>
              </v:shape>
            </w:pict>
          </mc:Fallback>
        </mc:AlternateContent>
      </w:r>
      <w:r w:rsidR="00B721D6" w:rsidRPr="00496E37">
        <w:rPr>
          <w:rFonts w:cs="Arial"/>
          <w:lang w:eastAsia="en-US"/>
        </w:rPr>
        <w:t xml:space="preserve">The first two qualities </w:t>
      </w:r>
      <w:r w:rsidR="0008345F" w:rsidRPr="00496E37">
        <w:rPr>
          <w:rFonts w:cs="Arial"/>
          <w:lang w:eastAsia="en-US"/>
        </w:rPr>
        <w:t>may be</w:t>
      </w:r>
      <w:r w:rsidR="00B721D6" w:rsidRPr="00496E37">
        <w:rPr>
          <w:rFonts w:cs="Arial"/>
          <w:lang w:eastAsia="en-US"/>
        </w:rPr>
        <w:t xml:space="preserve"> obvious and easily recognised, but the third less readily </w:t>
      </w:r>
      <w:r w:rsidR="0008345F" w:rsidRPr="00496E37">
        <w:rPr>
          <w:rFonts w:cs="Arial"/>
          <w:lang w:eastAsia="en-US"/>
        </w:rPr>
        <w:t>so. This</w:t>
      </w:r>
      <w:r w:rsidR="00B721D6" w:rsidRPr="00496E37">
        <w:rPr>
          <w:rFonts w:cs="Arial"/>
          <w:lang w:eastAsia="en-US"/>
        </w:rPr>
        <w:t xml:space="preserve"> is because a senior expert is </w:t>
      </w:r>
      <w:r w:rsidR="00B721D6" w:rsidRPr="00496E37">
        <w:rPr>
          <w:rFonts w:cs="Arial"/>
          <w:i/>
          <w:lang w:eastAsia="en-US"/>
        </w:rPr>
        <w:t>not</w:t>
      </w:r>
      <w:r w:rsidR="00B721D6" w:rsidRPr="00496E37">
        <w:rPr>
          <w:rFonts w:cs="Arial"/>
          <w:lang w:eastAsia="en-US"/>
        </w:rPr>
        <w:t xml:space="preserve"> </w:t>
      </w:r>
      <w:r w:rsidR="0008345F" w:rsidRPr="00496E37">
        <w:rPr>
          <w:rFonts w:cs="Arial"/>
          <w:lang w:eastAsia="en-US"/>
        </w:rPr>
        <w:t>automatically</w:t>
      </w:r>
      <w:r w:rsidR="00B721D6" w:rsidRPr="00496E37">
        <w:rPr>
          <w:rFonts w:cs="Arial"/>
          <w:lang w:eastAsia="en-US"/>
        </w:rPr>
        <w:t xml:space="preserve"> a naturally good teacher. S/he may know their subject perfectly but </w:t>
      </w:r>
      <w:r w:rsidR="0008345F" w:rsidRPr="00496E37">
        <w:rPr>
          <w:rFonts w:cs="Arial"/>
          <w:lang w:eastAsia="en-US"/>
        </w:rPr>
        <w:t xml:space="preserve">still have difficulties </w:t>
      </w:r>
      <w:r w:rsidR="00B721D6" w:rsidRPr="00496E37">
        <w:rPr>
          <w:rFonts w:cs="Arial"/>
          <w:lang w:eastAsia="en-US"/>
        </w:rPr>
        <w:t>explain</w:t>
      </w:r>
      <w:r w:rsidR="0008345F" w:rsidRPr="00496E37">
        <w:rPr>
          <w:rFonts w:cs="Arial"/>
          <w:lang w:eastAsia="en-US"/>
        </w:rPr>
        <w:t>ing</w:t>
      </w:r>
      <w:r w:rsidR="00B721D6" w:rsidRPr="00496E37">
        <w:rPr>
          <w:rFonts w:cs="Arial"/>
          <w:lang w:eastAsia="en-US"/>
        </w:rPr>
        <w:t xml:space="preserve"> it well </w:t>
      </w:r>
      <w:r w:rsidR="0008345F" w:rsidRPr="00496E37">
        <w:rPr>
          <w:rFonts w:cs="Arial"/>
          <w:lang w:eastAsia="en-US"/>
        </w:rPr>
        <w:t xml:space="preserve">to others. </w:t>
      </w:r>
      <w:r w:rsidR="00F96DD6" w:rsidRPr="00496E37">
        <w:rPr>
          <w:rFonts w:cs="Arial"/>
          <w:lang w:eastAsia="en-US"/>
        </w:rPr>
        <w:t xml:space="preserve">Being a good teacher requires special skills and outlook: clarity, patience and technique, to name a few qualities.  </w:t>
      </w:r>
      <w:r w:rsidR="0008345F" w:rsidRPr="00496E37">
        <w:rPr>
          <w:rFonts w:cs="Arial"/>
          <w:lang w:eastAsia="en-US"/>
        </w:rPr>
        <w:t xml:space="preserve">Experience in training </w:t>
      </w:r>
      <w:r w:rsidR="00F96DD6" w:rsidRPr="00496E37">
        <w:rPr>
          <w:rFonts w:cs="Arial"/>
          <w:lang w:eastAsia="en-US"/>
        </w:rPr>
        <w:t>of course builds these qualities</w:t>
      </w:r>
      <w:r w:rsidR="0008345F" w:rsidRPr="00496E37">
        <w:rPr>
          <w:rFonts w:cs="Arial"/>
          <w:lang w:eastAsia="en-US"/>
        </w:rPr>
        <w:t>. But where do you get your first experience?  The answer is found</w:t>
      </w:r>
      <w:r w:rsidR="00F96DD6" w:rsidRPr="00496E37">
        <w:rPr>
          <w:rFonts w:cs="Arial"/>
          <w:lang w:eastAsia="en-US"/>
        </w:rPr>
        <w:t xml:space="preserve"> in what we call ‘Training-</w:t>
      </w:r>
      <w:r w:rsidR="008B44C7" w:rsidRPr="00496E37">
        <w:rPr>
          <w:rFonts w:cs="Arial"/>
          <w:lang w:eastAsia="en-US"/>
        </w:rPr>
        <w:t>of</w:t>
      </w:r>
      <w:r w:rsidR="00F96DD6" w:rsidRPr="00496E37">
        <w:rPr>
          <w:rFonts w:cs="Arial"/>
          <w:lang w:eastAsia="en-US"/>
        </w:rPr>
        <w:t>-Trainer</w:t>
      </w:r>
      <w:r w:rsidR="008B44C7" w:rsidRPr="00496E37">
        <w:rPr>
          <w:rFonts w:cs="Arial"/>
          <w:lang w:eastAsia="en-US"/>
        </w:rPr>
        <w:t>s</w:t>
      </w:r>
      <w:r w:rsidR="00F96DD6" w:rsidRPr="00496E37">
        <w:rPr>
          <w:rFonts w:cs="Arial"/>
          <w:lang w:eastAsia="en-US"/>
        </w:rPr>
        <w:t>’</w:t>
      </w:r>
      <w:r w:rsidR="00241A24" w:rsidRPr="00496E37">
        <w:rPr>
          <w:rFonts w:cs="Arial"/>
          <w:lang w:eastAsia="en-US"/>
        </w:rPr>
        <w:t xml:space="preserve"> (</w:t>
      </w:r>
      <w:proofErr w:type="spellStart"/>
      <w:r w:rsidR="00241A24" w:rsidRPr="00496E37">
        <w:rPr>
          <w:rFonts w:cs="Arial"/>
          <w:lang w:eastAsia="en-US"/>
        </w:rPr>
        <w:t>ToT</w:t>
      </w:r>
      <w:proofErr w:type="spellEnd"/>
      <w:r w:rsidR="00241A24" w:rsidRPr="00496E37">
        <w:rPr>
          <w:rFonts w:cs="Arial"/>
          <w:lang w:eastAsia="en-US"/>
        </w:rPr>
        <w:t>), below</w:t>
      </w:r>
      <w:r w:rsidR="00F96DD6" w:rsidRPr="00496E37">
        <w:rPr>
          <w:rFonts w:cs="Arial"/>
          <w:lang w:eastAsia="en-US"/>
        </w:rPr>
        <w:t>.</w:t>
      </w:r>
      <w:r w:rsidR="00B721D6" w:rsidRPr="00496E37">
        <w:rPr>
          <w:rFonts w:cs="Arial"/>
          <w:lang w:eastAsia="en-US"/>
        </w:rPr>
        <w:t xml:space="preserve"> </w:t>
      </w:r>
    </w:p>
    <w:p w:rsidR="00696539" w:rsidRPr="00496E37" w:rsidRDefault="00696539" w:rsidP="009B75A5">
      <w:pPr>
        <w:rPr>
          <w:rFonts w:cs="Arial"/>
          <w:lang w:eastAsia="en-US"/>
        </w:rPr>
      </w:pPr>
    </w:p>
    <w:p w:rsidR="00F96DD6" w:rsidRPr="00496E37" w:rsidRDefault="00F96DD6" w:rsidP="00BC7A56">
      <w:pPr>
        <w:pStyle w:val="Heading2"/>
        <w:spacing w:before="0"/>
        <w:rPr>
          <w:rFonts w:ascii="Arial Narrow" w:hAnsi="Arial Narrow"/>
        </w:rPr>
      </w:pPr>
      <w:bookmarkStart w:id="174" w:name="_Toc392084178"/>
      <w:bookmarkStart w:id="175" w:name="_Toc392159548"/>
      <w:bookmarkStart w:id="176" w:name="_Toc392160905"/>
      <w:bookmarkStart w:id="177" w:name="_Toc392161019"/>
      <w:r w:rsidRPr="00496E37">
        <w:rPr>
          <w:rFonts w:ascii="Arial Narrow" w:hAnsi="Arial Narrow"/>
        </w:rPr>
        <w:t>Training-</w:t>
      </w:r>
      <w:r w:rsidR="00F96D70" w:rsidRPr="00496E37">
        <w:rPr>
          <w:rFonts w:ascii="Arial Narrow" w:hAnsi="Arial Narrow"/>
        </w:rPr>
        <w:t>of</w:t>
      </w:r>
      <w:r w:rsidRPr="00496E37">
        <w:rPr>
          <w:rFonts w:ascii="Arial Narrow" w:hAnsi="Arial Narrow"/>
        </w:rPr>
        <w:t>-Trainer</w:t>
      </w:r>
      <w:r w:rsidR="00F96D70" w:rsidRPr="00496E37">
        <w:rPr>
          <w:rFonts w:ascii="Arial Narrow" w:hAnsi="Arial Narrow"/>
        </w:rPr>
        <w:t>s</w:t>
      </w:r>
      <w:r w:rsidRPr="00496E37">
        <w:rPr>
          <w:rFonts w:ascii="Arial Narrow" w:hAnsi="Arial Narrow"/>
        </w:rPr>
        <w:t xml:space="preserve"> (</w:t>
      </w:r>
      <w:proofErr w:type="spellStart"/>
      <w:r w:rsidRPr="00496E37">
        <w:rPr>
          <w:rFonts w:ascii="Arial Narrow" w:hAnsi="Arial Narrow"/>
        </w:rPr>
        <w:t>ToT</w:t>
      </w:r>
      <w:proofErr w:type="spellEnd"/>
      <w:r w:rsidRPr="00496E37">
        <w:rPr>
          <w:rFonts w:ascii="Arial Narrow" w:hAnsi="Arial Narrow"/>
        </w:rPr>
        <w:t>)</w:t>
      </w:r>
      <w:r w:rsidR="004612B4" w:rsidRPr="00496E37">
        <w:rPr>
          <w:rFonts w:ascii="Arial Narrow" w:hAnsi="Arial Narrow"/>
        </w:rPr>
        <w:t xml:space="preserve">, and </w:t>
      </w:r>
      <w:r w:rsidR="00DB1B64" w:rsidRPr="00496E37">
        <w:rPr>
          <w:rFonts w:ascii="Arial Narrow" w:hAnsi="Arial Narrow"/>
        </w:rPr>
        <w:t xml:space="preserve">National / </w:t>
      </w:r>
      <w:r w:rsidR="004612B4" w:rsidRPr="00496E37">
        <w:rPr>
          <w:rFonts w:ascii="Arial Narrow" w:hAnsi="Arial Narrow"/>
        </w:rPr>
        <w:t>Regional Training Team (RTT)</w:t>
      </w:r>
      <w:bookmarkEnd w:id="174"/>
      <w:bookmarkEnd w:id="175"/>
      <w:bookmarkEnd w:id="176"/>
      <w:bookmarkEnd w:id="177"/>
    </w:p>
    <w:p w:rsidR="00B721D6" w:rsidRPr="00496E37" w:rsidRDefault="00B721D6" w:rsidP="0076256A">
      <w:pPr>
        <w:rPr>
          <w:rFonts w:cs="Arial"/>
          <w:sz w:val="16"/>
          <w:lang w:eastAsia="en-US"/>
        </w:rPr>
      </w:pPr>
    </w:p>
    <w:p w:rsidR="004612B4" w:rsidRDefault="00F96DD6" w:rsidP="0076256A">
      <w:pPr>
        <w:rPr>
          <w:rFonts w:cs="Arial"/>
          <w:lang w:eastAsia="en-US"/>
        </w:rPr>
      </w:pPr>
      <w:r w:rsidRPr="00496E37">
        <w:rPr>
          <w:rFonts w:cs="Arial"/>
          <w:lang w:eastAsia="en-US"/>
        </w:rPr>
        <w:t>Training-</w:t>
      </w:r>
      <w:r w:rsidR="00F96D70" w:rsidRPr="00496E37">
        <w:rPr>
          <w:rFonts w:cs="Arial"/>
          <w:lang w:eastAsia="en-US"/>
        </w:rPr>
        <w:t>of</w:t>
      </w:r>
      <w:r w:rsidRPr="00496E37">
        <w:rPr>
          <w:rFonts w:cs="Arial"/>
          <w:lang w:eastAsia="en-US"/>
        </w:rPr>
        <w:t>-Trainer</w:t>
      </w:r>
      <w:r w:rsidR="00F96D70" w:rsidRPr="00496E37">
        <w:rPr>
          <w:rFonts w:cs="Arial"/>
          <w:lang w:eastAsia="en-US"/>
        </w:rPr>
        <w:t>s</w:t>
      </w:r>
      <w:r w:rsidRPr="00496E37">
        <w:rPr>
          <w:rFonts w:cs="Arial"/>
          <w:lang w:eastAsia="en-US"/>
        </w:rPr>
        <w:t xml:space="preserve"> (</w:t>
      </w:r>
      <w:proofErr w:type="spellStart"/>
      <w:r w:rsidRPr="00496E37">
        <w:rPr>
          <w:rFonts w:cs="Arial"/>
          <w:lang w:eastAsia="en-US"/>
        </w:rPr>
        <w:t>ToT</w:t>
      </w:r>
      <w:proofErr w:type="spellEnd"/>
      <w:r w:rsidRPr="00496E37">
        <w:rPr>
          <w:rFonts w:cs="Arial"/>
          <w:lang w:eastAsia="en-US"/>
        </w:rPr>
        <w:t>), which is also called ‘faculty development’</w:t>
      </w:r>
      <w:r w:rsidR="00B10DFF" w:rsidRPr="00496E37">
        <w:rPr>
          <w:rFonts w:cs="Arial"/>
          <w:lang w:eastAsia="en-US"/>
        </w:rPr>
        <w:t xml:space="preserve">. The purpose of </w:t>
      </w:r>
      <w:proofErr w:type="spellStart"/>
      <w:r w:rsidR="00B10DFF" w:rsidRPr="00496E37">
        <w:rPr>
          <w:rFonts w:cs="Arial"/>
          <w:lang w:eastAsia="en-US"/>
        </w:rPr>
        <w:t>ToT</w:t>
      </w:r>
      <w:proofErr w:type="spellEnd"/>
      <w:r w:rsidR="00B10DFF" w:rsidRPr="00496E37">
        <w:rPr>
          <w:rFonts w:cs="Arial"/>
          <w:lang w:eastAsia="en-US"/>
        </w:rPr>
        <w:t xml:space="preserve"> is</w:t>
      </w:r>
      <w:r w:rsidR="008E0EAD">
        <w:rPr>
          <w:rFonts w:cs="Arial"/>
          <w:lang w:eastAsia="en-US"/>
        </w:rPr>
        <w:t xml:space="preserve"> to devel</w:t>
      </w:r>
      <w:r w:rsidR="00526CCE">
        <w:rPr>
          <w:rFonts w:cs="Arial"/>
          <w:lang w:eastAsia="en-US"/>
        </w:rPr>
        <w:t xml:space="preserve">op competent trainers - </w:t>
      </w:r>
      <w:r w:rsidR="00B10DFF" w:rsidRPr="00496E37">
        <w:rPr>
          <w:rFonts w:cs="Arial"/>
          <w:lang w:eastAsia="en-US"/>
        </w:rPr>
        <w:t>that</w:t>
      </w:r>
      <w:r w:rsidR="008E0EAD">
        <w:rPr>
          <w:rFonts w:cs="Arial"/>
          <w:lang w:eastAsia="en-US"/>
        </w:rPr>
        <w:t xml:space="preserve"> </w:t>
      </w:r>
      <w:r w:rsidR="00B10DFF" w:rsidRPr="00496E37">
        <w:rPr>
          <w:rFonts w:cs="Arial"/>
          <w:lang w:eastAsia="en-US"/>
        </w:rPr>
        <w:t xml:space="preserve">is, to equip topic experts with the knowledge, skills as attitudes required to promote effective learning. This requires some understanding of educational theory which is a big subject that educational experts devote their careers studying. For the present purpose of establishing the training faculty, you </w:t>
      </w:r>
      <w:r w:rsidR="004612B4" w:rsidRPr="00496E37">
        <w:rPr>
          <w:rFonts w:cs="Arial"/>
          <w:lang w:eastAsia="en-US"/>
        </w:rPr>
        <w:t xml:space="preserve">may </w:t>
      </w:r>
      <w:r w:rsidR="00B10DFF" w:rsidRPr="00496E37">
        <w:rPr>
          <w:rFonts w:cs="Arial"/>
          <w:lang w:eastAsia="en-US"/>
        </w:rPr>
        <w:t xml:space="preserve">need some immediate practical help. </w:t>
      </w:r>
      <w:r w:rsidR="004612B4" w:rsidRPr="00496E37">
        <w:rPr>
          <w:rFonts w:cs="Arial"/>
          <w:lang w:eastAsia="en-US"/>
        </w:rPr>
        <w:t xml:space="preserve">This is why PJDP has conducted numerous </w:t>
      </w:r>
      <w:proofErr w:type="spellStart"/>
      <w:proofErr w:type="gramStart"/>
      <w:r w:rsidR="004612B4" w:rsidRPr="00496E37">
        <w:rPr>
          <w:rFonts w:cs="Arial"/>
          <w:lang w:eastAsia="en-US"/>
        </w:rPr>
        <w:t>ToT’s</w:t>
      </w:r>
      <w:proofErr w:type="spellEnd"/>
      <w:proofErr w:type="gramEnd"/>
      <w:r w:rsidR="004612B4" w:rsidRPr="00496E37">
        <w:rPr>
          <w:rFonts w:cs="Arial"/>
          <w:lang w:eastAsia="en-US"/>
        </w:rPr>
        <w:t xml:space="preserve"> in order to establish a Regional Training Team (RTT). The RTT comprises certified trainers from across the region, so</w:t>
      </w:r>
      <w:r w:rsidR="00164E04">
        <w:rPr>
          <w:rFonts w:cs="Arial"/>
          <w:lang w:eastAsia="en-US"/>
        </w:rPr>
        <w:t xml:space="preserve">me of whom come from your PIC. </w:t>
      </w:r>
      <w:r w:rsidR="004612B4" w:rsidRPr="00496E37">
        <w:rPr>
          <w:rFonts w:cs="Arial"/>
          <w:lang w:eastAsia="en-US"/>
        </w:rPr>
        <w:t>So, include them in your faculty!</w:t>
      </w:r>
    </w:p>
    <w:p w:rsidR="009B75A5" w:rsidRPr="00496E37" w:rsidRDefault="009B75A5" w:rsidP="0076256A">
      <w:pPr>
        <w:rPr>
          <w:rFonts w:cs="Arial"/>
          <w:lang w:eastAsia="en-US"/>
        </w:rPr>
      </w:pPr>
    </w:p>
    <w:p w:rsidR="00485B0C" w:rsidRDefault="00B10DFF" w:rsidP="0076256A">
      <w:pPr>
        <w:rPr>
          <w:rFonts w:cs="Arial"/>
          <w:lang w:eastAsia="en-US"/>
        </w:rPr>
      </w:pPr>
      <w:r w:rsidRPr="00496E37">
        <w:rPr>
          <w:rFonts w:cs="Arial"/>
          <w:lang w:eastAsia="en-US"/>
        </w:rPr>
        <w:t xml:space="preserve">PJDP has </w:t>
      </w:r>
      <w:r w:rsidR="004612B4" w:rsidRPr="00496E37">
        <w:rPr>
          <w:rFonts w:cs="Arial"/>
          <w:lang w:eastAsia="en-US"/>
        </w:rPr>
        <w:t xml:space="preserve">also </w:t>
      </w:r>
      <w:r w:rsidRPr="00496E37">
        <w:rPr>
          <w:rFonts w:cs="Arial"/>
          <w:lang w:eastAsia="en-US"/>
        </w:rPr>
        <w:t xml:space="preserve">developed a separate </w:t>
      </w:r>
      <w:r w:rsidRPr="00496E37">
        <w:rPr>
          <w:rFonts w:cs="Arial"/>
          <w:i/>
          <w:lang w:eastAsia="en-US"/>
        </w:rPr>
        <w:t>Trainers’ Toolkit</w:t>
      </w:r>
      <w:r w:rsidRPr="00496E37">
        <w:rPr>
          <w:rFonts w:cs="Arial"/>
          <w:lang w:eastAsia="en-US"/>
        </w:rPr>
        <w:t xml:space="preserve"> which can be found at</w:t>
      </w:r>
      <w:r w:rsidR="004A5229" w:rsidRPr="00496E37">
        <w:rPr>
          <w:rFonts w:cs="Arial"/>
          <w:lang w:eastAsia="en-US"/>
        </w:rPr>
        <w:t>:</w:t>
      </w:r>
      <w:r w:rsidRPr="00496E37">
        <w:rPr>
          <w:rFonts w:cs="Arial"/>
          <w:lang w:eastAsia="en-US"/>
        </w:rPr>
        <w:t xml:space="preserve"> </w:t>
      </w:r>
      <w:hyperlink r:id="rId52" w:history="1">
        <w:r w:rsidR="008E0EAD" w:rsidRPr="00B9166B">
          <w:rPr>
            <w:rStyle w:val="Hyperlink"/>
          </w:rPr>
          <w:t>http://www.fedcourt.gov.au/pjdp/pjdp-toolkits/PJDP-trainers-toolkit.pdf</w:t>
        </w:r>
      </w:hyperlink>
      <w:r w:rsidR="004A5229" w:rsidRPr="00496E37">
        <w:t>.</w:t>
      </w:r>
      <w:r w:rsidR="004A5229" w:rsidRPr="00496E37">
        <w:rPr>
          <w:rFonts w:cs="Arial"/>
          <w:i/>
          <w:lang w:eastAsia="en-US"/>
        </w:rPr>
        <w:t xml:space="preserve"> </w:t>
      </w:r>
      <w:r w:rsidR="00485B0C" w:rsidRPr="00496E37">
        <w:rPr>
          <w:rFonts w:cs="Arial"/>
          <w:lang w:eastAsia="en-US"/>
        </w:rPr>
        <w:t xml:space="preserve">This </w:t>
      </w:r>
      <w:r w:rsidR="00AB7267" w:rsidRPr="00496E37">
        <w:rPr>
          <w:rFonts w:cs="Arial"/>
          <w:lang w:eastAsia="en-US"/>
        </w:rPr>
        <w:t xml:space="preserve">PJDP </w:t>
      </w:r>
      <w:r w:rsidR="00485B0C" w:rsidRPr="00496E37">
        <w:rPr>
          <w:rFonts w:cs="Arial"/>
          <w:i/>
          <w:lang w:eastAsia="en-US"/>
        </w:rPr>
        <w:t>Trainers’ Toolkit</w:t>
      </w:r>
      <w:r w:rsidR="00485B0C" w:rsidRPr="00496E37">
        <w:rPr>
          <w:rFonts w:cs="Arial"/>
          <w:lang w:eastAsia="en-US"/>
        </w:rPr>
        <w:t xml:space="preserve"> explains the following topics: </w:t>
      </w:r>
    </w:p>
    <w:p w:rsidR="009B75A5" w:rsidRPr="00496E37" w:rsidRDefault="009B75A5" w:rsidP="0076256A">
      <w:pPr>
        <w:rPr>
          <w:rFonts w:cs="Arial"/>
          <w:lang w:eastAsia="en-US"/>
        </w:rPr>
      </w:pPr>
    </w:p>
    <w:p w:rsidR="00485B0C" w:rsidRPr="00496E37" w:rsidRDefault="00485B0C" w:rsidP="009B75A5">
      <w:pPr>
        <w:spacing w:line="276" w:lineRule="auto"/>
        <w:ind w:left="720"/>
        <w:rPr>
          <w:rFonts w:cs="Arial"/>
          <w:lang w:eastAsia="en-US"/>
        </w:rPr>
      </w:pPr>
      <w:r w:rsidRPr="00496E37">
        <w:rPr>
          <w:rFonts w:cs="Arial"/>
          <w:lang w:eastAsia="en-US"/>
        </w:rPr>
        <w:t>1</w:t>
      </w:r>
      <w:r w:rsidRPr="00496E37">
        <w:rPr>
          <w:rFonts w:cs="Arial"/>
          <w:lang w:eastAsia="en-US"/>
        </w:rPr>
        <w:tab/>
        <w:t>Learning and Training Theory</w:t>
      </w:r>
    </w:p>
    <w:p w:rsidR="00485B0C" w:rsidRPr="00496E37" w:rsidRDefault="00485B0C" w:rsidP="009B75A5">
      <w:pPr>
        <w:spacing w:line="276" w:lineRule="auto"/>
        <w:ind w:left="720"/>
        <w:rPr>
          <w:rFonts w:cs="Arial"/>
          <w:lang w:eastAsia="en-US"/>
        </w:rPr>
      </w:pPr>
      <w:r w:rsidRPr="00496E37">
        <w:rPr>
          <w:rFonts w:cs="Arial"/>
          <w:lang w:eastAsia="en-US"/>
        </w:rPr>
        <w:t>1.1</w:t>
      </w:r>
      <w:r w:rsidRPr="00496E37">
        <w:rPr>
          <w:rFonts w:cs="Arial"/>
          <w:lang w:eastAsia="en-US"/>
        </w:rPr>
        <w:tab/>
        <w:t>What is training?</w:t>
      </w:r>
    </w:p>
    <w:p w:rsidR="00485B0C" w:rsidRPr="00496E37" w:rsidRDefault="00485B0C" w:rsidP="009B75A5">
      <w:pPr>
        <w:spacing w:line="276" w:lineRule="auto"/>
        <w:ind w:left="720"/>
        <w:rPr>
          <w:rFonts w:cs="Arial"/>
          <w:lang w:eastAsia="en-US"/>
        </w:rPr>
      </w:pPr>
      <w:r w:rsidRPr="00496E37">
        <w:rPr>
          <w:rFonts w:cs="Arial"/>
          <w:lang w:eastAsia="en-US"/>
        </w:rPr>
        <w:t>2</w:t>
      </w:r>
      <w:r w:rsidRPr="00496E37">
        <w:rPr>
          <w:rFonts w:cs="Arial"/>
          <w:lang w:eastAsia="en-US"/>
        </w:rPr>
        <w:tab/>
        <w:t>Adult Learners</w:t>
      </w:r>
    </w:p>
    <w:p w:rsidR="00485B0C" w:rsidRPr="00496E37" w:rsidRDefault="00485B0C" w:rsidP="009B75A5">
      <w:pPr>
        <w:spacing w:line="276" w:lineRule="auto"/>
        <w:ind w:left="720"/>
        <w:rPr>
          <w:rFonts w:cs="Arial"/>
          <w:lang w:eastAsia="en-US"/>
        </w:rPr>
      </w:pPr>
      <w:r w:rsidRPr="00496E37">
        <w:rPr>
          <w:rFonts w:cs="Arial"/>
          <w:lang w:eastAsia="en-US"/>
        </w:rPr>
        <w:t>3</w:t>
      </w:r>
      <w:r w:rsidRPr="00496E37">
        <w:rPr>
          <w:rFonts w:cs="Arial"/>
          <w:lang w:eastAsia="en-US"/>
        </w:rPr>
        <w:tab/>
        <w:t>Learning Styles</w:t>
      </w:r>
    </w:p>
    <w:p w:rsidR="00485B0C" w:rsidRPr="00496E37" w:rsidRDefault="00485B0C" w:rsidP="009B75A5">
      <w:pPr>
        <w:spacing w:line="276" w:lineRule="auto"/>
        <w:ind w:left="720"/>
        <w:rPr>
          <w:rFonts w:cs="Arial"/>
          <w:lang w:eastAsia="en-US"/>
        </w:rPr>
      </w:pPr>
      <w:r w:rsidRPr="00496E37">
        <w:rPr>
          <w:rFonts w:cs="Arial"/>
          <w:lang w:eastAsia="en-US"/>
        </w:rPr>
        <w:lastRenderedPageBreak/>
        <w:t>3.2</w:t>
      </w:r>
      <w:r w:rsidRPr="00496E37">
        <w:rPr>
          <w:rFonts w:cs="Arial"/>
          <w:lang w:eastAsia="en-US"/>
        </w:rPr>
        <w:tab/>
        <w:t>Kolb's Learner Classification</w:t>
      </w:r>
    </w:p>
    <w:p w:rsidR="00485B0C" w:rsidRPr="00496E37" w:rsidRDefault="00485B0C" w:rsidP="009B75A5">
      <w:pPr>
        <w:spacing w:line="276" w:lineRule="auto"/>
        <w:ind w:left="720"/>
        <w:rPr>
          <w:rFonts w:cs="Arial"/>
          <w:lang w:eastAsia="en-US"/>
        </w:rPr>
      </w:pPr>
      <w:r w:rsidRPr="00496E37">
        <w:rPr>
          <w:rFonts w:cs="Arial"/>
          <w:lang w:eastAsia="en-US"/>
        </w:rPr>
        <w:t>3.3</w:t>
      </w:r>
      <w:r w:rsidRPr="00496E37">
        <w:rPr>
          <w:rFonts w:cs="Arial"/>
          <w:lang w:eastAsia="en-US"/>
        </w:rPr>
        <w:tab/>
        <w:t>Why are learning styles important?</w:t>
      </w:r>
    </w:p>
    <w:p w:rsidR="00485B0C" w:rsidRPr="00496E37" w:rsidRDefault="00485B0C" w:rsidP="009B75A5">
      <w:pPr>
        <w:spacing w:line="276" w:lineRule="auto"/>
        <w:ind w:left="720"/>
        <w:rPr>
          <w:rFonts w:cs="Arial"/>
          <w:lang w:eastAsia="en-US"/>
        </w:rPr>
      </w:pPr>
      <w:r w:rsidRPr="00496E37">
        <w:rPr>
          <w:rFonts w:cs="Arial"/>
          <w:lang w:eastAsia="en-US"/>
        </w:rPr>
        <w:t>3.4</w:t>
      </w:r>
      <w:r w:rsidRPr="00496E37">
        <w:rPr>
          <w:rFonts w:cs="Arial"/>
          <w:lang w:eastAsia="en-US"/>
        </w:rPr>
        <w:tab/>
        <w:t>The Training Cycle</w:t>
      </w:r>
    </w:p>
    <w:p w:rsidR="00485B0C" w:rsidRPr="00496E37" w:rsidRDefault="00485B0C" w:rsidP="009B75A5">
      <w:pPr>
        <w:spacing w:line="276" w:lineRule="auto"/>
        <w:ind w:left="720"/>
        <w:rPr>
          <w:rFonts w:cs="Arial"/>
          <w:lang w:eastAsia="en-US"/>
        </w:rPr>
      </w:pPr>
      <w:r w:rsidRPr="00496E37">
        <w:rPr>
          <w:rFonts w:cs="Arial"/>
          <w:lang w:eastAsia="en-US"/>
        </w:rPr>
        <w:t>4</w:t>
      </w:r>
      <w:r w:rsidRPr="00496E37">
        <w:rPr>
          <w:rFonts w:cs="Arial"/>
          <w:lang w:eastAsia="en-US"/>
        </w:rPr>
        <w:tab/>
        <w:t>Designing Your Training Program</w:t>
      </w:r>
    </w:p>
    <w:p w:rsidR="00485B0C" w:rsidRPr="00496E37" w:rsidRDefault="00485B0C" w:rsidP="009B75A5">
      <w:pPr>
        <w:spacing w:line="276" w:lineRule="auto"/>
        <w:ind w:left="720"/>
        <w:rPr>
          <w:rFonts w:cs="Arial"/>
          <w:lang w:eastAsia="en-US"/>
        </w:rPr>
      </w:pPr>
      <w:r w:rsidRPr="00496E37">
        <w:rPr>
          <w:rFonts w:cs="Arial"/>
          <w:lang w:eastAsia="en-US"/>
        </w:rPr>
        <w:t>4.1</w:t>
      </w:r>
      <w:r w:rsidRPr="00496E37">
        <w:rPr>
          <w:rFonts w:cs="Arial"/>
          <w:lang w:eastAsia="en-US"/>
        </w:rPr>
        <w:tab/>
        <w:t>The Daily Plan</w:t>
      </w:r>
    </w:p>
    <w:p w:rsidR="00485B0C" w:rsidRPr="00496E37" w:rsidRDefault="00485B0C" w:rsidP="009B75A5">
      <w:pPr>
        <w:spacing w:line="276" w:lineRule="auto"/>
        <w:ind w:left="720"/>
        <w:rPr>
          <w:rFonts w:cs="Arial"/>
          <w:lang w:eastAsia="en-US"/>
        </w:rPr>
      </w:pPr>
      <w:r w:rsidRPr="00496E37">
        <w:rPr>
          <w:rFonts w:cs="Arial"/>
          <w:lang w:eastAsia="en-US"/>
        </w:rPr>
        <w:t>4.2</w:t>
      </w:r>
      <w:r w:rsidRPr="00496E37">
        <w:rPr>
          <w:rFonts w:cs="Arial"/>
          <w:lang w:eastAsia="en-US"/>
        </w:rPr>
        <w:tab/>
        <w:t>The Session Plan</w:t>
      </w:r>
    </w:p>
    <w:p w:rsidR="00485B0C" w:rsidRPr="00496E37" w:rsidRDefault="00485B0C" w:rsidP="009B75A5">
      <w:pPr>
        <w:spacing w:line="276" w:lineRule="auto"/>
        <w:ind w:left="720"/>
        <w:rPr>
          <w:rFonts w:cs="Arial"/>
          <w:lang w:eastAsia="en-US"/>
        </w:rPr>
      </w:pPr>
      <w:r w:rsidRPr="00496E37">
        <w:rPr>
          <w:rFonts w:cs="Arial"/>
          <w:lang w:eastAsia="en-US"/>
        </w:rPr>
        <w:t>4.3</w:t>
      </w:r>
      <w:r w:rsidRPr="00496E37">
        <w:rPr>
          <w:rFonts w:cs="Arial"/>
          <w:lang w:eastAsia="en-US"/>
        </w:rPr>
        <w:tab/>
        <w:t>Learning objectives and learning outcomes</w:t>
      </w:r>
    </w:p>
    <w:p w:rsidR="00485B0C" w:rsidRPr="00496E37" w:rsidRDefault="00485B0C" w:rsidP="009B75A5">
      <w:pPr>
        <w:spacing w:line="276" w:lineRule="auto"/>
        <w:ind w:left="720"/>
        <w:rPr>
          <w:rFonts w:cs="Arial"/>
          <w:lang w:eastAsia="en-US"/>
        </w:rPr>
      </w:pPr>
      <w:r w:rsidRPr="00496E37">
        <w:rPr>
          <w:rFonts w:cs="Arial"/>
          <w:lang w:eastAsia="en-US"/>
        </w:rPr>
        <w:t>4.4</w:t>
      </w:r>
      <w:r w:rsidRPr="00496E37">
        <w:rPr>
          <w:rFonts w:cs="Arial"/>
          <w:lang w:eastAsia="en-US"/>
        </w:rPr>
        <w:tab/>
        <w:t>Determining topics and content</w:t>
      </w:r>
    </w:p>
    <w:p w:rsidR="00485B0C" w:rsidRPr="00496E37" w:rsidRDefault="00485B0C" w:rsidP="009B75A5">
      <w:pPr>
        <w:spacing w:line="276" w:lineRule="auto"/>
        <w:ind w:left="720"/>
        <w:rPr>
          <w:rFonts w:cs="Arial"/>
          <w:lang w:eastAsia="en-US"/>
        </w:rPr>
      </w:pPr>
      <w:r w:rsidRPr="00496E37">
        <w:rPr>
          <w:rFonts w:cs="Arial"/>
          <w:lang w:eastAsia="en-US"/>
        </w:rPr>
        <w:t>5</w:t>
      </w:r>
      <w:r w:rsidRPr="00496E37">
        <w:rPr>
          <w:rFonts w:cs="Arial"/>
          <w:lang w:eastAsia="en-US"/>
        </w:rPr>
        <w:tab/>
        <w:t>Delivering the training</w:t>
      </w:r>
    </w:p>
    <w:p w:rsidR="00485B0C" w:rsidRPr="00496E37" w:rsidRDefault="00485B0C" w:rsidP="009B75A5">
      <w:pPr>
        <w:spacing w:line="276" w:lineRule="auto"/>
        <w:ind w:left="720"/>
        <w:rPr>
          <w:rFonts w:cs="Arial"/>
          <w:lang w:eastAsia="en-US"/>
        </w:rPr>
      </w:pPr>
      <w:r w:rsidRPr="00496E37">
        <w:rPr>
          <w:rFonts w:cs="Arial"/>
          <w:lang w:eastAsia="en-US"/>
        </w:rPr>
        <w:t>5.1</w:t>
      </w:r>
      <w:r w:rsidRPr="00496E37">
        <w:rPr>
          <w:rFonts w:cs="Arial"/>
          <w:lang w:eastAsia="en-US"/>
        </w:rPr>
        <w:tab/>
        <w:t>Introduction</w:t>
      </w:r>
    </w:p>
    <w:p w:rsidR="00485B0C" w:rsidRPr="00496E37" w:rsidRDefault="00485B0C" w:rsidP="009B75A5">
      <w:pPr>
        <w:spacing w:line="276" w:lineRule="auto"/>
        <w:ind w:left="720"/>
        <w:rPr>
          <w:rFonts w:cs="Arial"/>
          <w:lang w:eastAsia="en-US"/>
        </w:rPr>
      </w:pPr>
      <w:r w:rsidRPr="00496E37">
        <w:rPr>
          <w:rFonts w:cs="Arial"/>
          <w:lang w:eastAsia="en-US"/>
        </w:rPr>
        <w:t>5.2</w:t>
      </w:r>
      <w:r w:rsidRPr="00496E37">
        <w:rPr>
          <w:rFonts w:cs="Arial"/>
          <w:lang w:eastAsia="en-US"/>
        </w:rPr>
        <w:tab/>
        <w:t>Delivering the body (content) of the session</w:t>
      </w:r>
    </w:p>
    <w:p w:rsidR="00485B0C" w:rsidRPr="00496E37" w:rsidRDefault="00485B0C" w:rsidP="009B75A5">
      <w:pPr>
        <w:spacing w:line="276" w:lineRule="auto"/>
        <w:ind w:left="720"/>
        <w:rPr>
          <w:rFonts w:cs="Arial"/>
          <w:lang w:eastAsia="en-US"/>
        </w:rPr>
      </w:pPr>
      <w:r w:rsidRPr="00496E37">
        <w:rPr>
          <w:rFonts w:cs="Arial"/>
          <w:lang w:eastAsia="en-US"/>
        </w:rPr>
        <w:t>6</w:t>
      </w:r>
      <w:r w:rsidRPr="00496E37">
        <w:rPr>
          <w:rFonts w:cs="Arial"/>
          <w:lang w:eastAsia="en-US"/>
        </w:rPr>
        <w:tab/>
        <w:t>Presentations Techniques</w:t>
      </w:r>
    </w:p>
    <w:p w:rsidR="00485B0C" w:rsidRPr="00496E37" w:rsidRDefault="00485B0C" w:rsidP="009B75A5">
      <w:pPr>
        <w:spacing w:line="276" w:lineRule="auto"/>
        <w:ind w:left="720"/>
        <w:rPr>
          <w:rFonts w:cs="Arial"/>
          <w:lang w:eastAsia="en-US"/>
        </w:rPr>
      </w:pPr>
      <w:r w:rsidRPr="00496E37">
        <w:rPr>
          <w:rFonts w:cs="Arial"/>
          <w:lang w:eastAsia="en-US"/>
        </w:rPr>
        <w:t>6.1</w:t>
      </w:r>
      <w:r w:rsidRPr="00496E37">
        <w:rPr>
          <w:rFonts w:cs="Arial"/>
          <w:lang w:eastAsia="en-US"/>
        </w:rPr>
        <w:tab/>
        <w:t>Traditional Techniques</w:t>
      </w:r>
    </w:p>
    <w:p w:rsidR="00485B0C" w:rsidRPr="00496E37" w:rsidRDefault="00485B0C" w:rsidP="009B75A5">
      <w:pPr>
        <w:spacing w:line="276" w:lineRule="auto"/>
        <w:ind w:left="720"/>
        <w:rPr>
          <w:rFonts w:cs="Arial"/>
          <w:lang w:eastAsia="en-US"/>
        </w:rPr>
      </w:pPr>
      <w:r w:rsidRPr="00496E37">
        <w:rPr>
          <w:rFonts w:cs="Arial"/>
          <w:lang w:eastAsia="en-US"/>
        </w:rPr>
        <w:t>6.2</w:t>
      </w:r>
      <w:r w:rsidRPr="00496E37">
        <w:rPr>
          <w:rFonts w:cs="Arial"/>
          <w:lang w:eastAsia="en-US"/>
        </w:rPr>
        <w:tab/>
        <w:t>Workshop Facilitation Techniques</w:t>
      </w:r>
    </w:p>
    <w:p w:rsidR="00485B0C" w:rsidRPr="00496E37" w:rsidRDefault="00485B0C" w:rsidP="009B75A5">
      <w:pPr>
        <w:spacing w:line="276" w:lineRule="auto"/>
        <w:ind w:left="720"/>
        <w:rPr>
          <w:rFonts w:cs="Arial"/>
          <w:lang w:eastAsia="en-US"/>
        </w:rPr>
      </w:pPr>
      <w:r w:rsidRPr="00496E37">
        <w:rPr>
          <w:rFonts w:cs="Arial"/>
          <w:lang w:eastAsia="en-US"/>
        </w:rPr>
        <w:t>6.3</w:t>
      </w:r>
      <w:r w:rsidRPr="00496E37">
        <w:rPr>
          <w:rFonts w:cs="Arial"/>
          <w:lang w:eastAsia="en-US"/>
        </w:rPr>
        <w:tab/>
        <w:t>Large Groups Methods</w:t>
      </w:r>
    </w:p>
    <w:p w:rsidR="00485B0C" w:rsidRPr="00496E37" w:rsidRDefault="00485B0C" w:rsidP="009B75A5">
      <w:pPr>
        <w:spacing w:line="276" w:lineRule="auto"/>
        <w:ind w:left="720"/>
        <w:rPr>
          <w:rFonts w:cs="Arial"/>
          <w:lang w:eastAsia="en-US"/>
        </w:rPr>
      </w:pPr>
      <w:r w:rsidRPr="00496E37">
        <w:rPr>
          <w:rFonts w:cs="Arial"/>
          <w:lang w:eastAsia="en-US"/>
        </w:rPr>
        <w:t>6.4</w:t>
      </w:r>
      <w:r w:rsidRPr="00496E37">
        <w:rPr>
          <w:rFonts w:cs="Arial"/>
          <w:lang w:eastAsia="en-US"/>
        </w:rPr>
        <w:tab/>
        <w:t>Small Groups</w:t>
      </w:r>
    </w:p>
    <w:p w:rsidR="00485B0C" w:rsidRPr="00496E37" w:rsidRDefault="00485B0C" w:rsidP="009B75A5">
      <w:pPr>
        <w:spacing w:line="276" w:lineRule="auto"/>
        <w:ind w:left="720"/>
        <w:rPr>
          <w:rFonts w:cs="Arial"/>
          <w:lang w:eastAsia="en-US"/>
        </w:rPr>
      </w:pPr>
      <w:r w:rsidRPr="00496E37">
        <w:rPr>
          <w:rFonts w:cs="Arial"/>
          <w:lang w:eastAsia="en-US"/>
        </w:rPr>
        <w:t>7</w:t>
      </w:r>
      <w:r w:rsidRPr="00496E37">
        <w:rPr>
          <w:rFonts w:cs="Arial"/>
          <w:lang w:eastAsia="en-US"/>
        </w:rPr>
        <w:tab/>
        <w:t>Papers, Handouts and Materials</w:t>
      </w:r>
    </w:p>
    <w:p w:rsidR="00485B0C" w:rsidRPr="00496E37" w:rsidRDefault="00485B0C" w:rsidP="009B75A5">
      <w:pPr>
        <w:spacing w:line="276" w:lineRule="auto"/>
        <w:ind w:left="720"/>
        <w:rPr>
          <w:rFonts w:cs="Arial"/>
          <w:lang w:eastAsia="en-US"/>
        </w:rPr>
      </w:pPr>
      <w:r w:rsidRPr="00496E37">
        <w:rPr>
          <w:rFonts w:cs="Arial"/>
          <w:lang w:eastAsia="en-US"/>
        </w:rPr>
        <w:t>8</w:t>
      </w:r>
      <w:r w:rsidRPr="00496E37">
        <w:rPr>
          <w:rFonts w:cs="Arial"/>
          <w:lang w:eastAsia="en-US"/>
        </w:rPr>
        <w:tab/>
        <w:t>Training Games</w:t>
      </w:r>
    </w:p>
    <w:p w:rsidR="00485B0C" w:rsidRPr="00496E37" w:rsidRDefault="00485B0C" w:rsidP="009B75A5">
      <w:pPr>
        <w:spacing w:line="276" w:lineRule="auto"/>
        <w:ind w:left="720"/>
        <w:rPr>
          <w:rFonts w:cs="Arial"/>
          <w:lang w:eastAsia="en-US"/>
        </w:rPr>
      </w:pPr>
      <w:r w:rsidRPr="00496E37">
        <w:rPr>
          <w:rFonts w:cs="Arial"/>
          <w:lang w:eastAsia="en-US"/>
        </w:rPr>
        <w:t>9</w:t>
      </w:r>
      <w:r w:rsidRPr="00496E37">
        <w:rPr>
          <w:rFonts w:cs="Arial"/>
          <w:lang w:eastAsia="en-US"/>
        </w:rPr>
        <w:tab/>
        <w:t>Some Golden Rules</w:t>
      </w:r>
    </w:p>
    <w:p w:rsidR="00485B0C" w:rsidRPr="00496E37" w:rsidRDefault="00485B0C" w:rsidP="009B75A5">
      <w:pPr>
        <w:spacing w:line="276" w:lineRule="auto"/>
        <w:ind w:left="720"/>
        <w:rPr>
          <w:rFonts w:cs="Arial"/>
          <w:lang w:eastAsia="en-US"/>
        </w:rPr>
      </w:pPr>
      <w:r w:rsidRPr="00496E37">
        <w:rPr>
          <w:rFonts w:cs="Arial"/>
          <w:lang w:eastAsia="en-US"/>
        </w:rPr>
        <w:t>10</w:t>
      </w:r>
      <w:r w:rsidRPr="00496E37">
        <w:rPr>
          <w:rFonts w:cs="Arial"/>
          <w:lang w:eastAsia="en-US"/>
        </w:rPr>
        <w:tab/>
        <w:t>Questions</w:t>
      </w:r>
    </w:p>
    <w:p w:rsidR="00485B0C" w:rsidRPr="00496E37" w:rsidRDefault="00485B0C" w:rsidP="009B75A5">
      <w:pPr>
        <w:spacing w:line="276" w:lineRule="auto"/>
        <w:ind w:left="720"/>
        <w:rPr>
          <w:rFonts w:cs="Arial"/>
          <w:lang w:eastAsia="en-US"/>
        </w:rPr>
      </w:pPr>
      <w:r w:rsidRPr="00496E37">
        <w:rPr>
          <w:rFonts w:cs="Arial"/>
          <w:lang w:eastAsia="en-US"/>
        </w:rPr>
        <w:t>11</w:t>
      </w:r>
      <w:r w:rsidRPr="00496E37">
        <w:rPr>
          <w:rFonts w:cs="Arial"/>
          <w:lang w:eastAsia="en-US"/>
        </w:rPr>
        <w:tab/>
        <w:t>Hearing and Listening</w:t>
      </w:r>
    </w:p>
    <w:p w:rsidR="00485B0C" w:rsidRPr="00496E37" w:rsidRDefault="00485B0C" w:rsidP="009B75A5">
      <w:pPr>
        <w:spacing w:line="276" w:lineRule="auto"/>
        <w:ind w:left="720"/>
        <w:rPr>
          <w:rFonts w:cs="Arial"/>
          <w:lang w:eastAsia="en-US"/>
        </w:rPr>
      </w:pPr>
      <w:r w:rsidRPr="00496E37">
        <w:rPr>
          <w:rFonts w:cs="Arial"/>
          <w:lang w:eastAsia="en-US"/>
        </w:rPr>
        <w:t>12</w:t>
      </w:r>
      <w:r w:rsidRPr="00496E37">
        <w:rPr>
          <w:rFonts w:cs="Arial"/>
          <w:lang w:eastAsia="en-US"/>
        </w:rPr>
        <w:tab/>
        <w:t>Non-verbal Communication</w:t>
      </w:r>
    </w:p>
    <w:p w:rsidR="00485B0C" w:rsidRPr="00496E37" w:rsidRDefault="00485B0C" w:rsidP="009B75A5">
      <w:pPr>
        <w:spacing w:line="276" w:lineRule="auto"/>
        <w:ind w:left="720"/>
        <w:rPr>
          <w:rFonts w:cs="Arial"/>
          <w:lang w:eastAsia="en-US"/>
        </w:rPr>
      </w:pPr>
      <w:r w:rsidRPr="00496E37">
        <w:rPr>
          <w:rFonts w:cs="Arial"/>
          <w:lang w:eastAsia="en-US"/>
        </w:rPr>
        <w:t>13</w:t>
      </w:r>
      <w:r w:rsidRPr="00496E37">
        <w:rPr>
          <w:rFonts w:cs="Arial"/>
          <w:lang w:eastAsia="en-US"/>
        </w:rPr>
        <w:tab/>
        <w:t>Presentation Aids</w:t>
      </w:r>
    </w:p>
    <w:p w:rsidR="00485B0C" w:rsidRPr="00496E37" w:rsidRDefault="00485B0C" w:rsidP="009B75A5">
      <w:pPr>
        <w:spacing w:line="276" w:lineRule="auto"/>
        <w:ind w:left="720"/>
        <w:rPr>
          <w:rFonts w:cs="Arial"/>
          <w:lang w:eastAsia="en-US"/>
        </w:rPr>
      </w:pPr>
      <w:r w:rsidRPr="00496E37">
        <w:rPr>
          <w:rFonts w:cs="Arial"/>
          <w:lang w:eastAsia="en-US"/>
        </w:rPr>
        <w:t>14</w:t>
      </w:r>
      <w:r w:rsidRPr="00496E37">
        <w:rPr>
          <w:rFonts w:cs="Arial"/>
          <w:lang w:eastAsia="en-US"/>
        </w:rPr>
        <w:tab/>
        <w:t>Common Problems for Presenters</w:t>
      </w:r>
    </w:p>
    <w:p w:rsidR="00485B0C" w:rsidRPr="00496E37" w:rsidRDefault="00485B0C" w:rsidP="009B75A5">
      <w:pPr>
        <w:spacing w:line="276" w:lineRule="auto"/>
        <w:ind w:left="720"/>
        <w:rPr>
          <w:rFonts w:cs="Arial"/>
          <w:lang w:eastAsia="en-US"/>
        </w:rPr>
      </w:pPr>
      <w:r w:rsidRPr="00496E37">
        <w:rPr>
          <w:rFonts w:cs="Arial"/>
          <w:lang w:eastAsia="en-US"/>
        </w:rPr>
        <w:t>15</w:t>
      </w:r>
      <w:r w:rsidRPr="00496E37">
        <w:rPr>
          <w:rFonts w:cs="Arial"/>
          <w:lang w:eastAsia="en-US"/>
        </w:rPr>
        <w:tab/>
        <w:t>Assessment of training</w:t>
      </w:r>
    </w:p>
    <w:p w:rsidR="00485B0C" w:rsidRPr="00496E37" w:rsidRDefault="00485B0C" w:rsidP="009B75A5">
      <w:pPr>
        <w:spacing w:line="276" w:lineRule="auto"/>
        <w:ind w:left="720"/>
        <w:rPr>
          <w:rFonts w:cs="Arial"/>
          <w:lang w:eastAsia="en-US"/>
        </w:rPr>
      </w:pPr>
      <w:r w:rsidRPr="00496E37">
        <w:rPr>
          <w:rFonts w:cs="Arial"/>
          <w:lang w:eastAsia="en-US"/>
        </w:rPr>
        <w:t>16</w:t>
      </w:r>
      <w:r w:rsidRPr="00496E37">
        <w:rPr>
          <w:rFonts w:cs="Arial"/>
          <w:lang w:eastAsia="en-US"/>
        </w:rPr>
        <w:tab/>
        <w:t>Evaluation of Training</w:t>
      </w:r>
    </w:p>
    <w:p w:rsidR="00485B0C" w:rsidRPr="00496E37" w:rsidRDefault="00485B0C" w:rsidP="009B75A5">
      <w:pPr>
        <w:spacing w:line="276" w:lineRule="auto"/>
        <w:ind w:left="720"/>
        <w:rPr>
          <w:rFonts w:cs="Arial"/>
          <w:lang w:eastAsia="en-US"/>
        </w:rPr>
      </w:pPr>
      <w:r w:rsidRPr="00496E37">
        <w:rPr>
          <w:rFonts w:cs="Arial"/>
          <w:lang w:eastAsia="en-US"/>
        </w:rPr>
        <w:t>17</w:t>
      </w:r>
      <w:r w:rsidRPr="00496E37">
        <w:rPr>
          <w:rFonts w:cs="Arial"/>
          <w:lang w:eastAsia="en-US"/>
        </w:rPr>
        <w:tab/>
        <w:t>Methods of evaluating training</w:t>
      </w:r>
    </w:p>
    <w:p w:rsidR="00485B0C" w:rsidRPr="00496E37" w:rsidRDefault="00485B0C" w:rsidP="009B75A5">
      <w:pPr>
        <w:spacing w:line="276" w:lineRule="auto"/>
        <w:ind w:left="720"/>
        <w:rPr>
          <w:rFonts w:cs="Arial"/>
          <w:lang w:eastAsia="en-US"/>
        </w:rPr>
      </w:pPr>
      <w:r w:rsidRPr="00496E37">
        <w:rPr>
          <w:rFonts w:cs="Arial"/>
          <w:lang w:eastAsia="en-US"/>
        </w:rPr>
        <w:t>18</w:t>
      </w:r>
      <w:r w:rsidRPr="00496E37">
        <w:rPr>
          <w:rFonts w:cs="Arial"/>
          <w:lang w:eastAsia="en-US"/>
        </w:rPr>
        <w:tab/>
        <w:t>Monitoring Training</w:t>
      </w:r>
    </w:p>
    <w:p w:rsidR="00485B0C" w:rsidRPr="00496E37" w:rsidRDefault="00485B0C" w:rsidP="009B75A5">
      <w:pPr>
        <w:spacing w:line="276" w:lineRule="auto"/>
        <w:ind w:left="720"/>
        <w:rPr>
          <w:rFonts w:cs="Arial"/>
          <w:lang w:eastAsia="en-US"/>
        </w:rPr>
      </w:pPr>
      <w:r w:rsidRPr="00496E37">
        <w:rPr>
          <w:rFonts w:cs="Arial"/>
          <w:lang w:eastAsia="en-US"/>
        </w:rPr>
        <w:t>19</w:t>
      </w:r>
      <w:r w:rsidRPr="00496E37">
        <w:rPr>
          <w:rFonts w:cs="Arial"/>
          <w:lang w:eastAsia="en-US"/>
        </w:rPr>
        <w:tab/>
        <w:t>Financial Planning for training</w:t>
      </w:r>
    </w:p>
    <w:p w:rsidR="00485B0C" w:rsidRDefault="00485B0C" w:rsidP="009B75A5">
      <w:pPr>
        <w:spacing w:line="276" w:lineRule="auto"/>
        <w:ind w:left="720"/>
        <w:rPr>
          <w:rFonts w:cs="Arial"/>
          <w:lang w:eastAsia="en-US"/>
        </w:rPr>
      </w:pPr>
      <w:r w:rsidRPr="00496E37">
        <w:rPr>
          <w:rFonts w:cs="Arial"/>
          <w:lang w:eastAsia="en-US"/>
        </w:rPr>
        <w:t>20</w:t>
      </w:r>
      <w:r w:rsidRPr="00496E37">
        <w:rPr>
          <w:rFonts w:cs="Arial"/>
          <w:lang w:eastAsia="en-US"/>
        </w:rPr>
        <w:tab/>
        <w:t xml:space="preserve">Step by step guide to creating a training program. </w:t>
      </w:r>
      <w:r w:rsidR="00844C98">
        <w:rPr>
          <w:rFonts w:cs="Arial"/>
          <w:lang w:eastAsia="en-US"/>
        </w:rPr>
        <w:t xml:space="preserve"> </w:t>
      </w:r>
    </w:p>
    <w:p w:rsidR="009B75A5" w:rsidRPr="006C5F31" w:rsidRDefault="009B75A5" w:rsidP="009B75A5">
      <w:pPr>
        <w:spacing w:line="276" w:lineRule="auto"/>
        <w:ind w:left="720"/>
        <w:rPr>
          <w:rFonts w:cs="Arial"/>
          <w:sz w:val="37"/>
          <w:lang w:eastAsia="en-US"/>
        </w:rPr>
      </w:pPr>
    </w:p>
    <w:p w:rsidR="00844C98" w:rsidRPr="00496E37" w:rsidRDefault="00B87331" w:rsidP="00C61F74">
      <w:pPr>
        <w:jc w:val="center"/>
        <w:rPr>
          <w:rFonts w:cs="Arial"/>
          <w:lang w:eastAsia="en-US"/>
        </w:rPr>
      </w:pPr>
      <w:r w:rsidRPr="00496E37">
        <w:rPr>
          <w:rFonts w:cs="Arial"/>
          <w:noProof/>
        </w:rPr>
        <w:drawing>
          <wp:inline distT="0" distB="0" distL="0" distR="0" wp14:anchorId="5B40ACC3" wp14:editId="5B3095B9">
            <wp:extent cx="4285965" cy="2104575"/>
            <wp:effectExtent l="19050" t="0" r="285" b="0"/>
            <wp:docPr id="12" name="Picture 7" descr="E:\f.  PHOTO.x33824#310314\F2. PHOTOS-2011+.x10708\2014.x1062\PJDP-FSM\photo-edit\_DSC2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f.  PHOTO.x33824#310314\F2. PHOTOS-2011+.x10708\2014.x1062\PJDP-FSM\photo-edit\_DSC2349.jpg"/>
                    <pic:cNvPicPr>
                      <a:picLocks noChangeAspect="1" noChangeArrowheads="1"/>
                    </pic:cNvPicPr>
                  </pic:nvPicPr>
                  <pic:blipFill>
                    <a:blip r:embed="rId53" cstate="screen">
                      <a:extLst>
                        <a:ext uri="{28A0092B-C50C-407E-A947-70E740481C1C}">
                          <a14:useLocalDpi xmlns:a14="http://schemas.microsoft.com/office/drawing/2010/main"/>
                        </a:ext>
                      </a:extLst>
                    </a:blip>
                    <a:srcRect/>
                    <a:stretch>
                      <a:fillRect/>
                    </a:stretch>
                  </pic:blipFill>
                  <pic:spPr bwMode="auto">
                    <a:xfrm>
                      <a:off x="0" y="0"/>
                      <a:ext cx="4338099" cy="2130175"/>
                    </a:xfrm>
                    <a:prstGeom prst="rect">
                      <a:avLst/>
                    </a:prstGeom>
                    <a:noFill/>
                    <a:ln w="9525">
                      <a:noFill/>
                      <a:miter lim="800000"/>
                      <a:headEnd/>
                      <a:tailEnd/>
                    </a:ln>
                  </pic:spPr>
                </pic:pic>
              </a:graphicData>
            </a:graphic>
          </wp:inline>
        </w:drawing>
      </w:r>
    </w:p>
    <w:p w:rsidR="00074707" w:rsidRDefault="009B75A5" w:rsidP="00FB2971">
      <w:pPr>
        <w:spacing w:before="160"/>
        <w:jc w:val="center"/>
        <w:rPr>
          <w:rFonts w:eastAsia="MS Gothic" w:cs="Arial"/>
          <w:b/>
          <w:bCs/>
          <w:iCs/>
          <w:smallCaps/>
          <w:sz w:val="25"/>
          <w:szCs w:val="28"/>
          <w:lang w:eastAsia="en-US"/>
        </w:rPr>
      </w:pPr>
      <w:r w:rsidRPr="00496E37">
        <w:rPr>
          <w:rFonts w:cs="Arial"/>
          <w:lang w:eastAsia="en-US"/>
        </w:rPr>
        <w:t>Small group exercise discussions</w:t>
      </w:r>
      <w:r w:rsidR="00074707">
        <w:br w:type="page"/>
      </w:r>
    </w:p>
    <w:p w:rsidR="00365A8D" w:rsidRPr="00496E37" w:rsidRDefault="00502CDF" w:rsidP="00365A8D">
      <w:pPr>
        <w:pStyle w:val="Heading2"/>
        <w:rPr>
          <w:rFonts w:ascii="Arial Narrow" w:hAnsi="Arial Narrow"/>
        </w:rPr>
      </w:pPr>
      <w:bookmarkStart w:id="178" w:name="_Toc392084179"/>
      <w:bookmarkStart w:id="179" w:name="_Toc392159549"/>
      <w:bookmarkStart w:id="180" w:name="_Toc392160906"/>
      <w:bookmarkStart w:id="181" w:name="_Toc392161020"/>
      <w:r>
        <w:rPr>
          <w:rFonts w:ascii="Arial Narrow" w:hAnsi="Arial Narrow"/>
        </w:rPr>
        <w:lastRenderedPageBreak/>
        <w:t xml:space="preserve">Sample </w:t>
      </w:r>
      <w:proofErr w:type="spellStart"/>
      <w:r w:rsidR="00365A8D" w:rsidRPr="00496E37">
        <w:rPr>
          <w:rFonts w:ascii="Arial Narrow" w:hAnsi="Arial Narrow"/>
        </w:rPr>
        <w:t>ToT</w:t>
      </w:r>
      <w:proofErr w:type="spellEnd"/>
      <w:r w:rsidR="00365A8D" w:rsidRPr="00496E37">
        <w:rPr>
          <w:rFonts w:ascii="Arial Narrow" w:hAnsi="Arial Narrow"/>
        </w:rPr>
        <w:t xml:space="preserve"> ‘Refresher’ Course</w:t>
      </w:r>
      <w:bookmarkEnd w:id="178"/>
      <w:bookmarkEnd w:id="179"/>
      <w:bookmarkEnd w:id="180"/>
      <w:bookmarkEnd w:id="181"/>
    </w:p>
    <w:p w:rsidR="00365A8D" w:rsidRPr="00756042" w:rsidRDefault="00365A8D" w:rsidP="002142EC">
      <w:pPr>
        <w:rPr>
          <w:rFonts w:cs="Arial"/>
          <w:sz w:val="16"/>
          <w:szCs w:val="16"/>
          <w:lang w:eastAsia="en-US"/>
        </w:rPr>
      </w:pPr>
    </w:p>
    <w:p w:rsidR="006D20FB" w:rsidRPr="00511FDF" w:rsidRDefault="00B10DFF" w:rsidP="002142EC">
      <w:pPr>
        <w:rPr>
          <w:rFonts w:cs="Arial"/>
          <w:lang w:eastAsia="en-US"/>
        </w:rPr>
      </w:pPr>
      <w:r w:rsidRPr="00496E37">
        <w:rPr>
          <w:rFonts w:cs="Arial"/>
          <w:lang w:eastAsia="en-US"/>
        </w:rPr>
        <w:t xml:space="preserve">We </w:t>
      </w:r>
      <w:r w:rsidR="004612B4" w:rsidRPr="00496E37">
        <w:rPr>
          <w:rFonts w:cs="Arial"/>
          <w:lang w:eastAsia="en-US"/>
        </w:rPr>
        <w:t xml:space="preserve">strongly </w:t>
      </w:r>
      <w:r w:rsidRPr="00496E37">
        <w:rPr>
          <w:rFonts w:cs="Arial"/>
          <w:lang w:eastAsia="en-US"/>
        </w:rPr>
        <w:t xml:space="preserve">encourage you to </w:t>
      </w:r>
      <w:r w:rsidR="00485B0C" w:rsidRPr="00496E37">
        <w:rPr>
          <w:rFonts w:cs="Arial"/>
          <w:lang w:eastAsia="en-US"/>
        </w:rPr>
        <w:t xml:space="preserve">conduct a </w:t>
      </w:r>
      <w:proofErr w:type="spellStart"/>
      <w:r w:rsidR="00485B0C" w:rsidRPr="00496E37">
        <w:rPr>
          <w:rFonts w:cs="Arial"/>
          <w:lang w:eastAsia="en-US"/>
        </w:rPr>
        <w:t>ToT</w:t>
      </w:r>
      <w:proofErr w:type="spellEnd"/>
      <w:r w:rsidR="00485B0C" w:rsidRPr="00496E37">
        <w:rPr>
          <w:rFonts w:cs="Arial"/>
          <w:lang w:eastAsia="en-US"/>
        </w:rPr>
        <w:t xml:space="preserve"> </w:t>
      </w:r>
      <w:r w:rsidR="004A5229" w:rsidRPr="00496E37">
        <w:rPr>
          <w:rFonts w:cs="Arial"/>
          <w:lang w:eastAsia="en-US"/>
        </w:rPr>
        <w:t xml:space="preserve">with your trainers </w:t>
      </w:r>
      <w:r w:rsidR="004A5229" w:rsidRPr="00496E37">
        <w:rPr>
          <w:rFonts w:cs="Arial"/>
          <w:i/>
          <w:lang w:eastAsia="en-US"/>
        </w:rPr>
        <w:t>before</w:t>
      </w:r>
      <w:r w:rsidR="004A5229" w:rsidRPr="00496E37">
        <w:rPr>
          <w:rFonts w:cs="Arial"/>
          <w:lang w:eastAsia="en-US"/>
        </w:rPr>
        <w:t xml:space="preserve"> conducting the </w:t>
      </w:r>
      <w:r w:rsidR="00485B0C" w:rsidRPr="00496E37">
        <w:rPr>
          <w:rFonts w:cs="Arial"/>
          <w:lang w:eastAsia="en-US"/>
        </w:rPr>
        <w:t xml:space="preserve">orientation </w:t>
      </w:r>
      <w:r w:rsidR="004A5229" w:rsidRPr="00496E37">
        <w:rPr>
          <w:rFonts w:cs="Arial"/>
          <w:lang w:eastAsia="en-US"/>
        </w:rPr>
        <w:t>course.</w:t>
      </w:r>
      <w:r w:rsidR="00485B0C" w:rsidRPr="00496E37">
        <w:rPr>
          <w:rFonts w:cs="Arial"/>
          <w:lang w:eastAsia="en-US"/>
        </w:rPr>
        <w:t xml:space="preserve"> The duration of this </w:t>
      </w:r>
      <w:proofErr w:type="spellStart"/>
      <w:r w:rsidR="00485B0C" w:rsidRPr="00496E37">
        <w:rPr>
          <w:rFonts w:cs="Arial"/>
          <w:lang w:eastAsia="en-US"/>
        </w:rPr>
        <w:t>ToT</w:t>
      </w:r>
      <w:proofErr w:type="spellEnd"/>
      <w:r w:rsidR="00485B0C" w:rsidRPr="00496E37">
        <w:rPr>
          <w:rFonts w:cs="Arial"/>
          <w:lang w:eastAsia="en-US"/>
        </w:rPr>
        <w:t xml:space="preserve"> can vary depending on your situation, though ideally we recommend 2-3 days shortly before the course. This </w:t>
      </w:r>
      <w:proofErr w:type="spellStart"/>
      <w:r w:rsidR="00485B0C" w:rsidRPr="00496E37">
        <w:rPr>
          <w:rFonts w:cs="Arial"/>
          <w:lang w:eastAsia="en-US"/>
        </w:rPr>
        <w:t>ToT</w:t>
      </w:r>
      <w:proofErr w:type="spellEnd"/>
      <w:r w:rsidR="00485B0C" w:rsidRPr="00496E37">
        <w:rPr>
          <w:rFonts w:cs="Arial"/>
          <w:lang w:eastAsia="en-US"/>
        </w:rPr>
        <w:t xml:space="preserve"> will be invaluable to helping your faculty to understand their role, prepare for their sessions, practice their teaching skills and develop materials. </w:t>
      </w:r>
      <w:r w:rsidR="004612B4" w:rsidRPr="00496E37">
        <w:rPr>
          <w:rFonts w:cs="Arial"/>
          <w:lang w:eastAsia="en-US"/>
        </w:rPr>
        <w:t xml:space="preserve">You should use your RTT members to facilitate this </w:t>
      </w:r>
      <w:proofErr w:type="spellStart"/>
      <w:r w:rsidR="004612B4" w:rsidRPr="00496E37">
        <w:rPr>
          <w:rFonts w:cs="Arial"/>
          <w:lang w:eastAsia="en-US"/>
        </w:rPr>
        <w:t>ToT</w:t>
      </w:r>
      <w:proofErr w:type="spellEnd"/>
      <w:r w:rsidR="004612B4" w:rsidRPr="00496E37">
        <w:rPr>
          <w:rFonts w:cs="Arial"/>
          <w:lang w:eastAsia="en-US"/>
        </w:rPr>
        <w:t xml:space="preserve"> for your new faculty.  If needed, PJDP can also help provide an expert trainer to (co)-facilitate your </w:t>
      </w:r>
      <w:proofErr w:type="spellStart"/>
      <w:r w:rsidR="004612B4" w:rsidRPr="00496E37">
        <w:rPr>
          <w:rFonts w:cs="Arial"/>
          <w:lang w:eastAsia="en-US"/>
        </w:rPr>
        <w:t>ToT</w:t>
      </w:r>
      <w:proofErr w:type="spellEnd"/>
      <w:r w:rsidR="006E5DA9">
        <w:rPr>
          <w:rFonts w:cs="Arial"/>
          <w:lang w:eastAsia="en-US"/>
        </w:rPr>
        <w:t>,</w:t>
      </w:r>
      <w:r w:rsidR="004612B4" w:rsidRPr="00496E37">
        <w:rPr>
          <w:rFonts w:cs="Arial"/>
          <w:lang w:eastAsia="en-US"/>
        </w:rPr>
        <w:t xml:space="preserve"> funded by an application to the Responsive Fund.</w:t>
      </w:r>
      <w:r w:rsidR="002142EC" w:rsidRPr="00496E37">
        <w:rPr>
          <w:rFonts w:cs="Arial"/>
          <w:lang w:eastAsia="en-US"/>
        </w:rPr>
        <w:t xml:space="preserve"> </w:t>
      </w:r>
      <w:r w:rsidR="00241A24" w:rsidRPr="00496E37">
        <w:rPr>
          <w:rFonts w:cs="Arial"/>
          <w:lang w:eastAsia="en-US"/>
        </w:rPr>
        <w:t xml:space="preserve"> An example of the </w:t>
      </w:r>
      <w:proofErr w:type="spellStart"/>
      <w:r w:rsidR="00241A24" w:rsidRPr="00496E37">
        <w:rPr>
          <w:rFonts w:cs="Arial"/>
          <w:lang w:eastAsia="en-US"/>
        </w:rPr>
        <w:t>ToT</w:t>
      </w:r>
      <w:proofErr w:type="spellEnd"/>
      <w:r w:rsidR="00241A24" w:rsidRPr="00496E37">
        <w:rPr>
          <w:rFonts w:cs="Arial"/>
          <w:lang w:eastAsia="en-US"/>
        </w:rPr>
        <w:t xml:space="preserve"> conducted in FSM while piloting this toolkit is </w:t>
      </w:r>
      <w:r w:rsidR="00EE6D77" w:rsidRPr="00EE6D77">
        <w:rPr>
          <w:rFonts w:cs="Arial"/>
          <w:lang w:eastAsia="en-US"/>
        </w:rPr>
        <w:t>annex</w:t>
      </w:r>
      <w:r w:rsidR="00241A24" w:rsidRPr="00EE6D77">
        <w:rPr>
          <w:rFonts w:cs="Arial"/>
          <w:lang w:eastAsia="en-US"/>
        </w:rPr>
        <w:t>ed</w:t>
      </w:r>
      <w:r w:rsidR="00241A24" w:rsidRPr="00496E37">
        <w:rPr>
          <w:rFonts w:cs="Arial"/>
          <w:lang w:eastAsia="en-US"/>
        </w:rPr>
        <w:t xml:space="preserve"> for your reference: </w:t>
      </w:r>
      <w:r w:rsidR="00241A24" w:rsidRPr="00511FDF">
        <w:rPr>
          <w:rFonts w:cs="Arial"/>
          <w:lang w:eastAsia="en-US"/>
        </w:rPr>
        <w:t xml:space="preserve">see </w:t>
      </w:r>
      <w:r w:rsidR="00EE6D77" w:rsidRPr="00E03DAF">
        <w:rPr>
          <w:rFonts w:cs="Arial"/>
          <w:b/>
          <w:i/>
          <w:lang w:eastAsia="en-US"/>
        </w:rPr>
        <w:t>Annex</w:t>
      </w:r>
      <w:r w:rsidR="00241A24" w:rsidRPr="00E03DAF">
        <w:rPr>
          <w:rFonts w:cs="Arial"/>
          <w:b/>
          <w:i/>
          <w:lang w:eastAsia="en-US"/>
        </w:rPr>
        <w:t xml:space="preserve"> 1</w:t>
      </w:r>
      <w:r w:rsidR="00241A24" w:rsidRPr="00511FDF">
        <w:rPr>
          <w:rFonts w:cs="Arial"/>
          <w:lang w:eastAsia="en-US"/>
        </w:rPr>
        <w:t>.</w:t>
      </w:r>
    </w:p>
    <w:p w:rsidR="0055050B" w:rsidRPr="00511FDF" w:rsidRDefault="0055050B" w:rsidP="002142EC">
      <w:pPr>
        <w:rPr>
          <w:rFonts w:cs="Arial"/>
          <w:lang w:eastAsia="en-US"/>
        </w:rPr>
      </w:pPr>
    </w:p>
    <w:p w:rsidR="0055050B" w:rsidRPr="00511FDF" w:rsidRDefault="00C61F74" w:rsidP="00BC7A56">
      <w:pPr>
        <w:pStyle w:val="Heading2"/>
        <w:spacing w:before="0"/>
        <w:rPr>
          <w:rFonts w:ascii="Arial Narrow" w:hAnsi="Arial Narrow"/>
        </w:rPr>
      </w:pPr>
      <w:bookmarkStart w:id="182" w:name="_Toc499450772"/>
      <w:bookmarkStart w:id="183" w:name="_Toc384647023"/>
      <w:bookmarkStart w:id="184" w:name="_Toc392084180"/>
      <w:bookmarkStart w:id="185" w:name="_Toc392159550"/>
      <w:bookmarkStart w:id="186" w:name="_Toc392160907"/>
      <w:bookmarkStart w:id="187" w:name="_Toc392161021"/>
      <w:r w:rsidRPr="00496E37" w:rsidDel="005169A0">
        <w:rPr>
          <w:noProof/>
          <w:lang w:eastAsia="en-AU"/>
        </w:rPr>
        <w:drawing>
          <wp:anchor distT="0" distB="0" distL="114300" distR="114300" simplePos="0" relativeHeight="251683840" behindDoc="0" locked="0" layoutInCell="1" allowOverlap="1" wp14:anchorId="71ECAEB9" wp14:editId="1FF7EB37">
            <wp:simplePos x="0" y="0"/>
            <wp:positionH relativeFrom="column">
              <wp:posOffset>3040380</wp:posOffset>
            </wp:positionH>
            <wp:positionV relativeFrom="paragraph">
              <wp:posOffset>38735</wp:posOffset>
            </wp:positionV>
            <wp:extent cx="2701925" cy="2701925"/>
            <wp:effectExtent l="0" t="0" r="3175" b="3175"/>
            <wp:wrapSquare wrapText="bothSides"/>
            <wp:docPr id="6" name="Picture 3" descr="E:\f.  PHOTO.x33824#310314\F2. PHOTOS-2011+.x10708\2014.x1062\PJDP-FSM\photo-edit\_DSC24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  PHOTO.x33824#310314\F2. PHOTOS-2011+.x10708\2014.x1062\PJDP-FSM\photo-edit\_DSC2406-2.jpg"/>
                    <pic:cNvPicPr>
                      <a:picLocks noChangeAspect="1" noChangeArrowheads="1"/>
                    </pic:cNvPicPr>
                  </pic:nvPicPr>
                  <pic:blipFill>
                    <a:blip r:embed="rId54" cstate="screen">
                      <a:extLst>
                        <a:ext uri="{28A0092B-C50C-407E-A947-70E740481C1C}">
                          <a14:useLocalDpi xmlns:a14="http://schemas.microsoft.com/office/drawing/2010/main"/>
                        </a:ext>
                      </a:extLst>
                    </a:blip>
                    <a:srcRect/>
                    <a:stretch>
                      <a:fillRect/>
                    </a:stretch>
                  </pic:blipFill>
                  <pic:spPr bwMode="auto">
                    <a:xfrm>
                      <a:off x="0" y="0"/>
                      <a:ext cx="2701925" cy="27019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55050B" w:rsidRPr="00511FDF">
        <w:rPr>
          <w:rFonts w:ascii="Arial Narrow" w:hAnsi="Arial Narrow"/>
        </w:rPr>
        <w:t>Presentations Techniques</w:t>
      </w:r>
      <w:bookmarkEnd w:id="182"/>
      <w:bookmarkEnd w:id="183"/>
      <w:bookmarkEnd w:id="184"/>
      <w:bookmarkEnd w:id="185"/>
      <w:bookmarkEnd w:id="186"/>
      <w:bookmarkEnd w:id="187"/>
    </w:p>
    <w:p w:rsidR="0055050B" w:rsidRPr="00756042" w:rsidRDefault="0055050B" w:rsidP="0055050B">
      <w:pPr>
        <w:rPr>
          <w:rFonts w:cs="Arial"/>
          <w:sz w:val="16"/>
          <w:szCs w:val="16"/>
          <w:lang w:eastAsia="en-US"/>
        </w:rPr>
      </w:pPr>
    </w:p>
    <w:p w:rsidR="0055050B" w:rsidRPr="00511FDF" w:rsidRDefault="0055050B" w:rsidP="0055050B">
      <w:pPr>
        <w:rPr>
          <w:rFonts w:cs="Arial"/>
          <w:lang w:eastAsia="en-US"/>
        </w:rPr>
      </w:pPr>
      <w:r w:rsidRPr="00511FDF">
        <w:rPr>
          <w:rFonts w:cs="Arial"/>
          <w:lang w:eastAsia="en-US"/>
        </w:rPr>
        <w:t xml:space="preserve">There is no "best" way for presenting information to adult learners. Generally, </w:t>
      </w:r>
      <w:r w:rsidRPr="00511FDF">
        <w:rPr>
          <w:rFonts w:cs="Arial"/>
          <w:b/>
          <w:i/>
          <w:lang w:eastAsia="en-US"/>
        </w:rPr>
        <w:t>lectures</w:t>
      </w:r>
      <w:r w:rsidRPr="00511FDF">
        <w:rPr>
          <w:rFonts w:cs="Arial"/>
          <w:lang w:eastAsia="en-US"/>
        </w:rPr>
        <w:t xml:space="preserve"> are more suitable for transferring </w:t>
      </w:r>
      <w:r w:rsidR="00DB1B64" w:rsidRPr="00511FDF">
        <w:rPr>
          <w:rFonts w:cs="Arial"/>
          <w:lang w:eastAsia="en-US"/>
        </w:rPr>
        <w:t>knowl</w:t>
      </w:r>
      <w:r w:rsidR="004F2DC4" w:rsidRPr="00511FDF">
        <w:rPr>
          <w:rFonts w:cs="Arial"/>
          <w:lang w:eastAsia="en-US"/>
        </w:rPr>
        <w:t>e</w:t>
      </w:r>
      <w:r w:rsidR="00DB1B64" w:rsidRPr="00511FDF">
        <w:rPr>
          <w:rFonts w:cs="Arial"/>
          <w:lang w:eastAsia="en-US"/>
        </w:rPr>
        <w:t>dge</w:t>
      </w:r>
      <w:r w:rsidRPr="00511FDF">
        <w:rPr>
          <w:rFonts w:cs="Arial"/>
          <w:lang w:eastAsia="en-US"/>
        </w:rPr>
        <w:t xml:space="preserve">, and </w:t>
      </w:r>
      <w:r w:rsidRPr="00511FDF">
        <w:rPr>
          <w:rFonts w:cs="Arial"/>
          <w:b/>
          <w:i/>
          <w:lang w:eastAsia="en-US"/>
        </w:rPr>
        <w:t>workshops</w:t>
      </w:r>
      <w:r w:rsidRPr="00511FDF">
        <w:rPr>
          <w:rFonts w:cs="Arial"/>
          <w:lang w:eastAsia="en-US"/>
        </w:rPr>
        <w:t xml:space="preserve"> are more suitable for developing skills</w:t>
      </w:r>
      <w:r w:rsidR="00DB1B64" w:rsidRPr="00511FDF">
        <w:rPr>
          <w:rFonts w:cs="Arial"/>
          <w:lang w:eastAsia="en-US"/>
        </w:rPr>
        <w:t xml:space="preserve"> and attitudes</w:t>
      </w:r>
      <w:r w:rsidRPr="00511FDF">
        <w:rPr>
          <w:rFonts w:cs="Arial"/>
          <w:lang w:eastAsia="en-US"/>
        </w:rPr>
        <w:t xml:space="preserve">. You will, over time, develop an appropriate personal communication technique, which will be somehow unique in nature. Presentation methods vary depending on the audience type, the purpose and the topics. </w:t>
      </w:r>
    </w:p>
    <w:p w:rsidR="0055050B" w:rsidRPr="00511FDF" w:rsidRDefault="0055050B" w:rsidP="0055050B">
      <w:pPr>
        <w:rPr>
          <w:rFonts w:cs="Arial"/>
          <w:lang w:eastAsia="en-US"/>
        </w:rPr>
      </w:pPr>
    </w:p>
    <w:p w:rsidR="00C26379" w:rsidRDefault="0055050B" w:rsidP="00C26379">
      <w:pPr>
        <w:rPr>
          <w:rFonts w:cs="Arial"/>
          <w:i/>
          <w:lang w:eastAsia="en-US"/>
        </w:rPr>
      </w:pPr>
      <w:r w:rsidRPr="00511FDF">
        <w:rPr>
          <w:rFonts w:cs="Arial"/>
          <w:lang w:eastAsia="en-US"/>
        </w:rPr>
        <w:t xml:space="preserve">For a more detailed discussion, look at </w:t>
      </w:r>
      <w:r w:rsidR="00EE6D77" w:rsidRPr="00EE6D77">
        <w:rPr>
          <w:rFonts w:cs="Arial"/>
          <w:i/>
        </w:rPr>
        <w:t>section</w:t>
      </w:r>
      <w:r w:rsidR="00194568" w:rsidRPr="00EE6D77">
        <w:rPr>
          <w:rFonts w:cs="Arial"/>
          <w:i/>
        </w:rPr>
        <w:t xml:space="preserve"> </w:t>
      </w:r>
      <w:r w:rsidR="000B0A9D" w:rsidRPr="00EE6D77">
        <w:rPr>
          <w:rFonts w:cs="Arial"/>
          <w:i/>
        </w:rPr>
        <w:t>6</w:t>
      </w:r>
      <w:r w:rsidR="00194568" w:rsidRPr="00511FDF">
        <w:rPr>
          <w:rFonts w:cs="Arial"/>
          <w:b/>
          <w:i/>
        </w:rPr>
        <w:t xml:space="preserve"> </w:t>
      </w:r>
      <w:r w:rsidR="00194568" w:rsidRPr="00511FDF">
        <w:rPr>
          <w:rFonts w:cs="Arial"/>
        </w:rPr>
        <w:t xml:space="preserve">of </w:t>
      </w:r>
      <w:r w:rsidRPr="00511FDF">
        <w:rPr>
          <w:rFonts w:cs="Arial"/>
          <w:i/>
          <w:lang w:eastAsia="en-US"/>
        </w:rPr>
        <w:t>PJDP’s</w:t>
      </w:r>
      <w:r w:rsidRPr="00496E37">
        <w:rPr>
          <w:rFonts w:cs="Arial"/>
          <w:i/>
          <w:lang w:eastAsia="en-US"/>
        </w:rPr>
        <w:t xml:space="preserve"> Trainer’s Toolkit</w:t>
      </w:r>
      <w:r w:rsidR="001C6444" w:rsidRPr="00496E37">
        <w:rPr>
          <w:rFonts w:cs="Arial"/>
          <w:i/>
          <w:lang w:eastAsia="en-US"/>
        </w:rPr>
        <w:t xml:space="preserve">: </w:t>
      </w:r>
      <w:hyperlink r:id="rId55" w:history="1">
        <w:r w:rsidR="00164E04" w:rsidRPr="00113253">
          <w:rPr>
            <w:rStyle w:val="Hyperlink"/>
          </w:rPr>
          <w:t>http://www.fedcourt.gov.au/pjdp/pjdp-toolkits/PJDP-trainers-toolkit.pdf</w:t>
        </w:r>
      </w:hyperlink>
      <w:r w:rsidR="00164E04">
        <w:rPr>
          <w:rStyle w:val="Hyperlink"/>
          <w:rFonts w:cs="Arial"/>
        </w:rPr>
        <w:t xml:space="preserve">. </w:t>
      </w:r>
    </w:p>
    <w:p w:rsidR="00194568" w:rsidRPr="00BC7A56" w:rsidRDefault="00BC7A56" w:rsidP="00C26379">
      <w:pPr>
        <w:rPr>
          <w:rFonts w:cs="Arial"/>
          <w:lang w:eastAsia="en-US"/>
        </w:rPr>
      </w:pPr>
      <w:r>
        <w:rPr>
          <w:noProof/>
        </w:rPr>
        <mc:AlternateContent>
          <mc:Choice Requires="wps">
            <w:drawing>
              <wp:anchor distT="0" distB="0" distL="114300" distR="114300" simplePos="0" relativeHeight="251685888" behindDoc="0" locked="0" layoutInCell="1" allowOverlap="1" wp14:anchorId="05076823" wp14:editId="0832C150">
                <wp:simplePos x="0" y="0"/>
                <wp:positionH relativeFrom="column">
                  <wp:posOffset>3042285</wp:posOffset>
                </wp:positionH>
                <wp:positionV relativeFrom="paragraph">
                  <wp:posOffset>125730</wp:posOffset>
                </wp:positionV>
                <wp:extent cx="2701925" cy="167640"/>
                <wp:effectExtent l="0" t="0" r="3175" b="3810"/>
                <wp:wrapSquare wrapText="bothSides"/>
                <wp:docPr id="307"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167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3343" w:rsidRPr="00506998" w:rsidRDefault="004D3343" w:rsidP="002940AE">
                            <w:pPr>
                              <w:jc w:val="center"/>
                              <w:rPr>
                                <w:rFonts w:cs="Arial"/>
                                <w:lang w:eastAsia="en-US"/>
                              </w:rPr>
                            </w:pPr>
                            <w:proofErr w:type="gramStart"/>
                            <w:r w:rsidRPr="00496E37" w:rsidDel="005169A0">
                              <w:rPr>
                                <w:rFonts w:cs="Arial"/>
                                <w:lang w:eastAsia="en-US"/>
                              </w:rPr>
                              <w:t xml:space="preserve">Associate Justice </w:t>
                            </w:r>
                            <w:proofErr w:type="spellStart"/>
                            <w:r w:rsidRPr="00496E37" w:rsidDel="005169A0">
                              <w:rPr>
                                <w:rFonts w:cs="Arial"/>
                                <w:lang w:eastAsia="en-US"/>
                              </w:rPr>
                              <w:t>Falcam</w:t>
                            </w:r>
                            <w:proofErr w:type="spellEnd"/>
                            <w:r>
                              <w:rPr>
                                <w:rFonts w:cs="Arial"/>
                                <w:lang w:eastAsia="en-US"/>
                              </w:rPr>
                              <w:t xml:space="preserve"> reports using flip-chart.</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6" o:spid="_x0000_s1029" type="#_x0000_t202" style="position:absolute;margin-left:239.55pt;margin-top:9.9pt;width:212.75pt;height:13.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" stroked="f">
                <v:textbox style="mso-fit-shape-to-text:t" inset="0,0,0,0">
                  <w:txbxContent>
                    <w:p w:rsidR="004D3343" w:rsidRPr="00506998" w:rsidRDefault="004D3343" w:rsidP="002940AE">
                      <w:pPr>
                        <w:jc w:val="center"/>
                        <w:rPr>
                          <w:rFonts w:cs="Arial"/>
                          <w:lang w:eastAsia="en-US"/>
                        </w:rPr>
                      </w:pPr>
                      <w:r w:rsidRPr="00496E37" w:rsidDel="005169A0">
                        <w:rPr>
                          <w:rFonts w:cs="Arial"/>
                          <w:lang w:eastAsia="en-US"/>
                        </w:rPr>
                        <w:t>Associate Justice Falcam</w:t>
                      </w:r>
                      <w:r>
                        <w:rPr>
                          <w:rFonts w:cs="Arial"/>
                          <w:lang w:eastAsia="en-US"/>
                        </w:rPr>
                        <w:t xml:space="preserve"> reports using flip-chart.</w:t>
                      </w:r>
                    </w:p>
                  </w:txbxContent>
                </v:textbox>
                <w10:wrap type="square"/>
              </v:shape>
            </w:pict>
          </mc:Fallback>
        </mc:AlternateContent>
      </w:r>
    </w:p>
    <w:p w:rsidR="002142EC" w:rsidRPr="00496E37" w:rsidRDefault="002142EC" w:rsidP="00BC7A56">
      <w:pPr>
        <w:pStyle w:val="Heading2"/>
        <w:spacing w:before="0"/>
        <w:rPr>
          <w:rFonts w:ascii="Arial Narrow" w:hAnsi="Arial Narrow"/>
        </w:rPr>
      </w:pPr>
      <w:bookmarkStart w:id="188" w:name="_Toc392084181"/>
      <w:bookmarkStart w:id="189" w:name="_Toc392159551"/>
      <w:bookmarkStart w:id="190" w:name="_Toc392160908"/>
      <w:bookmarkStart w:id="191" w:name="_Toc392161022"/>
      <w:r w:rsidRPr="00496E37">
        <w:rPr>
          <w:rFonts w:ascii="Arial Narrow" w:hAnsi="Arial Narrow"/>
        </w:rPr>
        <w:t>Papers, Handouts and Materials</w:t>
      </w:r>
      <w:bookmarkEnd w:id="188"/>
      <w:bookmarkEnd w:id="189"/>
      <w:bookmarkEnd w:id="190"/>
      <w:bookmarkEnd w:id="191"/>
    </w:p>
    <w:p w:rsidR="002142EC" w:rsidRPr="00756042" w:rsidRDefault="002142EC" w:rsidP="002142EC">
      <w:pPr>
        <w:rPr>
          <w:sz w:val="16"/>
          <w:szCs w:val="16"/>
          <w:lang w:eastAsia="en-US"/>
        </w:rPr>
      </w:pPr>
    </w:p>
    <w:p w:rsidR="00E94AFF" w:rsidRPr="00496E37" w:rsidRDefault="00E94AFF" w:rsidP="00E94AFF">
      <w:pPr>
        <w:rPr>
          <w:rFonts w:cs="Arial"/>
          <w:i/>
          <w:lang w:eastAsia="en-US"/>
        </w:rPr>
      </w:pPr>
      <w:r w:rsidRPr="00496E37">
        <w:rPr>
          <w:rFonts w:cs="Arial"/>
          <w:i/>
          <w:lang w:eastAsia="en-US"/>
        </w:rPr>
        <w:t xml:space="preserve">This </w:t>
      </w:r>
      <w:r w:rsidR="00EE6D77" w:rsidRPr="00EE6D77">
        <w:rPr>
          <w:rFonts w:cs="Arial"/>
          <w:i/>
          <w:lang w:eastAsia="en-US"/>
        </w:rPr>
        <w:t>section</w:t>
      </w:r>
      <w:r w:rsidRPr="00496E37">
        <w:rPr>
          <w:rFonts w:cs="Arial"/>
          <w:i/>
          <w:lang w:eastAsia="en-US"/>
        </w:rPr>
        <w:t xml:space="preserve"> extracts from </w:t>
      </w:r>
      <w:r w:rsidR="00EE6D77" w:rsidRPr="00EE6D77">
        <w:rPr>
          <w:rFonts w:cs="Arial"/>
          <w:i/>
        </w:rPr>
        <w:t>section</w:t>
      </w:r>
      <w:r w:rsidR="006F024F" w:rsidRPr="00EE6D77">
        <w:rPr>
          <w:rFonts w:cs="Arial"/>
          <w:i/>
        </w:rPr>
        <w:t xml:space="preserve"> </w:t>
      </w:r>
      <w:r w:rsidR="000B0A9D" w:rsidRPr="00EE6D77">
        <w:rPr>
          <w:rFonts w:cs="Arial"/>
          <w:i/>
        </w:rPr>
        <w:t>7</w:t>
      </w:r>
      <w:r w:rsidR="006F024F" w:rsidRPr="00EE6D77">
        <w:rPr>
          <w:rFonts w:cs="Arial"/>
        </w:rPr>
        <w:t xml:space="preserve"> </w:t>
      </w:r>
      <w:r w:rsidR="006F024F" w:rsidRPr="00511FDF">
        <w:rPr>
          <w:rFonts w:cs="Arial"/>
        </w:rPr>
        <w:t>of</w:t>
      </w:r>
      <w:r w:rsidR="006F024F" w:rsidRPr="00496E37">
        <w:rPr>
          <w:rFonts w:cs="Arial"/>
        </w:rPr>
        <w:t xml:space="preserve"> </w:t>
      </w:r>
      <w:r w:rsidRPr="00496E37">
        <w:rPr>
          <w:rFonts w:cs="Arial"/>
          <w:i/>
          <w:lang w:eastAsia="en-US"/>
        </w:rPr>
        <w:t xml:space="preserve">PJDP’s Trainer’s Toolkit: </w:t>
      </w:r>
      <w:hyperlink r:id="rId56" w:history="1">
        <w:r w:rsidR="006E5DA9" w:rsidRPr="00B9166B">
          <w:rPr>
            <w:rStyle w:val="Hyperlink"/>
          </w:rPr>
          <w:t>http://www.fedcourt.gov.au/pjdp/pjdp-toolkits/PJDP-trainers-toolkit.pdf</w:t>
        </w:r>
      </w:hyperlink>
      <w:r w:rsidR="00DF4A55" w:rsidRPr="00496E37">
        <w:t>.</w:t>
      </w:r>
    </w:p>
    <w:p w:rsidR="00E94AFF" w:rsidRPr="00C61F74" w:rsidRDefault="00E94AFF" w:rsidP="006D20FB">
      <w:pPr>
        <w:rPr>
          <w:sz w:val="16"/>
          <w:szCs w:val="16"/>
        </w:rPr>
      </w:pPr>
    </w:p>
    <w:p w:rsidR="006D20FB" w:rsidRPr="00496E37" w:rsidRDefault="002142EC" w:rsidP="006D20FB">
      <w:pPr>
        <w:rPr>
          <w:rFonts w:cs="Arial"/>
          <w:szCs w:val="23"/>
        </w:rPr>
      </w:pPr>
      <w:r w:rsidRPr="00496E37">
        <w:rPr>
          <w:rFonts w:cs="Arial"/>
          <w:szCs w:val="23"/>
        </w:rPr>
        <w:t>Your faculty should</w:t>
      </w:r>
      <w:r w:rsidR="006D20FB" w:rsidRPr="00496E37">
        <w:rPr>
          <w:rFonts w:cs="Arial"/>
          <w:szCs w:val="23"/>
        </w:rPr>
        <w:t xml:space="preserve"> prepare papers, handouts and materials that can be copied and circulated to participants at </w:t>
      </w:r>
      <w:r w:rsidRPr="00496E37">
        <w:rPr>
          <w:rFonts w:cs="Arial"/>
          <w:szCs w:val="23"/>
        </w:rPr>
        <w:t>sessions, where possible</w:t>
      </w:r>
      <w:r w:rsidR="006D20FB" w:rsidRPr="00496E37">
        <w:rPr>
          <w:rFonts w:cs="Arial"/>
          <w:szCs w:val="23"/>
        </w:rPr>
        <w:t xml:space="preserve">. These materials provide valuable support for your presentation, and assist participants to learn more effectively. </w:t>
      </w:r>
    </w:p>
    <w:p w:rsidR="006D20FB" w:rsidRPr="00496E37" w:rsidRDefault="006D20FB" w:rsidP="006D20FB">
      <w:pPr>
        <w:rPr>
          <w:rFonts w:cs="Arial"/>
          <w:b/>
          <w:szCs w:val="23"/>
        </w:rPr>
      </w:pPr>
    </w:p>
    <w:p w:rsidR="0076256A" w:rsidRPr="00496E37" w:rsidRDefault="002142EC" w:rsidP="0076256A">
      <w:pPr>
        <w:rPr>
          <w:rFonts w:cs="Arial"/>
          <w:szCs w:val="23"/>
          <w:lang w:eastAsia="en-US"/>
        </w:rPr>
      </w:pPr>
      <w:r w:rsidRPr="00496E37">
        <w:rPr>
          <w:rFonts w:cs="Arial"/>
          <w:szCs w:val="23"/>
        </w:rPr>
        <w:t>These</w:t>
      </w:r>
      <w:r w:rsidR="006D20FB" w:rsidRPr="00496E37">
        <w:rPr>
          <w:rFonts w:cs="Arial"/>
          <w:szCs w:val="23"/>
        </w:rPr>
        <w:t xml:space="preserve"> paper and handouts should</w:t>
      </w:r>
      <w:r w:rsidRPr="00496E37">
        <w:rPr>
          <w:rFonts w:cs="Arial"/>
          <w:szCs w:val="23"/>
        </w:rPr>
        <w:t xml:space="preserve"> p</w:t>
      </w:r>
      <w:r w:rsidR="006D20FB" w:rsidRPr="00496E37">
        <w:rPr>
          <w:rFonts w:cs="Arial"/>
          <w:szCs w:val="23"/>
        </w:rPr>
        <w:t xml:space="preserve">rovide </w:t>
      </w:r>
      <w:r w:rsidRPr="00496E37">
        <w:rPr>
          <w:rFonts w:cs="Arial"/>
          <w:szCs w:val="23"/>
        </w:rPr>
        <w:t>a</w:t>
      </w:r>
      <w:r w:rsidR="006D20FB" w:rsidRPr="00496E37">
        <w:rPr>
          <w:rFonts w:cs="Arial"/>
          <w:szCs w:val="23"/>
        </w:rPr>
        <w:t xml:space="preserve"> summary guide of key points</w:t>
      </w:r>
      <w:r w:rsidRPr="00496E37">
        <w:rPr>
          <w:rFonts w:cs="Arial"/>
          <w:szCs w:val="23"/>
        </w:rPr>
        <w:t>, and a</w:t>
      </w:r>
      <w:r w:rsidR="006D20FB" w:rsidRPr="00496E37">
        <w:rPr>
          <w:rFonts w:cs="Arial"/>
          <w:szCs w:val="23"/>
        </w:rPr>
        <w:t>llow participants to record any notes that they find important or useful.</w:t>
      </w:r>
      <w:r w:rsidRPr="00496E37">
        <w:rPr>
          <w:rFonts w:cs="Arial"/>
          <w:szCs w:val="23"/>
        </w:rPr>
        <w:t xml:space="preserve"> They are most helpful when </w:t>
      </w:r>
      <w:r w:rsidR="006D20FB" w:rsidRPr="00496E37">
        <w:rPr>
          <w:rFonts w:cs="Arial"/>
          <w:szCs w:val="23"/>
        </w:rPr>
        <w:t xml:space="preserve">coordinated with other presentation aids </w:t>
      </w:r>
      <w:r w:rsidRPr="00496E37">
        <w:rPr>
          <w:rFonts w:cs="Arial"/>
          <w:szCs w:val="23"/>
        </w:rPr>
        <w:t>such as power-point slides (if available)</w:t>
      </w:r>
      <w:r w:rsidR="006D20FB" w:rsidRPr="00496E37">
        <w:rPr>
          <w:rFonts w:cs="Arial"/>
          <w:szCs w:val="23"/>
        </w:rPr>
        <w:t>.</w:t>
      </w:r>
      <w:r w:rsidR="00BA3475" w:rsidRPr="00496E37">
        <w:rPr>
          <w:rFonts w:cs="Arial"/>
          <w:szCs w:val="23"/>
        </w:rPr>
        <w:t xml:space="preserve"> </w:t>
      </w:r>
    </w:p>
    <w:p w:rsidR="00BA3475" w:rsidRPr="00496E37" w:rsidRDefault="00BA3475" w:rsidP="00F74C22"/>
    <w:p w:rsidR="00336C35" w:rsidRPr="00496E37" w:rsidRDefault="00860859" w:rsidP="00BC7A56">
      <w:pPr>
        <w:pStyle w:val="Heading2"/>
        <w:spacing w:before="0"/>
        <w:rPr>
          <w:rFonts w:ascii="Arial Narrow" w:hAnsi="Arial Narrow"/>
        </w:rPr>
      </w:pPr>
      <w:bookmarkStart w:id="192" w:name="_Toc392084182"/>
      <w:bookmarkStart w:id="193" w:name="_Toc392159552"/>
      <w:bookmarkStart w:id="194" w:name="_Toc392160909"/>
      <w:bookmarkStart w:id="195" w:name="_Toc392161023"/>
      <w:r>
        <w:rPr>
          <w:rFonts w:ascii="Arial Narrow" w:hAnsi="Arial Narrow"/>
        </w:rPr>
        <w:t>PowerPoint and</w:t>
      </w:r>
      <w:r w:rsidR="006D20FB" w:rsidRPr="00496E37">
        <w:rPr>
          <w:rFonts w:ascii="Arial Narrow" w:hAnsi="Arial Narrow"/>
        </w:rPr>
        <w:t xml:space="preserve"> </w:t>
      </w:r>
      <w:r w:rsidR="005A5DF6" w:rsidRPr="00496E37">
        <w:rPr>
          <w:rFonts w:ascii="Arial Narrow" w:hAnsi="Arial Narrow"/>
        </w:rPr>
        <w:t>O</w:t>
      </w:r>
      <w:r w:rsidR="006D20FB" w:rsidRPr="00496E37">
        <w:rPr>
          <w:rFonts w:ascii="Arial Narrow" w:hAnsi="Arial Narrow"/>
        </w:rPr>
        <w:t xml:space="preserve">verhead </w:t>
      </w:r>
      <w:r w:rsidR="005A5DF6" w:rsidRPr="00496E37">
        <w:rPr>
          <w:rFonts w:ascii="Arial Narrow" w:hAnsi="Arial Narrow"/>
        </w:rPr>
        <w:t>P</w:t>
      </w:r>
      <w:r w:rsidR="006D20FB" w:rsidRPr="00496E37">
        <w:rPr>
          <w:rFonts w:ascii="Arial Narrow" w:hAnsi="Arial Narrow"/>
        </w:rPr>
        <w:t>rojector</w:t>
      </w:r>
      <w:bookmarkEnd w:id="192"/>
      <w:bookmarkEnd w:id="193"/>
      <w:bookmarkEnd w:id="194"/>
      <w:bookmarkEnd w:id="195"/>
    </w:p>
    <w:p w:rsidR="00336C35" w:rsidRPr="00756042" w:rsidRDefault="00336C35" w:rsidP="006D20FB">
      <w:pPr>
        <w:rPr>
          <w:rFonts w:cs="Arial"/>
          <w:sz w:val="16"/>
          <w:szCs w:val="16"/>
        </w:rPr>
      </w:pPr>
    </w:p>
    <w:p w:rsidR="006D20FB" w:rsidRPr="00496E37" w:rsidRDefault="006D20FB" w:rsidP="00F52447">
      <w:pPr>
        <w:rPr>
          <w:rFonts w:cs="Arial"/>
          <w:szCs w:val="23"/>
        </w:rPr>
      </w:pPr>
      <w:r w:rsidRPr="00496E37">
        <w:rPr>
          <w:rFonts w:cs="Arial"/>
          <w:szCs w:val="23"/>
        </w:rPr>
        <w:t xml:space="preserve">Presenters who use </w:t>
      </w:r>
      <w:r w:rsidR="001A358D" w:rsidRPr="00496E37">
        <w:rPr>
          <w:rFonts w:cs="Arial"/>
          <w:szCs w:val="23"/>
        </w:rPr>
        <w:t>P</w:t>
      </w:r>
      <w:r w:rsidRPr="00496E37">
        <w:rPr>
          <w:rFonts w:cs="Arial"/>
          <w:szCs w:val="23"/>
        </w:rPr>
        <w:t>ower</w:t>
      </w:r>
      <w:r w:rsidR="001A358D" w:rsidRPr="00496E37">
        <w:rPr>
          <w:rFonts w:cs="Arial"/>
          <w:szCs w:val="23"/>
        </w:rPr>
        <w:t>P</w:t>
      </w:r>
      <w:r w:rsidRPr="00496E37">
        <w:rPr>
          <w:rFonts w:cs="Arial"/>
          <w:szCs w:val="23"/>
        </w:rPr>
        <w:t xml:space="preserve">oint </w:t>
      </w:r>
      <w:r w:rsidR="001A358D" w:rsidRPr="00496E37">
        <w:rPr>
          <w:rFonts w:cs="Arial"/>
          <w:szCs w:val="23"/>
        </w:rPr>
        <w:t xml:space="preserve">presentations </w:t>
      </w:r>
      <w:r w:rsidRPr="00496E37">
        <w:rPr>
          <w:rFonts w:cs="Arial"/>
          <w:szCs w:val="23"/>
        </w:rPr>
        <w:t>and overhead projectors are considered as:</w:t>
      </w:r>
    </w:p>
    <w:p w:rsidR="006D20FB" w:rsidRPr="00496E37" w:rsidRDefault="006D20FB" w:rsidP="00FA7E08">
      <w:pPr>
        <w:pStyle w:val="ListParagraph"/>
        <w:numPr>
          <w:ilvl w:val="0"/>
          <w:numId w:val="12"/>
        </w:numPr>
        <w:spacing w:before="80"/>
        <w:rPr>
          <w:rFonts w:cs="Arial"/>
          <w:b/>
          <w:szCs w:val="23"/>
        </w:rPr>
      </w:pPr>
      <w:r w:rsidRPr="00496E37">
        <w:rPr>
          <w:rFonts w:cs="Arial"/>
          <w:szCs w:val="23"/>
        </w:rPr>
        <w:t>Better prepared.</w:t>
      </w:r>
    </w:p>
    <w:p w:rsidR="006D20FB" w:rsidRPr="00496E37" w:rsidRDefault="006D20FB" w:rsidP="00FA7E08">
      <w:pPr>
        <w:pStyle w:val="ListParagraph"/>
        <w:numPr>
          <w:ilvl w:val="0"/>
          <w:numId w:val="12"/>
        </w:numPr>
        <w:spacing w:before="80"/>
        <w:rPr>
          <w:rFonts w:cs="Arial"/>
          <w:b/>
          <w:szCs w:val="23"/>
        </w:rPr>
      </w:pPr>
      <w:r w:rsidRPr="00496E37">
        <w:rPr>
          <w:rFonts w:cs="Arial"/>
          <w:szCs w:val="23"/>
        </w:rPr>
        <w:t>More persuasive and credible.</w:t>
      </w:r>
    </w:p>
    <w:p w:rsidR="006D20FB" w:rsidRPr="00496E37" w:rsidRDefault="006D20FB" w:rsidP="00FA7E08">
      <w:pPr>
        <w:pStyle w:val="ListParagraph"/>
        <w:numPr>
          <w:ilvl w:val="0"/>
          <w:numId w:val="12"/>
        </w:numPr>
        <w:spacing w:before="80"/>
        <w:rPr>
          <w:rFonts w:cs="Arial"/>
          <w:b/>
          <w:szCs w:val="23"/>
        </w:rPr>
      </w:pPr>
      <w:r w:rsidRPr="00496E37">
        <w:rPr>
          <w:rFonts w:cs="Arial"/>
          <w:szCs w:val="23"/>
        </w:rPr>
        <w:t>More exciting and attracting.</w:t>
      </w:r>
    </w:p>
    <w:p w:rsidR="00DF4A55" w:rsidRPr="00496E37" w:rsidRDefault="006D20FB" w:rsidP="00FA7E08">
      <w:pPr>
        <w:pStyle w:val="ListParagraph"/>
        <w:numPr>
          <w:ilvl w:val="0"/>
          <w:numId w:val="12"/>
        </w:numPr>
        <w:spacing w:before="80"/>
        <w:rPr>
          <w:rFonts w:cs="Arial"/>
          <w:b/>
          <w:szCs w:val="23"/>
        </w:rPr>
      </w:pPr>
      <w:r w:rsidRPr="00496E37">
        <w:rPr>
          <w:rFonts w:cs="Arial"/>
          <w:szCs w:val="23"/>
        </w:rPr>
        <w:t>Better able to communicate.</w:t>
      </w:r>
    </w:p>
    <w:p w:rsidR="00C61F74" w:rsidRDefault="00C61F74" w:rsidP="00C61F74">
      <w:pPr>
        <w:keepNext/>
        <w:tabs>
          <w:tab w:val="left" w:pos="709"/>
        </w:tabs>
        <w:jc w:val="center"/>
      </w:pPr>
      <w:r w:rsidRPr="00496E37">
        <w:rPr>
          <w:rFonts w:cs="Arial"/>
          <w:noProof/>
        </w:rPr>
        <w:lastRenderedPageBreak/>
        <w:drawing>
          <wp:inline distT="0" distB="0" distL="0" distR="0" wp14:anchorId="1E2ECF30" wp14:editId="04CF35F7">
            <wp:extent cx="4877435" cy="2419350"/>
            <wp:effectExtent l="0" t="0" r="0" b="0"/>
            <wp:docPr id="16" name="Picture 8" descr="E:\f.  PHOTO.x33824#310314\F2. PHOTOS-2011+.x10708\2014.x1062\PJDP-FSM\photo-edit\_DSC2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f.  PHOTO.x33824#310314\F2. PHOTOS-2011+.x10708\2014.x1062\PJDP-FSM\photo-edit\_DSC2364.jpg"/>
                    <pic:cNvPicPr>
                      <a:picLocks noChangeAspect="1" noChangeArrowheads="1"/>
                    </pic:cNvPicPr>
                  </pic:nvPicPr>
                  <pic:blipFill>
                    <a:blip r:embed="rId57" cstate="screen">
                      <a:extLst>
                        <a:ext uri="{28A0092B-C50C-407E-A947-70E740481C1C}">
                          <a14:useLocalDpi xmlns:a14="http://schemas.microsoft.com/office/drawing/2010/main"/>
                        </a:ext>
                      </a:extLst>
                    </a:blip>
                    <a:srcRect/>
                    <a:stretch>
                      <a:fillRect/>
                    </a:stretch>
                  </pic:blipFill>
                  <pic:spPr bwMode="auto">
                    <a:xfrm>
                      <a:off x="0" y="0"/>
                      <a:ext cx="4877435" cy="2419350"/>
                    </a:xfrm>
                    <a:prstGeom prst="rect">
                      <a:avLst/>
                    </a:prstGeom>
                    <a:noFill/>
                    <a:ln w="9525">
                      <a:noFill/>
                      <a:miter lim="800000"/>
                      <a:headEnd/>
                      <a:tailEnd/>
                    </a:ln>
                  </pic:spPr>
                </pic:pic>
              </a:graphicData>
            </a:graphic>
          </wp:inline>
        </w:drawing>
      </w:r>
    </w:p>
    <w:p w:rsidR="00C61F74" w:rsidRPr="00496E37" w:rsidRDefault="006E5DA9" w:rsidP="00FB2971">
      <w:pPr>
        <w:spacing w:before="160"/>
        <w:jc w:val="center"/>
        <w:rPr>
          <w:rFonts w:cs="Arial"/>
          <w:lang w:eastAsia="en-US"/>
        </w:rPr>
      </w:pPr>
      <w:r>
        <w:rPr>
          <w:rFonts w:cs="Arial"/>
          <w:lang w:eastAsia="en-US"/>
        </w:rPr>
        <w:t>Mr</w:t>
      </w:r>
      <w:r w:rsidR="00CE1390">
        <w:rPr>
          <w:rFonts w:cs="Arial"/>
          <w:lang w:eastAsia="en-US"/>
        </w:rPr>
        <w:t>.</w:t>
      </w:r>
      <w:r>
        <w:rPr>
          <w:rFonts w:cs="Arial"/>
          <w:lang w:eastAsia="en-US"/>
        </w:rPr>
        <w:t xml:space="preserve"> </w:t>
      </w:r>
      <w:r w:rsidR="00C61F74" w:rsidRPr="00496E37">
        <w:rPr>
          <w:rFonts w:cs="Arial"/>
          <w:lang w:eastAsia="en-US"/>
        </w:rPr>
        <w:t xml:space="preserve">Daniel Rescue Jr., FSM Supreme Court, General Counsel </w:t>
      </w:r>
      <w:proofErr w:type="gramStart"/>
      <w:r w:rsidR="00C61F74" w:rsidRPr="00496E37">
        <w:rPr>
          <w:rFonts w:cs="Arial"/>
          <w:lang w:eastAsia="en-US"/>
        </w:rPr>
        <w:t>presents</w:t>
      </w:r>
      <w:proofErr w:type="gramEnd"/>
      <w:r w:rsidR="00C61F74" w:rsidRPr="00496E37">
        <w:rPr>
          <w:rFonts w:cs="Arial"/>
          <w:lang w:eastAsia="en-US"/>
        </w:rPr>
        <w:t xml:space="preserve"> </w:t>
      </w:r>
      <w:r w:rsidR="00C61F74">
        <w:rPr>
          <w:rFonts w:cs="Arial"/>
          <w:lang w:eastAsia="en-US"/>
        </w:rPr>
        <w:t xml:space="preserve">on </w:t>
      </w:r>
      <w:r w:rsidR="00C61F74" w:rsidRPr="00496E37">
        <w:rPr>
          <w:rFonts w:cs="Arial"/>
          <w:lang w:eastAsia="en-US"/>
        </w:rPr>
        <w:t>onus of proof</w:t>
      </w:r>
      <w:r>
        <w:rPr>
          <w:rFonts w:cs="Arial"/>
          <w:lang w:eastAsia="en-US"/>
        </w:rPr>
        <w:t>.</w:t>
      </w:r>
    </w:p>
    <w:p w:rsidR="00C61F74" w:rsidRDefault="00C61F74" w:rsidP="00F00572"/>
    <w:p w:rsidR="006D20FB" w:rsidRPr="00496E37" w:rsidRDefault="006D20FB" w:rsidP="00F00572">
      <w:pPr>
        <w:rPr>
          <w:b/>
        </w:rPr>
      </w:pPr>
      <w:r w:rsidRPr="00496E37">
        <w:t>This technique is helpful in reducing the speech time (lecturing), as the theoretical content is covered with a high level of retention.</w:t>
      </w:r>
    </w:p>
    <w:p w:rsidR="006D20FB" w:rsidRPr="00496E37" w:rsidRDefault="006D20FB" w:rsidP="00F00572"/>
    <w:p w:rsidR="00F52447" w:rsidRPr="00496E37" w:rsidRDefault="00F52447" w:rsidP="00F52447">
      <w:pPr>
        <w:rPr>
          <w:rFonts w:cs="Arial"/>
          <w:szCs w:val="23"/>
        </w:rPr>
      </w:pPr>
      <w:r w:rsidRPr="00496E37">
        <w:rPr>
          <w:rFonts w:cs="Arial"/>
          <w:szCs w:val="23"/>
        </w:rPr>
        <w:t xml:space="preserve">Using </w:t>
      </w:r>
      <w:r w:rsidR="001A358D" w:rsidRPr="00496E37">
        <w:rPr>
          <w:rFonts w:cs="Arial"/>
          <w:szCs w:val="23"/>
        </w:rPr>
        <w:t>P</w:t>
      </w:r>
      <w:r w:rsidRPr="00496E37">
        <w:rPr>
          <w:rFonts w:cs="Arial"/>
          <w:szCs w:val="23"/>
        </w:rPr>
        <w:t>ower</w:t>
      </w:r>
      <w:r w:rsidR="001A358D" w:rsidRPr="00496E37">
        <w:rPr>
          <w:rFonts w:cs="Arial"/>
          <w:szCs w:val="23"/>
        </w:rPr>
        <w:t>P</w:t>
      </w:r>
      <w:r w:rsidRPr="00496E37">
        <w:rPr>
          <w:rFonts w:cs="Arial"/>
          <w:szCs w:val="23"/>
        </w:rPr>
        <w:t xml:space="preserve">oint </w:t>
      </w:r>
      <w:r w:rsidR="001A358D" w:rsidRPr="00496E37">
        <w:rPr>
          <w:rFonts w:cs="Arial"/>
          <w:szCs w:val="23"/>
        </w:rPr>
        <w:t xml:space="preserve">presentations </w:t>
      </w:r>
      <w:r w:rsidRPr="00496E37">
        <w:rPr>
          <w:rFonts w:cs="Arial"/>
          <w:szCs w:val="23"/>
        </w:rPr>
        <w:t>can be very effective when:</w:t>
      </w:r>
    </w:p>
    <w:p w:rsidR="00F52447" w:rsidRPr="00496E37" w:rsidRDefault="00F52447" w:rsidP="00FA7E08">
      <w:pPr>
        <w:numPr>
          <w:ilvl w:val="0"/>
          <w:numId w:val="14"/>
        </w:numPr>
        <w:spacing w:before="70"/>
        <w:rPr>
          <w:rFonts w:cs="Arial"/>
          <w:szCs w:val="23"/>
        </w:rPr>
      </w:pPr>
      <w:r w:rsidRPr="00496E37">
        <w:rPr>
          <w:rFonts w:cs="Arial"/>
          <w:szCs w:val="23"/>
        </w:rPr>
        <w:t>The PowerPoint is used as an adjunct to other training resources</w:t>
      </w:r>
      <w:r w:rsidR="001A358D" w:rsidRPr="00496E37">
        <w:rPr>
          <w:rFonts w:cs="Arial"/>
          <w:szCs w:val="23"/>
        </w:rPr>
        <w:t>.</w:t>
      </w:r>
    </w:p>
    <w:p w:rsidR="00F52447" w:rsidRPr="00496E37" w:rsidRDefault="00F52447" w:rsidP="00FA7E08">
      <w:pPr>
        <w:numPr>
          <w:ilvl w:val="0"/>
          <w:numId w:val="14"/>
        </w:numPr>
        <w:spacing w:before="70"/>
        <w:rPr>
          <w:rFonts w:cs="Arial"/>
          <w:szCs w:val="23"/>
        </w:rPr>
      </w:pPr>
      <w:r w:rsidRPr="00496E37">
        <w:rPr>
          <w:rFonts w:cs="Arial"/>
          <w:szCs w:val="23"/>
        </w:rPr>
        <w:t>Each slide contains a small amount of information</w:t>
      </w:r>
      <w:r w:rsidR="001A358D" w:rsidRPr="00496E37">
        <w:rPr>
          <w:rFonts w:cs="Arial"/>
          <w:szCs w:val="23"/>
        </w:rPr>
        <w:t>.</w:t>
      </w:r>
    </w:p>
    <w:p w:rsidR="00F52447" w:rsidRPr="00496E37" w:rsidRDefault="00F52447" w:rsidP="00FA7E08">
      <w:pPr>
        <w:numPr>
          <w:ilvl w:val="0"/>
          <w:numId w:val="14"/>
        </w:numPr>
        <w:spacing w:before="70"/>
        <w:rPr>
          <w:rFonts w:cs="Arial"/>
          <w:szCs w:val="23"/>
        </w:rPr>
      </w:pPr>
      <w:r w:rsidRPr="00496E37">
        <w:rPr>
          <w:rFonts w:cs="Arial"/>
          <w:szCs w:val="23"/>
        </w:rPr>
        <w:t>Slides contain simple charts, photos or graphics to illustrate a point</w:t>
      </w:r>
      <w:r w:rsidR="001A358D" w:rsidRPr="00496E37">
        <w:rPr>
          <w:rFonts w:cs="Arial"/>
          <w:szCs w:val="23"/>
        </w:rPr>
        <w:t>.</w:t>
      </w:r>
    </w:p>
    <w:p w:rsidR="00F52447" w:rsidRPr="00496E37" w:rsidRDefault="00F52447" w:rsidP="00F52447">
      <w:pPr>
        <w:rPr>
          <w:rFonts w:cs="Arial"/>
          <w:lang w:eastAsia="en-US"/>
        </w:rPr>
      </w:pPr>
    </w:p>
    <w:p w:rsidR="006D20FB" w:rsidRPr="00496E37" w:rsidRDefault="006D20FB" w:rsidP="006D20FB">
      <w:pPr>
        <w:rPr>
          <w:rFonts w:cs="Arial"/>
          <w:szCs w:val="23"/>
        </w:rPr>
      </w:pPr>
      <w:r w:rsidRPr="00496E37">
        <w:rPr>
          <w:rFonts w:cs="Arial"/>
          <w:szCs w:val="23"/>
        </w:rPr>
        <w:t>However note that PowerPoint presentations are not effective when:</w:t>
      </w:r>
    </w:p>
    <w:p w:rsidR="006D20FB" w:rsidRPr="00496E37" w:rsidRDefault="006D20FB" w:rsidP="00FA7E08">
      <w:pPr>
        <w:numPr>
          <w:ilvl w:val="0"/>
          <w:numId w:val="13"/>
        </w:numPr>
        <w:spacing w:before="70"/>
        <w:rPr>
          <w:rFonts w:cs="Arial"/>
          <w:szCs w:val="23"/>
        </w:rPr>
      </w:pPr>
      <w:r w:rsidRPr="00496E37">
        <w:rPr>
          <w:rFonts w:cs="Arial"/>
          <w:szCs w:val="23"/>
        </w:rPr>
        <w:t>Each slide contains masses of written information</w:t>
      </w:r>
      <w:r w:rsidR="001A358D" w:rsidRPr="00496E37">
        <w:rPr>
          <w:rFonts w:cs="Arial"/>
          <w:szCs w:val="23"/>
        </w:rPr>
        <w:t>.</w:t>
      </w:r>
    </w:p>
    <w:p w:rsidR="006D20FB" w:rsidRPr="00496E37" w:rsidRDefault="006D20FB" w:rsidP="00FA7E08">
      <w:pPr>
        <w:numPr>
          <w:ilvl w:val="0"/>
          <w:numId w:val="13"/>
        </w:numPr>
        <w:spacing w:before="70"/>
        <w:rPr>
          <w:rFonts w:cs="Arial"/>
          <w:szCs w:val="23"/>
        </w:rPr>
      </w:pPr>
      <w:r w:rsidRPr="00496E37">
        <w:rPr>
          <w:rFonts w:cs="Arial"/>
          <w:szCs w:val="23"/>
        </w:rPr>
        <w:t>Each slide contains overly complicated charts or diagrams</w:t>
      </w:r>
      <w:r w:rsidR="001A358D" w:rsidRPr="00496E37">
        <w:rPr>
          <w:rFonts w:cs="Arial"/>
          <w:szCs w:val="23"/>
        </w:rPr>
        <w:t>.</w:t>
      </w:r>
    </w:p>
    <w:p w:rsidR="00074707" w:rsidRPr="00C61F74" w:rsidRDefault="006D20FB" w:rsidP="00FA7E08">
      <w:pPr>
        <w:numPr>
          <w:ilvl w:val="0"/>
          <w:numId w:val="13"/>
        </w:numPr>
        <w:spacing w:before="70"/>
        <w:rPr>
          <w:rFonts w:cs="Arial"/>
          <w:lang w:eastAsia="en-US"/>
        </w:rPr>
      </w:pPr>
      <w:r w:rsidRPr="00496E37">
        <w:rPr>
          <w:rFonts w:cs="Arial"/>
          <w:szCs w:val="23"/>
        </w:rPr>
        <w:t>The presenter simple reads off the slides</w:t>
      </w:r>
      <w:r w:rsidR="001A358D" w:rsidRPr="00496E37">
        <w:rPr>
          <w:rFonts w:cs="Arial"/>
          <w:szCs w:val="23"/>
        </w:rPr>
        <w:t>.</w:t>
      </w:r>
      <w:r w:rsidR="00EF2090" w:rsidRPr="00496E37">
        <w:rPr>
          <w:rFonts w:cs="Arial"/>
          <w:szCs w:val="23"/>
        </w:rPr>
        <w:t xml:space="preserve"> </w:t>
      </w:r>
    </w:p>
    <w:p w:rsidR="00C61F74" w:rsidRPr="00FB2971" w:rsidRDefault="00C61F74" w:rsidP="00FB2971">
      <w:pPr>
        <w:rPr>
          <w:sz w:val="11"/>
        </w:rPr>
      </w:pPr>
    </w:p>
    <w:p w:rsidR="00074707" w:rsidRPr="00C61F74" w:rsidRDefault="00074707" w:rsidP="00C61F74">
      <w:pPr>
        <w:spacing w:before="80"/>
        <w:jc w:val="center"/>
        <w:rPr>
          <w:rFonts w:cs="Arial"/>
          <w:lang w:eastAsia="en-US"/>
        </w:rPr>
      </w:pPr>
      <w:r w:rsidRPr="00074707">
        <w:rPr>
          <w:rFonts w:cs="Arial"/>
          <w:noProof/>
        </w:rPr>
        <w:drawing>
          <wp:inline distT="0" distB="0" distL="0" distR="0" wp14:anchorId="1C55E9D3" wp14:editId="26F7F3C2">
            <wp:extent cx="4919522" cy="2962456"/>
            <wp:effectExtent l="19050" t="0" r="0" b="0"/>
            <wp:docPr id="13" name="Picture 8" descr="E:\f.  PHOTO.x33824#310314\F2. PHOTOS-2011+.x10708\2014.x1062\PJDP-FSM\photo-edit\_DSC2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f.  PHOTO.x33824#310314\F2. PHOTOS-2011+.x10708\2014.x1062\PJDP-FSM\photo-edit\_DSC2368.jpg"/>
                    <pic:cNvPicPr>
                      <a:picLocks noChangeAspect="1" noChangeArrowheads="1"/>
                    </pic:cNvPicPr>
                  </pic:nvPicPr>
                  <pic:blipFill>
                    <a:blip r:embed="rId58" cstate="screen">
                      <a:extLst>
                        <a:ext uri="{28A0092B-C50C-407E-A947-70E740481C1C}">
                          <a14:useLocalDpi xmlns:a14="http://schemas.microsoft.com/office/drawing/2010/main"/>
                        </a:ext>
                      </a:extLst>
                    </a:blip>
                    <a:srcRect/>
                    <a:stretch>
                      <a:fillRect/>
                    </a:stretch>
                  </pic:blipFill>
                  <pic:spPr bwMode="auto">
                    <a:xfrm>
                      <a:off x="0" y="0"/>
                      <a:ext cx="4952191" cy="2982129"/>
                    </a:xfrm>
                    <a:prstGeom prst="rect">
                      <a:avLst/>
                    </a:prstGeom>
                    <a:noFill/>
                    <a:ln w="9525">
                      <a:noFill/>
                      <a:miter lim="800000"/>
                      <a:headEnd/>
                      <a:tailEnd/>
                    </a:ln>
                  </pic:spPr>
                </pic:pic>
              </a:graphicData>
            </a:graphic>
          </wp:inline>
        </w:drawing>
      </w:r>
    </w:p>
    <w:p w:rsidR="00074707" w:rsidRDefault="00074707" w:rsidP="00FB2971">
      <w:pPr>
        <w:spacing w:before="160"/>
        <w:jc w:val="center"/>
        <w:rPr>
          <w:szCs w:val="23"/>
        </w:rPr>
      </w:pPr>
      <w:proofErr w:type="gramStart"/>
      <w:r w:rsidRPr="00ED2801">
        <w:rPr>
          <w:szCs w:val="23"/>
        </w:rPr>
        <w:t xml:space="preserve">Associate Justice </w:t>
      </w:r>
      <w:proofErr w:type="spellStart"/>
      <w:r w:rsidRPr="00ED2801">
        <w:rPr>
          <w:szCs w:val="23"/>
        </w:rPr>
        <w:t>Nickontro</w:t>
      </w:r>
      <w:proofErr w:type="spellEnd"/>
      <w:r w:rsidRPr="00ED2801">
        <w:rPr>
          <w:szCs w:val="23"/>
        </w:rPr>
        <w:t xml:space="preserve"> Johnny in full flight</w:t>
      </w:r>
      <w:r w:rsidR="006E5DA9">
        <w:rPr>
          <w:szCs w:val="23"/>
        </w:rPr>
        <w:t>.</w:t>
      </w:r>
      <w:proofErr w:type="gramEnd"/>
    </w:p>
    <w:p w:rsidR="0076256A" w:rsidRPr="00496E37" w:rsidRDefault="005A5DF6" w:rsidP="002450DE">
      <w:pPr>
        <w:pStyle w:val="Heading1"/>
        <w:numPr>
          <w:ilvl w:val="0"/>
          <w:numId w:val="1"/>
        </w:numPr>
        <w:tabs>
          <w:tab w:val="clear" w:pos="432"/>
        </w:tabs>
        <w:ind w:left="567" w:hanging="567"/>
        <w:rPr>
          <w:rFonts w:cs="Arial"/>
          <w:lang w:val="en-AU"/>
        </w:rPr>
      </w:pPr>
      <w:bookmarkStart w:id="196" w:name="_Toc392084183"/>
      <w:bookmarkStart w:id="197" w:name="_Toc392159553"/>
      <w:bookmarkStart w:id="198" w:name="_Toc392160910"/>
      <w:bookmarkStart w:id="199" w:name="_Toc392161024"/>
      <w:r w:rsidRPr="00496E37">
        <w:rPr>
          <w:rFonts w:cs="Arial"/>
          <w:lang w:val="en-AU"/>
        </w:rPr>
        <w:lastRenderedPageBreak/>
        <w:t xml:space="preserve">Management </w:t>
      </w:r>
      <w:r w:rsidR="002450DE" w:rsidRPr="00496E37">
        <w:rPr>
          <w:rFonts w:cs="Arial"/>
          <w:lang w:val="en-AU"/>
        </w:rPr>
        <w:t xml:space="preserve">and </w:t>
      </w:r>
      <w:r w:rsidRPr="00496E37">
        <w:rPr>
          <w:rFonts w:cs="Arial"/>
          <w:lang w:val="en-AU"/>
        </w:rPr>
        <w:t>Administration</w:t>
      </w:r>
      <w:bookmarkEnd w:id="196"/>
      <w:bookmarkEnd w:id="197"/>
      <w:bookmarkEnd w:id="198"/>
      <w:bookmarkEnd w:id="199"/>
    </w:p>
    <w:p w:rsidR="00F2661A" w:rsidRPr="00756042" w:rsidRDefault="00F2661A" w:rsidP="00F2661A">
      <w:pPr>
        <w:rPr>
          <w:sz w:val="16"/>
          <w:szCs w:val="16"/>
          <w:lang w:eastAsia="en-US"/>
        </w:rPr>
      </w:pPr>
    </w:p>
    <w:p w:rsidR="00F2661A" w:rsidRPr="00496E37" w:rsidRDefault="00F2661A" w:rsidP="00F2661A">
      <w:pPr>
        <w:rPr>
          <w:rStyle w:val="Hyperlink"/>
          <w:rFonts w:cs="Arial"/>
        </w:rPr>
      </w:pPr>
      <w:r w:rsidRPr="00496E37">
        <w:rPr>
          <w:rFonts w:cs="Arial"/>
          <w:i/>
          <w:lang w:eastAsia="en-US"/>
        </w:rPr>
        <w:t xml:space="preserve">This </w:t>
      </w:r>
      <w:r w:rsidR="00EE6D77" w:rsidRPr="00EE6D77">
        <w:rPr>
          <w:rFonts w:cs="Arial"/>
          <w:i/>
          <w:lang w:eastAsia="en-US"/>
        </w:rPr>
        <w:t>section</w:t>
      </w:r>
      <w:r w:rsidRPr="00496E37">
        <w:rPr>
          <w:rFonts w:cs="Arial"/>
          <w:i/>
          <w:lang w:eastAsia="en-US"/>
        </w:rPr>
        <w:t xml:space="preserve"> extracts </w:t>
      </w:r>
      <w:r w:rsidRPr="00511FDF">
        <w:rPr>
          <w:rFonts w:cs="Arial"/>
          <w:i/>
          <w:lang w:eastAsia="en-US"/>
        </w:rPr>
        <w:t xml:space="preserve">from </w:t>
      </w:r>
      <w:r w:rsidR="00EE6D77" w:rsidRPr="00EE6D77">
        <w:rPr>
          <w:rFonts w:cs="Arial"/>
          <w:i/>
        </w:rPr>
        <w:t>section</w:t>
      </w:r>
      <w:r w:rsidR="002324E7" w:rsidRPr="00EE6D77">
        <w:rPr>
          <w:rFonts w:cs="Arial"/>
          <w:i/>
        </w:rPr>
        <w:t xml:space="preserve"> </w:t>
      </w:r>
      <w:r w:rsidR="00234ADE">
        <w:rPr>
          <w:rFonts w:cs="Arial"/>
          <w:i/>
        </w:rPr>
        <w:t>4</w:t>
      </w:r>
      <w:r w:rsidR="00F00572" w:rsidRPr="00511FDF">
        <w:rPr>
          <w:rFonts w:cs="Arial"/>
          <w:b/>
          <w:i/>
        </w:rPr>
        <w:t xml:space="preserve"> </w:t>
      </w:r>
      <w:r w:rsidR="00F00572" w:rsidRPr="00511FDF">
        <w:rPr>
          <w:rFonts w:cs="Arial"/>
        </w:rPr>
        <w:t>of</w:t>
      </w:r>
      <w:r w:rsidR="00F00572" w:rsidRPr="00496E37">
        <w:rPr>
          <w:rFonts w:cs="Arial"/>
        </w:rPr>
        <w:t xml:space="preserve"> </w:t>
      </w:r>
      <w:r w:rsidRPr="00496E37">
        <w:rPr>
          <w:rFonts w:cs="Arial"/>
          <w:i/>
          <w:lang w:eastAsia="en-US"/>
        </w:rPr>
        <w:t>PJDP’s National Judicial Development Toolki</w:t>
      </w:r>
      <w:r w:rsidR="00EE6D77">
        <w:rPr>
          <w:rFonts w:cs="Arial"/>
          <w:i/>
          <w:lang w:eastAsia="en-US"/>
        </w:rPr>
        <w:t xml:space="preserve">t: </w:t>
      </w:r>
      <w:hyperlink r:id="rId59" w:history="1">
        <w:r w:rsidR="006E5DA9" w:rsidRPr="00B9166B">
          <w:rPr>
            <w:rStyle w:val="Hyperlink"/>
          </w:rPr>
          <w:t>http://www.fedcourt.gov.au/pjdp/pjdp-toolkits/PJDP-National-Judicial-Development-Committee-NJDC-Toolkit.pdf</w:t>
        </w:r>
      </w:hyperlink>
      <w:r w:rsidR="00164E04">
        <w:t>.</w:t>
      </w:r>
    </w:p>
    <w:p w:rsidR="006220EE" w:rsidRPr="00BC7A56" w:rsidRDefault="006220EE" w:rsidP="00F2661A">
      <w:pPr>
        <w:rPr>
          <w:szCs w:val="23"/>
          <w:lang w:eastAsia="en-US"/>
        </w:rPr>
      </w:pPr>
    </w:p>
    <w:p w:rsidR="005A5DF6" w:rsidRPr="00496E37" w:rsidRDefault="007913AC" w:rsidP="00BC7A56">
      <w:pPr>
        <w:pStyle w:val="Heading2"/>
        <w:spacing w:before="0"/>
        <w:rPr>
          <w:rFonts w:ascii="Arial Narrow" w:hAnsi="Arial Narrow"/>
        </w:rPr>
      </w:pPr>
      <w:bookmarkStart w:id="200" w:name="_Toc392084184"/>
      <w:bookmarkStart w:id="201" w:name="_Toc392159554"/>
      <w:bookmarkStart w:id="202" w:name="_Toc392160911"/>
      <w:bookmarkStart w:id="203" w:name="_Toc392161025"/>
      <w:r w:rsidRPr="00496E37">
        <w:rPr>
          <w:rFonts w:ascii="Arial Narrow" w:hAnsi="Arial Narrow"/>
        </w:rPr>
        <w:t>Venue</w:t>
      </w:r>
      <w:bookmarkEnd w:id="200"/>
      <w:bookmarkEnd w:id="201"/>
      <w:bookmarkEnd w:id="202"/>
      <w:bookmarkEnd w:id="203"/>
    </w:p>
    <w:p w:rsidR="007913AC" w:rsidRPr="006C5F31" w:rsidRDefault="007913AC" w:rsidP="007913AC">
      <w:pPr>
        <w:rPr>
          <w:rFonts w:cs="Arial"/>
          <w:sz w:val="16"/>
          <w:szCs w:val="23"/>
          <w:lang w:eastAsia="en-US"/>
        </w:rPr>
      </w:pPr>
    </w:p>
    <w:p w:rsidR="00BF7FDD" w:rsidRPr="00496E37" w:rsidRDefault="00BF7FDD" w:rsidP="00BF7FDD">
      <w:pPr>
        <w:rPr>
          <w:rFonts w:cs="Arial"/>
          <w:lang w:eastAsia="en-US"/>
        </w:rPr>
      </w:pPr>
      <w:r w:rsidRPr="00496E37">
        <w:rPr>
          <w:rFonts w:cs="Arial"/>
          <w:lang w:eastAsia="en-US"/>
        </w:rPr>
        <w:t xml:space="preserve">So far as the venue is concerned, the important thing is to book it early!  If the course is to be in the court house, reserve the meeting room.  If the venue is to elsewhere, make sure the venue confirms the booking.  </w:t>
      </w:r>
    </w:p>
    <w:p w:rsidR="00BF7FDD" w:rsidRPr="00496E37" w:rsidRDefault="00BF7FDD" w:rsidP="007913AC">
      <w:pPr>
        <w:rPr>
          <w:rFonts w:cs="Arial"/>
          <w:lang w:eastAsia="en-US"/>
        </w:rPr>
      </w:pPr>
    </w:p>
    <w:p w:rsidR="007913AC" w:rsidRDefault="007913AC" w:rsidP="00402634">
      <w:pPr>
        <w:pStyle w:val="Heading3"/>
        <w:spacing w:after="0"/>
        <w:rPr>
          <w:lang w:val="en-AU"/>
        </w:rPr>
      </w:pPr>
      <w:bookmarkStart w:id="204" w:name="_Toc392084185"/>
      <w:bookmarkStart w:id="205" w:name="_Toc392159555"/>
      <w:bookmarkStart w:id="206" w:name="_Toc392160912"/>
      <w:bookmarkStart w:id="207" w:name="_Toc392161026"/>
      <w:r w:rsidRPr="00496E37">
        <w:rPr>
          <w:lang w:val="en-AU"/>
        </w:rPr>
        <w:t>Facilities</w:t>
      </w:r>
      <w:r w:rsidR="00BF7FDD" w:rsidRPr="00496E37">
        <w:rPr>
          <w:lang w:val="en-AU"/>
        </w:rPr>
        <w:t xml:space="preserve"> and equipment</w:t>
      </w:r>
      <w:bookmarkEnd w:id="204"/>
      <w:bookmarkEnd w:id="205"/>
      <w:bookmarkEnd w:id="206"/>
      <w:bookmarkEnd w:id="207"/>
    </w:p>
    <w:p w:rsidR="00402634" w:rsidRPr="006C5F31" w:rsidRDefault="00402634" w:rsidP="00402634">
      <w:pPr>
        <w:rPr>
          <w:sz w:val="16"/>
        </w:rPr>
      </w:pPr>
    </w:p>
    <w:p w:rsidR="007913AC" w:rsidRPr="00496E37" w:rsidRDefault="00BF7FDD" w:rsidP="007913AC">
      <w:pPr>
        <w:rPr>
          <w:rFonts w:cs="Arial"/>
          <w:lang w:eastAsia="en-US"/>
        </w:rPr>
      </w:pPr>
      <w:r w:rsidRPr="00496E37">
        <w:rPr>
          <w:rFonts w:cs="Arial"/>
          <w:lang w:eastAsia="en-US"/>
        </w:rPr>
        <w:t>Depending on the requirements of your faculty, make sure that the training room is equipped with a white-board and</w:t>
      </w:r>
      <w:r w:rsidR="00234ADE">
        <w:rPr>
          <w:rFonts w:cs="Arial"/>
          <w:lang w:eastAsia="en-US"/>
        </w:rPr>
        <w:t xml:space="preserve"> </w:t>
      </w:r>
      <w:r w:rsidRPr="00496E37">
        <w:rPr>
          <w:rFonts w:cs="Arial"/>
          <w:lang w:eastAsia="en-US"/>
        </w:rPr>
        <w:t>/</w:t>
      </w:r>
      <w:r w:rsidR="00234ADE">
        <w:rPr>
          <w:rFonts w:cs="Arial"/>
          <w:lang w:eastAsia="en-US"/>
        </w:rPr>
        <w:t xml:space="preserve"> </w:t>
      </w:r>
      <w:r w:rsidRPr="00496E37">
        <w:rPr>
          <w:rFonts w:cs="Arial"/>
          <w:lang w:eastAsia="en-US"/>
        </w:rPr>
        <w:t xml:space="preserve">or flipchart, plus marker pens. </w:t>
      </w:r>
      <w:r w:rsidR="00875ABC" w:rsidRPr="00496E37">
        <w:rPr>
          <w:rFonts w:cs="Arial"/>
          <w:lang w:eastAsia="en-US"/>
        </w:rPr>
        <w:t>If power-points will be used, you will also need a computer, projector and screen.</w:t>
      </w:r>
    </w:p>
    <w:p w:rsidR="007913AC" w:rsidRPr="00496E37" w:rsidRDefault="007913AC" w:rsidP="007913AC">
      <w:pPr>
        <w:rPr>
          <w:rFonts w:cs="Arial"/>
          <w:lang w:eastAsia="en-US"/>
        </w:rPr>
      </w:pPr>
    </w:p>
    <w:p w:rsidR="0076256A" w:rsidRDefault="005A5DF6" w:rsidP="00402634">
      <w:pPr>
        <w:pStyle w:val="Heading3"/>
        <w:spacing w:after="0"/>
        <w:rPr>
          <w:lang w:val="en-AU"/>
        </w:rPr>
      </w:pPr>
      <w:bookmarkStart w:id="208" w:name="_Toc392084186"/>
      <w:bookmarkStart w:id="209" w:name="_Toc392159556"/>
      <w:bookmarkStart w:id="210" w:name="_Toc392160913"/>
      <w:bookmarkStart w:id="211" w:name="_Toc392161027"/>
      <w:r w:rsidRPr="00496E37">
        <w:rPr>
          <w:lang w:val="en-AU"/>
        </w:rPr>
        <w:t>Room settings</w:t>
      </w:r>
      <w:bookmarkEnd w:id="208"/>
      <w:bookmarkEnd w:id="209"/>
      <w:bookmarkEnd w:id="210"/>
      <w:bookmarkEnd w:id="211"/>
    </w:p>
    <w:p w:rsidR="00402634" w:rsidRPr="006C5F31" w:rsidRDefault="00402634" w:rsidP="00402634">
      <w:pPr>
        <w:rPr>
          <w:sz w:val="16"/>
        </w:rPr>
      </w:pPr>
    </w:p>
    <w:p w:rsidR="00F2661A" w:rsidRPr="00496E37" w:rsidRDefault="00F2661A" w:rsidP="00F2661A">
      <w:pPr>
        <w:tabs>
          <w:tab w:val="left" w:pos="1701"/>
        </w:tabs>
      </w:pPr>
      <w:r w:rsidRPr="00496E37">
        <w:t>The room or rooms in which the seminar or workshop is to be held should be laid out to best facilitate the educational format/s being used.</w:t>
      </w:r>
    </w:p>
    <w:p w:rsidR="00F2661A" w:rsidRPr="006C5F31" w:rsidRDefault="00F2661A" w:rsidP="00F2661A">
      <w:pPr>
        <w:tabs>
          <w:tab w:val="left" w:pos="1701"/>
        </w:tabs>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3"/>
        <w:gridCol w:w="234"/>
        <w:gridCol w:w="5683"/>
      </w:tblGrid>
      <w:tr w:rsidR="00F2661A" w:rsidRPr="00496E37" w:rsidTr="00750855">
        <w:tc>
          <w:tcPr>
            <w:tcW w:w="3093" w:type="dxa"/>
          </w:tcPr>
          <w:p w:rsidR="00234ADE" w:rsidRDefault="00234ADE" w:rsidP="005807C2">
            <w:pPr>
              <w:tabs>
                <w:tab w:val="left" w:pos="1701"/>
              </w:tabs>
              <w:rPr>
                <w:b/>
                <w:sz w:val="22"/>
              </w:rPr>
            </w:pPr>
          </w:p>
          <w:p w:rsidR="00234ADE" w:rsidRDefault="00234ADE" w:rsidP="005807C2">
            <w:pPr>
              <w:tabs>
                <w:tab w:val="left" w:pos="1701"/>
              </w:tabs>
              <w:rPr>
                <w:b/>
                <w:sz w:val="22"/>
              </w:rPr>
            </w:pPr>
          </w:p>
          <w:p w:rsidR="00234ADE" w:rsidRDefault="00234ADE" w:rsidP="005807C2">
            <w:pPr>
              <w:tabs>
                <w:tab w:val="left" w:pos="1701"/>
              </w:tabs>
              <w:rPr>
                <w:b/>
                <w:sz w:val="22"/>
              </w:rPr>
            </w:pPr>
          </w:p>
          <w:p w:rsidR="00234ADE" w:rsidRDefault="00234ADE" w:rsidP="005807C2">
            <w:pPr>
              <w:tabs>
                <w:tab w:val="left" w:pos="1701"/>
              </w:tabs>
              <w:rPr>
                <w:b/>
                <w:sz w:val="22"/>
              </w:rPr>
            </w:pPr>
          </w:p>
          <w:p w:rsidR="00234ADE" w:rsidRDefault="00234ADE" w:rsidP="005807C2">
            <w:pPr>
              <w:tabs>
                <w:tab w:val="left" w:pos="1701"/>
              </w:tabs>
              <w:rPr>
                <w:b/>
                <w:sz w:val="22"/>
              </w:rPr>
            </w:pPr>
          </w:p>
          <w:p w:rsidR="00F2661A" w:rsidRPr="00496E37" w:rsidRDefault="00F2661A" w:rsidP="005807C2">
            <w:pPr>
              <w:tabs>
                <w:tab w:val="left" w:pos="1701"/>
              </w:tabs>
              <w:rPr>
                <w:b/>
                <w:sz w:val="22"/>
              </w:rPr>
            </w:pPr>
            <w:r w:rsidRPr="00496E37">
              <w:rPr>
                <w:b/>
                <w:sz w:val="22"/>
              </w:rPr>
              <w:t>Theatre style</w:t>
            </w:r>
          </w:p>
          <w:p w:rsidR="00F2661A" w:rsidRPr="00496E37" w:rsidRDefault="00F2661A" w:rsidP="005807C2">
            <w:pPr>
              <w:tabs>
                <w:tab w:val="left" w:pos="1701"/>
              </w:tabs>
              <w:rPr>
                <w:sz w:val="22"/>
              </w:rPr>
            </w:pPr>
            <w:r w:rsidRPr="00496E37">
              <w:rPr>
                <w:sz w:val="22"/>
              </w:rPr>
              <w:t>Seated in rows with the speaker at the front.</w:t>
            </w:r>
          </w:p>
        </w:tc>
        <w:tc>
          <w:tcPr>
            <w:tcW w:w="234" w:type="dxa"/>
            <w:tcBorders>
              <w:top w:val="nil"/>
              <w:bottom w:val="nil"/>
            </w:tcBorders>
          </w:tcPr>
          <w:p w:rsidR="00F2661A" w:rsidRPr="00496E37" w:rsidRDefault="00F2661A" w:rsidP="005807C2">
            <w:pPr>
              <w:rPr>
                <w:sz w:val="22"/>
              </w:rPr>
            </w:pPr>
          </w:p>
        </w:tc>
        <w:tc>
          <w:tcPr>
            <w:tcW w:w="5683" w:type="dxa"/>
          </w:tcPr>
          <w:p w:rsidR="00F2661A" w:rsidRPr="00496E37" w:rsidRDefault="00EF7E0F" w:rsidP="005807C2">
            <w:pPr>
              <w:tabs>
                <w:tab w:val="left" w:pos="1701"/>
              </w:tabs>
              <w:rPr>
                <w:sz w:val="22"/>
              </w:rPr>
            </w:pPr>
            <w:r>
              <w:rPr>
                <w:noProof/>
                <w:sz w:val="22"/>
              </w:rPr>
              <mc:AlternateContent>
                <mc:Choice Requires="wpg">
                  <w:drawing>
                    <wp:anchor distT="0" distB="0" distL="114300" distR="114300" simplePos="0" relativeHeight="251667456" behindDoc="1" locked="0" layoutInCell="1" allowOverlap="1" wp14:anchorId="114F247C" wp14:editId="243755B5">
                      <wp:simplePos x="0" y="0"/>
                      <wp:positionH relativeFrom="column">
                        <wp:posOffset>1248410</wp:posOffset>
                      </wp:positionH>
                      <wp:positionV relativeFrom="paragraph">
                        <wp:posOffset>-107315</wp:posOffset>
                      </wp:positionV>
                      <wp:extent cx="2015490" cy="2339975"/>
                      <wp:effectExtent l="9207" t="0" r="13018" b="13017"/>
                      <wp:wrapTight wrapText="bothSides">
                        <wp:wrapPolygon edited="0">
                          <wp:start x="99" y="14299"/>
                          <wp:lineTo x="6632" y="14299"/>
                          <wp:lineTo x="6632" y="15706"/>
                          <wp:lineTo x="9286" y="21685"/>
                          <wp:lineTo x="13165" y="21685"/>
                          <wp:lineTo x="13165" y="14299"/>
                          <wp:lineTo x="21535" y="14299"/>
                          <wp:lineTo x="21535" y="1111"/>
                          <wp:lineTo x="21535" y="935"/>
                          <wp:lineTo x="19902" y="56"/>
                          <wp:lineTo x="3365" y="56"/>
                          <wp:lineTo x="303" y="1111"/>
                          <wp:lineTo x="99" y="1111"/>
                          <wp:lineTo x="99" y="14299"/>
                        </wp:wrapPolygon>
                      </wp:wrapTight>
                      <wp:docPr id="26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5400000">
                                <a:off x="0" y="0"/>
                                <a:ext cx="2015490" cy="2339975"/>
                                <a:chOff x="0" y="0"/>
                                <a:chExt cx="3389410" cy="3458479"/>
                              </a:xfrm>
                            </wpg:grpSpPr>
                            <wps:wsp>
                              <wps:cNvPr id="268" name="Rectangle 63"/>
                              <wps:cNvSpPr/>
                              <wps:spPr>
                                <a:xfrm>
                                  <a:off x="0" y="1045807"/>
                                  <a:ext cx="720000" cy="3492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rsidR="004D3343" w:rsidRDefault="004D3343" w:rsidP="00E01700">
                                    <w:pPr>
                                      <w:pStyle w:val="NormalWeb"/>
                                      <w:spacing w:before="0" w:beforeAutospacing="0" w:after="0" w:afterAutospacing="0"/>
                                      <w:jc w:val="center"/>
                                    </w:pPr>
                                  </w:p>
                                </w:txbxContent>
                              </wps:txbx>
                              <wps:bodyPr rtlCol="0" anchor="ctr"/>
                            </wps:wsp>
                            <wps:wsp>
                              <wps:cNvPr id="269" name="Rectangle 64"/>
                              <wps:cNvSpPr/>
                              <wps:spPr>
                                <a:xfrm>
                                  <a:off x="35719" y="802241"/>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270" name="Rectangle 65"/>
                              <wps:cNvSpPr/>
                              <wps:spPr>
                                <a:xfrm>
                                  <a:off x="412516" y="802241"/>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271" name="Rectangle 66"/>
                              <wps:cNvSpPr/>
                              <wps:spPr>
                                <a:xfrm>
                                  <a:off x="746679" y="1045807"/>
                                  <a:ext cx="720000" cy="3492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rsidR="004D3343" w:rsidRDefault="004D3343" w:rsidP="00E01700">
                                    <w:pPr>
                                      <w:pStyle w:val="NormalWeb"/>
                                      <w:spacing w:before="0" w:beforeAutospacing="0" w:after="0" w:afterAutospacing="0"/>
                                      <w:jc w:val="center"/>
                                    </w:pPr>
                                  </w:p>
                                </w:txbxContent>
                              </wps:txbx>
                              <wps:bodyPr rtlCol="0" anchor="ctr"/>
                            </wps:wsp>
                            <wps:wsp>
                              <wps:cNvPr id="272" name="Rectangle 67"/>
                              <wps:cNvSpPr/>
                              <wps:spPr>
                                <a:xfrm>
                                  <a:off x="782398" y="802241"/>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273" name="Rectangle 68"/>
                              <wps:cNvSpPr/>
                              <wps:spPr>
                                <a:xfrm>
                                  <a:off x="1159195" y="802241"/>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274" name="Rectangle 69"/>
                              <wps:cNvSpPr/>
                              <wps:spPr>
                                <a:xfrm>
                                  <a:off x="1922731" y="1050252"/>
                                  <a:ext cx="720000" cy="3492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rsidR="004D3343" w:rsidRDefault="004D3343" w:rsidP="00E01700">
                                    <w:pPr>
                                      <w:pStyle w:val="NormalWeb"/>
                                      <w:spacing w:before="0" w:beforeAutospacing="0" w:after="0" w:afterAutospacing="0"/>
                                      <w:jc w:val="center"/>
                                    </w:pPr>
                                  </w:p>
                                </w:txbxContent>
                              </wps:txbx>
                              <wps:bodyPr rtlCol="0" anchor="ctr"/>
                            </wps:wsp>
                            <wps:wsp>
                              <wps:cNvPr id="275" name="Rectangle 70"/>
                              <wps:cNvSpPr/>
                              <wps:spPr>
                                <a:xfrm>
                                  <a:off x="1958450" y="806686"/>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276" name="Rectangle 71"/>
                              <wps:cNvSpPr/>
                              <wps:spPr>
                                <a:xfrm>
                                  <a:off x="2335247" y="806686"/>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277" name="Rectangle 72"/>
                              <wps:cNvSpPr/>
                              <wps:spPr>
                                <a:xfrm>
                                  <a:off x="2669410" y="1050252"/>
                                  <a:ext cx="720000" cy="3492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rsidR="004D3343" w:rsidRDefault="004D3343" w:rsidP="00E01700">
                                    <w:pPr>
                                      <w:pStyle w:val="NormalWeb"/>
                                      <w:spacing w:before="0" w:beforeAutospacing="0" w:after="0" w:afterAutospacing="0"/>
                                      <w:jc w:val="center"/>
                                    </w:pPr>
                                  </w:p>
                                </w:txbxContent>
                              </wps:txbx>
                              <wps:bodyPr rtlCol="0" anchor="ctr"/>
                            </wps:wsp>
                            <wps:wsp>
                              <wps:cNvPr id="278" name="Rectangle 73"/>
                              <wps:cNvSpPr/>
                              <wps:spPr>
                                <a:xfrm>
                                  <a:off x="2705129" y="806686"/>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279" name="Rectangle 74"/>
                              <wps:cNvSpPr/>
                              <wps:spPr>
                                <a:xfrm>
                                  <a:off x="3081926" y="806686"/>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280" name="Rectangle 75"/>
                              <wps:cNvSpPr/>
                              <wps:spPr>
                                <a:xfrm>
                                  <a:off x="0" y="1890301"/>
                                  <a:ext cx="720000" cy="3492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rsidR="004D3343" w:rsidRDefault="004D3343" w:rsidP="00E01700">
                                    <w:pPr>
                                      <w:pStyle w:val="NormalWeb"/>
                                      <w:spacing w:before="0" w:beforeAutospacing="0" w:after="0" w:afterAutospacing="0"/>
                                    </w:pPr>
                                  </w:p>
                                </w:txbxContent>
                              </wps:txbx>
                              <wps:bodyPr rtlCol="0" anchor="ctr"/>
                            </wps:wsp>
                            <wps:wsp>
                              <wps:cNvPr id="281" name="Rectangle 76"/>
                              <wps:cNvSpPr/>
                              <wps:spPr>
                                <a:xfrm>
                                  <a:off x="35719" y="1646735"/>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282" name="Rectangle 77"/>
                              <wps:cNvSpPr/>
                              <wps:spPr>
                                <a:xfrm>
                                  <a:off x="412516" y="1646735"/>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283" name="Rectangle 78"/>
                              <wps:cNvSpPr/>
                              <wps:spPr>
                                <a:xfrm>
                                  <a:off x="746679" y="1890301"/>
                                  <a:ext cx="720000" cy="3492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rsidR="004D3343" w:rsidRDefault="004D3343" w:rsidP="00E01700">
                                    <w:pPr>
                                      <w:pStyle w:val="NormalWeb"/>
                                      <w:spacing w:before="0" w:beforeAutospacing="0" w:after="0" w:afterAutospacing="0"/>
                                      <w:jc w:val="center"/>
                                    </w:pPr>
                                  </w:p>
                                </w:txbxContent>
                              </wps:txbx>
                              <wps:bodyPr rtlCol="0" anchor="ctr"/>
                            </wps:wsp>
                            <wps:wsp>
                              <wps:cNvPr id="284" name="Rectangle 79"/>
                              <wps:cNvSpPr/>
                              <wps:spPr>
                                <a:xfrm>
                                  <a:off x="782398" y="1646735"/>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285" name="Rectangle 80"/>
                              <wps:cNvSpPr/>
                              <wps:spPr>
                                <a:xfrm>
                                  <a:off x="1159195" y="1646735"/>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286" name="Rectangle 81"/>
                              <wps:cNvSpPr/>
                              <wps:spPr>
                                <a:xfrm>
                                  <a:off x="1922731" y="1894746"/>
                                  <a:ext cx="720000" cy="3492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rsidR="004D3343" w:rsidRDefault="004D3343" w:rsidP="00E01700">
                                    <w:pPr>
                                      <w:pStyle w:val="NormalWeb"/>
                                      <w:spacing w:before="0" w:beforeAutospacing="0" w:after="0" w:afterAutospacing="0"/>
                                      <w:jc w:val="center"/>
                                    </w:pPr>
                                  </w:p>
                                </w:txbxContent>
                              </wps:txbx>
                              <wps:bodyPr rtlCol="0" anchor="ctr"/>
                            </wps:wsp>
                            <wps:wsp>
                              <wps:cNvPr id="287" name="Rectangle 82"/>
                              <wps:cNvSpPr/>
                              <wps:spPr>
                                <a:xfrm>
                                  <a:off x="1958450" y="1651180"/>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288" name="Rectangle 83"/>
                              <wps:cNvSpPr/>
                              <wps:spPr>
                                <a:xfrm>
                                  <a:off x="2335247" y="1651180"/>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289" name="Rectangle 84"/>
                              <wps:cNvSpPr/>
                              <wps:spPr>
                                <a:xfrm>
                                  <a:off x="2669410" y="1894746"/>
                                  <a:ext cx="720000" cy="3492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rsidR="004D3343" w:rsidRDefault="004D3343" w:rsidP="00E01700">
                                    <w:pPr>
                                      <w:pStyle w:val="NormalWeb"/>
                                      <w:spacing w:before="0" w:beforeAutospacing="0" w:after="0" w:afterAutospacing="0"/>
                                      <w:jc w:val="center"/>
                                    </w:pPr>
                                  </w:p>
                                </w:txbxContent>
                              </wps:txbx>
                              <wps:bodyPr rtlCol="0" anchor="ctr"/>
                            </wps:wsp>
                            <wps:wsp>
                              <wps:cNvPr id="290" name="Rectangle 85"/>
                              <wps:cNvSpPr/>
                              <wps:spPr>
                                <a:xfrm>
                                  <a:off x="2705129" y="1651180"/>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291" name="Rectangle 86"/>
                              <wps:cNvSpPr/>
                              <wps:spPr>
                                <a:xfrm>
                                  <a:off x="3081926" y="1651180"/>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292" name="Rectangle 87"/>
                              <wps:cNvSpPr/>
                              <wps:spPr>
                                <a:xfrm>
                                  <a:off x="0" y="243566"/>
                                  <a:ext cx="720000" cy="3492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rsidR="004D3343" w:rsidRDefault="004D3343" w:rsidP="00E01700">
                                    <w:pPr>
                                      <w:pStyle w:val="NormalWeb"/>
                                      <w:spacing w:before="0" w:beforeAutospacing="0" w:after="0" w:afterAutospacing="0"/>
                                      <w:jc w:val="center"/>
                                    </w:pPr>
                                  </w:p>
                                </w:txbxContent>
                              </wps:txbx>
                              <wps:bodyPr rtlCol="0" anchor="ctr"/>
                            </wps:wsp>
                            <wps:wsp>
                              <wps:cNvPr id="293" name="Rectangle 88"/>
                              <wps:cNvSpPr/>
                              <wps:spPr>
                                <a:xfrm>
                                  <a:off x="35719" y="0"/>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294" name="Rectangle 89"/>
                              <wps:cNvSpPr/>
                              <wps:spPr>
                                <a:xfrm>
                                  <a:off x="412516" y="0"/>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295" name="Rectangle 90"/>
                              <wps:cNvSpPr/>
                              <wps:spPr>
                                <a:xfrm>
                                  <a:off x="746679" y="243566"/>
                                  <a:ext cx="720000" cy="3492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rsidR="004D3343" w:rsidRDefault="004D3343" w:rsidP="00E01700">
                                    <w:pPr>
                                      <w:pStyle w:val="NormalWeb"/>
                                      <w:spacing w:before="0" w:beforeAutospacing="0" w:after="0" w:afterAutospacing="0"/>
                                      <w:jc w:val="center"/>
                                    </w:pPr>
                                  </w:p>
                                </w:txbxContent>
                              </wps:txbx>
                              <wps:bodyPr rtlCol="0" anchor="ctr"/>
                            </wps:wsp>
                            <wps:wsp>
                              <wps:cNvPr id="296" name="Rectangle 91"/>
                              <wps:cNvSpPr/>
                              <wps:spPr>
                                <a:xfrm>
                                  <a:off x="782398" y="0"/>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297" name="Rectangle 92"/>
                              <wps:cNvSpPr/>
                              <wps:spPr>
                                <a:xfrm>
                                  <a:off x="1159195" y="0"/>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298" name="Rectangle 93"/>
                              <wps:cNvSpPr/>
                              <wps:spPr>
                                <a:xfrm>
                                  <a:off x="1922731" y="248011"/>
                                  <a:ext cx="720000" cy="3492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rsidR="004D3343" w:rsidRDefault="004D3343" w:rsidP="00E01700">
                                    <w:pPr>
                                      <w:pStyle w:val="NormalWeb"/>
                                      <w:spacing w:before="0" w:beforeAutospacing="0" w:after="0" w:afterAutospacing="0"/>
                                      <w:jc w:val="center"/>
                                    </w:pPr>
                                  </w:p>
                                </w:txbxContent>
                              </wps:txbx>
                              <wps:bodyPr rtlCol="0" anchor="ctr"/>
                            </wps:wsp>
                            <wps:wsp>
                              <wps:cNvPr id="299" name="Rectangle 94"/>
                              <wps:cNvSpPr/>
                              <wps:spPr>
                                <a:xfrm>
                                  <a:off x="1958450" y="4445"/>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00" name="Rectangle 95"/>
                              <wps:cNvSpPr/>
                              <wps:spPr>
                                <a:xfrm>
                                  <a:off x="2335247" y="4445"/>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01" name="Rectangle 96"/>
                              <wps:cNvSpPr/>
                              <wps:spPr>
                                <a:xfrm>
                                  <a:off x="2669410" y="248011"/>
                                  <a:ext cx="720000" cy="3492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rsidR="004D3343" w:rsidRDefault="004D3343" w:rsidP="00E01700">
                                    <w:pPr>
                                      <w:pStyle w:val="NormalWeb"/>
                                      <w:spacing w:before="0" w:beforeAutospacing="0" w:after="0" w:afterAutospacing="0"/>
                                      <w:jc w:val="center"/>
                                    </w:pPr>
                                  </w:p>
                                </w:txbxContent>
                              </wps:txbx>
                              <wps:bodyPr rtlCol="0" anchor="ctr"/>
                            </wps:wsp>
                            <wps:wsp>
                              <wps:cNvPr id="302" name="Rectangle 97"/>
                              <wps:cNvSpPr/>
                              <wps:spPr>
                                <a:xfrm>
                                  <a:off x="2705129" y="4445"/>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03" name="Rectangle 98"/>
                              <wps:cNvSpPr/>
                              <wps:spPr>
                                <a:xfrm>
                                  <a:off x="3081926" y="4445"/>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04" name="Rectangle 99"/>
                              <wps:cNvSpPr/>
                              <wps:spPr>
                                <a:xfrm>
                                  <a:off x="1304235" y="2866702"/>
                                  <a:ext cx="720000" cy="3492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rsidR="004D3343" w:rsidRDefault="004D3343" w:rsidP="00E01700">
                                    <w:pPr>
                                      <w:pStyle w:val="NormalWeb"/>
                                      <w:spacing w:before="0" w:beforeAutospacing="0" w:after="0" w:afterAutospacing="0"/>
                                      <w:jc w:val="center"/>
                                    </w:pPr>
                                  </w:p>
                                </w:txbxContent>
                              </wps:txbx>
                              <wps:bodyPr rtlCol="0" anchor="ctr"/>
                            </wps:wsp>
                            <wps:wsp>
                              <wps:cNvPr id="305" name="Rectangle 100"/>
                              <wps:cNvSpPr/>
                              <wps:spPr>
                                <a:xfrm>
                                  <a:off x="1358103" y="3242479"/>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06" name="Rectangle 101"/>
                              <wps:cNvSpPr/>
                              <wps:spPr>
                                <a:xfrm>
                                  <a:off x="1734900" y="3242479"/>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g:wgp>
                        </a:graphicData>
                      </a:graphic>
                      <wp14:sizeRelH relativeFrom="margin">
                        <wp14:pctWidth>0</wp14:pctWidth>
                      </wp14:sizeRelH>
                      <wp14:sizeRelV relativeFrom="margin">
                        <wp14:pctHeight>0</wp14:pctHeight>
                      </wp14:sizeRelV>
                    </wp:anchor>
                  </w:drawing>
                </mc:Choice>
                <mc:Fallback>
                  <w:pict>
                    <v:group id="Group 12" o:spid="_x0000_s1030" style="position:absolute;margin-left:98.3pt;margin-top:-8.45pt;width:158.7pt;height:184.25pt;rotation:90;z-index:-251649024;mso-width-relative:margin;mso-height-relative:margin" coordsize="33894,34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">
                      <v:rect id="Rectangle 63" o:spid="_x0000_s1031" style="position:absolute;top:10458;width:7200;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3Ta8MA&#10;AADcAAAADwAAAGRycy9kb3ducmV2LnhtbERPXWvCMBR9F/wP4Qp709QOilRjKaIgK4PphmNvl+au&#10;KWtuSpPV7t8vD4M9Hs73rphsJ0YafOtYwXqVgCCunW65UfD2elpuQPiArLFzTAp+yEOxn892mGt3&#10;5wuN19CIGMI+RwUmhD6X0teGLPqV64kj9+kGiyHCoZF6wHsMt51MkySTFluODQZ7Ohiqv67fVoFO&#10;jtXLmH2U5um9yqbnR1udb6lSD4up3IIINIV/8Z/7rBWkWVwbz8Qj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3Ta8MAAADcAAAADwAAAAAAAAAAAAAAAACYAgAAZHJzL2Rv&#10;d25yZXYueG1sUEsFBgAAAAAEAAQA9QAAAIgDAAAAAA==&#10;" fillcolor="#daeef3 [664]" strokecolor="#92cddc [1944]" strokeweight="1pt">
                        <v:textbox>
                          <w:txbxContent>
                            <w:p w:rsidR="004D3343" w:rsidRDefault="004D3343" w:rsidP="00E01700">
                              <w:pPr>
                                <w:pStyle w:val="NormalWeb"/>
                                <w:spacing w:before="0" w:beforeAutospacing="0" w:after="0" w:afterAutospacing="0"/>
                                <w:jc w:val="center"/>
                              </w:pPr>
                            </w:p>
                          </w:txbxContent>
                        </v:textbox>
                      </v:rect>
                      <v:rect id="Rectangle 64" o:spid="_x0000_s1032" style="position:absolute;left:357;top:8022;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F28MYA&#10;AADcAAAADwAAAGRycy9kb3ducmV2LnhtbESP3WrCQBSE7wt9h+UIvdONKYSauoqUFsQg1B+U3h2y&#10;p9nQ7NmQXWP69l1B6OUwM98w8+VgG9FT52vHCqaTBARx6XTNlYLj4WP8AsIHZI2NY1LwSx6Wi8eH&#10;OebaXXlH/T5UIkLY56jAhNDmUvrSkEU/cS1x9L5dZzFE2VVSd3iNcNvINEkyabHmuGCwpTdD5c/+&#10;YhXo5L347LOvldmci2zYPttifUqVehoNq1cQgYbwH76311pBms3gdiYe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6F28MYAAADcAAAADwAAAAAAAAAAAAAAAACYAgAAZHJz&#10;L2Rvd25yZXYueG1sUEsFBgAAAAAEAAQA9QAAAIsDAAAAAA==&#10;" fillcolor="#daeef3 [664]" strokecolor="#92cddc [1944]" strokeweight="1pt"/>
                      <v:rect id="Rectangle 65" o:spid="_x0000_s1033" style="position:absolute;left:4125;top:8022;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JJsMMA&#10;AADcAAAADwAAAGRycy9kb3ducmV2LnhtbERPXWvCMBR9H/gfwhX2NlMrdKMaRcYEWRGmE8W3S3Nt&#10;is1NabLa/XvzMNjj4XwvVoNtRE+drx0rmE4SEMSl0zVXCo7fm5c3ED4ga2wck4Jf8rBajp4WmGt3&#10;5z31h1CJGMI+RwUmhDaX0peGLPqJa4kjd3WdxRBhV0nd4T2G20amSZJJizXHBoMtvRsqb4cfq0An&#10;H8VXn13W5vNcZMNuZovtKVXqeTys5yACDeFf/OfeagXpa5wfz8Qj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JJsMMAAADcAAAADwAAAAAAAAAAAAAAAACYAgAAZHJzL2Rv&#10;d25yZXYueG1sUEsFBgAAAAAEAAQA9QAAAIgDAAAAAA==&#10;" fillcolor="#daeef3 [664]" strokecolor="#92cddc [1944]" strokeweight="1pt"/>
                      <v:rect id="Rectangle 66" o:spid="_x0000_s1034" style="position:absolute;left:7466;top:10458;width:7200;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7sK8YA&#10;AADcAAAADwAAAGRycy9kb3ducmV2LnhtbESPQWvCQBSE7wX/w/IEb3VjhFRSVxFpQQyFqqXF2yP7&#10;zAazb0N2jem/7xYKPQ4z8w2zXA+2ET11vnasYDZNQBCXTtdcKfg4vT4uQPiArLFxTAq+ycN6NXpY&#10;Yq7dnQ/UH0MlIoR9jgpMCG0upS8NWfRT1xJH7+I6iyHKrpK6w3uE20amSZJJizXHBYMtbQ2V1+PN&#10;KtDJS/HeZ+eN2X8V2fA2t8XuM1VqMh42zyACDeE//NfeaQXp0wx+z8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7sK8YAAADcAAAADwAAAAAAAAAAAAAAAACYAgAAZHJz&#10;L2Rvd25yZXYueG1sUEsFBgAAAAAEAAQA9QAAAIsDAAAAAA==&#10;" fillcolor="#daeef3 [664]" strokecolor="#92cddc [1944]" strokeweight="1pt">
                        <v:textbox>
                          <w:txbxContent>
                            <w:p w:rsidR="004D3343" w:rsidRDefault="004D3343" w:rsidP="00E01700">
                              <w:pPr>
                                <w:pStyle w:val="NormalWeb"/>
                                <w:spacing w:before="0" w:beforeAutospacing="0" w:after="0" w:afterAutospacing="0"/>
                                <w:jc w:val="center"/>
                              </w:pPr>
                            </w:p>
                          </w:txbxContent>
                        </v:textbox>
                      </v:rect>
                      <v:rect id="Rectangle 67" o:spid="_x0000_s1035" style="position:absolute;left:7823;top:8022;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xyXMYA&#10;AADcAAAADwAAAGRycy9kb3ducmV2LnhtbESP3WrCQBSE7wt9h+UIvdONKaSSuoqUFsQg1B+U3h2y&#10;p9nQ7NmQXWP69l1B6OUwM98w8+VgG9FT52vHCqaTBARx6XTNlYLj4WM8A+EDssbGMSn4JQ/LxePD&#10;HHPtrryjfh8qESHsc1RgQmhzKX1pyKKfuJY4et+usxii7CqpO7xGuG1kmiSZtFhzXDDY0puh8md/&#10;sQp08l589tnXymzORTZsn22xPqVKPY2G1SuIQEP4D9/ba60gfUnhdiYe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xyXMYAAADcAAAADwAAAAAAAAAAAAAAAACYAgAAZHJz&#10;L2Rvd25yZXYueG1sUEsFBgAAAAAEAAQA9QAAAIsDAAAAAA==&#10;" fillcolor="#daeef3 [664]" strokecolor="#92cddc [1944]" strokeweight="1pt"/>
                      <v:rect id="Rectangle 68" o:spid="_x0000_s1036" style="position:absolute;left:11591;top:8022;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DXx8YA&#10;AADcAAAADwAAAGRycy9kb3ducmV2LnhtbESPQWvCQBSE7wX/w/KE3nTTCGmJriJiQRoK1YrS2yP7&#10;mg3Nvg3ZbYz/3i0IPQ4z8w2zWA22ET11vnas4GmagCAuna65UnD8fJ28gPABWWPjmBRcycNqOXpY&#10;YK7dhffUH0IlIoR9jgpMCG0upS8NWfRT1xJH79t1FkOUXSV1h5cIt41MkySTFmuOCwZb2hgqfw6/&#10;VoFOtsVHn32tzdu5yIb3mS12p1Spx/GwnoMINIT/8L290wrS5xn8nY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5DXx8YAAADcAAAADwAAAAAAAAAAAAAAAACYAgAAZHJz&#10;L2Rvd25yZXYueG1sUEsFBgAAAAAEAAQA9QAAAIsDAAAAAA==&#10;" fillcolor="#daeef3 [664]" strokecolor="#92cddc [1944]" strokeweight="1pt"/>
                      <v:rect id="Rectangle 69" o:spid="_x0000_s1037" style="position:absolute;left:19227;top:10502;width:7200;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lPs8YA&#10;AADcAAAADwAAAGRycy9kb3ducmV2LnhtbESPQWvCQBSE74L/YXmCt7oxLWlJXUXEgjQUrC0tvT2y&#10;r9lg9m3IrjH+e7dQ8DjMzDfMYjXYRvTU+dqxgvksAUFcOl1zpeDz4+XuCYQPyBobx6TgQh5Wy/Fo&#10;gbl2Z36n/hAqESHsc1RgQmhzKX1pyKKfuZY4er+usxii7CqpOzxHuG1kmiSZtFhzXDDY0sZQeTyc&#10;rAKdbIt9n/2szet3kQ1v97bYfaVKTSfD+hlEoCHcwv/tnVaQPj7A35l4BO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lPs8YAAADcAAAADwAAAAAAAAAAAAAAAACYAgAAZHJz&#10;L2Rvd25yZXYueG1sUEsFBgAAAAAEAAQA9QAAAIsDAAAAAA==&#10;" fillcolor="#daeef3 [664]" strokecolor="#92cddc [1944]" strokeweight="1pt">
                        <v:textbox>
                          <w:txbxContent>
                            <w:p w:rsidR="004D3343" w:rsidRDefault="004D3343" w:rsidP="00E01700">
                              <w:pPr>
                                <w:pStyle w:val="NormalWeb"/>
                                <w:spacing w:before="0" w:beforeAutospacing="0" w:after="0" w:afterAutospacing="0"/>
                                <w:jc w:val="center"/>
                              </w:pPr>
                            </w:p>
                          </w:txbxContent>
                        </v:textbox>
                      </v:rect>
                      <v:rect id="Rectangle 70" o:spid="_x0000_s1038" style="position:absolute;left:19584;top:8066;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XqKMYA&#10;AADcAAAADwAAAGRycy9kb3ducmV2LnhtbESPQWvCQBSE74L/YXmCt7oxpWlJXUXEgjQUrC0tvT2y&#10;r9lg9m3IrjH+e7dQ8DjMzDfMYjXYRvTU+dqxgvksAUFcOl1zpeDz4+XuCYQPyBobx6TgQh5Wy/Fo&#10;gbl2Z36n/hAqESHsc1RgQmhzKX1pyKKfuZY4er+usxii7CqpOzxHuG1kmiSZtFhzXDDY0sZQeTyc&#10;rAKdbIt9n/2szet3kQ1v97bYfaVKTSfD+hlEoCHcwv/tnVaQPj7A35l4BO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XqKMYAAADcAAAADwAAAAAAAAAAAAAAAACYAgAAZHJz&#10;L2Rvd25yZXYueG1sUEsFBgAAAAAEAAQA9QAAAIsDAAAAAA==&#10;" fillcolor="#daeef3 [664]" strokecolor="#92cddc [1944]" strokeweight="1pt"/>
                      <v:rect id="Rectangle 71" o:spid="_x0000_s1039" style="position:absolute;left:23352;top:8066;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0X8YA&#10;AADcAAAADwAAAGRycy9kb3ducmV2LnhtbESP3WrCQBSE7wt9h+UIvdONKaSSuoqUFsQg1B+U3h2y&#10;p9nQ7NmQXWP69l1B6OUwM98w8+VgG9FT52vHCqaTBARx6XTNlYLj4WM8A+EDssbGMSn4JQ/LxePD&#10;HHPtrryjfh8qESHsc1RgQmhzKX1pyKKfuJY4et+usxii7CqpO7xGuG1kmiSZtFhzXDDY0puh8md/&#10;sQp08l589tnXymzORTZsn22xPqVKPY2G1SuIQEP4D9/ba60gfcngdiYe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0X8YAAADcAAAADwAAAAAAAAAAAAAAAACYAgAAZHJz&#10;L2Rvd25yZXYueG1sUEsFBgAAAAAEAAQA9QAAAIsDAAAAAA==&#10;" fillcolor="#daeef3 [664]" strokecolor="#92cddc [1944]" strokeweight="1pt"/>
                      <v:rect id="Rectangle 72" o:spid="_x0000_s1040" style="position:absolute;left:26694;top:10502;width:7200;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vRxMYA&#10;AADcAAAADwAAAGRycy9kb3ducmV2LnhtbESPQWvCQBSE74L/YXlCb3XTCLGkriKiIA2C2tLS2yP7&#10;mg3Nvg3ZbUz/vSsUPA4z8w2zWA22ET11vnas4GmagCAuna65UvD+tnt8BuEDssbGMSn4Iw+r5Xi0&#10;wFy7C5+oP4dKRAj7HBWYENpcSl8asuinriWO3rfrLIYou0rqDi8RbhuZJkkmLdYcFwy2tDFU/px/&#10;rQKdbItjn32tzetnkQ2HmS32H6lSD5Nh/QIi0BDu4f/2XitI53O4nYlH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vRxMYAAADcAAAADwAAAAAAAAAAAAAAAACYAgAAZHJz&#10;L2Rvd25yZXYueG1sUEsFBgAAAAAEAAQA9QAAAIsDAAAAAA==&#10;" fillcolor="#daeef3 [664]" strokecolor="#92cddc [1944]" strokeweight="1pt">
                        <v:textbox>
                          <w:txbxContent>
                            <w:p w:rsidR="004D3343" w:rsidRDefault="004D3343" w:rsidP="00E01700">
                              <w:pPr>
                                <w:pStyle w:val="NormalWeb"/>
                                <w:spacing w:before="0" w:beforeAutospacing="0" w:after="0" w:afterAutospacing="0"/>
                                <w:jc w:val="center"/>
                              </w:pPr>
                            </w:p>
                          </w:txbxContent>
                        </v:textbox>
                      </v:rect>
                      <v:rect id="Rectangle 73" o:spid="_x0000_s1041" style="position:absolute;left:27051;top:8066;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RFtsMA&#10;AADcAAAADwAAAGRycy9kb3ducmV2LnhtbERPXWvCMBR9H/gfwhX2NlMrdKMaRcYEWRGmE8W3S3Nt&#10;is1NabLa/XvzMNjj4XwvVoNtRE+drx0rmE4SEMSl0zVXCo7fm5c3ED4ga2wck4Jf8rBajp4WmGt3&#10;5z31h1CJGMI+RwUmhDaX0peGLPqJa4kjd3WdxRBhV0nd4T2G20amSZJJizXHBoMtvRsqb4cfq0An&#10;H8VXn13W5vNcZMNuZovtKVXqeTys5yACDeFf/OfeagXpa1wbz8Qj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RFtsMAAADcAAAADwAAAAAAAAAAAAAAAACYAgAAZHJzL2Rv&#10;d25yZXYueG1sUEsFBgAAAAAEAAQA9QAAAIgDAAAAAA==&#10;" fillcolor="#daeef3 [664]" strokecolor="#92cddc [1944]" strokeweight="1pt"/>
                      <v:rect id="Rectangle 74" o:spid="_x0000_s1042" style="position:absolute;left:30819;top:8066;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jgLcYA&#10;AADcAAAADwAAAGRycy9kb3ducmV2LnhtbESPQWvCQBSE7wX/w/KE3urGFNKauoqIBWkQrIqlt0f2&#10;NRvMvg3ZbUz/vVso9DjMzDfMfDnYRvTU+dqxgukkAUFcOl1zpeB0fH14BuEDssbGMSn4IQ/Lxehu&#10;jrl2V36n/hAqESHsc1RgQmhzKX1pyKKfuJY4el+usxii7CqpO7xGuG1kmiSZtFhzXDDY0tpQeTl8&#10;WwU62RT7PvtcmbePIht2j7bYnlOl7sfD6gVEoCH8h//aW60gfZrB75l4BO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jgLcYAAADcAAAADwAAAAAAAAAAAAAAAACYAgAAZHJz&#10;L2Rvd25yZXYueG1sUEsFBgAAAAAEAAQA9QAAAIsDAAAAAA==&#10;" fillcolor="#daeef3 [664]" strokecolor="#92cddc [1944]" strokeweight="1pt"/>
                      <v:rect id="Rectangle 75" o:spid="_x0000_s1043" style="position:absolute;top:18903;width:7200;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c5l8IA&#10;AADcAAAADwAAAGRycy9kb3ducmV2LnhtbERPW2vCMBR+F/YfwhH2pqkdFOmMImOCrAy84fDt0Byb&#10;suakNLF2/355EHz8+O6L1WAb0VPna8cKZtMEBHHpdM2VgtNxM5mD8AFZY+OYFPyRh9XyZbTAXLs7&#10;76k/hErEEPY5KjAhtLmUvjRk0U9dSxy5q+sshgi7SuoO7zHcNjJNkkxarDk2GGzpw1D5e7hZBTr5&#10;LHZ9dlmbr58iG77fbLE9p0q9jof1O4hAQ3iKH+6tVpDO4/x4Jh4B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lzmXwgAAANwAAAAPAAAAAAAAAAAAAAAAAJgCAABkcnMvZG93&#10;bnJldi54bWxQSwUGAAAAAAQABAD1AAAAhwMAAAAA&#10;" fillcolor="#daeef3 [664]" strokecolor="#92cddc [1944]" strokeweight="1pt">
                        <v:textbox>
                          <w:txbxContent>
                            <w:p w:rsidR="004D3343" w:rsidRDefault="004D3343" w:rsidP="00E01700">
                              <w:pPr>
                                <w:pStyle w:val="NormalWeb"/>
                                <w:spacing w:before="0" w:beforeAutospacing="0" w:after="0" w:afterAutospacing="0"/>
                              </w:pPr>
                            </w:p>
                          </w:txbxContent>
                        </v:textbox>
                      </v:rect>
                      <v:rect id="Rectangle 76" o:spid="_x0000_s1044" style="position:absolute;left:357;top:16467;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cDMYA&#10;AADcAAAADwAAAGRycy9kb3ducmV2LnhtbESP3WrCQBSE7wXfYTmF3unGFIKkriLFgjQI/tHSu0P2&#10;NBuaPRuy25i+vSsIXg4z8w2zWA22ET11vnasYDZNQBCXTtdcKTif3idzED4ga2wck4J/8rBajkcL&#10;zLW78IH6Y6hEhLDPUYEJoc2l9KUhi37qWuLo/bjOYoiyq6Tu8BLhtpFpkmTSYs1xwWBLb4bK3+Of&#10;VaCTTbHvs++1+fgqsmH3YovtZ6rU89OwfgURaAiP8L291QrS+QxuZ+IR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ucDMYAAADcAAAADwAAAAAAAAAAAAAAAACYAgAAZHJz&#10;L2Rvd25yZXYueG1sUEsFBgAAAAAEAAQA9QAAAIsDAAAAAA==&#10;" fillcolor="#daeef3 [664]" strokecolor="#92cddc [1944]" strokeweight="1pt"/>
                      <v:rect id="Rectangle 77" o:spid="_x0000_s1045" style="position:absolute;left:4125;top:16467;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kCe8YA&#10;AADcAAAADwAAAGRycy9kb3ducmV2LnhtbESPQWvCQBSE74X+h+UJvTUbUwgSXUVKBWkoWBWlt0f2&#10;NRuafRuya0z/fVcoeBxm5htmsRptKwbqfeNYwTRJQRBXTjdcKzgeNs8zED4ga2wdk4Jf8rBaPj4s&#10;sNDuyp807EMtIoR9gQpMCF0hpa8MWfSJ64ij9+16iyHKvpa6x2uE21ZmaZpLiw3HBYMdvRqqfvYX&#10;q0Cnb+VuyL/W5v1c5uPHiy23p0ypp8m4noMINIZ7+L+91QqyWQa3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kCe8YAAADcAAAADwAAAAAAAAAAAAAAAACYAgAAZHJz&#10;L2Rvd25yZXYueG1sUEsFBgAAAAAEAAQA9QAAAIsDAAAAAA==&#10;" fillcolor="#daeef3 [664]" strokecolor="#92cddc [1944]" strokeweight="1pt"/>
                      <v:rect id="Rectangle 78" o:spid="_x0000_s1046" style="position:absolute;left:7466;top:18903;width:7200;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Wn4MUA&#10;AADcAAAADwAAAGRycy9kb3ducmV2LnhtbESPQWvCQBSE74L/YXlCb7pphCCpq0hREINgbWnp7ZF9&#10;zYZm34bsGtN/7woFj8PMfMMs14NtRE+drx0reJ4lIIhLp2uuFHy876YLED4ga2wck4I/8rBejUdL&#10;zLW78hv151CJCGGfowITQptL6UtDFv3MtcTR+3GdxRBlV0nd4TXCbSPTJMmkxZrjgsGWXg2Vv+eL&#10;VaCTbXHqs++NOXwV2XCc22L/mSr1NBk2LyACDeER/m/vtYJ0MYf7mXg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RafgxQAAANwAAAAPAAAAAAAAAAAAAAAAAJgCAABkcnMv&#10;ZG93bnJldi54bWxQSwUGAAAAAAQABAD1AAAAigMAAAAA&#10;" fillcolor="#daeef3 [664]" strokecolor="#92cddc [1944]" strokeweight="1pt">
                        <v:textbox>
                          <w:txbxContent>
                            <w:p w:rsidR="004D3343" w:rsidRDefault="004D3343" w:rsidP="00E01700">
                              <w:pPr>
                                <w:pStyle w:val="NormalWeb"/>
                                <w:spacing w:before="0" w:beforeAutospacing="0" w:after="0" w:afterAutospacing="0"/>
                                <w:jc w:val="center"/>
                              </w:pPr>
                            </w:p>
                          </w:txbxContent>
                        </v:textbox>
                      </v:rect>
                      <v:rect id="Rectangle 79" o:spid="_x0000_s1047" style="position:absolute;left:7823;top:16467;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w/lMYA&#10;AADcAAAADwAAAGRycy9kb3ducmV2LnhtbESPQWvCQBSE7wX/w/KE3uqmUYKkriKiIAahtaWlt0f2&#10;NRuafRuy2xj/vSsUPA4z8w2zWA22ET11vnas4HmSgCAuna65UvDxvnuag/ABWWPjmBRcyMNqOXpY&#10;YK7dmd+oP4VKRAj7HBWYENpcSl8asugnriWO3o/rLIYou0rqDs8RbhuZJkkmLdYcFwy2tDFU/p7+&#10;rAKdbIvXPvtem8NXkQ3HqS32n6lSj+Nh/QIi0BDu4f/2XitI5zO4nYlH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w/lMYAAADcAAAADwAAAAAAAAAAAAAAAACYAgAAZHJz&#10;L2Rvd25yZXYueG1sUEsFBgAAAAAEAAQA9QAAAIsDAAAAAA==&#10;" fillcolor="#daeef3 [664]" strokecolor="#92cddc [1944]" strokeweight="1pt"/>
                      <v:rect id="Rectangle 80" o:spid="_x0000_s1048" style="position:absolute;left:11591;top:16467;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CaD8YA&#10;AADcAAAADwAAAGRycy9kb3ducmV2LnhtbESPQWvCQBSE7wX/w/KE3uqmEYOkriKiIAahtaWlt0f2&#10;NRuafRuy2xj/vSsUPA4z8w2zWA22ET11vnas4HmSgCAuna65UvDxvnuag/ABWWPjmBRcyMNqOXpY&#10;YK7dmd+oP4VKRAj7HBWYENpcSl8asugnriWO3o/rLIYou0rqDs8RbhuZJkkmLdYcFwy2tDFU/p7+&#10;rAKdbIvXPvtem8NXkQ3HqS32n6lSj+Nh/QIi0BDu4f/2XitI5zO4nYlH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CaD8YAAADcAAAADwAAAAAAAAAAAAAAAACYAgAAZHJz&#10;L2Rvd25yZXYueG1sUEsFBgAAAAAEAAQA9QAAAIsDAAAAAA==&#10;" fillcolor="#daeef3 [664]" strokecolor="#92cddc [1944]" strokeweight="1pt"/>
                      <v:rect id="Rectangle 81" o:spid="_x0000_s1049" style="position:absolute;left:19227;top:18947;width:7200;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EeMYA&#10;AADcAAAADwAAAGRycy9kb3ducmV2LnhtbESPQWvCQBSE74X+h+UJvTUbUwgSXUVKBWkoWBWlt0f2&#10;NRuafRuya0z/fVcoeBxm5htmsRptKwbqfeNYwTRJQRBXTjdcKzgeNs8zED4ga2wdk4Jf8rBaPj4s&#10;sNDuyp807EMtIoR9gQpMCF0hpa8MWfSJ64ij9+16iyHKvpa6x2uE21ZmaZpLiw3HBYMdvRqqfvYX&#10;q0Cnb+VuyL/W5v1c5uPHiy23p0ypp8m4noMINIZ7+L+91QqyWQ63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EeMYAAADcAAAADwAAAAAAAAAAAAAAAACYAgAAZHJz&#10;L2Rvd25yZXYueG1sUEsFBgAAAAAEAAQA9QAAAIsDAAAAAA==&#10;" fillcolor="#daeef3 [664]" strokecolor="#92cddc [1944]" strokeweight="1pt">
                        <v:textbox>
                          <w:txbxContent>
                            <w:p w:rsidR="004D3343" w:rsidRDefault="004D3343" w:rsidP="00E01700">
                              <w:pPr>
                                <w:pStyle w:val="NormalWeb"/>
                                <w:spacing w:before="0" w:beforeAutospacing="0" w:after="0" w:afterAutospacing="0"/>
                                <w:jc w:val="center"/>
                              </w:pPr>
                            </w:p>
                          </w:txbxContent>
                        </v:textbox>
                      </v:rect>
                      <v:rect id="Rectangle 82" o:spid="_x0000_s1050" style="position:absolute;left:19584;top:16511;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6h48YA&#10;AADcAAAADwAAAGRycy9kb3ducmV2LnhtbESPQWvCQBSE74L/YXlCb7pphFRSVxFRkAbB2tLS2yP7&#10;mg3Nvg3ZbUz/vSsUPA4z8w2zXA+2ET11vnas4HGWgCAuna65UvD+tp8uQPiArLFxTAr+yMN6NR4t&#10;Mdfuwq/Un0MlIoR9jgpMCG0upS8NWfQz1xJH79t1FkOUXSV1h5cIt41MkySTFmuOCwZb2hoqf86/&#10;VoFOdsWpz7425uWzyIbj3BaHj1Sph8mweQYRaAj38H/7oBWkiye4nY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6h48YAAADcAAAADwAAAAAAAAAAAAAAAACYAgAAZHJz&#10;L2Rvd25yZXYueG1sUEsFBgAAAAAEAAQA9QAAAIsDAAAAAA==&#10;" fillcolor="#daeef3 [664]" strokecolor="#92cddc [1944]" strokeweight="1pt"/>
                      <v:rect id="Rectangle 83" o:spid="_x0000_s1051" style="position:absolute;left:23352;top:16511;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E1kcIA&#10;AADcAAAADwAAAGRycy9kb3ducmV2LnhtbERPW2vCMBR+F/YfwhH2pqkdFOmMImOCrAy84fDt0Byb&#10;suakNLF2/355EHz8+O6L1WAb0VPna8cKZtMEBHHpdM2VgtNxM5mD8AFZY+OYFPyRh9XyZbTAXLs7&#10;76k/hErEEPY5KjAhtLmUvjRk0U9dSxy5q+sshgi7SuoO7zHcNjJNkkxarDk2GGzpw1D5e7hZBTr5&#10;LHZ9dlmbr58iG77fbLE9p0q9jof1O4hAQ3iKH+6tVpDO49p4Jh4B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4TWRwgAAANwAAAAPAAAAAAAAAAAAAAAAAJgCAABkcnMvZG93&#10;bnJldi54bWxQSwUGAAAAAAQABAD1AAAAhwMAAAAA&#10;" fillcolor="#daeef3 [664]" strokecolor="#92cddc [1944]" strokeweight="1pt"/>
                      <v:rect id="Rectangle 84" o:spid="_x0000_s1052" style="position:absolute;left:26694;top:18947;width:7200;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2QCsYA&#10;AADcAAAADwAAAGRycy9kb3ducmV2LnhtbESPQWvCQBSE74L/YXlCb3XTCMGmriKiIA2C2tLS2yP7&#10;mg3Nvg3ZbUz/vSsUPA4z8w2zWA22ET11vnas4GmagCAuna65UvD+tnucg/ABWWPjmBT8kYfVcjxa&#10;YK7dhU/Un0MlIoR9jgpMCG0upS8NWfRT1xJH79t1FkOUXSV1h5cIt41MkySTFmuOCwZb2hgqf86/&#10;VoFOtsWxz77W5vWzyIbDzBb7j1Sph8mwfgERaAj38H97rxWk82e4nYlH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62QCsYAAADcAAAADwAAAAAAAAAAAAAAAACYAgAAZHJz&#10;L2Rvd25yZXYueG1sUEsFBgAAAAAEAAQA9QAAAIsDAAAAAA==&#10;" fillcolor="#daeef3 [664]" strokecolor="#92cddc [1944]" strokeweight="1pt">
                        <v:textbox>
                          <w:txbxContent>
                            <w:p w:rsidR="004D3343" w:rsidRDefault="004D3343" w:rsidP="00E01700">
                              <w:pPr>
                                <w:pStyle w:val="NormalWeb"/>
                                <w:spacing w:before="0" w:beforeAutospacing="0" w:after="0" w:afterAutospacing="0"/>
                                <w:jc w:val="center"/>
                              </w:pPr>
                            </w:p>
                          </w:txbxContent>
                        </v:textbox>
                      </v:rect>
                      <v:rect id="Rectangle 85" o:spid="_x0000_s1053" style="position:absolute;left:27051;top:16511;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6vSsMA&#10;AADcAAAADwAAAGRycy9kb3ducmV2LnhtbERPXWvCMBR9H/gfwhX2NlMrlK0aRcYEWRGmE8W3S3Nt&#10;is1NabLa/XvzMNjj4XwvVoNtRE+drx0rmE4SEMSl0zVXCo7fm5dXED4ga2wck4Jf8rBajp4WmGt3&#10;5z31h1CJGMI+RwUmhDaX0peGLPqJa4kjd3WdxRBhV0nd4T2G20amSZJJizXHBoMtvRsqb4cfq0An&#10;H8VXn13W5vNcZMNuZovtKVXqeTys5yACDeFf/OfeagXpW5wfz8Qj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06vSsMAAADcAAAADwAAAAAAAAAAAAAAAACYAgAAZHJzL2Rv&#10;d25yZXYueG1sUEsFBgAAAAAEAAQA9QAAAIgDAAAAAA==&#10;" fillcolor="#daeef3 [664]" strokecolor="#92cddc [1944]" strokeweight="1pt"/>
                      <v:rect id="Rectangle 86" o:spid="_x0000_s1054" style="position:absolute;left:30819;top:16511;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IK0cYA&#10;AADcAAAADwAAAGRycy9kb3ducmV2LnhtbESPQWvCQBSE7wX/w/IEb3VjhFBTVxFpQQyFqqXF2yP7&#10;zAazb0N2jem/7xYKPQ4z8w2zXA+2ET11vnasYDZNQBCXTtdcKfg4vT4+gfABWWPjmBR8k4f1avSw&#10;xFy7Ox+oP4ZKRAj7HBWYENpcSl8asuinriWO3sV1FkOUXSV1h/cIt41MkySTFmuOCwZb2hoqr8eb&#10;VaCTl+K9z84bs/8qsuFtbovdZ6rUZDxsnkEEGsJ/+K+90wrSxQx+z8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AIK0cYAAADcAAAADwAAAAAAAAAAAAAAAACYAgAAZHJz&#10;L2Rvd25yZXYueG1sUEsFBgAAAAAEAAQA9QAAAIsDAAAAAA==&#10;" fillcolor="#daeef3 [664]" strokecolor="#92cddc [1944]" strokeweight="1pt"/>
                      <v:rect id="Rectangle 87" o:spid="_x0000_s1055" style="position:absolute;top:2435;width:7200;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CUpsYA&#10;AADcAAAADwAAAGRycy9kb3ducmV2LnhtbESP3WrCQBSE7wt9h+UIvdONKYSauoqUFsQg1B+U3h2y&#10;p9nQ7NmQXWP69l1B6OUwM98w8+VgG9FT52vHCqaTBARx6XTNlYLj4WP8AsIHZI2NY1LwSx6Wi8eH&#10;OebaXXlH/T5UIkLY56jAhNDmUvrSkEU/cS1x9L5dZzFE2VVSd3iNcNvINEkyabHmuGCwpTdD5c/+&#10;YhXo5L347LOvldmci2zYPttifUqVehoNq1cQgYbwH76311pBOkvhdiYe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CUpsYAAADcAAAADwAAAAAAAAAAAAAAAACYAgAAZHJz&#10;L2Rvd25yZXYueG1sUEsFBgAAAAAEAAQA9QAAAIsDAAAAAA==&#10;" fillcolor="#daeef3 [664]" strokecolor="#92cddc [1944]" strokeweight="1pt">
                        <v:textbox>
                          <w:txbxContent>
                            <w:p w:rsidR="004D3343" w:rsidRDefault="004D3343" w:rsidP="00E01700">
                              <w:pPr>
                                <w:pStyle w:val="NormalWeb"/>
                                <w:spacing w:before="0" w:beforeAutospacing="0" w:after="0" w:afterAutospacing="0"/>
                                <w:jc w:val="center"/>
                              </w:pPr>
                            </w:p>
                          </w:txbxContent>
                        </v:textbox>
                      </v:rect>
                      <v:rect id="Rectangle 88" o:spid="_x0000_s1056" style="position:absolute;left:357;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wxPcYA&#10;AADcAAAADwAAAGRycy9kb3ducmV2LnhtbESPQWvCQBSE7wX/w/KE3nTTCKGNriJiQRoK1YrS2yP7&#10;mg3Nvg3ZbYz/3i0IPQ4z8w2zWA22ET11vnas4GmagCAuna65UnD8fJ08g/ABWWPjmBRcycNqOXpY&#10;YK7dhffUH0IlIoR9jgpMCG0upS8NWfRT1xJH79t1FkOUXSV1h5cIt41MkySTFmuOCwZb2hgqfw6/&#10;VoFOtsVHn32tzdu5yIb3mS12p1Spx/GwnoMINIT/8L290wrSlxn8nY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5wxPcYAAADcAAAADwAAAAAAAAAAAAAAAACYAgAAZHJz&#10;L2Rvd25yZXYueG1sUEsFBgAAAAAEAAQA9QAAAIsDAAAAAA==&#10;" fillcolor="#daeef3 [664]" strokecolor="#92cddc [1944]" strokeweight="1pt"/>
                      <v:rect id="Rectangle 89" o:spid="_x0000_s1057" style="position:absolute;left:4125;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WpScYA&#10;AADcAAAADwAAAGRycy9kb3ducmV2LnhtbESPQWvCQBSE74L/YXmCt7oxLaFNXUXEgjQUrC0tvT2y&#10;r9lg9m3IrjH+e7dQ8DjMzDfMYjXYRvTU+dqxgvksAUFcOl1zpeDz4+XuEYQPyBobx6TgQh5Wy/Fo&#10;gbl2Z36n/hAqESHsc1RgQmhzKX1pyKKfuZY4er+usxii7CqpOzxHuG1kmiSZtFhzXDDY0sZQeTyc&#10;rAKdbIt9n/2szet3kQ1v97bYfaVKTSfD+hlEoCHcwv/tnVaQPj3A35l4BO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HWpScYAAADcAAAADwAAAAAAAAAAAAAAAACYAgAAZHJz&#10;L2Rvd25yZXYueG1sUEsFBgAAAAAEAAQA9QAAAIsDAAAAAA==&#10;" fillcolor="#daeef3 [664]" strokecolor="#92cddc [1944]" strokeweight="1pt"/>
                      <v:rect id="Rectangle 90" o:spid="_x0000_s1058" style="position:absolute;left:7466;top:2435;width:7200;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kM0sYA&#10;AADcAAAADwAAAGRycy9kb3ducmV2LnhtbESPQWvCQBSE74L/YXmCt7oxpaFNXUXEgjQUrC0tvT2y&#10;r9lg9m3IrjH+e7dQ8DjMzDfMYjXYRvTU+dqxgvksAUFcOl1zpeDz4+XuEYQPyBobx6TgQh5Wy/Fo&#10;gbl2Z36n/hAqESHsc1RgQmhzKX1pyKKfuZY4er+usxii7CqpOzxHuG1kmiSZtFhzXDDY0sZQeTyc&#10;rAKdbIt9n/2szet3kQ1v97bYfaVKTSfD+hlEoCHcwv/tnVaQPj3A35l4BO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kM0sYAAADcAAAADwAAAAAAAAAAAAAAAACYAgAAZHJz&#10;L2Rvd25yZXYueG1sUEsFBgAAAAAEAAQA9QAAAIsDAAAAAA==&#10;" fillcolor="#daeef3 [664]" strokecolor="#92cddc [1944]" strokeweight="1pt">
                        <v:textbox>
                          <w:txbxContent>
                            <w:p w:rsidR="004D3343" w:rsidRDefault="004D3343" w:rsidP="00E01700">
                              <w:pPr>
                                <w:pStyle w:val="NormalWeb"/>
                                <w:spacing w:before="0" w:beforeAutospacing="0" w:after="0" w:afterAutospacing="0"/>
                                <w:jc w:val="center"/>
                              </w:pPr>
                            </w:p>
                          </w:txbxContent>
                        </v:textbox>
                      </v:rect>
                      <v:rect id="Rectangle 91" o:spid="_x0000_s1059" style="position:absolute;left:7823;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SpcYA&#10;AADcAAAADwAAAGRycy9kb3ducmV2LnhtbESP3WrCQBSE7wt9h+UIvdONKYSauoqUFsQg1B+U3h2y&#10;p9nQ7NmQXWP69l1B6OUwM98w8+VgG9FT52vHCqaTBARx6XTNlYLj4WP8AsIHZI2NY1LwSx6Wi8eH&#10;OebaXXlH/T5UIkLY56jAhNDmUvrSkEU/cS1x9L5dZzFE2VVSd3iNcNvINEkyabHmuGCwpTdD5c/+&#10;YhXo5L347LOvldmci2zYPttifUqVehoNq1cQgYbwH76311pBOsvgdiYe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SpcYAAADcAAAADwAAAAAAAAAAAAAAAACYAgAAZHJz&#10;L2Rvd25yZXYueG1sUEsFBgAAAAAEAAQA9QAAAIsDAAAAAA==&#10;" fillcolor="#daeef3 [664]" strokecolor="#92cddc [1944]" strokeweight="1pt"/>
                      <v:rect id="Rectangle 92" o:spid="_x0000_s1060" style="position:absolute;left:11591;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c3PsYA&#10;AADcAAAADwAAAGRycy9kb3ducmV2LnhtbESPQWvCQBSE7wX/w/KE3urGFNKauoqIBWkQrIqlt0f2&#10;NRvMvg3ZbUz/vVso9DjMzDfMfDnYRvTU+dqxgukkAUFcOl1zpeB0fH14BuEDssbGMSn4IQ/Lxehu&#10;jrl2V36n/hAqESHsc1RgQmhzKX1pyKKfuJY4el+usxii7CqpO7xGuG1kmiSZtFhzXDDY0tpQeTl8&#10;WwU62RT7PvtcmbePIht2j7bYnlOl7sfD6gVEoCH8h//aW60gnT3B75l4BO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c3PsYAAADcAAAADwAAAAAAAAAAAAAAAACYAgAAZHJz&#10;L2Rvd25yZXYueG1sUEsFBgAAAAAEAAQA9QAAAIsDAAAAAA==&#10;" fillcolor="#daeef3 [664]" strokecolor="#92cddc [1944]" strokeweight="1pt"/>
                      <v:rect id="Rectangle 93" o:spid="_x0000_s1061" style="position:absolute;left:19227;top:2480;width:7200;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ijTMMA&#10;AADcAAAADwAAAGRycy9kb3ducmV2LnhtbERPXWvCMBR9H/gfwhX2NlMrlK0aRcYEWRGmE8W3S3Nt&#10;is1NabLa/XvzMNjj4XwvVoNtRE+drx0rmE4SEMSl0zVXCo7fm5dXED4ga2wck4Jf8rBajp4WmGt3&#10;5z31h1CJGMI+RwUmhDaX0peGLPqJa4kjd3WdxRBhV0nd4T2G20amSZJJizXHBoMtvRsqb4cfq0An&#10;H8VXn13W5vNcZMNuZovtKVXqeTys5yACDeFf/OfeagXpW1wbz8Qj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ijTMMAAADcAAAADwAAAAAAAAAAAAAAAACYAgAAZHJzL2Rv&#10;d25yZXYueG1sUEsFBgAAAAAEAAQA9QAAAIgDAAAAAA==&#10;" fillcolor="#daeef3 [664]" strokecolor="#92cddc [1944]" strokeweight="1pt">
                        <v:textbox>
                          <w:txbxContent>
                            <w:p w:rsidR="004D3343" w:rsidRDefault="004D3343" w:rsidP="00E01700">
                              <w:pPr>
                                <w:pStyle w:val="NormalWeb"/>
                                <w:spacing w:before="0" w:beforeAutospacing="0" w:after="0" w:afterAutospacing="0"/>
                                <w:jc w:val="center"/>
                              </w:pPr>
                            </w:p>
                          </w:txbxContent>
                        </v:textbox>
                      </v:rect>
                      <v:rect id="Rectangle 94" o:spid="_x0000_s1062" style="position:absolute;left:19584;top:44;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QG18YA&#10;AADcAAAADwAAAGRycy9kb3ducmV2LnhtbESPQWvCQBSE74L/YXlCb7pphFBTVxFRkAbB2tLS2yP7&#10;mg3Nvg3ZbUz/vSsUPA4z8w2zXA+2ET11vnas4HGWgCAuna65UvD+tp8+gfABWWPjmBT8kYf1ajxa&#10;Yq7dhV+pP4dKRAj7HBWYENpcSl8asuhnriWO3rfrLIYou0rqDi8RbhuZJkkmLdYcFwy2tDVU/px/&#10;rQKd7IpTn31tzMtnkQ3HuS0OH6lSD5Nh8wwi0BDu4f/2QStIFwu4nY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QG18YAAADcAAAADwAAAAAAAAAAAAAAAACYAgAAZHJz&#10;L2Rvd25yZXYueG1sUEsFBgAAAAAEAAQA9QAAAIsDAAAAAA==&#10;" fillcolor="#daeef3 [664]" strokecolor="#92cddc [1944]" strokeweight="1pt"/>
                      <v:rect id="Rectangle 95" o:spid="_x0000_s1063" style="position:absolute;left:23352;top:44;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U1UMMA&#10;AADcAAAADwAAAGRycy9kb3ducmV2LnhtbERPXWvCMBR9H/gfwhX2NhMVyuiMIkNBVgaujo29XZq7&#10;pqy5KU2s3b83D4KPh/O92oyuFQP1ofGsYT5TIIgrbxquNXye9k/PIEJENth6Jg3/FGCznjysMDf+&#10;wh80lLEWKYRDjhpsjF0uZagsOQwz3xEn7tf3DmOCfS1Nj5cU7lq5UCqTDhtODRY7erVU/ZVnp8Go&#10;XXEcsp+tffsusvF96YrD10Lrx+m4fQERaYx38c19MBqWKs1PZ9IRkO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U1UMMAAADcAAAADwAAAAAAAAAAAAAAAACYAgAAZHJzL2Rv&#10;d25yZXYueG1sUEsFBgAAAAAEAAQA9QAAAIgDAAAAAA==&#10;" fillcolor="#daeef3 [664]" strokecolor="#92cddc [1944]" strokeweight="1pt"/>
                      <v:rect id="Rectangle 96" o:spid="_x0000_s1064" style="position:absolute;left:26694;top:2480;width:7200;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mQy8UA&#10;AADcAAAADwAAAGRycy9kb3ducmV2LnhtbESPUWvCMBSF3wf7D+EO9jYTFYpUo8iYICuD6Ybi26W5&#10;NsXmpjSxdv9+GQx8PJxzvsNZrAbXiJ66UHvWMB4pEMSlNzVXGr6/Ni8zECEiG2w8k4YfCrBaPj4s&#10;MDf+xjvq97ESCcIhRw02xjaXMpSWHIaRb4mTd/adw5hkV0nT4S3BXSMnSmXSYc1pwWJLr5bKy/7q&#10;NBj1Vnz22Wlt349FNnxMXbE9TLR+fhrWcxCRhngP/7e3RsNUjeHvTD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6ZDLxQAAANwAAAAPAAAAAAAAAAAAAAAAAJgCAABkcnMv&#10;ZG93bnJldi54bWxQSwUGAAAAAAQABAD1AAAAigMAAAAA&#10;" fillcolor="#daeef3 [664]" strokecolor="#92cddc [1944]" strokeweight="1pt">
                        <v:textbox>
                          <w:txbxContent>
                            <w:p w:rsidR="004D3343" w:rsidRDefault="004D3343" w:rsidP="00E01700">
                              <w:pPr>
                                <w:pStyle w:val="NormalWeb"/>
                                <w:spacing w:before="0" w:beforeAutospacing="0" w:after="0" w:afterAutospacing="0"/>
                                <w:jc w:val="center"/>
                              </w:pPr>
                            </w:p>
                          </w:txbxContent>
                        </v:textbox>
                      </v:rect>
                      <v:rect id="Rectangle 97" o:spid="_x0000_s1065" style="position:absolute;left:27051;top:44;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sOvMUA&#10;AADcAAAADwAAAGRycy9kb3ducmV2LnhtbESPQUvEMBSE74L/ITzBm03sQpHuZksRhcUi6K64eHs0&#10;z6bYvJQmduu/N4Kwx2FmvmE21eIGMdMUes8abjMFgrj1pudOw9vh8eYORIjIBgfPpOGHAlTby4sN&#10;lsaf+JXmfexEgnAoUYONcSylDK0lhyHzI3HyPv3kMCY5ddJMeEpwN8hcqUI67DktWBzp3lL7tf92&#10;Gox6aF7m4qO2T8emWJ5Xrtm951pfXy31GkSkJZ7D/+2d0bBSOfydS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Ow68xQAAANwAAAAPAAAAAAAAAAAAAAAAAJgCAABkcnMv&#10;ZG93bnJldi54bWxQSwUGAAAAAAQABAD1AAAAigMAAAAA&#10;" fillcolor="#daeef3 [664]" strokecolor="#92cddc [1944]" strokeweight="1pt"/>
                      <v:rect id="Rectangle 98" o:spid="_x0000_s1066" style="position:absolute;left:30819;top:44;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erJ8UA&#10;AADcAAAADwAAAGRycy9kb3ducmV2LnhtbESPQUvEMBSE74L/ITzBm03cQpHuZksRhcUi6K64eHs0&#10;z6bYvJQmduu/N4Kwx2FmvmE21eIGMdMUes8abjMFgrj1pudOw9vh8eYORIjIBgfPpOGHAlTby4sN&#10;lsaf+JXmfexEgnAoUYONcSylDK0lhyHzI3HyPv3kMCY5ddJMeEpwN8iVUoV02HNasDjSvaX2a//t&#10;NBj10LzMxUdtn45NsTznrtm9r7S+vlrqNYhISzyH/9s7oyFXOfydS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d6snxQAAANwAAAAPAAAAAAAAAAAAAAAAAJgCAABkcnMv&#10;ZG93bnJldi54bWxQSwUGAAAAAAQABAD1AAAAigMAAAAA&#10;" fillcolor="#daeef3 [664]" strokecolor="#92cddc [1944]" strokeweight="1pt"/>
                      <v:rect id="Rectangle 99" o:spid="_x0000_s1067" style="position:absolute;left:13042;top:28667;width:7200;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4zU8YA&#10;AADcAAAADwAAAGRycy9kb3ducmV2LnhtbESPUWvCMBSF3wf7D+EOfJuJOsqoRpExQSyD6UTZ26W5&#10;a4rNTWli7f79Mhjs8XDO+Q5nsRpcI3rqQu1Zw2SsQBCX3tRcaTh+bB6fQYSIbLDxTBq+KcBqeX+3&#10;wNz4G++pP8RKJAiHHDXYGNtcylBachjGviVO3pfvHMYku0qaDm8J7ho5VSqTDmtOCxZberFUXg5X&#10;p8Go1+K9zz7XdncusuFt5ortaar16GFYz0FEGuJ/+K+9NRpm6gl+z6Qj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4zU8YAAADcAAAADwAAAAAAAAAAAAAAAACYAgAAZHJz&#10;L2Rvd25yZXYueG1sUEsFBgAAAAAEAAQA9QAAAIsDAAAAAA==&#10;" fillcolor="#daeef3 [664]" strokecolor="#92cddc [1944]" strokeweight="1pt">
                        <v:textbox>
                          <w:txbxContent>
                            <w:p w:rsidR="004D3343" w:rsidRDefault="004D3343" w:rsidP="00E01700">
                              <w:pPr>
                                <w:pStyle w:val="NormalWeb"/>
                                <w:spacing w:before="0" w:beforeAutospacing="0" w:after="0" w:afterAutospacing="0"/>
                                <w:jc w:val="center"/>
                              </w:pPr>
                            </w:p>
                          </w:txbxContent>
                        </v:textbox>
                      </v:rect>
                      <v:rect id="Rectangle 100" o:spid="_x0000_s1068" style="position:absolute;left:13581;top:32424;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KWyMYA&#10;AADcAAAADwAAAGRycy9kb3ducmV2LnhtbESPUWvCMBSF3wf7D+EOfJuJysqoRpExQSyD6UTZ26W5&#10;a4rNTWli7f79Mhjs8XDO+Q5nsRpcI3rqQu1Zw2SsQBCX3tRcaTh+bB6fQYSIbLDxTBq+KcBqeX+3&#10;wNz4G++pP8RKJAiHHDXYGNtcylBachjGviVO3pfvHMYku0qaDm8J7ho5VSqTDmtOCxZberFUXg5X&#10;p8Go1+K9zz7XdncusuFt5ortaar16GFYz0FEGuJ/+K+9NRpm6gl+z6Qj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KWyMYAAADcAAAADwAAAAAAAAAAAAAAAACYAgAAZHJz&#10;L2Rvd25yZXYueG1sUEsFBgAAAAAEAAQA9QAAAIsDAAAAAA==&#10;" fillcolor="#daeef3 [664]" strokecolor="#92cddc [1944]" strokeweight="1pt"/>
                      <v:rect id="Rectangle 101" o:spid="_x0000_s1069" style="position:absolute;left:17349;top:32424;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AIv8UA&#10;AADcAAAADwAAAGRycy9kb3ducmV2LnhtbESPUWvCMBSF3wf+h3CFvc1EhTI6o8hQkJWB07Gxt0tz&#10;15Q1N6WJtfv3RhB8PJxzvsNZrAbXiJ66UHvWMJ0oEMSlNzVXGj6P26dnECEiG2w8k4Z/CrBajh4W&#10;mBt/5g/qD7ESCcIhRw02xjaXMpSWHIaJb4mT9+s7hzHJrpKmw3OCu0bOlMqkw5rTgsWWXi2Vf4eT&#10;02DUptj32c/avn0X2fA+d8Xua6b143hYv4CINMR7+NbeGQ1zlcH1TDoCcn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AAi/xQAAANwAAAAPAAAAAAAAAAAAAAAAAJgCAABkcnMv&#10;ZG93bnJldi54bWxQSwUGAAAAAAQABAD1AAAAigMAAAAA&#10;" fillcolor="#daeef3 [664]" strokecolor="#92cddc [1944]" strokeweight="1pt"/>
                      <w10:wrap type="tight"/>
                    </v:group>
                  </w:pict>
                </mc:Fallback>
              </mc:AlternateContent>
            </w:r>
            <w:r w:rsidR="00F2661A" w:rsidRPr="00496E37">
              <w:rPr>
                <w:sz w:val="22"/>
              </w:rPr>
              <w:t>Go</w:t>
            </w:r>
            <w:r w:rsidR="002D768D" w:rsidRPr="00496E37">
              <w:rPr>
                <w:sz w:val="22"/>
              </w:rPr>
              <w:t xml:space="preserve">od for formal events, lectures, </w:t>
            </w:r>
            <w:r w:rsidR="00F2661A" w:rsidRPr="00496E37">
              <w:rPr>
                <w:sz w:val="22"/>
              </w:rPr>
              <w:t>pan</w:t>
            </w:r>
            <w:r w:rsidR="002D768D" w:rsidRPr="00496E37">
              <w:rPr>
                <w:sz w:val="22"/>
              </w:rPr>
              <w:t xml:space="preserve">el discussions, demonstrations, </w:t>
            </w:r>
            <w:r w:rsidR="00F2661A" w:rsidRPr="00496E37">
              <w:rPr>
                <w:sz w:val="22"/>
              </w:rPr>
              <w:t>viewing videos.</w:t>
            </w:r>
          </w:p>
          <w:p w:rsidR="00293174" w:rsidRPr="00496E37" w:rsidRDefault="00293174" w:rsidP="005807C2">
            <w:pPr>
              <w:tabs>
                <w:tab w:val="left" w:pos="1701"/>
              </w:tabs>
              <w:rPr>
                <w:sz w:val="22"/>
              </w:rPr>
            </w:pPr>
          </w:p>
          <w:p w:rsidR="00293174" w:rsidRPr="00496E37" w:rsidRDefault="00293174" w:rsidP="005807C2">
            <w:pPr>
              <w:tabs>
                <w:tab w:val="left" w:pos="1701"/>
              </w:tabs>
              <w:rPr>
                <w:sz w:val="22"/>
              </w:rPr>
            </w:pPr>
          </w:p>
          <w:p w:rsidR="00293174" w:rsidRPr="00496E37" w:rsidRDefault="00293174" w:rsidP="005807C2">
            <w:pPr>
              <w:tabs>
                <w:tab w:val="left" w:pos="1701"/>
              </w:tabs>
              <w:rPr>
                <w:sz w:val="22"/>
              </w:rPr>
            </w:pPr>
          </w:p>
          <w:p w:rsidR="00293174" w:rsidRPr="00496E37" w:rsidRDefault="00293174" w:rsidP="005807C2">
            <w:pPr>
              <w:tabs>
                <w:tab w:val="left" w:pos="1701"/>
              </w:tabs>
              <w:rPr>
                <w:sz w:val="22"/>
              </w:rPr>
            </w:pPr>
          </w:p>
          <w:p w:rsidR="00F559F0" w:rsidRPr="00496E37" w:rsidRDefault="00F559F0" w:rsidP="005807C2">
            <w:pPr>
              <w:tabs>
                <w:tab w:val="left" w:pos="1701"/>
              </w:tabs>
              <w:rPr>
                <w:sz w:val="22"/>
              </w:rPr>
            </w:pPr>
          </w:p>
          <w:p w:rsidR="00F559F0" w:rsidRPr="00496E37" w:rsidRDefault="00F559F0" w:rsidP="005807C2">
            <w:pPr>
              <w:tabs>
                <w:tab w:val="left" w:pos="1701"/>
              </w:tabs>
              <w:rPr>
                <w:sz w:val="22"/>
              </w:rPr>
            </w:pPr>
          </w:p>
          <w:p w:rsidR="00F559F0" w:rsidRPr="00496E37" w:rsidRDefault="00F559F0" w:rsidP="005807C2">
            <w:pPr>
              <w:tabs>
                <w:tab w:val="left" w:pos="1701"/>
              </w:tabs>
              <w:rPr>
                <w:sz w:val="22"/>
              </w:rPr>
            </w:pPr>
          </w:p>
          <w:p w:rsidR="00F559F0" w:rsidRPr="00496E37" w:rsidRDefault="00F559F0" w:rsidP="005807C2">
            <w:pPr>
              <w:tabs>
                <w:tab w:val="left" w:pos="1701"/>
              </w:tabs>
              <w:rPr>
                <w:sz w:val="22"/>
              </w:rPr>
            </w:pPr>
          </w:p>
          <w:p w:rsidR="00F559F0" w:rsidRPr="00496E37" w:rsidRDefault="00F559F0" w:rsidP="005807C2">
            <w:pPr>
              <w:tabs>
                <w:tab w:val="left" w:pos="1701"/>
              </w:tabs>
              <w:rPr>
                <w:sz w:val="22"/>
              </w:rPr>
            </w:pPr>
          </w:p>
          <w:p w:rsidR="00F559F0" w:rsidRPr="00496E37" w:rsidRDefault="00F559F0" w:rsidP="005807C2">
            <w:pPr>
              <w:tabs>
                <w:tab w:val="left" w:pos="1701"/>
              </w:tabs>
              <w:rPr>
                <w:sz w:val="12"/>
              </w:rPr>
            </w:pPr>
          </w:p>
          <w:p w:rsidR="00F559F0" w:rsidRPr="00496E37" w:rsidRDefault="00F559F0" w:rsidP="005807C2">
            <w:pPr>
              <w:tabs>
                <w:tab w:val="left" w:pos="1701"/>
              </w:tabs>
              <w:rPr>
                <w:sz w:val="22"/>
              </w:rPr>
            </w:pPr>
          </w:p>
        </w:tc>
      </w:tr>
    </w:tbl>
    <w:p w:rsidR="00F00572" w:rsidRPr="00F00572" w:rsidRDefault="00F00572">
      <w:pPr>
        <w:rPr>
          <w:sz w:val="1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
        <w:gridCol w:w="10"/>
        <w:gridCol w:w="3074"/>
        <w:gridCol w:w="7"/>
        <w:gridCol w:w="227"/>
        <w:gridCol w:w="7"/>
        <w:gridCol w:w="5675"/>
      </w:tblGrid>
      <w:tr w:rsidR="00F2661A" w:rsidRPr="00496E37" w:rsidTr="00750855">
        <w:tc>
          <w:tcPr>
            <w:tcW w:w="3090" w:type="dxa"/>
            <w:gridSpan w:val="3"/>
          </w:tcPr>
          <w:p w:rsidR="00234ADE" w:rsidRDefault="00234ADE" w:rsidP="005807C2">
            <w:pPr>
              <w:tabs>
                <w:tab w:val="left" w:pos="1701"/>
              </w:tabs>
              <w:rPr>
                <w:b/>
                <w:sz w:val="22"/>
              </w:rPr>
            </w:pPr>
          </w:p>
          <w:p w:rsidR="00234ADE" w:rsidRDefault="00234ADE" w:rsidP="005807C2">
            <w:pPr>
              <w:tabs>
                <w:tab w:val="left" w:pos="1701"/>
              </w:tabs>
              <w:rPr>
                <w:b/>
                <w:sz w:val="22"/>
              </w:rPr>
            </w:pPr>
          </w:p>
          <w:p w:rsidR="00234ADE" w:rsidRDefault="00234ADE" w:rsidP="005807C2">
            <w:pPr>
              <w:tabs>
                <w:tab w:val="left" w:pos="1701"/>
              </w:tabs>
              <w:rPr>
                <w:b/>
                <w:sz w:val="22"/>
              </w:rPr>
            </w:pPr>
          </w:p>
          <w:p w:rsidR="00234ADE" w:rsidRDefault="00234ADE" w:rsidP="005807C2">
            <w:pPr>
              <w:tabs>
                <w:tab w:val="left" w:pos="1701"/>
              </w:tabs>
              <w:rPr>
                <w:b/>
                <w:sz w:val="22"/>
              </w:rPr>
            </w:pPr>
          </w:p>
          <w:p w:rsidR="00234ADE" w:rsidRDefault="00234ADE" w:rsidP="005807C2">
            <w:pPr>
              <w:tabs>
                <w:tab w:val="left" w:pos="1701"/>
              </w:tabs>
              <w:rPr>
                <w:b/>
                <w:sz w:val="22"/>
              </w:rPr>
            </w:pPr>
          </w:p>
          <w:p w:rsidR="00234ADE" w:rsidRDefault="00234ADE" w:rsidP="005807C2">
            <w:pPr>
              <w:tabs>
                <w:tab w:val="left" w:pos="1701"/>
              </w:tabs>
              <w:rPr>
                <w:b/>
                <w:sz w:val="22"/>
              </w:rPr>
            </w:pPr>
          </w:p>
          <w:p w:rsidR="00F2661A" w:rsidRPr="00496E37" w:rsidRDefault="00F2661A" w:rsidP="005807C2">
            <w:pPr>
              <w:tabs>
                <w:tab w:val="left" w:pos="1701"/>
              </w:tabs>
              <w:rPr>
                <w:b/>
                <w:sz w:val="22"/>
              </w:rPr>
            </w:pPr>
            <w:r w:rsidRPr="00496E37">
              <w:rPr>
                <w:b/>
                <w:sz w:val="22"/>
              </w:rPr>
              <w:t>U shape</w:t>
            </w:r>
          </w:p>
          <w:p w:rsidR="00F2661A" w:rsidRPr="00496E37" w:rsidRDefault="00F2661A" w:rsidP="005807C2">
            <w:pPr>
              <w:tabs>
                <w:tab w:val="left" w:pos="1701"/>
              </w:tabs>
              <w:rPr>
                <w:sz w:val="22"/>
              </w:rPr>
            </w:pPr>
            <w:r w:rsidRPr="00496E37">
              <w:rPr>
                <w:sz w:val="22"/>
              </w:rPr>
              <w:t>A three sided square, or even four sides of a square.   The presenter sits at one end.</w:t>
            </w:r>
          </w:p>
        </w:tc>
        <w:tc>
          <w:tcPr>
            <w:tcW w:w="234" w:type="dxa"/>
            <w:gridSpan w:val="2"/>
            <w:tcBorders>
              <w:top w:val="nil"/>
              <w:bottom w:val="nil"/>
            </w:tcBorders>
          </w:tcPr>
          <w:p w:rsidR="00F2661A" w:rsidRPr="00496E37" w:rsidRDefault="00F2661A" w:rsidP="005807C2">
            <w:pPr>
              <w:tabs>
                <w:tab w:val="left" w:pos="1701"/>
              </w:tabs>
              <w:rPr>
                <w:sz w:val="22"/>
              </w:rPr>
            </w:pPr>
          </w:p>
        </w:tc>
        <w:tc>
          <w:tcPr>
            <w:tcW w:w="5681" w:type="dxa"/>
            <w:gridSpan w:val="2"/>
          </w:tcPr>
          <w:p w:rsidR="00F2661A" w:rsidRPr="00496E37" w:rsidRDefault="00EF7E0F" w:rsidP="005807C2">
            <w:pPr>
              <w:rPr>
                <w:sz w:val="22"/>
              </w:rPr>
            </w:pPr>
            <w:r>
              <w:rPr>
                <w:noProof/>
                <w:sz w:val="22"/>
              </w:rPr>
              <mc:AlternateContent>
                <mc:Choice Requires="wpg">
                  <w:drawing>
                    <wp:anchor distT="0" distB="0" distL="114300" distR="114300" simplePos="0" relativeHeight="251669504" behindDoc="1" locked="0" layoutInCell="1" allowOverlap="1" wp14:anchorId="79DFBE1E" wp14:editId="178D7C0A">
                      <wp:simplePos x="0" y="0"/>
                      <wp:positionH relativeFrom="column">
                        <wp:posOffset>1234440</wp:posOffset>
                      </wp:positionH>
                      <wp:positionV relativeFrom="paragraph">
                        <wp:posOffset>280670</wp:posOffset>
                      </wp:positionV>
                      <wp:extent cx="1799590" cy="2591435"/>
                      <wp:effectExtent l="4127" t="0" r="14288" b="14287"/>
                      <wp:wrapTight wrapText="bothSides">
                        <wp:wrapPolygon edited="0">
                          <wp:start x="50" y="15283"/>
                          <wp:lineTo x="3708" y="15442"/>
                          <wp:lineTo x="4623" y="18141"/>
                          <wp:lineTo x="6680" y="21634"/>
                          <wp:lineTo x="7595" y="21634"/>
                          <wp:lineTo x="11025" y="20364"/>
                          <wp:lineTo x="11253" y="21634"/>
                          <wp:lineTo x="14683" y="21634"/>
                          <wp:lineTo x="14683" y="20205"/>
                          <wp:lineTo x="18342" y="15601"/>
                          <wp:lineTo x="21543" y="15124"/>
                          <wp:lineTo x="21543" y="1786"/>
                          <wp:lineTo x="21543" y="1628"/>
                          <wp:lineTo x="18570" y="40"/>
                          <wp:lineTo x="18342" y="40"/>
                          <wp:lineTo x="14912" y="1310"/>
                          <wp:lineTo x="11025" y="1310"/>
                          <wp:lineTo x="7595" y="40"/>
                          <wp:lineTo x="3708" y="40"/>
                          <wp:lineTo x="278" y="1628"/>
                          <wp:lineTo x="50" y="1786"/>
                          <wp:lineTo x="50" y="15283"/>
                        </wp:wrapPolygon>
                      </wp:wrapTight>
                      <wp:docPr id="111" name="Group 4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5400000">
                                <a:off x="0" y="0"/>
                                <a:ext cx="1799590" cy="2591435"/>
                                <a:chOff x="5084" y="-5084"/>
                                <a:chExt cx="19549" cy="29717"/>
                              </a:xfrm>
                            </wpg:grpSpPr>
                            <wps:wsp>
                              <wps:cNvPr id="112" name="Rectangle 103"/>
                              <wps:cNvSpPr>
                                <a:spLocks noChangeArrowheads="1"/>
                              </wps:cNvSpPr>
                              <wps:spPr bwMode="auto">
                                <a:xfrm rot="10800000" flipH="1">
                                  <a:off x="11074" y="18715"/>
                                  <a:ext cx="7200" cy="3492"/>
                                </a:xfrm>
                                <a:prstGeom prst="rect">
                                  <a:avLst/>
                                </a:prstGeom>
                                <a:solidFill>
                                  <a:schemeClr val="accent5">
                                    <a:lumMod val="20000"/>
                                    <a:lumOff val="80000"/>
                                  </a:schemeClr>
                                </a:solidFill>
                                <a:ln w="12700">
                                  <a:solidFill>
                                    <a:schemeClr val="accent5">
                                      <a:lumMod val="60000"/>
                                      <a:lumOff val="40000"/>
                                    </a:schemeClr>
                                  </a:solidFill>
                                  <a:miter lim="800000"/>
                                  <a:headEnd/>
                                  <a:tailEnd/>
                                </a:ln>
                              </wps:spPr>
                              <wps:txbx>
                                <w:txbxContent>
                                  <w:p w:rsidR="004D3343" w:rsidRDefault="004D3343" w:rsidP="00E01700">
                                    <w:pPr>
                                      <w:pStyle w:val="NormalWeb"/>
                                      <w:spacing w:before="0" w:beforeAutospacing="0" w:after="0" w:afterAutospacing="0"/>
                                      <w:jc w:val="center"/>
                                    </w:pPr>
                                  </w:p>
                                </w:txbxContent>
                              </wps:txbx>
                              <wps:bodyPr rot="0" vert="horz" wrap="square" lIns="91440" tIns="45720" rIns="91440" bIns="45720" anchor="ctr" anchorCtr="0" upright="1">
                                <a:noAutofit/>
                              </wps:bodyPr>
                            </wps:wsp>
                            <wps:wsp>
                              <wps:cNvPr id="113" name="Rectangle 104"/>
                              <wps:cNvSpPr>
                                <a:spLocks noChangeArrowheads="1"/>
                              </wps:cNvSpPr>
                              <wps:spPr bwMode="auto">
                                <a:xfrm>
                                  <a:off x="11613" y="22473"/>
                                  <a:ext cx="2520" cy="2160"/>
                                </a:xfrm>
                                <a:prstGeom prst="rect">
                                  <a:avLst/>
                                </a:prstGeom>
                                <a:solidFill>
                                  <a:schemeClr val="accent5">
                                    <a:lumMod val="20000"/>
                                    <a:lumOff val="80000"/>
                                  </a:schemeClr>
                                </a:solidFill>
                                <a:ln w="12700">
                                  <a:solidFill>
                                    <a:schemeClr val="accent5">
                                      <a:lumMod val="60000"/>
                                      <a:lumOff val="40000"/>
                                    </a:schemeClr>
                                  </a:solidFill>
                                  <a:miter lim="800000"/>
                                  <a:headEnd/>
                                  <a:tailEnd/>
                                </a:ln>
                              </wps:spPr>
                              <wps:bodyPr rot="0" vert="horz" wrap="square" lIns="91440" tIns="45720" rIns="91440" bIns="45720" anchor="ctr" anchorCtr="0" upright="1">
                                <a:noAutofit/>
                              </wps:bodyPr>
                            </wps:wsp>
                            <wps:wsp>
                              <wps:cNvPr id="114" name="Rectangle 105"/>
                              <wps:cNvSpPr>
                                <a:spLocks noChangeArrowheads="1"/>
                              </wps:cNvSpPr>
                              <wps:spPr bwMode="auto">
                                <a:xfrm>
                                  <a:off x="15381" y="22473"/>
                                  <a:ext cx="2520" cy="2160"/>
                                </a:xfrm>
                                <a:prstGeom prst="rect">
                                  <a:avLst/>
                                </a:prstGeom>
                                <a:solidFill>
                                  <a:schemeClr val="accent5">
                                    <a:lumMod val="20000"/>
                                    <a:lumOff val="80000"/>
                                  </a:schemeClr>
                                </a:solidFill>
                                <a:ln w="12700">
                                  <a:solidFill>
                                    <a:schemeClr val="accent5">
                                      <a:lumMod val="60000"/>
                                      <a:lumOff val="40000"/>
                                    </a:schemeClr>
                                  </a:solidFill>
                                  <a:miter lim="800000"/>
                                  <a:headEnd/>
                                  <a:tailEnd/>
                                </a:ln>
                              </wps:spPr>
                              <wps:bodyPr rot="0" vert="horz" wrap="square" lIns="91440" tIns="45720" rIns="91440" bIns="45720" anchor="ctr" anchorCtr="0" upright="1">
                                <a:noAutofit/>
                              </wps:bodyPr>
                            </wps:wsp>
                            <wps:wsp>
                              <wps:cNvPr id="115" name="Rectangle 106"/>
                              <wps:cNvSpPr>
                                <a:spLocks noChangeArrowheads="1"/>
                              </wps:cNvSpPr>
                              <wps:spPr bwMode="auto">
                                <a:xfrm rot="-5400000">
                                  <a:off x="5777" y="10439"/>
                                  <a:ext cx="7200" cy="3492"/>
                                </a:xfrm>
                                <a:prstGeom prst="rect">
                                  <a:avLst/>
                                </a:prstGeom>
                                <a:solidFill>
                                  <a:schemeClr val="accent5">
                                    <a:lumMod val="20000"/>
                                    <a:lumOff val="80000"/>
                                  </a:schemeClr>
                                </a:solidFill>
                                <a:ln w="12700">
                                  <a:solidFill>
                                    <a:schemeClr val="accent5">
                                      <a:lumMod val="60000"/>
                                      <a:lumOff val="40000"/>
                                    </a:schemeClr>
                                  </a:solidFill>
                                  <a:miter lim="800000"/>
                                  <a:headEnd/>
                                  <a:tailEnd/>
                                </a:ln>
                              </wps:spPr>
                              <wps:txbx>
                                <w:txbxContent>
                                  <w:p w:rsidR="004D3343" w:rsidRDefault="004D3343" w:rsidP="00E01700">
                                    <w:pPr>
                                      <w:pStyle w:val="NormalWeb"/>
                                      <w:spacing w:before="0" w:beforeAutospacing="0" w:after="0" w:afterAutospacing="0"/>
                                      <w:jc w:val="center"/>
                                    </w:pPr>
                                  </w:p>
                                </w:txbxContent>
                              </wps:txbx>
                              <wps:bodyPr rot="0" vert="horz" wrap="square" lIns="91440" tIns="45720" rIns="91440" bIns="45720" anchor="ctr" anchorCtr="0" upright="1">
                                <a:noAutofit/>
                              </wps:bodyPr>
                            </wps:wsp>
                            <wps:wsp>
                              <wps:cNvPr id="116" name="Rectangle 107"/>
                              <wps:cNvSpPr>
                                <a:spLocks noChangeArrowheads="1"/>
                              </wps:cNvSpPr>
                              <wps:spPr bwMode="auto">
                                <a:xfrm rot="-5400000">
                                  <a:off x="5015" y="13088"/>
                                  <a:ext cx="2520" cy="2160"/>
                                </a:xfrm>
                                <a:prstGeom prst="rect">
                                  <a:avLst/>
                                </a:prstGeom>
                                <a:solidFill>
                                  <a:schemeClr val="accent5">
                                    <a:lumMod val="20000"/>
                                    <a:lumOff val="80000"/>
                                  </a:schemeClr>
                                </a:solidFill>
                                <a:ln w="12700">
                                  <a:solidFill>
                                    <a:schemeClr val="accent5">
                                      <a:lumMod val="60000"/>
                                      <a:lumOff val="40000"/>
                                    </a:schemeClr>
                                  </a:solidFill>
                                  <a:miter lim="800000"/>
                                  <a:headEnd/>
                                  <a:tailEnd/>
                                </a:ln>
                              </wps:spPr>
                              <wps:bodyPr rot="0" vert="horz" wrap="square" lIns="91440" tIns="45720" rIns="91440" bIns="45720" anchor="ctr" anchorCtr="0" upright="1">
                                <a:noAutofit/>
                              </wps:bodyPr>
                            </wps:wsp>
                            <wps:wsp>
                              <wps:cNvPr id="120" name="Rectangle 108"/>
                              <wps:cNvSpPr>
                                <a:spLocks noChangeArrowheads="1"/>
                              </wps:cNvSpPr>
                              <wps:spPr bwMode="auto">
                                <a:xfrm rot="-5400000">
                                  <a:off x="5015" y="9320"/>
                                  <a:ext cx="2520" cy="2160"/>
                                </a:xfrm>
                                <a:prstGeom prst="rect">
                                  <a:avLst/>
                                </a:prstGeom>
                                <a:solidFill>
                                  <a:schemeClr val="accent5">
                                    <a:lumMod val="20000"/>
                                    <a:lumOff val="80000"/>
                                  </a:schemeClr>
                                </a:solidFill>
                                <a:ln w="12700">
                                  <a:solidFill>
                                    <a:schemeClr val="accent5">
                                      <a:lumMod val="60000"/>
                                      <a:lumOff val="40000"/>
                                    </a:schemeClr>
                                  </a:solidFill>
                                  <a:miter lim="800000"/>
                                  <a:headEnd/>
                                  <a:tailEnd/>
                                </a:ln>
                              </wps:spPr>
                              <wps:bodyPr rot="0" vert="horz" wrap="square" lIns="91440" tIns="45720" rIns="91440" bIns="45720" anchor="ctr" anchorCtr="0" upright="1">
                                <a:noAutofit/>
                              </wps:bodyPr>
                            </wps:wsp>
                            <wps:wsp>
                              <wps:cNvPr id="121" name="Rectangle 109"/>
                              <wps:cNvSpPr>
                                <a:spLocks noChangeArrowheads="1"/>
                              </wps:cNvSpPr>
                              <wps:spPr bwMode="auto">
                                <a:xfrm rot="-5400000">
                                  <a:off x="5777" y="2973"/>
                                  <a:ext cx="7200" cy="3492"/>
                                </a:xfrm>
                                <a:prstGeom prst="rect">
                                  <a:avLst/>
                                </a:prstGeom>
                                <a:solidFill>
                                  <a:schemeClr val="accent5">
                                    <a:lumMod val="20000"/>
                                    <a:lumOff val="80000"/>
                                  </a:schemeClr>
                                </a:solidFill>
                                <a:ln w="12700">
                                  <a:solidFill>
                                    <a:schemeClr val="accent5">
                                      <a:lumMod val="60000"/>
                                      <a:lumOff val="40000"/>
                                    </a:schemeClr>
                                  </a:solidFill>
                                  <a:miter lim="800000"/>
                                  <a:headEnd/>
                                  <a:tailEnd/>
                                </a:ln>
                              </wps:spPr>
                              <wps:txbx>
                                <w:txbxContent>
                                  <w:p w:rsidR="004D3343" w:rsidRDefault="004D3343" w:rsidP="00E01700">
                                    <w:pPr>
                                      <w:pStyle w:val="NormalWeb"/>
                                      <w:spacing w:before="0" w:beforeAutospacing="0" w:after="0" w:afterAutospacing="0"/>
                                      <w:jc w:val="center"/>
                                    </w:pPr>
                                  </w:p>
                                </w:txbxContent>
                              </wps:txbx>
                              <wps:bodyPr rot="0" vert="horz" wrap="square" lIns="91440" tIns="45720" rIns="91440" bIns="45720" anchor="ctr" anchorCtr="0" upright="1">
                                <a:noAutofit/>
                              </wps:bodyPr>
                            </wps:wsp>
                            <wps:wsp>
                              <wps:cNvPr id="122" name="Rectangle 110"/>
                              <wps:cNvSpPr>
                                <a:spLocks noChangeArrowheads="1"/>
                              </wps:cNvSpPr>
                              <wps:spPr bwMode="auto">
                                <a:xfrm rot="-5400000">
                                  <a:off x="5015" y="5621"/>
                                  <a:ext cx="2520" cy="2160"/>
                                </a:xfrm>
                                <a:prstGeom prst="rect">
                                  <a:avLst/>
                                </a:prstGeom>
                                <a:solidFill>
                                  <a:schemeClr val="accent5">
                                    <a:lumMod val="20000"/>
                                    <a:lumOff val="80000"/>
                                  </a:schemeClr>
                                </a:solidFill>
                                <a:ln w="12700">
                                  <a:solidFill>
                                    <a:schemeClr val="accent5">
                                      <a:lumMod val="60000"/>
                                      <a:lumOff val="40000"/>
                                    </a:schemeClr>
                                  </a:solidFill>
                                  <a:miter lim="800000"/>
                                  <a:headEnd/>
                                  <a:tailEnd/>
                                </a:ln>
                              </wps:spPr>
                              <wps:bodyPr rot="0" vert="horz" wrap="square" lIns="91440" tIns="45720" rIns="91440" bIns="45720" anchor="ctr" anchorCtr="0" upright="1">
                                <a:noAutofit/>
                              </wps:bodyPr>
                            </wps:wsp>
                            <wps:wsp>
                              <wps:cNvPr id="123" name="Rectangle 111"/>
                              <wps:cNvSpPr>
                                <a:spLocks noChangeArrowheads="1"/>
                              </wps:cNvSpPr>
                              <wps:spPr bwMode="auto">
                                <a:xfrm rot="-5400000">
                                  <a:off x="5015" y="1853"/>
                                  <a:ext cx="2520" cy="2160"/>
                                </a:xfrm>
                                <a:prstGeom prst="rect">
                                  <a:avLst/>
                                </a:prstGeom>
                                <a:solidFill>
                                  <a:schemeClr val="accent5">
                                    <a:lumMod val="20000"/>
                                    <a:lumOff val="80000"/>
                                  </a:schemeClr>
                                </a:solidFill>
                                <a:ln w="12700">
                                  <a:solidFill>
                                    <a:schemeClr val="accent5">
                                      <a:lumMod val="60000"/>
                                      <a:lumOff val="40000"/>
                                    </a:schemeClr>
                                  </a:solidFill>
                                  <a:miter lim="800000"/>
                                  <a:headEnd/>
                                  <a:tailEnd/>
                                </a:ln>
                              </wps:spPr>
                              <wps:bodyPr rot="0" vert="horz" wrap="square" lIns="91440" tIns="45720" rIns="91440" bIns="45720" anchor="ctr" anchorCtr="0" upright="1">
                                <a:noAutofit/>
                              </wps:bodyPr>
                            </wps:wsp>
                            <wps:wsp>
                              <wps:cNvPr id="124" name="Rectangle 112"/>
                              <wps:cNvSpPr>
                                <a:spLocks noChangeArrowheads="1"/>
                              </wps:cNvSpPr>
                              <wps:spPr bwMode="auto">
                                <a:xfrm rot="10800000" flipH="1">
                                  <a:off x="7557" y="-2648"/>
                                  <a:ext cx="7200" cy="3491"/>
                                </a:xfrm>
                                <a:prstGeom prst="rect">
                                  <a:avLst/>
                                </a:prstGeom>
                                <a:solidFill>
                                  <a:schemeClr val="accent5">
                                    <a:lumMod val="20000"/>
                                    <a:lumOff val="80000"/>
                                  </a:schemeClr>
                                </a:solidFill>
                                <a:ln w="12700">
                                  <a:solidFill>
                                    <a:schemeClr val="accent5">
                                      <a:lumMod val="60000"/>
                                      <a:lumOff val="40000"/>
                                    </a:schemeClr>
                                  </a:solidFill>
                                  <a:miter lim="800000"/>
                                  <a:headEnd/>
                                  <a:tailEnd/>
                                </a:ln>
                              </wps:spPr>
                              <wps:txbx>
                                <w:txbxContent>
                                  <w:p w:rsidR="004D3343" w:rsidRDefault="004D3343" w:rsidP="00E01700">
                                    <w:pPr>
                                      <w:pStyle w:val="NormalWeb"/>
                                      <w:spacing w:before="0" w:beforeAutospacing="0" w:after="0" w:afterAutospacing="0"/>
                                      <w:jc w:val="center"/>
                                    </w:pPr>
                                  </w:p>
                                </w:txbxContent>
                              </wps:txbx>
                              <wps:bodyPr rot="0" vert="horz" wrap="square" lIns="91440" tIns="45720" rIns="91440" bIns="45720" anchor="ctr" anchorCtr="0" upright="1">
                                <a:noAutofit/>
                              </wps:bodyPr>
                            </wps:wsp>
                            <wps:wsp>
                              <wps:cNvPr id="125" name="Rectangle 113"/>
                              <wps:cNvSpPr>
                                <a:spLocks noChangeArrowheads="1"/>
                              </wps:cNvSpPr>
                              <wps:spPr bwMode="auto">
                                <a:xfrm>
                                  <a:off x="7914" y="-5084"/>
                                  <a:ext cx="2520" cy="2160"/>
                                </a:xfrm>
                                <a:prstGeom prst="rect">
                                  <a:avLst/>
                                </a:prstGeom>
                                <a:solidFill>
                                  <a:schemeClr val="accent5">
                                    <a:lumMod val="20000"/>
                                    <a:lumOff val="80000"/>
                                  </a:schemeClr>
                                </a:solidFill>
                                <a:ln w="12700">
                                  <a:solidFill>
                                    <a:schemeClr val="accent5">
                                      <a:lumMod val="60000"/>
                                      <a:lumOff val="40000"/>
                                    </a:schemeClr>
                                  </a:solidFill>
                                  <a:miter lim="800000"/>
                                  <a:headEnd/>
                                  <a:tailEnd/>
                                </a:ln>
                              </wps:spPr>
                              <wps:bodyPr rot="0" vert="horz" wrap="square" lIns="91440" tIns="45720" rIns="91440" bIns="45720" anchor="ctr" anchorCtr="0" upright="1">
                                <a:noAutofit/>
                              </wps:bodyPr>
                            </wps:wsp>
                            <wps:wsp>
                              <wps:cNvPr id="126" name="Rectangle 114"/>
                              <wps:cNvSpPr>
                                <a:spLocks noChangeArrowheads="1"/>
                              </wps:cNvSpPr>
                              <wps:spPr bwMode="auto">
                                <a:xfrm>
                                  <a:off x="11682" y="-5084"/>
                                  <a:ext cx="2520" cy="2160"/>
                                </a:xfrm>
                                <a:prstGeom prst="rect">
                                  <a:avLst/>
                                </a:prstGeom>
                                <a:solidFill>
                                  <a:schemeClr val="accent5">
                                    <a:lumMod val="20000"/>
                                    <a:lumOff val="80000"/>
                                  </a:schemeClr>
                                </a:solidFill>
                                <a:ln w="12700">
                                  <a:solidFill>
                                    <a:schemeClr val="accent5">
                                      <a:lumMod val="60000"/>
                                      <a:lumOff val="40000"/>
                                    </a:schemeClr>
                                  </a:solidFill>
                                  <a:miter lim="800000"/>
                                  <a:headEnd/>
                                  <a:tailEnd/>
                                </a:ln>
                              </wps:spPr>
                              <wps:bodyPr rot="0" vert="horz" wrap="square" lIns="91440" tIns="45720" rIns="91440" bIns="45720" anchor="ctr" anchorCtr="0" upright="1">
                                <a:noAutofit/>
                              </wps:bodyPr>
                            </wps:wsp>
                            <wps:wsp>
                              <wps:cNvPr id="127" name="Rectangle 115"/>
                              <wps:cNvSpPr>
                                <a:spLocks noChangeArrowheads="1"/>
                              </wps:cNvSpPr>
                              <wps:spPr bwMode="auto">
                                <a:xfrm rot="10800000" flipH="1">
                                  <a:off x="15024" y="-2648"/>
                                  <a:ext cx="7200" cy="3491"/>
                                </a:xfrm>
                                <a:prstGeom prst="rect">
                                  <a:avLst/>
                                </a:prstGeom>
                                <a:solidFill>
                                  <a:schemeClr val="accent5">
                                    <a:lumMod val="20000"/>
                                    <a:lumOff val="80000"/>
                                  </a:schemeClr>
                                </a:solidFill>
                                <a:ln w="12700">
                                  <a:solidFill>
                                    <a:schemeClr val="accent5">
                                      <a:lumMod val="60000"/>
                                      <a:lumOff val="40000"/>
                                    </a:schemeClr>
                                  </a:solidFill>
                                  <a:miter lim="800000"/>
                                  <a:headEnd/>
                                  <a:tailEnd/>
                                </a:ln>
                              </wps:spPr>
                              <wps:txbx>
                                <w:txbxContent>
                                  <w:p w:rsidR="004D3343" w:rsidRDefault="004D3343" w:rsidP="00E01700">
                                    <w:pPr>
                                      <w:pStyle w:val="NormalWeb"/>
                                      <w:spacing w:before="0" w:beforeAutospacing="0" w:after="0" w:afterAutospacing="0"/>
                                      <w:jc w:val="center"/>
                                    </w:pPr>
                                  </w:p>
                                </w:txbxContent>
                              </wps:txbx>
                              <wps:bodyPr rot="0" vert="horz" wrap="square" lIns="91440" tIns="45720" rIns="91440" bIns="45720" anchor="ctr" anchorCtr="0" upright="1">
                                <a:noAutofit/>
                              </wps:bodyPr>
                            </wps:wsp>
                            <wps:wsp>
                              <wps:cNvPr id="256" name="Rectangle 116"/>
                              <wps:cNvSpPr>
                                <a:spLocks noChangeArrowheads="1"/>
                              </wps:cNvSpPr>
                              <wps:spPr bwMode="auto">
                                <a:xfrm>
                                  <a:off x="15381" y="-5084"/>
                                  <a:ext cx="2520" cy="2160"/>
                                </a:xfrm>
                                <a:prstGeom prst="rect">
                                  <a:avLst/>
                                </a:prstGeom>
                                <a:solidFill>
                                  <a:schemeClr val="accent5">
                                    <a:lumMod val="20000"/>
                                    <a:lumOff val="80000"/>
                                  </a:schemeClr>
                                </a:solidFill>
                                <a:ln w="12700">
                                  <a:solidFill>
                                    <a:schemeClr val="accent5">
                                      <a:lumMod val="60000"/>
                                      <a:lumOff val="40000"/>
                                    </a:schemeClr>
                                  </a:solidFill>
                                  <a:miter lim="800000"/>
                                  <a:headEnd/>
                                  <a:tailEnd/>
                                </a:ln>
                              </wps:spPr>
                              <wps:bodyPr rot="0" vert="horz" wrap="square" lIns="91440" tIns="45720" rIns="91440" bIns="45720" anchor="ctr" anchorCtr="0" upright="1">
                                <a:noAutofit/>
                              </wps:bodyPr>
                            </wps:wsp>
                            <wps:wsp>
                              <wps:cNvPr id="257" name="Rectangle 120"/>
                              <wps:cNvSpPr>
                                <a:spLocks noChangeArrowheads="1"/>
                              </wps:cNvSpPr>
                              <wps:spPr bwMode="auto">
                                <a:xfrm>
                                  <a:off x="19149" y="-5084"/>
                                  <a:ext cx="2520" cy="2160"/>
                                </a:xfrm>
                                <a:prstGeom prst="rect">
                                  <a:avLst/>
                                </a:prstGeom>
                                <a:solidFill>
                                  <a:schemeClr val="accent5">
                                    <a:lumMod val="20000"/>
                                    <a:lumOff val="80000"/>
                                  </a:schemeClr>
                                </a:solidFill>
                                <a:ln w="12700">
                                  <a:solidFill>
                                    <a:schemeClr val="accent5">
                                      <a:lumMod val="60000"/>
                                      <a:lumOff val="40000"/>
                                    </a:schemeClr>
                                  </a:solidFill>
                                  <a:miter lim="800000"/>
                                  <a:headEnd/>
                                  <a:tailEnd/>
                                </a:ln>
                              </wps:spPr>
                              <wps:bodyPr rot="0" vert="horz" wrap="square" lIns="91440" tIns="45720" rIns="91440" bIns="45720" anchor="ctr" anchorCtr="0" upright="1">
                                <a:noAutofit/>
                              </wps:bodyPr>
                            </wps:wsp>
                            <wps:wsp>
                              <wps:cNvPr id="258" name="Rectangle 121"/>
                              <wps:cNvSpPr>
                                <a:spLocks noChangeArrowheads="1"/>
                              </wps:cNvSpPr>
                              <wps:spPr bwMode="auto">
                                <a:xfrm rot="5400000" flipV="1">
                                  <a:off x="16851" y="2973"/>
                                  <a:ext cx="7200" cy="3492"/>
                                </a:xfrm>
                                <a:prstGeom prst="rect">
                                  <a:avLst/>
                                </a:prstGeom>
                                <a:solidFill>
                                  <a:schemeClr val="accent5">
                                    <a:lumMod val="20000"/>
                                    <a:lumOff val="80000"/>
                                  </a:schemeClr>
                                </a:solidFill>
                                <a:ln w="12700">
                                  <a:solidFill>
                                    <a:schemeClr val="accent5">
                                      <a:lumMod val="60000"/>
                                      <a:lumOff val="40000"/>
                                    </a:schemeClr>
                                  </a:solidFill>
                                  <a:miter lim="800000"/>
                                  <a:headEnd/>
                                  <a:tailEnd/>
                                </a:ln>
                              </wps:spPr>
                              <wps:txbx>
                                <w:txbxContent>
                                  <w:p w:rsidR="004D3343" w:rsidRDefault="004D3343" w:rsidP="00E01700">
                                    <w:pPr>
                                      <w:pStyle w:val="NormalWeb"/>
                                      <w:spacing w:before="0" w:beforeAutospacing="0" w:after="0" w:afterAutospacing="0"/>
                                      <w:jc w:val="center"/>
                                    </w:pPr>
                                  </w:p>
                                </w:txbxContent>
                              </wps:txbx>
                              <wps:bodyPr rot="0" vert="horz" wrap="square" lIns="91440" tIns="45720" rIns="91440" bIns="45720" anchor="ctr" anchorCtr="0" upright="1">
                                <a:noAutofit/>
                              </wps:bodyPr>
                            </wps:wsp>
                            <wps:wsp>
                              <wps:cNvPr id="259" name="Rectangle 122"/>
                              <wps:cNvSpPr>
                                <a:spLocks noChangeArrowheads="1"/>
                              </wps:cNvSpPr>
                              <wps:spPr bwMode="auto">
                                <a:xfrm rot="5400000">
                                  <a:off x="22293" y="1656"/>
                                  <a:ext cx="2520" cy="2160"/>
                                </a:xfrm>
                                <a:prstGeom prst="rect">
                                  <a:avLst/>
                                </a:prstGeom>
                                <a:solidFill>
                                  <a:schemeClr val="accent5">
                                    <a:lumMod val="20000"/>
                                    <a:lumOff val="80000"/>
                                  </a:schemeClr>
                                </a:solidFill>
                                <a:ln w="12700">
                                  <a:solidFill>
                                    <a:schemeClr val="accent5">
                                      <a:lumMod val="60000"/>
                                      <a:lumOff val="40000"/>
                                    </a:schemeClr>
                                  </a:solidFill>
                                  <a:miter lim="800000"/>
                                  <a:headEnd/>
                                  <a:tailEnd/>
                                </a:ln>
                              </wps:spPr>
                              <wps:bodyPr rot="0" vert="horz" wrap="square" lIns="91440" tIns="45720" rIns="91440" bIns="45720" anchor="ctr" anchorCtr="0" upright="1">
                                <a:noAutofit/>
                              </wps:bodyPr>
                            </wps:wsp>
                            <wps:wsp>
                              <wps:cNvPr id="260" name="Rectangle 123"/>
                              <wps:cNvSpPr>
                                <a:spLocks noChangeArrowheads="1"/>
                              </wps:cNvSpPr>
                              <wps:spPr bwMode="auto">
                                <a:xfrm rot="5400000">
                                  <a:off x="22293" y="5424"/>
                                  <a:ext cx="2520" cy="2160"/>
                                </a:xfrm>
                                <a:prstGeom prst="rect">
                                  <a:avLst/>
                                </a:prstGeom>
                                <a:solidFill>
                                  <a:schemeClr val="accent5">
                                    <a:lumMod val="20000"/>
                                    <a:lumOff val="80000"/>
                                  </a:schemeClr>
                                </a:solidFill>
                                <a:ln w="12700">
                                  <a:solidFill>
                                    <a:schemeClr val="accent5">
                                      <a:lumMod val="60000"/>
                                      <a:lumOff val="40000"/>
                                    </a:schemeClr>
                                  </a:solidFill>
                                  <a:miter lim="800000"/>
                                  <a:headEnd/>
                                  <a:tailEnd/>
                                </a:ln>
                              </wps:spPr>
                              <wps:bodyPr rot="0" vert="horz" wrap="square" lIns="91440" tIns="45720" rIns="91440" bIns="45720" anchor="ctr" anchorCtr="0" upright="1">
                                <a:noAutofit/>
                              </wps:bodyPr>
                            </wps:wsp>
                            <wps:wsp>
                              <wps:cNvPr id="261" name="Rectangle 124"/>
                              <wps:cNvSpPr>
                                <a:spLocks noChangeArrowheads="1"/>
                              </wps:cNvSpPr>
                              <wps:spPr bwMode="auto">
                                <a:xfrm rot="5400000" flipV="1">
                                  <a:off x="16851" y="10439"/>
                                  <a:ext cx="7200" cy="3492"/>
                                </a:xfrm>
                                <a:prstGeom prst="rect">
                                  <a:avLst/>
                                </a:prstGeom>
                                <a:solidFill>
                                  <a:schemeClr val="accent5">
                                    <a:lumMod val="20000"/>
                                    <a:lumOff val="80000"/>
                                  </a:schemeClr>
                                </a:solidFill>
                                <a:ln w="12700">
                                  <a:solidFill>
                                    <a:schemeClr val="accent5">
                                      <a:lumMod val="60000"/>
                                      <a:lumOff val="40000"/>
                                    </a:schemeClr>
                                  </a:solidFill>
                                  <a:miter lim="800000"/>
                                  <a:headEnd/>
                                  <a:tailEnd/>
                                </a:ln>
                              </wps:spPr>
                              <wps:txbx>
                                <w:txbxContent>
                                  <w:p w:rsidR="004D3343" w:rsidRDefault="004D3343" w:rsidP="00E01700">
                                    <w:pPr>
                                      <w:pStyle w:val="NormalWeb"/>
                                      <w:spacing w:before="0" w:beforeAutospacing="0" w:after="0" w:afterAutospacing="0"/>
                                      <w:jc w:val="center"/>
                                    </w:pPr>
                                  </w:p>
                                </w:txbxContent>
                              </wps:txbx>
                              <wps:bodyPr rot="0" vert="horz" wrap="square" lIns="91440" tIns="45720" rIns="91440" bIns="45720" anchor="ctr" anchorCtr="0" upright="1">
                                <a:noAutofit/>
                              </wps:bodyPr>
                            </wps:wsp>
                            <wps:wsp>
                              <wps:cNvPr id="262" name="Rectangle 125"/>
                              <wps:cNvSpPr>
                                <a:spLocks noChangeArrowheads="1"/>
                              </wps:cNvSpPr>
                              <wps:spPr bwMode="auto">
                                <a:xfrm rot="5400000">
                                  <a:off x="22293" y="9123"/>
                                  <a:ext cx="2520" cy="2160"/>
                                </a:xfrm>
                                <a:prstGeom prst="rect">
                                  <a:avLst/>
                                </a:prstGeom>
                                <a:solidFill>
                                  <a:schemeClr val="accent5">
                                    <a:lumMod val="20000"/>
                                    <a:lumOff val="80000"/>
                                  </a:schemeClr>
                                </a:solidFill>
                                <a:ln w="12700">
                                  <a:solidFill>
                                    <a:schemeClr val="accent5">
                                      <a:lumMod val="60000"/>
                                      <a:lumOff val="40000"/>
                                    </a:schemeClr>
                                  </a:solidFill>
                                  <a:miter lim="800000"/>
                                  <a:headEnd/>
                                  <a:tailEnd/>
                                </a:ln>
                              </wps:spPr>
                              <wps:bodyPr rot="0" vert="horz" wrap="square" lIns="91440" tIns="45720" rIns="91440" bIns="45720" anchor="ctr" anchorCtr="0" upright="1">
                                <a:noAutofit/>
                              </wps:bodyPr>
                            </wps:wsp>
                            <wps:wsp>
                              <wps:cNvPr id="264" name="Rectangle 126"/>
                              <wps:cNvSpPr>
                                <a:spLocks noChangeArrowheads="1"/>
                              </wps:cNvSpPr>
                              <wps:spPr bwMode="auto">
                                <a:xfrm rot="5400000">
                                  <a:off x="22293" y="12891"/>
                                  <a:ext cx="2520" cy="2160"/>
                                </a:xfrm>
                                <a:prstGeom prst="rect">
                                  <a:avLst/>
                                </a:prstGeom>
                                <a:solidFill>
                                  <a:schemeClr val="accent5">
                                    <a:lumMod val="20000"/>
                                    <a:lumOff val="80000"/>
                                  </a:schemeClr>
                                </a:solidFill>
                                <a:ln w="12700">
                                  <a:solidFill>
                                    <a:schemeClr val="accent5">
                                      <a:lumMod val="60000"/>
                                      <a:lumOff val="40000"/>
                                    </a:schemeClr>
                                  </a:solidFill>
                                  <a:miter lim="800000"/>
                                  <a:headEnd/>
                                  <a:tailEnd/>
                                </a:ln>
                              </wps:spPr>
                              <wps:bodyPr rot="0" vert="horz" wrap="square" lIns="91440" tIns="45720" rIns="91440" bIns="45720" anchor="ctr" anchorCtr="0" upright="1">
                                <a:noAutofit/>
                              </wps:bodyPr>
                            </wps:wsp>
                            <wps:wsp>
                              <wps:cNvPr id="265" name="Rectangle 127"/>
                              <wps:cNvSpPr>
                                <a:spLocks noChangeArrowheads="1"/>
                              </wps:cNvSpPr>
                              <wps:spPr bwMode="auto">
                                <a:xfrm rot="5400000">
                                  <a:off x="22293" y="-1982"/>
                                  <a:ext cx="2519" cy="2160"/>
                                </a:xfrm>
                                <a:prstGeom prst="rect">
                                  <a:avLst/>
                                </a:prstGeom>
                                <a:solidFill>
                                  <a:schemeClr val="accent5">
                                    <a:lumMod val="20000"/>
                                    <a:lumOff val="80000"/>
                                  </a:schemeClr>
                                </a:solidFill>
                                <a:ln w="12700">
                                  <a:solidFill>
                                    <a:schemeClr val="accent5">
                                      <a:lumMod val="60000"/>
                                      <a:lumOff val="40000"/>
                                    </a:schemeClr>
                                  </a:solidFill>
                                  <a:miter lim="800000"/>
                                  <a:headEnd/>
                                  <a:tailEnd/>
                                </a:ln>
                              </wps:spPr>
                              <wps:bodyPr rot="0" vert="horz" wrap="square" lIns="91440" tIns="45720" rIns="91440" bIns="45720" anchor="ctr" anchorCtr="0" upright="1">
                                <a:noAutofit/>
                              </wps:bodyPr>
                            </wps:wsp>
                            <wps:wsp>
                              <wps:cNvPr id="266" name="Rectangle 257"/>
                              <wps:cNvSpPr>
                                <a:spLocks noChangeArrowheads="1"/>
                              </wps:cNvSpPr>
                              <wps:spPr bwMode="auto">
                                <a:xfrm rot="5400000">
                                  <a:off x="4904" y="-2018"/>
                                  <a:ext cx="2519" cy="2160"/>
                                </a:xfrm>
                                <a:prstGeom prst="rect">
                                  <a:avLst/>
                                </a:prstGeom>
                                <a:solidFill>
                                  <a:schemeClr val="accent5">
                                    <a:lumMod val="20000"/>
                                    <a:lumOff val="80000"/>
                                  </a:schemeClr>
                                </a:solidFill>
                                <a:ln w="12700">
                                  <a:solidFill>
                                    <a:schemeClr val="accent5">
                                      <a:lumMod val="60000"/>
                                      <a:lumOff val="40000"/>
                                    </a:schemeClr>
                                  </a:solidFill>
                                  <a:miter lim="800000"/>
                                  <a:headEnd/>
                                  <a:tailEnd/>
                                </a:ln>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2" o:spid="_x0000_s1070" style="position:absolute;margin-left:97.2pt;margin-top:22.1pt;width:141.7pt;height:204.05pt;rotation:90;z-index:-251646976;mso-width-relative:margin;mso-height-relative:margin" coordorigin="5084,-5084" coordsize="19549,2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">
                      <o:lock v:ext="edit" aspectratio="t"/>
                      <v:rect id="Rectangle 103" o:spid="_x0000_s1071" style="position:absolute;left:11074;top:18715;width:7200;height:3492;rotation:18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flbsAA&#10;AADcAAAADwAAAGRycy9kb3ducmV2LnhtbERPTYvCMBC9L/gfwgje1qRSulKNIsKieFtXEG9DM7bF&#10;ZlKSrNZ/bxYW9jaP9znL9WA7cScfWscasqkCQVw503Kt4fT9+T4HESKywc4xaXhSgPVq9LbE0rgH&#10;f9H9GGuRQjiUqKGJsS+lDFVDFsPU9cSJuzpvMSboa2k8PlK47eRMqUJabDk1NNjTtqHqdvyxGors&#10;psJH3s7PO+Vzywe8XPNC68l42CxARBriv/jPvTdpfjaD32fSB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5flbsAAAADcAAAADwAAAAAAAAAAAAAAAACYAgAAZHJzL2Rvd25y&#10;ZXYueG1sUEsFBgAAAAAEAAQA9QAAAIUDAAAAAA==&#10;" fillcolor="#daeef3 [664]" strokecolor="#92cddc [1944]" strokeweight="1pt">
                        <v:textbox>
                          <w:txbxContent>
                            <w:p w:rsidR="004D3343" w:rsidRDefault="004D3343" w:rsidP="00E01700">
                              <w:pPr>
                                <w:pStyle w:val="NormalWeb"/>
                                <w:spacing w:before="0" w:beforeAutospacing="0" w:after="0" w:afterAutospacing="0"/>
                                <w:jc w:val="center"/>
                              </w:pPr>
                            </w:p>
                          </w:txbxContent>
                        </v:textbox>
                      </v:rect>
                      <v:rect id="Rectangle 104" o:spid="_x0000_s1072" style="position:absolute;left:11613;top:22473;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pTG8MA&#10;AADcAAAADwAAAGRycy9kb3ducmV2LnhtbERP32vCMBB+H/g/hBN8m6kKZVSjiDgQy2BTUXw7mrMp&#10;NpfSZLX775fBwLf7+H7eYtXbWnTU+sqxgsk4AUFcOF1xqeB0fH99A+EDssbaMSn4IQ+r5eBlgZl2&#10;D/6i7hBKEUPYZ6jAhNBkUvrCkEU/dg1x5G6utRgibEupW3zEcFvLaZKk0mLFscFgQxtDxf3wbRXo&#10;ZJt/dul1bfaXPO0/ZjbfnadKjYb9eg4iUB+e4n/3Tsf5kxn8PRMv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pTG8MAAADcAAAADwAAAAAAAAAAAAAAAACYAgAAZHJzL2Rv&#10;d25yZXYueG1sUEsFBgAAAAAEAAQA9QAAAIgDAAAAAA==&#10;" fillcolor="#daeef3 [664]" strokecolor="#92cddc [1944]" strokeweight="1pt"/>
                      <v:rect id="Rectangle 105" o:spid="_x0000_s1073" style="position:absolute;left:15381;top:22473;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PLb8QA&#10;AADcAAAADwAAAGRycy9kb3ducmV2LnhtbERP22rCQBB9L/gPywi+1Y1agkRXEWlBGgr1guLbkB2z&#10;wexsyG5j+vfdQqFvczjXWa57W4uOWl85VjAZJyCIC6crLhWcjm/PcxA+IGusHZOCb/KwXg2elphp&#10;9+A9dYdQihjCPkMFJoQmk9IXhiz6sWuII3dzrcUQYVtK3eIjhttaTpMklRYrjg0GG9oaKu6HL6tA&#10;J6/5Z5deN+b9kqf9x8zmu/NUqdGw3yxABOrDv/jPvdNx/uQFfp+JF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Dy2/EAAAA3AAAAA8AAAAAAAAAAAAAAAAAmAIAAGRycy9k&#10;b3ducmV2LnhtbFBLBQYAAAAABAAEAPUAAACJAwAAAAA=&#10;" fillcolor="#daeef3 [664]" strokecolor="#92cddc [1944]" strokeweight="1pt"/>
                      <v:rect id="Rectangle 106" o:spid="_x0000_s1074" style="position:absolute;left:5777;top:10439;width:7200;height:349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7L8MA&#10;AADcAAAADwAAAGRycy9kb3ducmV2LnhtbERPTWvCQBC9C/6HZQQvRTcRLJK6igiVHArFKK3HITsm&#10;sdnZsLvV+O/dQsHbPN7nLNe9acWVnG8sK0inCQji0uqGKwXHw/tkAcIHZI2tZVJwJw/r1XCwxEzb&#10;G+/pWoRKxBD2GSqoQ+gyKX1Zk0E/tR1x5M7WGQwRukpqh7cYblo5S5JXabDh2FBjR9uayp/i1yjY&#10;Xe77y/e5KCuX777Sl/RkPz9ypcajfvMGIlAfnuJ/d67j/HQOf8/EC+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w7L8MAAADcAAAADwAAAAAAAAAAAAAAAACYAgAAZHJzL2Rv&#10;d25yZXYueG1sUEsFBgAAAAAEAAQA9QAAAIgDAAAAAA==&#10;" fillcolor="#daeef3 [664]" strokecolor="#92cddc [1944]" strokeweight="1pt">
                        <v:textbox>
                          <w:txbxContent>
                            <w:p w:rsidR="004D3343" w:rsidRDefault="004D3343" w:rsidP="00E01700">
                              <w:pPr>
                                <w:pStyle w:val="NormalWeb"/>
                                <w:spacing w:before="0" w:beforeAutospacing="0" w:after="0" w:afterAutospacing="0"/>
                                <w:jc w:val="center"/>
                              </w:pPr>
                            </w:p>
                          </w:txbxContent>
                        </v:textbox>
                      </v:rect>
                      <v:rect id="Rectangle 107" o:spid="_x0000_s1075" style="position:absolute;left:5015;top:13088;width:2520;height:216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6lWMMA&#10;AADcAAAADwAAAGRycy9kb3ducmV2LnhtbERPTYvCMBC9L+x/CLPgZdG0e5ClGkWElR4WxK6ox6EZ&#10;22ozKUlW6783guBtHu9zpvPetOJCzjeWFaSjBARxaXXDlYLt38/wG4QPyBpby6TgRh7ms/e3KWba&#10;XnlDlyJUIoawz1BBHUKXSenLmgz6ke2II3e0zmCI0FVSO7zGcNPKryQZS4MNx4YaO1rWVJ6Lf6Ng&#10;dbptTvtjUVYuX+3Sz/Rg17+5UoOPfjEBEagPL/HTnes4Px3D45l4gZ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6lWMMAAADcAAAADwAAAAAAAAAAAAAAAACYAgAAZHJzL2Rv&#10;d25yZXYueG1sUEsFBgAAAAAEAAQA9QAAAIgDAAAAAA==&#10;" fillcolor="#daeef3 [664]" strokecolor="#92cddc [1944]" strokeweight="1pt"/>
                      <v:rect id="Rectangle 108" o:spid="_x0000_s1076" style="position:absolute;left:5015;top:9320;width:2520;height:216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dSCsYA&#10;AADcAAAADwAAAGRycy9kb3ducmV2LnhtbESPQWvCQBCF7wX/wzKCl1I38SAldZUiKDkUxLS0PQ7Z&#10;MYnNzobdrcZ/7xwKvc3w3rz3zWozul5dKMTOs4F8noEirr3tuDHw8b57egYVE7LF3jMZuFGEzXry&#10;sMLC+isf6VKlRkkIxwINtCkNhdaxbslhnPuBWLSTDw6TrKHRNuBVwl2vF1m21A47loYWB9q2VP9U&#10;v87A/nw7nr9OVd2Ecv+ZP+bf/vBWGjObjq8voBKN6d/8d11awV8IvjwjE+j1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QdSCsYAAADcAAAADwAAAAAAAAAAAAAAAACYAgAAZHJz&#10;L2Rvd25yZXYueG1sUEsFBgAAAAAEAAQA9QAAAIsDAAAAAA==&#10;" fillcolor="#daeef3 [664]" strokecolor="#92cddc [1944]" strokeweight="1pt"/>
                      <v:rect id="Rectangle 109" o:spid="_x0000_s1077" style="position:absolute;left:5777;top:2973;width:7200;height:349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3kcMA&#10;AADcAAAADwAAAGRycy9kb3ducmV2LnhtbERPTYvCMBC9L+x/CLPgZdG0HpalGkWElR4EsSvqcWjG&#10;ttpMSpLV+u/NguBtHu9zpvPetOJKzjeWFaSjBARxaXXDlYLd78/wG4QPyBpby6TgTh7ms/e3KWba&#10;3nhL1yJUIoawz1BBHUKXSenLmgz6ke2II3eyzmCI0FVSO7zFcNPKcZJ8SYMNx4YaO1rWVF6KP6Ng&#10;db5vz4dTUVYuX+3Tz/RoN+tcqcFHv5iACNSHl/jpznWcP07h/5l4gZ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v3kcMAAADcAAAADwAAAAAAAAAAAAAAAACYAgAAZHJzL2Rv&#10;d25yZXYueG1sUEsFBgAAAAAEAAQA9QAAAIgDAAAAAA==&#10;" fillcolor="#daeef3 [664]" strokecolor="#92cddc [1944]" strokeweight="1pt">
                        <v:textbox>
                          <w:txbxContent>
                            <w:p w:rsidR="004D3343" w:rsidRDefault="004D3343" w:rsidP="00E01700">
                              <w:pPr>
                                <w:pStyle w:val="NormalWeb"/>
                                <w:spacing w:before="0" w:beforeAutospacing="0" w:after="0" w:afterAutospacing="0"/>
                                <w:jc w:val="center"/>
                              </w:pPr>
                            </w:p>
                          </w:txbxContent>
                        </v:textbox>
                      </v:rect>
                      <v:rect id="Rectangle 110" o:spid="_x0000_s1078" style="position:absolute;left:5015;top:5621;width:2520;height:216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lp5sMA&#10;AADcAAAADwAAAGRycy9kb3ducmV2LnhtbERPTWvCQBC9F/wPywi9FN0kBympq4ig5FAoptL2OGTH&#10;JJqdDburxn/fFQRv83ifM18OphMXcr61rCCdJiCIK6tbrhXsvzeTdxA+IGvsLJOCG3lYLkYvc8y1&#10;vfKOLmWoRQxhn6OCJoQ+l9JXDRn0U9sTR+5gncEQoauldniN4aaTWZLMpMGWY0ODPa0bqk7l2SjY&#10;Hm+74++hrGpXbH/St/TPfn0WSr2Oh9UHiEBDeIof7kLH+VkG92fiB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lp5sMAAADcAAAADwAAAAAAAAAAAAAAAACYAgAAZHJzL2Rv&#10;d25yZXYueG1sUEsFBgAAAAAEAAQA9QAAAIgDAAAAAA==&#10;" fillcolor="#daeef3 [664]" strokecolor="#92cddc [1944]" strokeweight="1pt"/>
                      <v:rect id="Rectangle 111" o:spid="_x0000_s1079" style="position:absolute;left:5015;top:1853;width:2520;height:216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XMfcMA&#10;AADcAAAADwAAAGRycy9kb3ducmV2LnhtbERPTWvCQBC9F/wPywi9iG5iQUp0FRGUHArFKNXjkB2T&#10;aHY27G41/vtuodDbPN7nLFa9acWdnG8sK0gnCQji0uqGKwXHw3b8DsIHZI2tZVLwJA+r5eBlgZm2&#10;D97TvQiViCHsM1RQh9BlUvqyJoN+YjviyF2sMxgidJXUDh8x3LRymiQzabDh2FBjR5uaylvxbRTs&#10;rs/99XQpysrlu690lJ7t50eu1OuwX89BBOrDv/jPnes4f/oGv8/EC+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XMfcMAAADcAAAADwAAAAAAAAAAAAAAAACYAgAAZHJzL2Rv&#10;d25yZXYueG1sUEsFBgAAAAAEAAQA9QAAAIgDAAAAAA==&#10;" fillcolor="#daeef3 [664]" strokecolor="#92cddc [1944]" strokeweight="1pt"/>
                      <v:rect id="Rectangle 112" o:spid="_x0000_s1080" style="position:absolute;left:7557;top:-2648;width:7200;height:3491;rotation:18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4SPMAA&#10;AADcAAAADwAAAGRycy9kb3ducmV2LnhtbERPS4vCMBC+C/6HMAt700QpVbpGWQRR9uYDZG9DM7bF&#10;ZlKSqN1/vxEEb/PxPWex6m0r7uRD41jDZKxAEJfONFxpOB03ozmIEJENto5Jwx8FWC2HgwUWxj14&#10;T/dDrEQK4VCghjrGrpAylDVZDGPXESfu4rzFmKCvpPH4SOG2lVOlcmmx4dRQY0frmsrr4WY15JOr&#10;CrOsmZ+3ymeWf/D3kuVaf370318gIvXxLX65dybNn2bwfCZd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V4SPMAAAADcAAAADwAAAAAAAAAAAAAAAACYAgAAZHJzL2Rvd25y&#10;ZXYueG1sUEsFBgAAAAAEAAQA9QAAAIUDAAAAAA==&#10;" fillcolor="#daeef3 [664]" strokecolor="#92cddc [1944]" strokeweight="1pt">
                        <v:textbox>
                          <w:txbxContent>
                            <w:p w:rsidR="004D3343" w:rsidRDefault="004D3343" w:rsidP="00E01700">
                              <w:pPr>
                                <w:pStyle w:val="NormalWeb"/>
                                <w:spacing w:before="0" w:beforeAutospacing="0" w:after="0" w:afterAutospacing="0"/>
                                <w:jc w:val="center"/>
                              </w:pPr>
                            </w:p>
                          </w:txbxContent>
                        </v:textbox>
                      </v:rect>
                      <v:rect id="Rectangle 113" o:spid="_x0000_s1081" style="position:absolute;left:7914;top:-5084;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OkScQA&#10;AADcAAAADwAAAGRycy9kb3ducmV2LnhtbERP22rCQBB9F/oPywh9qxtTDJK6ipQWpEGoF5S+Ddlp&#10;NjQ7G7LbGP/eLRR8m8O5zmI12Eb01PnasYLpJAFBXDpdc6XgeHh/moPwAVlj45gUXMnDavkwWmCu&#10;3YV31O9DJWII+xwVmBDaXEpfGrLoJ64ljty36yyGCLtK6g4vMdw2Mk2STFqsOTYYbOnVUPmz/7UK&#10;dPJWfPbZ19p8nIts2D7bYnNKlXocD+sXEIGGcBf/uzc6zk9n8PdMvE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jpEnEAAAA3AAAAA8AAAAAAAAAAAAAAAAAmAIAAGRycy9k&#10;b3ducmV2LnhtbFBLBQYAAAAABAAEAPUAAACJAwAAAAA=&#10;" fillcolor="#daeef3 [664]" strokecolor="#92cddc [1944]" strokeweight="1pt"/>
                      <v:rect id="Rectangle 114" o:spid="_x0000_s1082" style="position:absolute;left:11682;top:-5084;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E6PsMA&#10;AADcAAAADwAAAGRycy9kb3ducmV2LnhtbERP32vCMBB+H/g/hBN8m6kVyuiMIqIgK8KmMvHtaG5N&#10;WXMpTVbrf78MBr7dx/fzFqvBNqKnzteOFcymCQji0umaKwXn0+75BYQPyBobx6TgTh5Wy9HTAnPt&#10;bvxB/TFUIoawz1GBCaHNpfSlIYt+6lriyH25zmKIsKuk7vAWw20j0yTJpMWaY4PBljaGyu/jj1Wg&#10;k23x3mfXtXm7FNlwmNti/5kqNRkP61cQgYbwEP+79zrOTzP4eyZ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E6PsMAAADcAAAADwAAAAAAAAAAAAAAAACYAgAAZHJzL2Rv&#10;d25yZXYueG1sUEsFBgAAAAAEAAQA9QAAAIgDAAAAAA==&#10;" fillcolor="#daeef3 [664]" strokecolor="#92cddc [1944]" strokeweight="1pt"/>
                      <v:rect id="Rectangle 115" o:spid="_x0000_s1083" style="position:absolute;left:15024;top:-2648;width:7200;height:3491;rotation:18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yMS8AA&#10;AADcAAAADwAAAGRycy9kb3ducmV2LnhtbERPTYvCMBC9L/gfwgje1kQpVapRRBBlb+sK4m1oxrbY&#10;TEoStf57s7Cwt3m8z1mue9uKB/nQONYwGSsQxKUzDVcaTj+7zzmIEJENto5Jw4sCrFeDjyUWxj35&#10;mx7HWIkUwqFADXWMXSFlKGuyGMauI07c1XmLMUFfSePxmcJtK6dK5dJiw6mhxo62NZW3491qyCc3&#10;FWZZMz/vlc8sf+HlmuVaj4b9ZgEiUh//xX/ug0nzpzP4fSZdIF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YyMS8AAAADcAAAADwAAAAAAAAAAAAAAAACYAgAAZHJzL2Rvd25y&#10;ZXYueG1sUEsFBgAAAAAEAAQA9QAAAIUDAAAAAA==&#10;" fillcolor="#daeef3 [664]" strokecolor="#92cddc [1944]" strokeweight="1pt">
                        <v:textbox>
                          <w:txbxContent>
                            <w:p w:rsidR="004D3343" w:rsidRDefault="004D3343" w:rsidP="00E01700">
                              <w:pPr>
                                <w:pStyle w:val="NormalWeb"/>
                                <w:spacing w:before="0" w:beforeAutospacing="0" w:after="0" w:afterAutospacing="0"/>
                                <w:jc w:val="center"/>
                              </w:pPr>
                            </w:p>
                          </w:txbxContent>
                        </v:textbox>
                      </v:rect>
                      <v:rect id="Rectangle 116" o:spid="_x0000_s1084" style="position:absolute;left:15381;top:-5084;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IoP8YA&#10;AADcAAAADwAAAGRycy9kb3ducmV2LnhtbESP3WrCQBSE74W+w3KE3tWNKQZJXUVKC9Ig1B+U3h2y&#10;p9nQ7NmQ3cb49m6h4OUwM98wi9VgG9FT52vHCqaTBARx6XTNlYLj4f1pDsIHZI2NY1JwJQ+r5cNo&#10;gbl2F95Rvw+ViBD2OSowIbS5lL40ZNFPXEscvW/XWQxRdpXUHV4i3DYyTZJMWqw5Lhhs6dVQ+bP/&#10;tQp08lZ89tnX2nyci2zYPttic0qVehwP6xcQgYZwD/+3N1pBOsvg70w8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IoP8YAAADcAAAADwAAAAAAAAAAAAAAAACYAgAAZHJz&#10;L2Rvd25yZXYueG1sUEsFBgAAAAAEAAQA9QAAAIsDAAAAAA==&#10;" fillcolor="#daeef3 [664]" strokecolor="#92cddc [1944]" strokeweight="1pt"/>
                      <v:rect id="Rectangle 120" o:spid="_x0000_s1085" style="position:absolute;left:19149;top:-5084;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6NpMYA&#10;AADcAAAADwAAAGRycy9kb3ducmV2LnhtbESPQWvCQBSE74L/YXmCt7oxpWlJXUXEgjQUrC0tvT2y&#10;r9lg9m3IrjH+e7dQ8DjMzDfMYjXYRvTU+dqxgvksAUFcOl1zpeDz4+XuCYQPyBobx6TgQh5Wy/Fo&#10;gbl2Z36n/hAqESHsc1RgQmhzKX1pyKKfuZY4er+usxii7CqpOzxHuG1kmiSZtFhzXDDY0sZQeTyc&#10;rAKdbIt9n/2szet3kQ1v97bYfaVKTSfD+hlEoCHcwv/tnVaQPjzC35l4BO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x6NpMYAAADcAAAADwAAAAAAAAAAAAAAAACYAgAAZHJz&#10;L2Rvd25yZXYueG1sUEsFBgAAAAAEAAQA9QAAAIsDAAAAAA==&#10;" fillcolor="#daeef3 [664]" strokecolor="#92cddc [1944]" strokeweight="1pt"/>
                      <v:rect id="Rectangle 121" o:spid="_x0000_s1086" style="position:absolute;left:16851;top:2973;width:7200;height:3492;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5sv8MA&#10;AADcAAAADwAAAGRycy9kb3ducmV2LnhtbERPz2vCMBS+D/wfwhN2m6kdSulMi+gG7jCwdWzXR/Ns&#10;i81LSTLt/vvlMPD48f3elJMZxJWc7y0rWC4SEMSN1T23Cj5Pb08ZCB+QNQ6WScEveSiL2cMGc21v&#10;XNG1Dq2IIexzVNCFMOZS+qYjg35hR+LIna0zGCJ0rdQObzHcDDJNkrU02HNs6HCkXUfNpf4xCnbr&#10;ajp+pdX5+/T8evjYZ/Xq3dVKPc6n7QuIQFO4i//dB60gXcW18Uw8Ar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5sv8MAAADcAAAADwAAAAAAAAAAAAAAAACYAgAAZHJzL2Rv&#10;d25yZXYueG1sUEsFBgAAAAAEAAQA9QAAAIgDAAAAAA==&#10;" fillcolor="#daeef3 [664]" strokecolor="#92cddc [1944]" strokeweight="1pt">
                        <v:textbox>
                          <w:txbxContent>
                            <w:p w:rsidR="004D3343" w:rsidRDefault="004D3343" w:rsidP="00E01700">
                              <w:pPr>
                                <w:pStyle w:val="NormalWeb"/>
                                <w:spacing w:before="0" w:beforeAutospacing="0" w:after="0" w:afterAutospacing="0"/>
                                <w:jc w:val="center"/>
                              </w:pPr>
                            </w:p>
                          </w:txbxContent>
                        </v:textbox>
                      </v:rect>
                      <v:rect id="Rectangle 122" o:spid="_x0000_s1087" style="position:absolute;left:22293;top:1656;width:2520;height:216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6DF8YA&#10;AADcAAAADwAAAGRycy9kb3ducmV2LnhtbESPQWvCQBSE70L/w/IKvYhuGlDa1FVKwSr2IE314O01&#10;+0xCs2/D7hrjv+8KgsdhZr5hZoveNKIj52vLCp7HCQjiwuqaSwW7n+XoBYQPyBoby6TgQh4W84fB&#10;DDNtz/xNXR5KESHsM1RQhdBmUvqiIoN+bFvi6B2tMxiidKXUDs8RbhqZJslUGqw5LlTY0kdFxV9+&#10;Mgq65ecpHDdrt0oLHO7pq93+2oNST4/9+xuIQH24h2/ttVaQTl7he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6DF8YAAADcAAAADwAAAAAAAAAAAAAAAACYAgAAZHJz&#10;L2Rvd25yZXYueG1sUEsFBgAAAAAEAAQA9QAAAIsDAAAAAA==&#10;" fillcolor="#daeef3 [664]" strokecolor="#92cddc [1944]" strokeweight="1pt"/>
                      <v:rect id="Rectangle 123" o:spid="_x0000_s1088" style="position:absolute;left:22293;top:5424;width:2520;height:216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jgN8IA&#10;AADcAAAADwAAAGRycy9kb3ducmV2LnhtbERPy4rCMBTdD/gP4QpuBk3tQoZqFBF84CxkfCzcXZtr&#10;W2xuShJr5+/NYmCWh/OeLTpTi5acrywrGI8SEMS51RUXCs6n9fALhA/IGmvLpOCXPCzmvY8ZZtq+&#10;+IfaYyhEDGGfoYIyhCaT0uclGfQj2xBH7m6dwRChK6R2+IrhppZpkkykwYpjQ4kNrUrKH8enUdCu&#10;N89w3+/cNs3x80LfzeFmr0oN+t1yCiJQF/7Ff+6dVpBO4vx4Jh4BOX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WOA3wgAAANwAAAAPAAAAAAAAAAAAAAAAAJgCAABkcnMvZG93&#10;bnJldi54bWxQSwUGAAAAAAQABAD1AAAAhwMAAAAA&#10;" fillcolor="#daeef3 [664]" strokecolor="#92cddc [1944]" strokeweight="1pt"/>
                      <v:rect id="Rectangle 124" o:spid="_x0000_s1089" style="position:absolute;left:16851;top:10439;width:7200;height:3492;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n8UA&#10;AADcAAAADwAAAGRycy9kb3ducmV2LnhtbESPQWvCQBSE7wX/w/KE3urGlAaJriJqwR4KTRS9PrLP&#10;JJh9G3a3mv77bqHgcZiZb5jFajCduJHzrWUF00kCgriyuuVawfHw/jID4QOyxs4yKfghD6vl6GmB&#10;ubZ3LuhWhlpECPscFTQh9LmUvmrIoJ/Ynjh6F+sMhihdLbXDe4SbTqZJkkmDLceFBnvaNFRdy2+j&#10;YJMVw9cpLS7nw+tu/7mdlW8frlTqeTys5yACDeER/m/vtYI0m8LfmX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A+fxQAAANwAAAAPAAAAAAAAAAAAAAAAAJgCAABkcnMv&#10;ZG93bnJldi54bWxQSwUGAAAAAAQABAD1AAAAigMAAAAA&#10;" fillcolor="#daeef3 [664]" strokecolor="#92cddc [1944]" strokeweight="1pt">
                        <v:textbox>
                          <w:txbxContent>
                            <w:p w:rsidR="004D3343" w:rsidRDefault="004D3343" w:rsidP="00E01700">
                              <w:pPr>
                                <w:pStyle w:val="NormalWeb"/>
                                <w:spacing w:before="0" w:beforeAutospacing="0" w:after="0" w:afterAutospacing="0"/>
                                <w:jc w:val="center"/>
                              </w:pPr>
                            </w:p>
                          </w:txbxContent>
                        </v:textbox>
                      </v:rect>
                      <v:rect id="Rectangle 125" o:spid="_x0000_s1090" style="position:absolute;left:22293;top:9123;width:2520;height:216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bb28YA&#10;AADcAAAADwAAAGRycy9kb3ducmV2LnhtbESPT2sCMRTE7wW/Q3iCl6LZ7kHKalyKoBU9lFo99Pa6&#10;efuHbl6WJK7rt28EocdhZn7DLPPBtKIn5xvLCl5mCQjiwuqGKwWnr830FYQPyBpby6TgRh7y1ehp&#10;iZm2V/6k/hgqESHsM1RQh9BlUvqiJoN+Zjvi6JXWGQxRukpqh9cIN61Mk2QuDTYcF2rsaF1T8Xu8&#10;GAX9ZnsJ5X7n3tMCn8906D5+7LdSk/HwtgARaAj/4Ud7pxWk8xTuZ+IR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bb28YAAADcAAAADwAAAAAAAAAAAAAAAACYAgAAZHJz&#10;L2Rvd25yZXYueG1sUEsFBgAAAAAEAAQA9QAAAIsDAAAAAA==&#10;" fillcolor="#daeef3 [664]" strokecolor="#92cddc [1944]" strokeweight="1pt"/>
                      <v:rect id="Rectangle 126" o:spid="_x0000_s1091" style="position:absolute;left:22293;top:12891;width:2520;height:216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PmNMcA&#10;AADcAAAADwAAAGRycy9kb3ducmV2LnhtbESPT2vCQBTE74LfYXmCl1I3DSIldRNKwT/Yg2jbQ2+v&#10;2WcSmn0bdtcYv31XKHgcZuY3zLIYTCt6cr6xrOBploAgLq1uuFLw+bF6fAbhA7LG1jIpuJKHIh+P&#10;lphpe+ED9cdQiQhhn6GCOoQuk9KXNRn0M9sRR+9kncEQpaukdniJcNPKNEkW0mDDcaHGjt5qKn+P&#10;Z6OgX63P4bTbuk1a4sMXvXf7H/ut1HQyvL6ACDSEe/i/vdUK0sUcbmfiEZD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j5jTHAAAA3AAAAA8AAAAAAAAAAAAAAAAAmAIAAGRy&#10;cy9kb3ducmV2LnhtbFBLBQYAAAAABAAEAPUAAACMAwAAAAA=&#10;" fillcolor="#daeef3 [664]" strokecolor="#92cddc [1944]" strokeweight="1pt"/>
                      <v:rect id="Rectangle 127" o:spid="_x0000_s1092" style="position:absolute;left:22293;top:-1982;width:2519;height:216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9Dr8cA&#10;AADcAAAADwAAAGRycy9kb3ducmV2LnhtbESPT2vCQBTE74LfYXmCl1I3DSgldRNKwT/Yg2jbQ2+v&#10;2WcSmn0bdtcYv31XKHgcZuY3zLIYTCt6cr6xrOBploAgLq1uuFLw+bF6fAbhA7LG1jIpuJKHIh+P&#10;lphpe+ED9cdQiQhhn6GCOoQuk9KXNRn0M9sRR+9kncEQpaukdniJcNPKNEkW0mDDcaHGjt5qKn+P&#10;Z6OgX63P4bTbuk1a4sMXvXf7H/ut1HQyvL6ACDSEe/i/vdUK0sUcbmfiEZD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vQ6/HAAAA3AAAAA8AAAAAAAAAAAAAAAAAmAIAAGRy&#10;cy9kb3ducmV2LnhtbFBLBQYAAAAABAAEAPUAAACMAwAAAAA=&#10;" fillcolor="#daeef3 [664]" strokecolor="#92cddc [1944]" strokeweight="1pt"/>
                      <v:rect id="Rectangle 257" o:spid="_x0000_s1093" style="position:absolute;left:4904;top:-2018;width:2519;height:216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2MYA&#10;AADcAAAADwAAAGRycy9kb3ducmV2LnhtbESPS2vDMBCE74X8B7GBXkojxwcT3MihBPKgPZSkySG3&#10;jbV+UGtlJMVx/31VKPQ4zMw3zHI1mk4M5HxrWcF8loAgLq1uuVZw+tw8L0D4gKyxs0wKvsnDqpg8&#10;LDHX9s4HGo6hFhHCPkcFTQh9LqUvGzLoZ7Ynjl5lncEQpauldniPcNPJNEkyabDluNBgT+uGyq/j&#10;zSgYNttbqN72bpeW+HSm9/7jai9KPU7H1xcQgcbwH/5r77WCNMvg90w8ArL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d2MYAAADcAAAADwAAAAAAAAAAAAAAAACYAgAAZHJz&#10;L2Rvd25yZXYueG1sUEsFBgAAAAAEAAQA9QAAAIsDAAAAAA==&#10;" fillcolor="#daeef3 [664]" strokecolor="#92cddc [1944]" strokeweight="1pt"/>
                      <w10:wrap type="tight"/>
                    </v:group>
                  </w:pict>
                </mc:Fallback>
              </mc:AlternateContent>
            </w:r>
            <w:r w:rsidR="00F2661A" w:rsidRPr="00496E37">
              <w:rPr>
                <w:sz w:val="22"/>
              </w:rPr>
              <w:t>Good for discussions, questions, large group case studies, and practical exercises, such as a simulated court activity.</w:t>
            </w:r>
          </w:p>
          <w:p w:rsidR="00F2661A" w:rsidRPr="00496E37" w:rsidRDefault="00F2661A" w:rsidP="005807C2">
            <w:pPr>
              <w:rPr>
                <w:sz w:val="12"/>
              </w:rPr>
            </w:pPr>
          </w:p>
          <w:p w:rsidR="004434A3" w:rsidRPr="00496E37" w:rsidRDefault="00F2661A" w:rsidP="000C7443">
            <w:pPr>
              <w:rPr>
                <w:sz w:val="22"/>
              </w:rPr>
            </w:pPr>
            <w:r w:rsidRPr="00496E37">
              <w:rPr>
                <w:sz w:val="22"/>
              </w:rPr>
              <w:t xml:space="preserve">If a </w:t>
            </w:r>
            <w:r w:rsidR="000C7443" w:rsidRPr="00496E37">
              <w:rPr>
                <w:sz w:val="22"/>
              </w:rPr>
              <w:t>P</w:t>
            </w:r>
            <w:r w:rsidRPr="00496E37">
              <w:rPr>
                <w:sz w:val="22"/>
              </w:rPr>
              <w:t>ower</w:t>
            </w:r>
            <w:r w:rsidR="000C7443" w:rsidRPr="00496E37">
              <w:rPr>
                <w:sz w:val="22"/>
              </w:rPr>
              <w:t>P</w:t>
            </w:r>
            <w:r w:rsidRPr="00496E37">
              <w:rPr>
                <w:sz w:val="22"/>
              </w:rPr>
              <w:t xml:space="preserve">oint presentation is being made or a video shown, sometimes </w:t>
            </w:r>
            <w:r w:rsidR="004F2DC4">
              <w:rPr>
                <w:sz w:val="22"/>
              </w:rPr>
              <w:t>it</w:t>
            </w:r>
            <w:r w:rsidR="004F2DC4" w:rsidRPr="00496E37">
              <w:rPr>
                <w:sz w:val="22"/>
              </w:rPr>
              <w:t xml:space="preserve"> </w:t>
            </w:r>
            <w:r w:rsidRPr="00496E37">
              <w:rPr>
                <w:sz w:val="22"/>
              </w:rPr>
              <w:t xml:space="preserve">can be </w:t>
            </w:r>
            <w:r w:rsidR="00EC5062">
              <w:rPr>
                <w:sz w:val="22"/>
              </w:rPr>
              <w:t xml:space="preserve">    </w:t>
            </w:r>
            <w:r w:rsidRPr="00496E37">
              <w:rPr>
                <w:sz w:val="22"/>
              </w:rPr>
              <w:t>difficult for</w:t>
            </w:r>
          </w:p>
          <w:p w:rsidR="00F559F0" w:rsidRPr="00496E37" w:rsidRDefault="00F2661A" w:rsidP="004434A3">
            <w:pPr>
              <w:rPr>
                <w:sz w:val="22"/>
              </w:rPr>
            </w:pPr>
            <w:r w:rsidRPr="00496E37">
              <w:rPr>
                <w:sz w:val="22"/>
              </w:rPr>
              <w:t xml:space="preserve">all participants </w:t>
            </w:r>
          </w:p>
          <w:p w:rsidR="00E01700" w:rsidRDefault="00F2661A" w:rsidP="004434A3">
            <w:pPr>
              <w:rPr>
                <w:sz w:val="22"/>
              </w:rPr>
            </w:pPr>
            <w:proofErr w:type="gramStart"/>
            <w:r w:rsidRPr="00496E37">
              <w:rPr>
                <w:sz w:val="22"/>
              </w:rPr>
              <w:t>to</w:t>
            </w:r>
            <w:proofErr w:type="gramEnd"/>
            <w:r w:rsidRPr="00496E37">
              <w:rPr>
                <w:sz w:val="22"/>
              </w:rPr>
              <w:t xml:space="preserve"> see the screen</w:t>
            </w:r>
            <w:r w:rsidR="004434A3" w:rsidRPr="00496E37">
              <w:rPr>
                <w:sz w:val="22"/>
              </w:rPr>
              <w:t>.</w:t>
            </w:r>
          </w:p>
          <w:p w:rsidR="00522550" w:rsidRDefault="00522550" w:rsidP="004434A3">
            <w:pPr>
              <w:rPr>
                <w:sz w:val="22"/>
              </w:rPr>
            </w:pPr>
          </w:p>
          <w:p w:rsidR="00522550" w:rsidRDefault="00522550" w:rsidP="004434A3">
            <w:pPr>
              <w:rPr>
                <w:sz w:val="22"/>
              </w:rPr>
            </w:pPr>
          </w:p>
          <w:p w:rsidR="00522550" w:rsidRDefault="00522550" w:rsidP="004434A3">
            <w:pPr>
              <w:rPr>
                <w:sz w:val="22"/>
              </w:rPr>
            </w:pPr>
          </w:p>
          <w:p w:rsidR="00522550" w:rsidRDefault="00522550" w:rsidP="004434A3">
            <w:pPr>
              <w:rPr>
                <w:sz w:val="22"/>
              </w:rPr>
            </w:pPr>
          </w:p>
          <w:p w:rsidR="00522550" w:rsidRDefault="00522550" w:rsidP="004434A3">
            <w:pPr>
              <w:rPr>
                <w:sz w:val="22"/>
              </w:rPr>
            </w:pPr>
          </w:p>
          <w:p w:rsidR="00522550" w:rsidRDefault="00522550" w:rsidP="004434A3">
            <w:pPr>
              <w:rPr>
                <w:sz w:val="22"/>
              </w:rPr>
            </w:pPr>
          </w:p>
          <w:p w:rsidR="00522550" w:rsidRDefault="00522550" w:rsidP="004434A3">
            <w:pPr>
              <w:rPr>
                <w:sz w:val="22"/>
              </w:rPr>
            </w:pPr>
          </w:p>
          <w:p w:rsidR="00522550" w:rsidRPr="00522550" w:rsidRDefault="00522550" w:rsidP="004434A3">
            <w:pPr>
              <w:rPr>
                <w:sz w:val="14"/>
              </w:rPr>
            </w:pPr>
          </w:p>
        </w:tc>
      </w:tr>
      <w:tr w:rsidR="003D680F" w:rsidRPr="00496E37" w:rsidTr="00B63826">
        <w:tc>
          <w:tcPr>
            <w:tcW w:w="3094" w:type="dxa"/>
            <w:gridSpan w:val="3"/>
            <w:tcBorders>
              <w:bottom w:val="single" w:sz="4" w:space="0" w:color="auto"/>
            </w:tcBorders>
          </w:tcPr>
          <w:p w:rsidR="00234ADE" w:rsidRDefault="00234ADE" w:rsidP="00245D7F">
            <w:pPr>
              <w:tabs>
                <w:tab w:val="left" w:pos="1701"/>
              </w:tabs>
              <w:rPr>
                <w:b/>
                <w:sz w:val="22"/>
              </w:rPr>
            </w:pPr>
          </w:p>
          <w:p w:rsidR="00234ADE" w:rsidRDefault="00234ADE" w:rsidP="00245D7F">
            <w:pPr>
              <w:tabs>
                <w:tab w:val="left" w:pos="1701"/>
              </w:tabs>
              <w:rPr>
                <w:b/>
                <w:sz w:val="22"/>
              </w:rPr>
            </w:pPr>
          </w:p>
          <w:p w:rsidR="00234ADE" w:rsidRDefault="00234ADE" w:rsidP="00245D7F">
            <w:pPr>
              <w:tabs>
                <w:tab w:val="left" w:pos="1701"/>
              </w:tabs>
              <w:rPr>
                <w:b/>
                <w:sz w:val="22"/>
              </w:rPr>
            </w:pPr>
          </w:p>
          <w:p w:rsidR="00234ADE" w:rsidRDefault="00234ADE" w:rsidP="00245D7F">
            <w:pPr>
              <w:tabs>
                <w:tab w:val="left" w:pos="1701"/>
              </w:tabs>
              <w:rPr>
                <w:b/>
                <w:sz w:val="22"/>
              </w:rPr>
            </w:pPr>
          </w:p>
          <w:p w:rsidR="00234ADE" w:rsidRDefault="00234ADE" w:rsidP="00245D7F">
            <w:pPr>
              <w:tabs>
                <w:tab w:val="left" w:pos="1701"/>
              </w:tabs>
              <w:rPr>
                <w:b/>
                <w:sz w:val="22"/>
              </w:rPr>
            </w:pPr>
          </w:p>
          <w:p w:rsidR="00234ADE" w:rsidRDefault="00234ADE" w:rsidP="00245D7F">
            <w:pPr>
              <w:tabs>
                <w:tab w:val="left" w:pos="1701"/>
              </w:tabs>
              <w:rPr>
                <w:b/>
                <w:sz w:val="22"/>
              </w:rPr>
            </w:pPr>
          </w:p>
          <w:p w:rsidR="00234ADE" w:rsidRDefault="00234ADE" w:rsidP="00245D7F">
            <w:pPr>
              <w:tabs>
                <w:tab w:val="left" w:pos="1701"/>
              </w:tabs>
              <w:rPr>
                <w:b/>
                <w:sz w:val="22"/>
              </w:rPr>
            </w:pPr>
          </w:p>
          <w:p w:rsidR="003D680F" w:rsidRPr="00496E37" w:rsidRDefault="003D680F" w:rsidP="00245D7F">
            <w:pPr>
              <w:tabs>
                <w:tab w:val="left" w:pos="1701"/>
              </w:tabs>
              <w:rPr>
                <w:b/>
                <w:sz w:val="22"/>
              </w:rPr>
            </w:pPr>
            <w:r>
              <w:rPr>
                <w:b/>
                <w:sz w:val="22"/>
              </w:rPr>
              <w:t>‘Fishbone’ setting</w:t>
            </w:r>
          </w:p>
          <w:p w:rsidR="003D680F" w:rsidRPr="00496E37" w:rsidRDefault="005551BA" w:rsidP="005551BA">
            <w:pPr>
              <w:tabs>
                <w:tab w:val="left" w:pos="1701"/>
              </w:tabs>
              <w:rPr>
                <w:sz w:val="22"/>
              </w:rPr>
            </w:pPr>
            <w:r>
              <w:rPr>
                <w:sz w:val="22"/>
              </w:rPr>
              <w:t>Tables are organised in two rows and set at an angle facing both forward and inwards to see both the presenter and other participants</w:t>
            </w:r>
            <w:r w:rsidR="003D680F" w:rsidRPr="00496E37">
              <w:rPr>
                <w:sz w:val="22"/>
              </w:rPr>
              <w:t>.</w:t>
            </w:r>
          </w:p>
        </w:tc>
        <w:tc>
          <w:tcPr>
            <w:tcW w:w="234" w:type="dxa"/>
            <w:gridSpan w:val="2"/>
            <w:tcBorders>
              <w:top w:val="nil"/>
              <w:bottom w:val="nil"/>
            </w:tcBorders>
          </w:tcPr>
          <w:p w:rsidR="003D680F" w:rsidRPr="00496E37" w:rsidRDefault="003D680F" w:rsidP="00245D7F">
            <w:pPr>
              <w:tabs>
                <w:tab w:val="left" w:pos="1701"/>
              </w:tabs>
              <w:rPr>
                <w:sz w:val="22"/>
              </w:rPr>
            </w:pPr>
          </w:p>
        </w:tc>
        <w:tc>
          <w:tcPr>
            <w:tcW w:w="5682" w:type="dxa"/>
            <w:gridSpan w:val="2"/>
            <w:tcBorders>
              <w:bottom w:val="single" w:sz="4" w:space="0" w:color="auto"/>
            </w:tcBorders>
          </w:tcPr>
          <w:p w:rsidR="003D680F" w:rsidRDefault="00B52D33" w:rsidP="005551BA">
            <w:pPr>
              <w:rPr>
                <w:sz w:val="22"/>
              </w:rPr>
            </w:pPr>
            <w:r w:rsidRPr="00B52D33">
              <w:rPr>
                <w:noProof/>
                <w:sz w:val="22"/>
              </w:rPr>
              <mc:AlternateContent>
                <mc:Choice Requires="wpg">
                  <w:drawing>
                    <wp:anchor distT="0" distB="0" distL="114300" distR="114300" simplePos="0" relativeHeight="251687936" behindDoc="1" locked="0" layoutInCell="1" allowOverlap="1" wp14:anchorId="29DC37C4" wp14:editId="00543386">
                      <wp:simplePos x="0" y="0"/>
                      <wp:positionH relativeFrom="column">
                        <wp:posOffset>918210</wp:posOffset>
                      </wp:positionH>
                      <wp:positionV relativeFrom="paragraph">
                        <wp:posOffset>443230</wp:posOffset>
                      </wp:positionV>
                      <wp:extent cx="2584450" cy="2447925"/>
                      <wp:effectExtent l="49212" t="46038" r="17463" b="36512"/>
                      <wp:wrapSquare wrapText="bothSides"/>
                      <wp:docPr id="31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rot="16200000">
                                <a:off x="0" y="0"/>
                                <a:ext cx="2584450" cy="2447925"/>
                                <a:chOff x="-110124" y="110124"/>
                                <a:chExt cx="4150508" cy="3930259"/>
                              </a:xfrm>
                            </wpg:grpSpPr>
                            <wpg:grpSp>
                              <wpg:cNvPr id="312" name="Group 312"/>
                              <wpg:cNvGrpSpPr/>
                              <wpg:grpSpPr>
                                <a:xfrm>
                                  <a:off x="-110124" y="110124"/>
                                  <a:ext cx="4150508" cy="3154100"/>
                                  <a:chOff x="-110124" y="110124"/>
                                  <a:chExt cx="4150508" cy="3154100"/>
                                </a:xfrm>
                              </wpg:grpSpPr>
                              <wps:wsp>
                                <wps:cNvPr id="313" name="Rectangle 313"/>
                                <wps:cNvSpPr/>
                                <wps:spPr>
                                  <a:xfrm rot="20147644">
                                    <a:off x="-47858" y="2915024"/>
                                    <a:ext cx="720000" cy="3492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14" name="Rectangle 314"/>
                                <wps:cNvSpPr/>
                                <wps:spPr>
                                  <a:xfrm rot="20147644">
                                    <a:off x="-110124" y="2775311"/>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15" name="Rectangle 315"/>
                                <wps:cNvSpPr/>
                                <wps:spPr>
                                  <a:xfrm rot="20147644">
                                    <a:off x="199723" y="2638248"/>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16" name="Rectangle 316"/>
                                <wps:cNvSpPr/>
                                <wps:spPr>
                                  <a:xfrm rot="20147644">
                                    <a:off x="629128" y="2612837"/>
                                    <a:ext cx="720000" cy="3492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17" name="Rectangle 317"/>
                                <wps:cNvSpPr/>
                                <wps:spPr>
                                  <a:xfrm rot="20147644">
                                    <a:off x="566862" y="2473125"/>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18" name="Rectangle 318"/>
                                <wps:cNvSpPr/>
                                <wps:spPr>
                                  <a:xfrm rot="20147644">
                                    <a:off x="876709" y="2336061"/>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19" name="Rectangle 319"/>
                                <wps:cNvSpPr/>
                                <wps:spPr>
                                  <a:xfrm rot="20147644">
                                    <a:off x="168166" y="1803748"/>
                                    <a:ext cx="720000" cy="3492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20" name="Rectangle 320"/>
                                <wps:cNvSpPr/>
                                <wps:spPr>
                                  <a:xfrm rot="20147644">
                                    <a:off x="105900" y="1664036"/>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21" name="Rectangle 321"/>
                                <wps:cNvSpPr/>
                                <wps:spPr>
                                  <a:xfrm rot="20147644">
                                    <a:off x="415747" y="1526972"/>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22" name="Rectangle 322"/>
                                <wps:cNvSpPr/>
                                <wps:spPr>
                                  <a:xfrm rot="20147644">
                                    <a:off x="845152" y="1501562"/>
                                    <a:ext cx="720000" cy="3492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23" name="Rectangle 323"/>
                                <wps:cNvSpPr/>
                                <wps:spPr>
                                  <a:xfrm rot="20147644">
                                    <a:off x="782886" y="1361849"/>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24" name="Rectangle 324"/>
                                <wps:cNvSpPr/>
                                <wps:spPr>
                                  <a:xfrm rot="20147644">
                                    <a:off x="1092733" y="1224786"/>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25" name="Rectangle 325"/>
                                <wps:cNvSpPr/>
                                <wps:spPr>
                                  <a:xfrm rot="20147644">
                                    <a:off x="340648" y="696109"/>
                                    <a:ext cx="720000" cy="3492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26" name="Rectangle 326"/>
                                <wps:cNvSpPr/>
                                <wps:spPr>
                                  <a:xfrm rot="20147644">
                                    <a:off x="278382" y="556397"/>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27" name="Rectangle 327"/>
                                <wps:cNvSpPr/>
                                <wps:spPr>
                                  <a:xfrm rot="20147644">
                                    <a:off x="588229" y="419333"/>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28" name="Rectangle 328"/>
                                <wps:cNvSpPr/>
                                <wps:spPr>
                                  <a:xfrm rot="20147644">
                                    <a:off x="1017634" y="393922"/>
                                    <a:ext cx="720000" cy="3492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29" name="Rectangle 329"/>
                                <wps:cNvSpPr/>
                                <wps:spPr>
                                  <a:xfrm rot="20147644">
                                    <a:off x="955368" y="254210"/>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30" name="Rectangle 330"/>
                                <wps:cNvSpPr/>
                                <wps:spPr>
                                  <a:xfrm rot="20147644">
                                    <a:off x="1265215" y="117146"/>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31" name="Rectangle 331"/>
                                <wps:cNvSpPr/>
                                <wps:spPr>
                                  <a:xfrm rot="1452356" flipH="1">
                                    <a:off x="3258118" y="2903558"/>
                                    <a:ext cx="720000" cy="3492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32" name="Rectangle 332"/>
                                <wps:cNvSpPr/>
                                <wps:spPr>
                                  <a:xfrm rot="1452356" flipH="1">
                                    <a:off x="3788384" y="2763845"/>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33" name="Rectangle 333"/>
                                <wps:cNvSpPr/>
                                <wps:spPr>
                                  <a:xfrm rot="1452356" flipH="1">
                                    <a:off x="3478537" y="2626782"/>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34" name="Rectangle 334"/>
                                <wps:cNvSpPr/>
                                <wps:spPr>
                                  <a:xfrm rot="1452356" flipH="1">
                                    <a:off x="2581132" y="2601371"/>
                                    <a:ext cx="720000" cy="3492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35" name="Rectangle 335"/>
                                <wps:cNvSpPr/>
                                <wps:spPr>
                                  <a:xfrm rot="1452356" flipH="1">
                                    <a:off x="3111398" y="2461659"/>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36" name="Rectangle 336"/>
                                <wps:cNvSpPr/>
                                <wps:spPr>
                                  <a:xfrm rot="1452356" flipH="1">
                                    <a:off x="2801551" y="2324595"/>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37" name="Rectangle 337"/>
                                <wps:cNvSpPr/>
                                <wps:spPr>
                                  <a:xfrm rot="1452356" flipH="1">
                                    <a:off x="3042094" y="1792282"/>
                                    <a:ext cx="720000" cy="3492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38" name="Rectangle 338"/>
                                <wps:cNvSpPr/>
                                <wps:spPr>
                                  <a:xfrm rot="1452356" flipH="1">
                                    <a:off x="3572360" y="1652570"/>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39" name="Rectangle 339"/>
                                <wps:cNvSpPr/>
                                <wps:spPr>
                                  <a:xfrm rot="1452356" flipH="1">
                                    <a:off x="3262513" y="1515506"/>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40" name="Rectangle 340"/>
                                <wps:cNvSpPr/>
                                <wps:spPr>
                                  <a:xfrm rot="1452356" flipH="1">
                                    <a:off x="2365108" y="1490096"/>
                                    <a:ext cx="720000" cy="3492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41" name="Rectangle 341"/>
                                <wps:cNvSpPr/>
                                <wps:spPr>
                                  <a:xfrm rot="1452356" flipH="1">
                                    <a:off x="2895374" y="1350383"/>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42" name="Rectangle 342"/>
                                <wps:cNvSpPr/>
                                <wps:spPr>
                                  <a:xfrm rot="1452356" flipH="1">
                                    <a:off x="2585527" y="1213320"/>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43" name="Rectangle 343"/>
                                <wps:cNvSpPr/>
                                <wps:spPr>
                                  <a:xfrm rot="1452356" flipH="1">
                                    <a:off x="2797865" y="689087"/>
                                    <a:ext cx="720000" cy="3492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44" name="Rectangle 344"/>
                                <wps:cNvSpPr/>
                                <wps:spPr>
                                  <a:xfrm rot="1452356" flipH="1">
                                    <a:off x="3328131" y="549375"/>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45" name="Rectangle 345"/>
                                <wps:cNvSpPr/>
                                <wps:spPr>
                                  <a:xfrm rot="1452356" flipH="1">
                                    <a:off x="3018284" y="412311"/>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46" name="Rectangle 346"/>
                                <wps:cNvSpPr/>
                                <wps:spPr>
                                  <a:xfrm rot="1452356" flipH="1">
                                    <a:off x="2120879" y="386900"/>
                                    <a:ext cx="720000" cy="3492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47" name="Rectangle 347"/>
                                <wps:cNvSpPr/>
                                <wps:spPr>
                                  <a:xfrm rot="1452356" flipH="1">
                                    <a:off x="2651145" y="247188"/>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48" name="Rectangle 348"/>
                                <wps:cNvSpPr/>
                                <wps:spPr>
                                  <a:xfrm rot="1452356" flipH="1">
                                    <a:off x="2341298" y="110124"/>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g:grpSp>
                            <wps:wsp>
                              <wps:cNvPr id="349" name="Rectangle 349"/>
                              <wps:cNvSpPr/>
                              <wps:spPr>
                                <a:xfrm>
                                  <a:off x="1605090" y="3448606"/>
                                  <a:ext cx="720000" cy="3492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50" name="Rectangle 350"/>
                              <wps:cNvSpPr/>
                              <wps:spPr>
                                <a:xfrm>
                                  <a:off x="1658958" y="3824383"/>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51" name="Rectangle 351"/>
                              <wps:cNvSpPr/>
                              <wps:spPr>
                                <a:xfrm>
                                  <a:off x="2035755" y="3824383"/>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E694F67" id="Group 1" o:spid="_x0000_s1026" style="position:absolute;margin-left:72.3pt;margin-top:34.9pt;width:203.5pt;height:192.75pt;rotation:-90;z-index:-251628544;mso-width-relative:margin;mso-height-relative:margin" coordorigin="-1101,1101" coordsize="41505,39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">
                      <o:lock v:ext="edit" aspectratio="t"/>
                      <v:group id="Group 312" o:spid="_x0000_s1027" style="position:absolute;left:-1101;top:1101;width:41504;height:31541" coordorigin="-1101,1101" coordsize="41505,315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rect id="Rectangle 313" o:spid="_x0000_s1028" style="position:absolute;left:-478;top:29150;width:7199;height:3492;rotation:-158636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CCy8IA&#10;AADcAAAADwAAAGRycy9kb3ducmV2LnhtbESP3YrCMBSE7xd8h3CEvVtTK4hUo4ggLgiCPw9waE6b&#10;YnJSmli7Pv1GWNjLYWa+YVabwVnRUxcazwqmkwwEcel1w7WC23X/tQARIrJG65kU/FCAzXr0scJC&#10;+yefqb/EWiQIhwIVmBjbQspQGnIYJr4lTl7lO4cxya6WusNngjsr8yybS4cNpwWDLe0MlffLwyk4&#10;4vxMp9oerM1e1WBClee7XqnP8bBdgog0xP/wX/tbK5hNZ/A+k46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ILLwgAAANwAAAAPAAAAAAAAAAAAAAAAAJgCAABkcnMvZG93&#10;bnJldi54bWxQSwUGAAAAAAQABAD1AAAAhwMAAAAA&#10;" fillcolor="#daeef3 [664]" strokecolor="#92cddc [1944]" strokeweight="1pt"/>
                        <v:rect id="Rectangle 314" o:spid="_x0000_s1029" style="position:absolute;left:-1101;top:27753;width:2519;height:2160;rotation:-158636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kav8MA&#10;AADcAAAADwAAAGRycy9kb3ducmV2LnhtbESP3YrCMBSE7wXfIRxh7zS1u4hUo4iwrLCw4M8DHJrT&#10;ppiclCbWuk+/WRC8HGbmG2a9HZwVPXWh8axgPstAEJdeN1wruJw/p0sQISJrtJ5JwYMCbDfj0RoL&#10;7e98pP4Ua5EgHApUYGJsCylDachhmPmWOHmV7xzGJLta6g7vCe6szLNsIR02nBYMtrQ3VF5PN6fg&#10;GxdH+qntl7XZbzWYUOX5vlfqbTLsViAiDfEVfrYPWsH7/AP+z6Qj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kav8MAAADcAAAADwAAAAAAAAAAAAAAAACYAgAAZHJzL2Rv&#10;d25yZXYueG1sUEsFBgAAAAAEAAQA9QAAAIgDAAAAAA==&#10;" fillcolor="#daeef3 [664]" strokecolor="#92cddc [1944]" strokeweight="1pt"/>
                        <v:rect id="Rectangle 315" o:spid="_x0000_s1030" style="position:absolute;left:1997;top:26382;width:2520;height:2160;rotation:-158636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W/JMMA&#10;AADcAAAADwAAAGRycy9kb3ducmV2LnhtbESP3YrCMBSE7wXfIRxh7zS1y4pUo4iwrLCw4M8DHJrT&#10;ppiclCbWuk+/WRC8HGbmG2a9HZwVPXWh8axgPstAEJdeN1wruJw/p0sQISJrtJ5JwYMCbDfj0RoL&#10;7e98pP4Ua5EgHApUYGJsCylDachhmPmWOHmV7xzGJLta6g7vCe6szLNsIR02nBYMtrQ3VF5PN6fg&#10;GxdH+qntl7XZbzWYUOX5vlfqbTLsViAiDfEVfrYPWsH7/AP+z6Qj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W/JMMAAADcAAAADwAAAAAAAAAAAAAAAACYAgAAZHJzL2Rv&#10;d25yZXYueG1sUEsFBgAAAAAEAAQA9QAAAIgDAAAAAA==&#10;" fillcolor="#daeef3 [664]" strokecolor="#92cddc [1944]" strokeweight="1pt"/>
                        <v:rect id="Rectangle 316" o:spid="_x0000_s1031" style="position:absolute;left:6291;top:26128;width:7200;height:3492;rotation:-158636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chU8IA&#10;AADcAAAADwAAAGRycy9kb3ducmV2LnhtbESP0YrCMBRE3xf8h3AF39bUCmXpGkUEURAWdPcDLs1t&#10;U0xuShNr9evNwsI+DjNzhlltRmfFQH1oPStYzDMQxJXXLTcKfr737x8gQkTWaD2TggcF2Kwnbyss&#10;tb/zmYZLbESCcChRgYmxK6UMlSGHYe474uTVvncYk+wbqXu8J7izMs+yQjpsOS0Y7GhnqLpebk7B&#10;CYszfTX2YG32rEcT6jzfDUrNpuP2E0SkMf6H/9pHrWC5KOD3TDo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9yFTwgAAANwAAAAPAAAAAAAAAAAAAAAAAJgCAABkcnMvZG93&#10;bnJldi54bWxQSwUGAAAAAAQABAD1AAAAhwMAAAAA&#10;" fillcolor="#daeef3 [664]" strokecolor="#92cddc [1944]" strokeweight="1pt"/>
                        <v:rect id="Rectangle 317" o:spid="_x0000_s1032" style="position:absolute;left:5668;top:24731;width:2520;height:2160;rotation:-158636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uEyMMA&#10;AADcAAAADwAAAGRycy9kb3ducmV2LnhtbESP3YrCMBSE7xd8h3CEvVtTu+BKNYoIywoLgj8PcGhO&#10;m2JyUppYq09vFoS9HGbmG2a5HpwVPXWh8axgOslAEJdeN1wrOJ++P+YgQkTWaD2TgjsFWK9Gb0ss&#10;tL/xgfpjrEWCcChQgYmxLaQMpSGHYeJb4uRVvnMYk+xqqTu8JbizMs+ymXTYcFow2NLWUHk5Xp2C&#10;X5wdaF/bH2uzRzWYUOX5tlfqfTxsFiAiDfE//GrvtILP6Rf8nUlH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uEyMMAAADcAAAADwAAAAAAAAAAAAAAAACYAgAAZHJzL2Rv&#10;d25yZXYueG1sUEsFBgAAAAAEAAQA9QAAAIgDAAAAAA==&#10;" fillcolor="#daeef3 [664]" strokecolor="#92cddc [1944]" strokeweight="1pt"/>
                        <v:rect id="Rectangle 318" o:spid="_x0000_s1033" style="position:absolute;left:8767;top:23360;width:2520;height:2160;rotation:-158636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QQusAA&#10;AADcAAAADwAAAGRycy9kb3ducmV2LnhtbERP3WqDMBS+H/Qdwinsbo11IMMaSymUDQqDuj7AwRyN&#10;NDkRk1nXp18uBrv8+P6r/eKsmGkKg2cF200Ggrj1euBewfXr9PIGIkRkjdYzKfihAPt69VRhqf2d&#10;LzQ3sRcphEOJCkyMYyllaA05DBs/Eieu85PDmODUSz3hPYU7K/MsK6TDgVODwZGOhtpb8+0UnLG4&#10;0Gdv363NHt1iQpfnx1mp5/Vy2IGItMR/8Z/7Qyt43aa16Uw6ArL+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CQQusAAAADcAAAADwAAAAAAAAAAAAAAAACYAgAAZHJzL2Rvd25y&#10;ZXYueG1sUEsFBgAAAAAEAAQA9QAAAIUDAAAAAA==&#10;" fillcolor="#daeef3 [664]" strokecolor="#92cddc [1944]" strokeweight="1pt"/>
                        <v:rect id="Rectangle 319" o:spid="_x0000_s1034" style="position:absolute;left:1681;top:18037;width:7200;height:3492;rotation:-158636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1IcMA&#10;AADcAAAADwAAAGRycy9kb3ducmV2LnhtbESP3YrCMBSE7xd8h3CEvVtTuyBrNYoIywoLgj8PcGhO&#10;m2JyUppYq09vFoS9HGbmG2a5HpwVPXWh8axgOslAEJdeN1wrOJ++P75AhIis0XomBXcKsF6N3pZY&#10;aH/jA/XHWIsE4VCgAhNjW0gZSkMOw8S3xMmrfOcwJtnVUnd4S3BnZZ5lM+mw4bRgsKWtofJyvDoF&#10;vzg70L62P9Zmj2owocrzba/U+3jYLEBEGuJ/+NXeaQWf0zn8nUlH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1IcMAAADcAAAADwAAAAAAAAAAAAAAAACYAgAAZHJzL2Rv&#10;d25yZXYueG1sUEsFBgAAAAAEAAQA9QAAAIgDAAAAAA==&#10;" fillcolor="#daeef3 [664]" strokecolor="#92cddc [1944]" strokeweight="1pt"/>
                        <v:rect id="Rectangle 320" o:spid="_x0000_s1035" style="position:absolute;left:1059;top:16640;width:2520;height:2160;rotation:-158636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7WAb4A&#10;AADcAAAADwAAAGRycy9kb3ducmV2LnhtbERPzYrCMBC+C75DGMGbplYQ6RpFBFlBENR9gKGZNsVk&#10;UppsrT69OSzs8eP73+wGZ0VPXWg8K1jMMxDEpdcN1wp+7sfZGkSIyBqtZ1LwogC77Xi0wUL7J1+p&#10;v8VapBAOBSowMbaFlKE05DDMfUucuMp3DmOCXS11h88U7qzMs2wlHTacGgy2dDBUPm6/TsEZV1e6&#10;1Pbb2uxdDSZUeX7olZpOhv0XiEhD/Bf/uU9awTJP89OZdAT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Q+1gG+AAAA3AAAAA8AAAAAAAAAAAAAAAAAmAIAAGRycy9kb3ducmV2&#10;LnhtbFBLBQYAAAAABAAEAPUAAACDAwAAAAA=&#10;" fillcolor="#daeef3 [664]" strokecolor="#92cddc [1944]" strokeweight="1pt"/>
                        <v:rect id="Rectangle 321" o:spid="_x0000_s1036" style="position:absolute;left:4157;top:15269;width:2520;height:2160;rotation:-158636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JzmsIA&#10;AADcAAAADwAAAGRycy9kb3ducmV2LnhtbESP3YrCMBSE7wXfIRxh7zS1gkg1igjLLgiCPw9waE6b&#10;YnJSmmzt7tNvBMHLYWa+YTa7wVnRUxcazwrmswwEcel1w7WC2/VzugIRIrJG65kU/FKA3XY82mCh&#10;/YPP1F9iLRKEQ4EKTIxtIWUoDTkMM98SJ6/yncOYZFdL3eEjwZ2VeZYtpcOG04LBlg6Gyvvlxyk4&#10;4vJMp9p+WZv9VYMJVZ4feqU+JsN+DSLSEN/hV/tbK1jkc3ieSUd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cnOawgAAANwAAAAPAAAAAAAAAAAAAAAAAJgCAABkcnMvZG93&#10;bnJldi54bWxQSwUGAAAAAAQABAD1AAAAhwMAAAAA&#10;" fillcolor="#daeef3 [664]" strokecolor="#92cddc [1944]" strokeweight="1pt"/>
                        <v:rect id="Rectangle 322" o:spid="_x0000_s1037" style="position:absolute;left:8451;top:15015;width:7200;height:3492;rotation:-158636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Dt7cIA&#10;AADcAAAADwAAAGRycy9kb3ducmV2LnhtbESP3WoCMRSE7wu+QzhC72q2KYhsjVIEUSgI/jzAYXN2&#10;szQ5WTZxXX36Rij0cpiZb5jlevRODNTHNrCG91kBgrgKpuVGw+W8fVuAiAnZoAtMGu4UYb2avCyx&#10;NOHGRxpOqREZwrFEDTalrpQyVpY8xlnoiLNXh95jyrJvpOnxluHeSVUUc+mx5bxgsaONperndPUa&#10;vnF+pEPjds4Vj3q0sVZqM2j9Oh2/PkEkGtN/+K+9Nxo+lILnmXwE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oO3twgAAANwAAAAPAAAAAAAAAAAAAAAAAJgCAABkcnMvZG93&#10;bnJldi54bWxQSwUGAAAAAAQABAD1AAAAhwMAAAAA&#10;" fillcolor="#daeef3 [664]" strokecolor="#92cddc [1944]" strokeweight="1pt"/>
                        <v:rect id="Rectangle 323" o:spid="_x0000_s1038" style="position:absolute;left:7828;top:13618;width:2520;height:2160;rotation:-158636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xIdsIA&#10;AADcAAAADwAAAGRycy9kb3ducmV2LnhtbESP3YrCMBSE74V9h3AWvNN0K4hUoyzCoiAs+PMAh+a0&#10;KZuclCbW6tObBcHLYWa+YVabwVnRUxcazwq+phkI4tLrhmsFl/PPZAEiRGSN1jMpuFOAzfpjtMJC&#10;+xsfqT/FWiQIhwIVmBjbQspQGnIYpr4lTl7lO4cxya6WusNbgjsr8yybS4cNpwWDLW0NlX+nq1Nw&#10;wPmRfmu7szZ7VIMJVZ5ve6XGn8P3EkSkIb7Dr/ZeK5jlM/g/k46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7Eh2wgAAANwAAAAPAAAAAAAAAAAAAAAAAJgCAABkcnMvZG93&#10;bnJldi54bWxQSwUGAAAAAAQABAD1AAAAhwMAAAAA&#10;" fillcolor="#daeef3 [664]" strokecolor="#92cddc [1944]" strokeweight="1pt"/>
                        <v:rect id="Rectangle 324" o:spid="_x0000_s1039" style="position:absolute;left:10927;top:12247;width:2520;height:2160;rotation:-158636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XQAsMA&#10;AADcAAAADwAAAGRycy9kb3ducmV2LnhtbESPzWrDMBCE74W+g9hCb41cN4TgRDHBUFoIBPLzAIu1&#10;tkyklbFUx83TR4FCj8PMfMOsy8lZMdIQOs8K3mcZCOLa645bBefT59sSRIjIGq1nUvBLAcrN89Ma&#10;C+2vfKDxGFuRIBwKVGBi7AspQ23IYZj5njh5jR8cxiSHVuoBrwnurMyzbCEddpwWDPZUGaovxx+n&#10;YIeLA+1b+2VtdmsmE5o8r0alXl+m7QpEpCn+h//a31rBRz6Hx5l0BO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XQAsMAAADcAAAADwAAAAAAAAAAAAAAAACYAgAAZHJzL2Rv&#10;d25yZXYueG1sUEsFBgAAAAAEAAQA9QAAAIgDAAAAAA==&#10;" fillcolor="#daeef3 [664]" strokecolor="#92cddc [1944]" strokeweight="1pt"/>
                        <v:rect id="Rectangle 325" o:spid="_x0000_s1040" style="position:absolute;left:3406;top:6961;width:7200;height:3492;rotation:-158636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l1mcMA&#10;AADcAAAADwAAAGRycy9kb3ducmV2LnhtbESPzWrDMBCE74W+g9hCb41cl4TgRDHBUFoIBPLzAIu1&#10;tkyklbFUx83TR4FCj8PMfMOsy8lZMdIQOs8K3mcZCOLa645bBefT59sSRIjIGq1nUvBLAcrN89Ma&#10;C+2vfKDxGFuRIBwKVGBi7AspQ23IYZj5njh5jR8cxiSHVuoBrwnurMyzbCEddpwWDPZUGaovxx+n&#10;YIeLA+1b+2VtdmsmE5o8r0alXl+m7QpEpCn+h//a31rBRz6Hx5l0BO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l1mcMAAADcAAAADwAAAAAAAAAAAAAAAACYAgAAZHJzL2Rv&#10;d25yZXYueG1sUEsFBgAAAAAEAAQA9QAAAIgDAAAAAA==&#10;" fillcolor="#daeef3 [664]" strokecolor="#92cddc [1944]" strokeweight="1pt"/>
                        <v:rect id="Rectangle 326" o:spid="_x0000_s1041" style="position:absolute;left:2783;top:5563;width:2520;height:2160;rotation:-158636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vr7sIA&#10;AADcAAAADwAAAGRycy9kb3ducmV2LnhtbESP3YrCMBSE7xd8h3CEvVtTu1CkGkUEUVhY8OcBDs1p&#10;U0xOShNr9ek3Cwt7OczMN8xqMzorBupD61nBfJaBIK68brlRcL3sPxYgQkTWaD2TgicF2Kwnbyss&#10;tX/wiYZzbESCcChRgYmxK6UMlSGHYeY74uTVvncYk+wbqXt8JLizMs+yQjpsOS0Y7GhnqLqd707B&#10;FxYn+m7swdrsVY8m1Hm+G5R6n47bJYhIY/wP/7WPWsFnXsDvmXQE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m+vuwgAAANwAAAAPAAAAAAAAAAAAAAAAAJgCAABkcnMvZG93&#10;bnJldi54bWxQSwUGAAAAAAQABAD1AAAAhwMAAAAA&#10;" fillcolor="#daeef3 [664]" strokecolor="#92cddc [1944]" strokeweight="1pt"/>
                        <v:rect id="Rectangle 327" o:spid="_x0000_s1042" style="position:absolute;left:5882;top:4193;width:2520;height:2160;rotation:-158636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dOdcMA&#10;AADcAAAADwAAAGRycy9kb3ducmV2LnhtbESPUWvCMBSF3wf+h3AF39bUCk6qUUQQB4OBbj/g0tw2&#10;xeSmNLF2/nozGOzxcM75DmezG50VA/Wh9axgnuUgiCuvW24UfH8dX1cgQkTWaD2Tgh8KsNtOXjZY&#10;an/nMw2X2IgE4VCiAhNjV0oZKkMOQ+Y74uTVvncYk+wbqXu8J7izssjzpXTYclow2NHBUHW93JyC&#10;D1ye6bOxJ2vzRz2aUBfFYVBqNh33axCRxvgf/mu/awWL4g1+z6QjIL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dOdcMAAADcAAAADwAAAAAAAAAAAAAAAACYAgAAZHJzL2Rv&#10;d25yZXYueG1sUEsFBgAAAAAEAAQA9QAAAIgDAAAAAA==&#10;" fillcolor="#daeef3 [664]" strokecolor="#92cddc [1944]" strokeweight="1pt"/>
                        <v:rect id="Rectangle 328" o:spid="_x0000_s1043" style="position:absolute;left:10176;top:3939;width:7200;height:3492;rotation:-158636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jaB74A&#10;AADcAAAADwAAAGRycy9kb3ducmV2LnhtbERPzYrCMBC+C75DGMGbplYQ6RpFBFlBENR9gKGZNsVk&#10;UppsrT69OSzs8eP73+wGZ0VPXWg8K1jMMxDEpdcN1wp+7sfZGkSIyBqtZ1LwogC77Xi0wUL7J1+p&#10;v8VapBAOBSowMbaFlKE05DDMfUucuMp3DmOCXS11h88U7qzMs2wlHTacGgy2dDBUPm6/TsEZV1e6&#10;1Pbb2uxdDSZUeX7olZpOhv0XiEhD/Bf/uU9awTJPa9OZdAT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pI2ge+AAAA3AAAAA8AAAAAAAAAAAAAAAAAmAIAAGRycy9kb3ducmV2&#10;LnhtbFBLBQYAAAAABAAEAPUAAACDAwAAAAA=&#10;" fillcolor="#daeef3 [664]" strokecolor="#92cddc [1944]" strokeweight="1pt"/>
                        <v:rect id="Rectangle 329" o:spid="_x0000_s1044" style="position:absolute;left:9553;top:2542;width:2520;height:2160;rotation:-158636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nMMA&#10;AADcAAAADwAAAGRycy9kb3ducmV2LnhtbESPUWvCMBSF3wf+h3AF39bUCjKrUUQQB4OBbj/g0tw2&#10;xeSmNLF2/nozGOzxcM75DmezG50VA/Wh9axgnuUgiCuvW24UfH8dX99AhIis0XomBT8UYLedvGyw&#10;1P7OZxousREJwqFEBSbGrpQyVIYchsx3xMmrfe8wJtk3Uvd4T3BnZZHnS+mw5bRgsKODoep6uTkF&#10;H7g802djT9bmj3o0oS6Kw6DUbDru1yAijfE//Nd+1woWxQp+z6QjIL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R/nMMAAADcAAAADwAAAAAAAAAAAAAAAACYAgAAZHJzL2Rv&#10;d25yZXYueG1sUEsFBgAAAAAEAAQA9QAAAIgDAAAAAA==&#10;" fillcolor="#daeef3 [664]" strokecolor="#92cddc [1944]" strokeweight="1pt"/>
                        <v:rect id="Rectangle 330" o:spid="_x0000_s1045" style="position:absolute;left:12652;top:1171;width:2520;height:2160;rotation:-158636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A3MAA&#10;AADcAAAADwAAAGRycy9kb3ducmV2LnhtbERP3WqDMBS+L/Qdwinsro2zIMMZyyiUDQaDuj7AwRyN&#10;LDkRk1rbp18uBrv8+P6rw+KsmGkKg2cFz7sMBHHr9cC9gsv3afsCIkRkjdYzKbhTgEO9XlVYan/j&#10;M81N7EUK4VCiAhPjWEoZWkMOw86PxInr/OQwJjj1Uk94S+HOyjzLCulw4NRgcKSjofanuToFn1ic&#10;6au379Zmj24xocvz46zU02Z5ewURaYn/4j/3h1aw36f56Uw6ArL+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edA3MAAAADcAAAADwAAAAAAAAAAAAAAAACYAgAAZHJzL2Rvd25y&#10;ZXYueG1sUEsFBgAAAAAEAAQA9QAAAIUDAAAAAA==&#10;" fillcolor="#daeef3 [664]" strokecolor="#92cddc [1944]" strokeweight="1pt"/>
                        <v:rect id="Rectangle 331" o:spid="_x0000_s1046" style="position:absolute;left:32581;top:29035;width:7200;height:3492;rotation:-1586360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6ugsQA&#10;AADcAAAADwAAAGRycy9kb3ducmV2LnhtbESPwWrDMBBE74X+g9hCb43sBEJxooRiaPEt2A2G3BZr&#10;a5laK2OpttOvjwKFHoeZecPsj4vtxUSj7xwrSFcJCOLG6Y5bBefP95dXED4ga+wdk4IreTgeHh/2&#10;mGk3c0lTFVoRIewzVGBCGDIpfWPIol+5gTh6X260GKIcW6lHnCPc9nKdJFtpseO4YHCg3FDzXf1Y&#10;Bb/5dSqxvlSnj3O5LUpbt9pYpZ6flrcdiEBL+A//tQutYLNJ4X4mHgF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uroLEAAAA3AAAAA8AAAAAAAAAAAAAAAAAmAIAAGRycy9k&#10;b3ducmV2LnhtbFBLBQYAAAAABAAEAPUAAACJAwAAAAA=&#10;" fillcolor="#daeef3 [664]" strokecolor="#92cddc [1944]" strokeweight="1pt"/>
                        <v:rect id="Rectangle 332" o:spid="_x0000_s1047" style="position:absolute;left:37883;top:27638;width:2520;height:2160;rotation:-1586360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ww9cMA&#10;AADcAAAADwAAAGRycy9kb3ducmV2LnhtbESPQYvCMBSE78L+h/AW9qapCiLVKCLs4m1plYK3R/Ns&#10;is1LabK17q83guBxmJlvmPV2sI3oqfO1YwXTSQKCuHS65krB6fg9XoLwAVlj45gU3MnDdvMxWmOq&#10;3Y0z6vNQiQhhn6ICE0KbSulLQxb9xLXE0bu4zmKIsquk7vAW4baRsyRZSIs1xwWDLe0Nldf8zyr4&#10;39/7DItz/vtzyhaHzBaVNlapr89htwIRaAjv8Kt90Arm8xk8z8Qj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ww9cMAAADcAAAADwAAAAAAAAAAAAAAAACYAgAAZHJzL2Rv&#10;d25yZXYueG1sUEsFBgAAAAAEAAQA9QAAAIgDAAAAAA==&#10;" fillcolor="#daeef3 [664]" strokecolor="#92cddc [1944]" strokeweight="1pt"/>
                        <v:rect id="Rectangle 333" o:spid="_x0000_s1048" style="position:absolute;left:34785;top:26267;width:2520;height:2160;rotation:-1586360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CVbsMA&#10;AADcAAAADwAAAGRycy9kb3ducmV2LnhtbESPQYvCMBSE7wv+h/AEb2uqBVmqUURw8SbtiuDt0Tyb&#10;YvNSmmyt/nojLOxxmJlvmNVmsI3oqfO1YwWzaQKCuHS65krB6Wf/+QXCB2SNjWNS8CAPm/XoY4WZ&#10;dnfOqS9CJSKEfYYKTAhtJqUvDVn0U9cSR+/qOoshyq6SusN7hNtGzpNkIS3WHBcMtrQzVN6KX6vg&#10;uXv0OZ4vxfH7lC8OuT1X2lilJuNhuwQRaAj/4b/2QStI0xTeZ+IR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CVbsMAAADcAAAADwAAAAAAAAAAAAAAAACYAgAAZHJzL2Rv&#10;d25yZXYueG1sUEsFBgAAAAAEAAQA9QAAAIgDAAAAAA==&#10;" fillcolor="#daeef3 [664]" strokecolor="#92cddc [1944]" strokeweight="1pt"/>
                        <v:rect id="Rectangle 334" o:spid="_x0000_s1049" style="position:absolute;left:25811;top:26013;width:7200;height:3492;rotation:-1586360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kNGsMA&#10;AADcAAAADwAAAGRycy9kb3ducmV2LnhtbESPQYvCMBSE78L+h/AW9qbpqohUo4iwi7elVQRvj+bZ&#10;FJuX0sRa99cbQfA4zMw3zHLd21p01PrKsYLvUQKCuHC64lLBYf8znIPwAVlj7ZgU3MnDevUxWGKq&#10;3Y0z6vJQighhn6ICE0KTSukLQxb9yDXE0Tu71mKIsi2lbvEW4baW4ySZSYsVxwWDDW0NFZf8ahX8&#10;b+9dhsdT/vd7yGa7zB5LbaxSX5/9ZgEiUB/e4Vd7pxVMJlN4no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kNGsMAAADcAAAADwAAAAAAAAAAAAAAAACYAgAAZHJzL2Rv&#10;d25yZXYueG1sUEsFBgAAAAAEAAQA9QAAAIgDAAAAAA==&#10;" fillcolor="#daeef3 [664]" strokecolor="#92cddc [1944]" strokeweight="1pt"/>
                        <v:rect id="Rectangle 335" o:spid="_x0000_s1050" style="position:absolute;left:31113;top:24616;width:2520;height:2160;rotation:-1586360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WogcMA&#10;AADcAAAADwAAAGRycy9kb3ducmV2LnhtbESPQYvCMBSE78L+h/AW9qbpKopUo4iwi7elVQRvj+bZ&#10;FJuX0sRa99cbQfA4zMw3zHLd21p01PrKsYLvUQKCuHC64lLBYf8znIPwAVlj7ZgU3MnDevUxWGKq&#10;3Y0z6vJQighhn6ICE0KTSukLQxb9yDXE0Tu71mKIsi2lbvEW4baW4ySZSYsVxwWDDW0NFZf8ahX8&#10;b+9dhsdT/vd7yGa7zB5LbaxSX5/9ZgEiUB/e4Vd7pxVMJlN4no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WogcMAAADcAAAADwAAAAAAAAAAAAAAAACYAgAAZHJzL2Rv&#10;d25yZXYueG1sUEsFBgAAAAAEAAQA9QAAAIgDAAAAAA==&#10;" fillcolor="#daeef3 [664]" strokecolor="#92cddc [1944]" strokeweight="1pt"/>
                        <v:rect id="Rectangle 336" o:spid="_x0000_s1051" style="position:absolute;left:28015;top:23245;width:2520;height:2160;rotation:-1586360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c29sMA&#10;AADcAAAADwAAAGRycy9kb3ducmV2LnhtbESPQYvCMBSE7wv+h/AEb2vqCkWqUURw8ba0iuDt0Tyb&#10;YvNSmmyt/vrNguBxmJlvmNVmsI3oqfO1YwWzaQKCuHS65krB6bj/XIDwAVlj45gUPMjDZj36WGGm&#10;3Z1z6otQiQhhn6ECE0KbSelLQxb91LXE0bu6zmKIsquk7vAe4baRX0mSSos1xwWDLe0Mlbfi1yp4&#10;7h59judL8fN9ytNDbs+VNlapyXjYLkEEGsI7/GoftIL5PIX/M/E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c29sMAAADcAAAADwAAAAAAAAAAAAAAAACYAgAAZHJzL2Rv&#10;d25yZXYueG1sUEsFBgAAAAAEAAQA9QAAAIgDAAAAAA==&#10;" fillcolor="#daeef3 [664]" strokecolor="#92cddc [1944]" strokeweight="1pt"/>
                        <v:rect id="Rectangle 337" o:spid="_x0000_s1052" style="position:absolute;left:30420;top:17922;width:7200;height:3492;rotation:-1586360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uTbcQA&#10;AADcAAAADwAAAGRycy9kb3ducmV2LnhtbESPzWrDMBCE74W8g9hAbo2cBtziRgklkOBbsBsCvS3W&#10;1jK1VsZS/ZOnrwqFHoeZ+YbZHSbbioF63zhWsFknIIgrpxuuFVzfT48vIHxA1tg6JgUzeTjsFw87&#10;zLQbuaChDLWIEPYZKjAhdJmUvjJk0a9dRxy9T9dbDFH2tdQ9jhFuW/mUJKm02HBcMNjR0VD1VX5b&#10;BffjPBR4+ygv52uR5oW91dpYpVbL6e0VRKAp/If/2rlWsN0+w++Ze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Lk23EAAAA3AAAAA8AAAAAAAAAAAAAAAAAmAIAAGRycy9k&#10;b3ducmV2LnhtbFBLBQYAAAAABAAEAPUAAACJAwAAAAA=&#10;" fillcolor="#daeef3 [664]" strokecolor="#92cddc [1944]" strokeweight="1pt"/>
                        <v:rect id="Rectangle 338" o:spid="_x0000_s1053" style="position:absolute;left:35723;top:16525;width:2520;height:2160;rotation:-1586360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QHH8EA&#10;AADcAAAADwAAAGRycy9kb3ducmV2LnhtbERPz2vCMBS+D/wfwhO8rakTZHRGEcHhTdJJYbdH82yK&#10;zUtpYq3765fDYMeP7/dmN7lOjDSE1rOCZZaDIK69ablRcPk6vr6DCBHZYOeZFDwpwG47e9lgYfyD&#10;NY1lbEQK4VCgAhtjX0gZaksOQ+Z74sRd/eAwJjg00gz4SOGuk295vpYOW04NFns6WKpv5d0p+Dk8&#10;R43Vd3n+vOj1SbuqMdYptZhP+w8Qkab4L/5zn4yC1SqtTWfSEZ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UBx/BAAAA3AAAAA8AAAAAAAAAAAAAAAAAmAIAAGRycy9kb3du&#10;cmV2LnhtbFBLBQYAAAAABAAEAPUAAACGAwAAAAA=&#10;" fillcolor="#daeef3 [664]" strokecolor="#92cddc [1944]" strokeweight="1pt"/>
                        <v:rect id="Rectangle 339" o:spid="_x0000_s1054" style="position:absolute;left:32625;top:15155;width:2520;height:2160;rotation:-1586360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iihMQA&#10;AADcAAAADwAAAGRycy9kb3ducmV2LnhtbESPzWrDMBCE74W8g9hAbo2cBkzrRgklkOBbsBsCvS3W&#10;1jK1VsZS/ZOnrwqFHoeZ+YbZHSbbioF63zhWsFknIIgrpxuuFVzfT4/PIHxA1tg6JgUzeTjsFw87&#10;zLQbuaChDLWIEPYZKjAhdJmUvjJk0a9dRxy9T9dbDFH2tdQ9jhFuW/mUJKm02HBcMNjR0VD1VX5b&#10;BffjPBR4+ygv52uR5oW91dpYpVbL6e0VRKAp/If/2rlWsN2+wO+Ze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YooTEAAAA3AAAAA8AAAAAAAAAAAAAAAAAmAIAAGRycy9k&#10;b3ducmV2LnhtbFBLBQYAAAAABAAEAPUAAACJAwAAAAA=&#10;" fillcolor="#daeef3 [664]" strokecolor="#92cddc [1944]" strokeweight="1pt"/>
                        <v:rect id="Rectangle 340" o:spid="_x0000_s1055" style="position:absolute;left:23651;top:14900;width:7200;height:3492;rotation:-1586360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R4ZMEA&#10;AADcAAAADwAAAGRycy9kb3ducmV2LnhtbERPz2vCMBS+D/wfwhN2W1PnKKMzigiKt9Eqhd0ezVtT&#10;bF5Kk9V2f/1yGHj8+H5vdpPtxEiDbx0rWCUpCOLa6ZYbBdfL8eUdhA/IGjvHpGAmD7vt4mmDuXZ3&#10;LmgsQyNiCPscFZgQ+lxKXxuy6BPXE0fu2w0WQ4RDI/WA9xhuO/mappm02HJsMNjTwVB9K3+sgt/D&#10;PBZYfZWfp2uRnQtbNdpYpZ6X0/4DRKApPMT/7rNWsH6L8+OZeAT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keGTBAAAA3AAAAA8AAAAAAAAAAAAAAAAAmAIAAGRycy9kb3du&#10;cmV2LnhtbFBLBQYAAAAABAAEAPUAAACGAwAAAAA=&#10;" fillcolor="#daeef3 [664]" strokecolor="#92cddc [1944]" strokeweight="1pt"/>
                        <v:rect id="Rectangle 341" o:spid="_x0000_s1056" style="position:absolute;left:28953;top:13503;width:2520;height:2160;rotation:-1586360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d/8QA&#10;AADcAAAADwAAAGRycy9kb3ducmV2LnhtbESPwWrDMBBE74X8g9hAbo3spJjiRgnFkJJbsBsCvS3W&#10;1jK1VsZSHTtfXxUKPQ4z84bZHSbbiZEG3zpWkK4TEMS10y03Ci7vx8dnED4ga+wck4KZPBz2i4cd&#10;5trduKSxCo2IEPY5KjAh9LmUvjZk0a9dTxy9TzdYDFEOjdQD3iLcdnKTJJm02HJcMNhTYaj+qr6t&#10;gnsxjyVeP6rz26XMTqW9NtpYpVbL6fUFRKAp/If/2ietYPuUwu+Ze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o3f/EAAAA3AAAAA8AAAAAAAAAAAAAAAAAmAIAAGRycy9k&#10;b3ducmV2LnhtbFBLBQYAAAAABAAEAPUAAACJAwAAAAA=&#10;" fillcolor="#daeef3 [664]" strokecolor="#92cddc [1944]" strokeweight="1pt"/>
                        <v:rect id="Rectangle 342" o:spid="_x0000_s1057" style="position:absolute;left:25855;top:12133;width:2520;height:2160;rotation:-1586360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pDiMQA&#10;AADcAAAADwAAAGRycy9kb3ducmV2LnhtbESPwWrDMBBE74X8g9hAbo0cp4TiRgnFkOJbsBsCvS3W&#10;1jK1VsZSbSdfXxUKPQ4z84bZH2fbiZEG3zpWsFknIIhrp1tuFFzeT4/PIHxA1tg5JgU38nA8LB72&#10;mGk3cUljFRoRIewzVGBC6DMpfW3Iol+7njh6n26wGKIcGqkHnCLcdjJNkp202HJcMNhTbqj+qr6t&#10;gnt+G0u8flTnt0u5K0p7bbSxSq2W8+sLiEBz+A//tQutYPuUwu+ZeAT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6Q4jEAAAA3AAAAA8AAAAAAAAAAAAAAAAAmAIAAGRycy9k&#10;b3ducmV2LnhtbFBLBQYAAAAABAAEAPUAAACJAwAAAAA=&#10;" fillcolor="#daeef3 [664]" strokecolor="#92cddc [1944]" strokeweight="1pt"/>
                        <v:rect id="Rectangle 343" o:spid="_x0000_s1058" style="position:absolute;left:27978;top:6890;width:7200;height:3492;rotation:-1586360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bmE8MA&#10;AADcAAAADwAAAGRycy9kb3ducmV2LnhtbESPQYvCMBSE78L+h/AW9qbpqohUo4iwi7elVQRvj+bZ&#10;FJuX0sRa99cbQfA4zMw3zHLd21p01PrKsYLvUQKCuHC64lLBYf8znIPwAVlj7ZgU3MnDevUxWGKq&#10;3Y0z6vJQighhn6ICE0KTSukLQxb9yDXE0Tu71mKIsi2lbvEW4baW4ySZSYsVxwWDDW0NFZf8ahX8&#10;b+9dhsdT/vd7yGa7zB5LbaxSX5/9ZgEiUB/e4Vd7pxVMphN4no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bmE8MAAADcAAAADwAAAAAAAAAAAAAAAACYAgAAZHJzL2Rv&#10;d25yZXYueG1sUEsFBgAAAAAEAAQA9QAAAIgDAAAAAA==&#10;" fillcolor="#daeef3 [664]" strokecolor="#92cddc [1944]" strokeweight="1pt"/>
                        <v:rect id="Rectangle 344" o:spid="_x0000_s1059" style="position:absolute;left:33281;top:5493;width:2520;height:2160;rotation:-1586360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9+Z8QA&#10;AADcAAAADwAAAGRycy9kb3ducmV2LnhtbESPwWrDMBBE74H+g9hCb4nc1pjgRAkh0OJbsRsCuS3W&#10;xjKxVsZSHbtfXxUKPQ4z84bZ7ifbiZEG3zpW8LxKQBDXTrfcKDh9vi3XIHxA1tg5JgUzedjvHhZb&#10;zLW7c0ljFRoRIexzVGBC6HMpfW3Iol+5njh6VzdYDFEOjdQD3iPcdvIlSTJpseW4YLCno6H6Vn1Z&#10;Bd/HeSzxfKk+3k9lVpT23GhjlXp6nA4bEIGm8B/+axdawWuawu+Ze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ffmfEAAAA3AAAAA8AAAAAAAAAAAAAAAAAmAIAAGRycy9k&#10;b3ducmV2LnhtbFBLBQYAAAAABAAEAPUAAACJAwAAAAA=&#10;" fillcolor="#daeef3 [664]" strokecolor="#92cddc [1944]" strokeweight="1pt"/>
                        <v:rect id="Rectangle 345" o:spid="_x0000_s1060" style="position:absolute;left:30182;top:4123;width:2520;height:2160;rotation:-1586360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Pb/MQA&#10;AADcAAAADwAAAGRycy9kb3ducmV2LnhtbESPQWvCQBSE74L/YXlCb7rRtlJSN0EExVtJKkJvj+xr&#10;NjT7NmTXGP31bqHQ4zAz3zCbfLStGKj3jWMFy0UCgrhyuuFawelzP38D4QOyxtYxKbiRhzybTjaY&#10;anflgoYy1CJC2KeowITQpVL6ypBFv3AdcfS+XW8xRNnXUvd4jXDbylWSrKXFhuOCwY52hqqf8mIV&#10;3He3ocDzV/lxOBXrY2HPtTZWqafZuH0HEWgM/+G/9lEreH55hd8z8QjI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T2/zEAAAA3AAAAA8AAAAAAAAAAAAAAAAAmAIAAGRycy9k&#10;b3ducmV2LnhtbFBLBQYAAAAABAAEAPUAAACJAwAAAAA=&#10;" fillcolor="#daeef3 [664]" strokecolor="#92cddc [1944]" strokeweight="1pt"/>
                        <v:rect id="Rectangle 346" o:spid="_x0000_s1061" style="position:absolute;left:21208;top:3869;width:7200;height:3492;rotation:-1586360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FFi8MA&#10;AADcAAAADwAAAGRycy9kb3ducmV2LnhtbESPQWvCQBSE7wX/w/IEb3WjliDRVUSweJOkInh7ZJ/Z&#10;YPZtyG5j9Nd3C4Ueh5n5hllvB9uInjpfO1YwmyYgiEuna64UnL8O70sQPiBrbByTgid52G5Gb2vM&#10;tHtwTn0RKhEh7DNUYEJoMyl9aciin7qWOHo311kMUXaV1B0+Itw2cp4kqbRYc1ww2NLeUHkvvq2C&#10;1/7Z53i5FqfPc54ec3uptLFKTcbDbgUi0BD+w3/to1aw+Ejh90w8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FFi8MAAADcAAAADwAAAAAAAAAAAAAAAACYAgAAZHJzL2Rv&#10;d25yZXYueG1sUEsFBgAAAAAEAAQA9QAAAIgDAAAAAA==&#10;" fillcolor="#daeef3 [664]" strokecolor="#92cddc [1944]" strokeweight="1pt"/>
                        <v:rect id="Rectangle 347" o:spid="_x0000_s1062" style="position:absolute;left:26511;top:2471;width:2520;height:2160;rotation:-1586360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3gEMQA&#10;AADcAAAADwAAAGRycy9kb3ducmV2LnhtbESPQWvCQBSE70L/w/IK3nTTVrSkrlIEizdJDEJvj+xr&#10;NjT7NmTXGP31riB4HGbmG2a5Hmwjeup87VjB2zQBQVw6XXOloDhsJ58gfEDW2DgmBRfysF69jJaY&#10;anfmjPo8VCJC2KeowITQplL60pBFP3UtcfT+XGcxRNlVUnd4jnDbyPckmUuLNccFgy1tDJX/+ckq&#10;uG4ufYbH33z/U2TzXWaPlTZWqfHr8P0FItAQnuFHe6cVfMwWcD8Tj4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N4BDEAAAA3AAAAA8AAAAAAAAAAAAAAAAAmAIAAGRycy9k&#10;b3ducmV2LnhtbFBLBQYAAAAABAAEAPUAAACJAwAAAAA=&#10;" fillcolor="#daeef3 [664]" strokecolor="#92cddc [1944]" strokeweight="1pt"/>
                        <v:rect id="Rectangle 348" o:spid="_x0000_s1063" style="position:absolute;left:23412;top:1101;width:2520;height:2160;rotation:-1586360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J0YsEA&#10;AADcAAAADwAAAGRycy9kb3ducmV2LnhtbERPz2vCMBS+D/wfwhN2W1PnKKMzigiKt9Eqhd0ezVtT&#10;bF5Kk9V2f/1yGHj8+H5vdpPtxEiDbx0rWCUpCOLa6ZYbBdfL8eUdhA/IGjvHpGAmD7vt4mmDuXZ3&#10;LmgsQyNiCPscFZgQ+lxKXxuy6BPXE0fu2w0WQ4RDI/WA9xhuO/mappm02HJsMNjTwVB9K3+sgt/D&#10;PBZYfZWfp2uRnQtbNdpYpZ6X0/4DRKApPMT/7rNWsH6La+OZeAT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SdGLBAAAA3AAAAA8AAAAAAAAAAAAAAAAAmAIAAGRycy9kb3du&#10;cmV2LnhtbFBLBQYAAAAABAAEAPUAAACGAwAAAAA=&#10;" fillcolor="#daeef3 [664]" strokecolor="#92cddc [1944]" strokeweight="1pt"/>
                      </v:group>
                      <v:rect id="Rectangle 349" o:spid="_x0000_s1064" style="position:absolute;left:16050;top:34486;width:7200;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UlDcYA&#10;AADcAAAADwAAAGRycy9kb3ducmV2LnhtbESPQWvCQBSE74L/YXmCt7qpSmhTVxFpQQxCa4vS2yP7&#10;mg1m34bsGtN/3xUKHoeZ+YZZrHpbi45aXzlW8DhJQBAXTldcKvj6fHt4AuEDssbaMSn4JQ+r5XCw&#10;wEy7K39QdwiliBD2GSowITSZlL4wZNFPXEMcvR/XWgxRtqXULV4j3NZymiSptFhxXDDY0MZQcT5c&#10;rAKdvObvXfq9NrtTnvb7mc23x6lS41G/fgERqA/38H97qxXM5s9wOxOP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UlDcYAAADcAAAADwAAAAAAAAAAAAAAAACYAgAAZHJz&#10;L2Rvd25yZXYueG1sUEsFBgAAAAAEAAQA9QAAAIsDAAAAAA==&#10;" fillcolor="#daeef3 [664]" strokecolor="#92cddc [1944]" strokeweight="1pt"/>
                      <v:rect id="Rectangle 350" o:spid="_x0000_s1065" style="position:absolute;left:16589;top:38243;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YaTcMA&#10;AADcAAAADwAAAGRycy9kb3ducmV2LnhtbERPW2vCMBR+F/Yfwhn4NtMpFumMImMDsQjzwsbeDs2x&#10;KTYnpYm1/nvzIPj48d3ny97WoqPWV44VvI8SEMSF0xWXCo6H77cZCB+QNdaOScGNPCwXL4M5Ztpd&#10;eUfdPpQihrDPUIEJocmk9IUhi37kGuLInVxrMUTYllK3eI3htpbjJEmlxYpjg8GGPg0V5/3FKtDJ&#10;V/7Tpf8rs/nL0347sfn6d6zU8LVffYAI1Ien+OFeawWTaZwfz8Qj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YaTcMAAADcAAAADwAAAAAAAAAAAAAAAACYAgAAZHJzL2Rv&#10;d25yZXYueG1sUEsFBgAAAAAEAAQA9QAAAIgDAAAAAA==&#10;" fillcolor="#daeef3 [664]" strokecolor="#92cddc [1944]" strokeweight="1pt"/>
                      <v:rect id="Rectangle 351" o:spid="_x0000_s1066" style="position:absolute;left:20357;top:38243;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q/1sYA&#10;AADcAAAADwAAAGRycy9kb3ducmV2LnhtbESP3WrCQBSE74W+w3IKvasbFYOkriJiQRqE+oPSu0P2&#10;NBuaPRuy2xjf3i0UvBxm5htmvuxtLTpqfeVYwWiYgCAunK64VHA6vr/OQPiArLF2TApu5GG5eBrM&#10;MdPuynvqDqEUEcI+QwUmhCaT0heGLPqha4ij9+1aiyHKtpS6xWuE21qOkySVFiuOCwYbWhsqfg6/&#10;VoFONvlnl36tzMclT/vdxObb81ipl+d+9QYiUB8e4f/2ViuYTEfwdyYe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q/1sYAAADcAAAADwAAAAAAAAAAAAAAAACYAgAAZHJz&#10;L2Rvd25yZXYueG1sUEsFBgAAAAAEAAQA9QAAAIsDAAAAAA==&#10;" fillcolor="#daeef3 [664]" strokecolor="#92cddc [1944]" strokeweight="1pt"/>
                      <w10:wrap type="square"/>
                    </v:group>
                  </w:pict>
                </mc:Fallback>
              </mc:AlternateContent>
            </w:r>
            <w:r w:rsidR="003D680F" w:rsidRPr="00496E37">
              <w:rPr>
                <w:sz w:val="22"/>
              </w:rPr>
              <w:t xml:space="preserve">Good for </w:t>
            </w:r>
            <w:r w:rsidR="005551BA">
              <w:rPr>
                <w:sz w:val="22"/>
              </w:rPr>
              <w:t>sessions which combine large group presentations enabling participants to see central screen, together with small-group discussions without changing table settings mid-session</w:t>
            </w:r>
            <w:r w:rsidR="003D680F" w:rsidRPr="00496E37">
              <w:rPr>
                <w:sz w:val="22"/>
              </w:rPr>
              <w:t>.</w:t>
            </w:r>
            <w:r w:rsidR="005551BA">
              <w:rPr>
                <w:sz w:val="22"/>
              </w:rPr>
              <w:t xml:space="preserve"> </w:t>
            </w:r>
          </w:p>
          <w:p w:rsidR="005551BA" w:rsidRDefault="005551BA" w:rsidP="005551BA"/>
          <w:p w:rsidR="005551BA" w:rsidRPr="00522550" w:rsidRDefault="005551BA" w:rsidP="005551BA">
            <w:pPr>
              <w:rPr>
                <w:sz w:val="7"/>
              </w:rPr>
            </w:pPr>
          </w:p>
          <w:p w:rsidR="005551BA" w:rsidRDefault="005551BA" w:rsidP="005551BA"/>
          <w:p w:rsidR="005551BA" w:rsidRDefault="005551BA" w:rsidP="005551BA"/>
          <w:p w:rsidR="005551BA" w:rsidRDefault="005551BA" w:rsidP="005551BA"/>
          <w:p w:rsidR="005551BA" w:rsidRDefault="005551BA" w:rsidP="005551BA">
            <w:pPr>
              <w:rPr>
                <w:sz w:val="22"/>
              </w:rPr>
            </w:pPr>
          </w:p>
          <w:p w:rsidR="00B52D33" w:rsidRDefault="00B52D33" w:rsidP="005551BA">
            <w:pPr>
              <w:rPr>
                <w:sz w:val="22"/>
              </w:rPr>
            </w:pPr>
          </w:p>
          <w:p w:rsidR="00B52D33" w:rsidRDefault="00B52D33" w:rsidP="005551BA">
            <w:pPr>
              <w:rPr>
                <w:sz w:val="22"/>
              </w:rPr>
            </w:pPr>
          </w:p>
          <w:p w:rsidR="005551BA" w:rsidRPr="00B52D33" w:rsidRDefault="005551BA" w:rsidP="005551BA">
            <w:pPr>
              <w:rPr>
                <w:sz w:val="14"/>
                <w:shd w:val="clear" w:color="auto" w:fill="DAEEF3" w:themeFill="accent5" w:themeFillTint="33"/>
              </w:rPr>
            </w:pPr>
          </w:p>
          <w:p w:rsidR="005551BA" w:rsidRDefault="005551BA" w:rsidP="005551BA">
            <w:pPr>
              <w:rPr>
                <w:sz w:val="22"/>
              </w:rPr>
            </w:pPr>
          </w:p>
          <w:p w:rsidR="005551BA" w:rsidRDefault="005551BA" w:rsidP="005551BA">
            <w:pPr>
              <w:rPr>
                <w:sz w:val="22"/>
              </w:rPr>
            </w:pPr>
          </w:p>
          <w:p w:rsidR="005551BA" w:rsidRPr="00496E37" w:rsidRDefault="005551BA" w:rsidP="005551BA">
            <w:pPr>
              <w:rPr>
                <w:sz w:val="22"/>
              </w:rPr>
            </w:pPr>
          </w:p>
        </w:tc>
      </w:tr>
      <w:tr w:rsidR="00522550" w:rsidRPr="00522550" w:rsidTr="00B63826">
        <w:tc>
          <w:tcPr>
            <w:tcW w:w="3094" w:type="dxa"/>
            <w:gridSpan w:val="3"/>
            <w:tcBorders>
              <w:top w:val="single" w:sz="4" w:space="0" w:color="auto"/>
              <w:left w:val="nil"/>
              <w:right w:val="nil"/>
            </w:tcBorders>
          </w:tcPr>
          <w:p w:rsidR="00522550" w:rsidRPr="00522550" w:rsidRDefault="00522550" w:rsidP="00245D7F">
            <w:pPr>
              <w:tabs>
                <w:tab w:val="left" w:pos="1701"/>
              </w:tabs>
              <w:rPr>
                <w:b/>
                <w:sz w:val="16"/>
              </w:rPr>
            </w:pPr>
          </w:p>
        </w:tc>
        <w:tc>
          <w:tcPr>
            <w:tcW w:w="234" w:type="dxa"/>
            <w:gridSpan w:val="2"/>
            <w:tcBorders>
              <w:top w:val="nil"/>
              <w:left w:val="nil"/>
              <w:right w:val="nil"/>
            </w:tcBorders>
          </w:tcPr>
          <w:p w:rsidR="00522550" w:rsidRPr="00522550" w:rsidRDefault="00522550" w:rsidP="00245D7F">
            <w:pPr>
              <w:tabs>
                <w:tab w:val="left" w:pos="1701"/>
              </w:tabs>
              <w:rPr>
                <w:sz w:val="16"/>
              </w:rPr>
            </w:pPr>
          </w:p>
        </w:tc>
        <w:tc>
          <w:tcPr>
            <w:tcW w:w="5682" w:type="dxa"/>
            <w:gridSpan w:val="2"/>
            <w:tcBorders>
              <w:top w:val="single" w:sz="4" w:space="0" w:color="auto"/>
              <w:left w:val="nil"/>
              <w:right w:val="nil"/>
            </w:tcBorders>
          </w:tcPr>
          <w:p w:rsidR="00522550" w:rsidRPr="00522550" w:rsidRDefault="00522550" w:rsidP="005551BA">
            <w:pPr>
              <w:rPr>
                <w:noProof/>
                <w:sz w:val="16"/>
                <w:lang w:eastAsia="ja-JP"/>
              </w:rPr>
            </w:pPr>
          </w:p>
        </w:tc>
      </w:tr>
      <w:tr w:rsidR="00F2661A" w:rsidRPr="00496E37" w:rsidTr="00C61F74">
        <w:trPr>
          <w:gridBefore w:val="1"/>
          <w:wBefore w:w="10" w:type="dxa"/>
        </w:trPr>
        <w:tc>
          <w:tcPr>
            <w:tcW w:w="3084" w:type="dxa"/>
            <w:gridSpan w:val="2"/>
          </w:tcPr>
          <w:p w:rsidR="00234ADE" w:rsidRDefault="00234ADE" w:rsidP="005807C2">
            <w:pPr>
              <w:tabs>
                <w:tab w:val="left" w:pos="1701"/>
              </w:tabs>
              <w:rPr>
                <w:b/>
                <w:sz w:val="22"/>
              </w:rPr>
            </w:pPr>
          </w:p>
          <w:p w:rsidR="00234ADE" w:rsidRDefault="00234ADE" w:rsidP="005807C2">
            <w:pPr>
              <w:tabs>
                <w:tab w:val="left" w:pos="1701"/>
              </w:tabs>
              <w:rPr>
                <w:b/>
                <w:sz w:val="22"/>
              </w:rPr>
            </w:pPr>
          </w:p>
          <w:p w:rsidR="00234ADE" w:rsidRDefault="00234ADE" w:rsidP="005807C2">
            <w:pPr>
              <w:tabs>
                <w:tab w:val="left" w:pos="1701"/>
              </w:tabs>
              <w:rPr>
                <w:b/>
                <w:sz w:val="22"/>
              </w:rPr>
            </w:pPr>
          </w:p>
          <w:p w:rsidR="00234ADE" w:rsidRDefault="00234ADE" w:rsidP="005807C2">
            <w:pPr>
              <w:tabs>
                <w:tab w:val="left" w:pos="1701"/>
              </w:tabs>
              <w:rPr>
                <w:b/>
                <w:sz w:val="22"/>
              </w:rPr>
            </w:pPr>
          </w:p>
          <w:p w:rsidR="00234ADE" w:rsidRDefault="00234ADE" w:rsidP="005807C2">
            <w:pPr>
              <w:tabs>
                <w:tab w:val="left" w:pos="1701"/>
              </w:tabs>
              <w:rPr>
                <w:b/>
                <w:sz w:val="22"/>
              </w:rPr>
            </w:pPr>
          </w:p>
          <w:p w:rsidR="00F2661A" w:rsidRPr="00496E37" w:rsidRDefault="00C61F74" w:rsidP="005807C2">
            <w:pPr>
              <w:tabs>
                <w:tab w:val="left" w:pos="1701"/>
              </w:tabs>
              <w:rPr>
                <w:b/>
                <w:sz w:val="22"/>
              </w:rPr>
            </w:pPr>
            <w:r>
              <w:rPr>
                <w:b/>
                <w:sz w:val="22"/>
              </w:rPr>
              <w:t>C</w:t>
            </w:r>
            <w:r w:rsidR="00F2661A" w:rsidRPr="00496E37">
              <w:rPr>
                <w:b/>
                <w:sz w:val="22"/>
              </w:rPr>
              <w:t>ollection of tables scattered around the room</w:t>
            </w:r>
          </w:p>
          <w:p w:rsidR="00F2661A" w:rsidRPr="00496E37" w:rsidRDefault="00F2661A" w:rsidP="005807C2">
            <w:pPr>
              <w:tabs>
                <w:tab w:val="left" w:pos="1701"/>
              </w:tabs>
              <w:rPr>
                <w:sz w:val="22"/>
              </w:rPr>
            </w:pPr>
            <w:r w:rsidRPr="00496E37">
              <w:rPr>
                <w:sz w:val="22"/>
              </w:rPr>
              <w:t xml:space="preserve">Round, </w:t>
            </w:r>
            <w:proofErr w:type="gramStart"/>
            <w:r w:rsidRPr="00496E37">
              <w:rPr>
                <w:sz w:val="22"/>
              </w:rPr>
              <w:t>square or rectangular tables with chairs on three sides - the side closest to the presenter is</w:t>
            </w:r>
            <w:proofErr w:type="gramEnd"/>
            <w:r w:rsidRPr="00496E37">
              <w:rPr>
                <w:sz w:val="22"/>
              </w:rPr>
              <w:t xml:space="preserve"> left blank so that no one has their back to the presenter.</w:t>
            </w:r>
          </w:p>
        </w:tc>
        <w:tc>
          <w:tcPr>
            <w:tcW w:w="234" w:type="dxa"/>
            <w:gridSpan w:val="2"/>
            <w:tcBorders>
              <w:top w:val="nil"/>
              <w:bottom w:val="nil"/>
            </w:tcBorders>
          </w:tcPr>
          <w:p w:rsidR="00F2661A" w:rsidRPr="00496E37" w:rsidRDefault="00F2661A" w:rsidP="005807C2">
            <w:pPr>
              <w:tabs>
                <w:tab w:val="left" w:pos="1701"/>
              </w:tabs>
              <w:rPr>
                <w:sz w:val="22"/>
              </w:rPr>
            </w:pPr>
          </w:p>
        </w:tc>
        <w:tc>
          <w:tcPr>
            <w:tcW w:w="5682" w:type="dxa"/>
            <w:gridSpan w:val="2"/>
          </w:tcPr>
          <w:p w:rsidR="00F2661A" w:rsidRPr="00496E37" w:rsidRDefault="00F2661A" w:rsidP="005807C2">
            <w:pPr>
              <w:tabs>
                <w:tab w:val="left" w:pos="1701"/>
              </w:tabs>
              <w:rPr>
                <w:sz w:val="22"/>
              </w:rPr>
            </w:pPr>
            <w:r w:rsidRPr="00496E37">
              <w:rPr>
                <w:sz w:val="22"/>
              </w:rPr>
              <w:t xml:space="preserve">Good where there are to be small group discussions or case studies or, even in some cases, practical exercises.  </w:t>
            </w:r>
          </w:p>
          <w:p w:rsidR="00F2661A" w:rsidRPr="00496E37" w:rsidRDefault="00F2661A" w:rsidP="005807C2">
            <w:pPr>
              <w:tabs>
                <w:tab w:val="left" w:pos="1701"/>
              </w:tabs>
              <w:rPr>
                <w:sz w:val="12"/>
              </w:rPr>
            </w:pPr>
          </w:p>
          <w:p w:rsidR="00F2661A" w:rsidRPr="00496E37" w:rsidRDefault="00EF7E0F" w:rsidP="005807C2">
            <w:pPr>
              <w:tabs>
                <w:tab w:val="left" w:pos="1701"/>
              </w:tabs>
              <w:rPr>
                <w:sz w:val="22"/>
              </w:rPr>
            </w:pPr>
            <w:r>
              <w:rPr>
                <w:noProof/>
                <w:sz w:val="22"/>
              </w:rPr>
              <mc:AlternateContent>
                <mc:Choice Requires="wpg">
                  <w:drawing>
                    <wp:anchor distT="0" distB="0" distL="114300" distR="114300" simplePos="0" relativeHeight="251665408" behindDoc="1" locked="0" layoutInCell="1" allowOverlap="1" wp14:anchorId="39493C93" wp14:editId="49A5A347">
                      <wp:simplePos x="0" y="0"/>
                      <wp:positionH relativeFrom="column">
                        <wp:posOffset>869950</wp:posOffset>
                      </wp:positionH>
                      <wp:positionV relativeFrom="paragraph">
                        <wp:posOffset>280670</wp:posOffset>
                      </wp:positionV>
                      <wp:extent cx="2581275" cy="1943735"/>
                      <wp:effectExtent l="0" t="0" r="28575" b="18415"/>
                      <wp:wrapSquare wrapText="bothSides"/>
                      <wp:docPr id="43" name="Group 1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581275" cy="1943735"/>
                                <a:chOff x="0" y="0"/>
                                <a:chExt cx="3888432" cy="2929026"/>
                              </a:xfrm>
                            </wpg:grpSpPr>
                            <wps:wsp>
                              <wps:cNvPr id="44" name="Rectangle 35"/>
                              <wps:cNvSpPr/>
                              <wps:spPr>
                                <a:xfrm rot="16200000" flipH="1">
                                  <a:off x="431720" y="1400064"/>
                                  <a:ext cx="720000" cy="3492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rsidR="004D3343" w:rsidRDefault="004D3343" w:rsidP="00E01700">
                                    <w:pPr>
                                      <w:pStyle w:val="NormalWeb"/>
                                      <w:spacing w:before="0" w:beforeAutospacing="0" w:after="0" w:afterAutospacing="0"/>
                                      <w:jc w:val="center"/>
                                    </w:pPr>
                                  </w:p>
                                </w:txbxContent>
                              </wps:txbx>
                              <wps:bodyPr rtlCol="0" anchor="ctr"/>
                            </wps:wsp>
                            <wps:wsp>
                              <wps:cNvPr id="45" name="Rectangle 36"/>
                              <wps:cNvSpPr/>
                              <wps:spPr>
                                <a:xfrm rot="16200000" flipH="1">
                                  <a:off x="59746" y="1400064"/>
                                  <a:ext cx="720000" cy="3492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rsidR="004D3343" w:rsidRDefault="004D3343" w:rsidP="00E01700">
                                    <w:pPr>
                                      <w:pStyle w:val="NormalWeb"/>
                                      <w:spacing w:before="0" w:beforeAutospacing="0" w:after="0" w:afterAutospacing="0"/>
                                      <w:jc w:val="center"/>
                                    </w:pPr>
                                  </w:p>
                                </w:txbxContent>
                              </wps:txbx>
                              <wps:bodyPr rtlCol="0" anchor="ctr"/>
                            </wps:wsp>
                            <wps:wsp>
                              <wps:cNvPr id="46" name="Rectangle 37"/>
                              <wps:cNvSpPr/>
                              <wps:spPr>
                                <a:xfrm>
                                  <a:off x="302073" y="969600"/>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47" name="Rectangle 38"/>
                              <wps:cNvSpPr/>
                              <wps:spPr>
                                <a:xfrm>
                                  <a:off x="674047" y="969600"/>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48" name="Rectangle 39"/>
                              <wps:cNvSpPr/>
                              <wps:spPr>
                                <a:xfrm rot="5400000">
                                  <a:off x="-11833" y="1273503"/>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49" name="Rectangle 40"/>
                              <wps:cNvSpPr/>
                              <wps:spPr>
                                <a:xfrm rot="5400000">
                                  <a:off x="-18000" y="1640681"/>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50" name="Rectangle 41"/>
                              <wps:cNvSpPr/>
                              <wps:spPr>
                                <a:xfrm rot="5400000">
                                  <a:off x="972933" y="1271874"/>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51" name="Rectangle 42"/>
                              <wps:cNvSpPr/>
                              <wps:spPr>
                                <a:xfrm rot="5400000">
                                  <a:off x="972933" y="1644429"/>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52" name="Rectangle 43"/>
                              <wps:cNvSpPr/>
                              <wps:spPr>
                                <a:xfrm rot="16200000" flipH="1">
                                  <a:off x="1774395" y="430464"/>
                                  <a:ext cx="720000" cy="3492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rsidR="004D3343" w:rsidRDefault="004D3343" w:rsidP="00E01700">
                                    <w:pPr>
                                      <w:pStyle w:val="NormalWeb"/>
                                      <w:spacing w:before="0" w:beforeAutospacing="0" w:after="0" w:afterAutospacing="0"/>
                                      <w:jc w:val="center"/>
                                    </w:pPr>
                                  </w:p>
                                </w:txbxContent>
                              </wps:txbx>
                              <wps:bodyPr rtlCol="0" anchor="ctr"/>
                            </wps:wsp>
                            <wps:wsp>
                              <wps:cNvPr id="53" name="Rectangle 44"/>
                              <wps:cNvSpPr/>
                              <wps:spPr>
                                <a:xfrm rot="16200000" flipH="1">
                                  <a:off x="1402421" y="430464"/>
                                  <a:ext cx="720000" cy="3492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rsidR="004D3343" w:rsidRDefault="004D3343" w:rsidP="00E01700">
                                    <w:pPr>
                                      <w:pStyle w:val="NormalWeb"/>
                                      <w:spacing w:before="0" w:beforeAutospacing="0" w:after="0" w:afterAutospacing="0"/>
                                      <w:jc w:val="center"/>
                                    </w:pPr>
                                  </w:p>
                                </w:txbxContent>
                              </wps:txbx>
                              <wps:bodyPr rtlCol="0" anchor="ctr"/>
                            </wps:wsp>
                            <wps:wsp>
                              <wps:cNvPr id="54" name="Rectangle 45"/>
                              <wps:cNvSpPr/>
                              <wps:spPr>
                                <a:xfrm>
                                  <a:off x="1644748" y="0"/>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55" name="Rectangle 46"/>
                              <wps:cNvSpPr/>
                              <wps:spPr>
                                <a:xfrm>
                                  <a:off x="2016722" y="0"/>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56" name="Rectangle 47"/>
                              <wps:cNvSpPr/>
                              <wps:spPr>
                                <a:xfrm rot="5400000">
                                  <a:off x="1330842" y="303903"/>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57" name="Rectangle 48"/>
                              <wps:cNvSpPr/>
                              <wps:spPr>
                                <a:xfrm rot="5400000">
                                  <a:off x="1324675" y="671081"/>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58" name="Rectangle 49"/>
                              <wps:cNvSpPr/>
                              <wps:spPr>
                                <a:xfrm rot="5400000">
                                  <a:off x="2315608" y="302274"/>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59" name="Rectangle 50"/>
                              <wps:cNvSpPr/>
                              <wps:spPr>
                                <a:xfrm rot="5400000">
                                  <a:off x="2315608" y="674829"/>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60" name="Rectangle 51"/>
                              <wps:cNvSpPr/>
                              <wps:spPr>
                                <a:xfrm rot="16200000" flipH="1">
                                  <a:off x="3113219" y="1399867"/>
                                  <a:ext cx="720000" cy="3492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rsidR="004D3343" w:rsidRDefault="004D3343" w:rsidP="00E01700">
                                    <w:pPr>
                                      <w:pStyle w:val="NormalWeb"/>
                                      <w:spacing w:before="0" w:beforeAutospacing="0" w:after="0" w:afterAutospacing="0"/>
                                      <w:jc w:val="center"/>
                                    </w:pPr>
                                  </w:p>
                                </w:txbxContent>
                              </wps:txbx>
                              <wps:bodyPr rtlCol="0" anchor="ctr"/>
                            </wps:wsp>
                            <wps:wsp>
                              <wps:cNvPr id="61" name="Rectangle 52"/>
                              <wps:cNvSpPr/>
                              <wps:spPr>
                                <a:xfrm rot="16200000" flipH="1">
                                  <a:off x="2732636" y="1399867"/>
                                  <a:ext cx="720000" cy="3492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rsidR="004D3343" w:rsidRDefault="004D3343" w:rsidP="00E01700">
                                    <w:pPr>
                                      <w:pStyle w:val="NormalWeb"/>
                                      <w:spacing w:before="0" w:beforeAutospacing="0" w:after="0" w:afterAutospacing="0"/>
                                      <w:jc w:val="center"/>
                                    </w:pPr>
                                  </w:p>
                                </w:txbxContent>
                              </wps:txbx>
                              <wps:bodyPr rtlCol="0" anchor="ctr"/>
                            </wps:wsp>
                            <wps:wsp>
                              <wps:cNvPr id="62" name="Rectangle 53"/>
                              <wps:cNvSpPr/>
                              <wps:spPr>
                                <a:xfrm>
                                  <a:off x="2983572" y="969403"/>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63" name="Rectangle 54"/>
                              <wps:cNvSpPr/>
                              <wps:spPr>
                                <a:xfrm>
                                  <a:off x="3355546" y="969403"/>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64" name="Rectangle 55"/>
                              <wps:cNvSpPr/>
                              <wps:spPr>
                                <a:xfrm rot="5400000">
                                  <a:off x="2661057" y="1273306"/>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65" name="Rectangle 56"/>
                              <wps:cNvSpPr/>
                              <wps:spPr>
                                <a:xfrm rot="5400000">
                                  <a:off x="2654889" y="1640484"/>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66" name="Rectangle 57"/>
                              <wps:cNvSpPr/>
                              <wps:spPr>
                                <a:xfrm rot="5400000">
                                  <a:off x="3654432" y="1271677"/>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67" name="Rectangle 58"/>
                              <wps:cNvSpPr/>
                              <wps:spPr>
                                <a:xfrm rot="5400000">
                                  <a:off x="3654432" y="1644232"/>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68" name="Rectangle 59"/>
                              <wps:cNvSpPr/>
                              <wps:spPr>
                                <a:xfrm>
                                  <a:off x="1587821" y="2337249"/>
                                  <a:ext cx="720000" cy="3492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rsidR="004D3343" w:rsidRDefault="004D3343" w:rsidP="00E01700">
                                    <w:pPr>
                                      <w:pStyle w:val="NormalWeb"/>
                                      <w:spacing w:before="0" w:beforeAutospacing="0" w:after="0" w:afterAutospacing="0"/>
                                      <w:jc w:val="center"/>
                                    </w:pPr>
                                  </w:p>
                                </w:txbxContent>
                              </wps:txbx>
                              <wps:bodyPr rtlCol="0" anchor="ctr"/>
                            </wps:wsp>
                            <wps:wsp>
                              <wps:cNvPr id="69" name="Rectangle 60"/>
                              <wps:cNvSpPr/>
                              <wps:spPr>
                                <a:xfrm>
                                  <a:off x="1641689" y="2713026"/>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70" name="Rectangle 61"/>
                              <wps:cNvSpPr/>
                              <wps:spPr>
                                <a:xfrm>
                                  <a:off x="2018486" y="2713026"/>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g:wgp>
                        </a:graphicData>
                      </a:graphic>
                      <wp14:sizeRelH relativeFrom="margin">
                        <wp14:pctWidth>0</wp14:pctWidth>
                      </wp14:sizeRelH>
                      <wp14:sizeRelV relativeFrom="margin">
                        <wp14:pctHeight>0</wp14:pctHeight>
                      </wp14:sizeRelV>
                    </wp:anchor>
                  </w:drawing>
                </mc:Choice>
                <mc:Fallback>
                  <w:pict>
                    <v:group id="Group 10" o:spid="_x0000_s1094" style="position:absolute;margin-left:68.5pt;margin-top:22.1pt;width:203.25pt;height:153.05pt;z-index:-251651072;mso-width-relative:margin;mso-height-relative:margin" coordsize="38884,2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">
                      <o:lock v:ext="edit" aspectratio="t"/>
                      <v:rect id="Rectangle 35" o:spid="_x0000_s1095" style="position:absolute;left:4317;top:14000;width:7200;height:3492;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bxYsQA&#10;AADbAAAADwAAAGRycy9kb3ducmV2LnhtbESPUUsDMRCE3wX/Q1jBN5u7cqhcm5aqCFWQ0lro63LZ&#10;3h29bEKytue/N4Lg4zAz3zDz5egGdaaYes8GykkBirjxtufWwP7z9e4RVBJki4NnMvBNCZaL66s5&#10;1tZfeEvnnbQqQzjVaKATCbXWqenIYZr4QJy9o48OJcvYahvxkuFu0NOiuNcOe84LHQZ67qg57b6c&#10;gaftw0Dv5cd08/IWQlmVclhHMeb2ZlzNQAmN8h/+a6+tgaqC3y/5B+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W8WLEAAAA2wAAAA8AAAAAAAAAAAAAAAAAmAIAAGRycy9k&#10;b3ducmV2LnhtbFBLBQYAAAAABAAEAPUAAACJAwAAAAA=&#10;" fillcolor="#daeef3 [664]" strokecolor="#92cddc [1944]" strokeweight="1pt">
                        <v:textbox>
                          <w:txbxContent>
                            <w:p w:rsidR="004D3343" w:rsidRDefault="004D3343" w:rsidP="00E01700">
                              <w:pPr>
                                <w:pStyle w:val="NormalWeb"/>
                                <w:spacing w:before="0" w:beforeAutospacing="0" w:after="0" w:afterAutospacing="0"/>
                                <w:jc w:val="center"/>
                              </w:pPr>
                            </w:p>
                          </w:txbxContent>
                        </v:textbox>
                      </v:rect>
                      <v:rect id="Rectangle 36" o:spid="_x0000_s1096" style="position:absolute;left:597;top:14000;width:7200;height:3492;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pU+cQA&#10;AADbAAAADwAAAGRycy9kb3ducmV2LnhtbESPX0sDMRDE3wW/Q1ihb23uSv3D2bS0ilAFkVbB1+Wy&#10;3h1eNiHZttdv3wgFH4eZ+Q0zXw6uVweKqfNsoJwUoIhrbztuDHx9vowfQCVBtth7JgMnSrBcXF/N&#10;sbL+yFs67KRRGcKpQgOtSKi0TnVLDtPEB+Ls/fjoULKMjbYRjxnuej0tijvtsOO80GKgp5bq393e&#10;GVhv73t6K9+nH8+vIZSzUr43UYwZ3QyrR1BCg/yHL+2NNTC7hb8v+QfoxR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aVPnEAAAA2wAAAA8AAAAAAAAAAAAAAAAAmAIAAGRycy9k&#10;b3ducmV2LnhtbFBLBQYAAAAABAAEAPUAAACJAwAAAAA=&#10;" fillcolor="#daeef3 [664]" strokecolor="#92cddc [1944]" strokeweight="1pt">
                        <v:textbox>
                          <w:txbxContent>
                            <w:p w:rsidR="004D3343" w:rsidRDefault="004D3343" w:rsidP="00E01700">
                              <w:pPr>
                                <w:pStyle w:val="NormalWeb"/>
                                <w:spacing w:before="0" w:beforeAutospacing="0" w:after="0" w:afterAutospacing="0"/>
                                <w:jc w:val="center"/>
                              </w:pPr>
                            </w:p>
                          </w:txbxContent>
                        </v:textbox>
                      </v:rect>
                      <v:rect id="Rectangle 37" o:spid="_x0000_s1097" style="position:absolute;left:3020;top:9696;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2kcUA&#10;AADbAAAADwAAAGRycy9kb3ducmV2LnhtbESPQWvCQBSE70L/w/IKvdVNrYSSuooUBWkQbJSW3h7Z&#10;ZzaYfRuy2xj/vSsUPA4z8w0zWwy2ET11vnas4GWcgCAuna65UnDYr5/fQPiArLFxTAou5GExfxjN&#10;MNPuzF/UF6ESEcI+QwUmhDaT0peGLPqxa4mjd3SdxRBlV0nd4TnCbSMnSZJKizXHBYMtfRgqT8Wf&#10;VaCTVb7r09+l+fzJ02H7avPN90Spp8dh+Q4i0BDu4f/2RiuYpnD7En+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6PaRxQAAANsAAAAPAAAAAAAAAAAAAAAAAJgCAABkcnMv&#10;ZG93bnJldi54bWxQSwUGAAAAAAQABAD1AAAAigMAAAAA&#10;" fillcolor="#daeef3 [664]" strokecolor="#92cddc [1944]" strokeweight="1pt"/>
                      <v:rect id="Rectangle 38" o:spid="_x0000_s1098" style="position:absolute;left:6740;top:9696;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RTCsUA&#10;AADbAAAADwAAAGRycy9kb3ducmV2LnhtbESPQWvCQBSE74X+h+UJvdWNtqQSXUXEgjQUrIri7ZF9&#10;ZkOzb0N2G+O/dwuFHoeZ+YaZLXpbi45aXzlWMBomIIgLpysuFRz2788TED4ga6wdk4IbeVjMHx9m&#10;mGl35S/qdqEUEcI+QwUmhCaT0heGLPqha4ijd3GtxRBlW0rd4jXCbS3HSZJKixXHBYMNrQwV37sf&#10;q0An63zbpeel+Tjlaf/5YvPNcazU06BfTkEE6sN/+K+90Qpe3+D3S/wB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pFMKxQAAANsAAAAPAAAAAAAAAAAAAAAAAJgCAABkcnMv&#10;ZG93bnJldi54bWxQSwUGAAAAAAQABAD1AAAAigMAAAAA&#10;" fillcolor="#daeef3 [664]" strokecolor="#92cddc [1944]" strokeweight="1pt"/>
                      <v:rect id="Rectangle 39" o:spid="_x0000_s1099" style="position:absolute;left:-119;top:12735;width:2520;height:216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XbQsEA&#10;AADbAAAADwAAAGRycy9kb3ducmV2LnhtbERPy4rCMBTdD/gP4QpuRFNlEKlGEcEZ0cXga+Hu2lzb&#10;YnNTklg7f28WA7M8nPd82ZpKNOR8aVnBaJiAIM6sLjlXcD5tBlMQPiBrrCyTgl/ysFx0PuaYavvi&#10;AzXHkIsYwj5FBUUIdSqlzwoy6Ie2Jo7c3TqDIUKXS+3wFcNNJcdJMpEGS44NBda0Lih7HJ9GQbP5&#10;eob7buu+xxn2L7Svf272qlSv265mIAK14V/8595qBZ9xbPwSf4B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V20LBAAAA2wAAAA8AAAAAAAAAAAAAAAAAmAIAAGRycy9kb3du&#10;cmV2LnhtbFBLBQYAAAAABAAEAPUAAACGAwAAAAA=&#10;" fillcolor="#daeef3 [664]" strokecolor="#92cddc [1944]" strokeweight="1pt"/>
                      <v:rect id="Rectangle 40" o:spid="_x0000_s1100" style="position:absolute;left:-180;top:16406;width:2520;height:216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l+2cUA&#10;AADbAAAADwAAAGRycy9kb3ducmV2LnhtbESPQWsCMRSE7wX/Q3hCL6JZpRS7GkUEW9GDaO2ht+fm&#10;ubu4eVmSuK7/3hSEHoeZ+YaZzltTiYacLy0rGA4SEMSZ1SXnCo7fq/4YhA/IGivLpOBOHuazzssU&#10;U21vvKfmEHIRIexTVFCEUKdS+qwgg35ga+Lona0zGKJ0udQObxFuKjlKkndpsOS4UGBNy4Kyy+Fq&#10;FDSrz2s4b9bua5Rh74e29e5kf5V67baLCYhAbfgPP9trreDtA/6+x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2X7ZxQAAANsAAAAPAAAAAAAAAAAAAAAAAJgCAABkcnMv&#10;ZG93bnJldi54bWxQSwUGAAAAAAQABAD1AAAAigMAAAAA&#10;" fillcolor="#daeef3 [664]" strokecolor="#92cddc [1944]" strokeweight="1pt"/>
                      <v:rect id="Rectangle 41" o:spid="_x0000_s1101" style="position:absolute;left:9729;top:12718;width:2520;height:216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pBmcEA&#10;AADbAAAADwAAAGRycy9kb3ducmV2LnhtbERPy4rCMBTdD/gP4QpuRFOFEalGEcEZ0cXga+Hu2lzb&#10;YnNTklg7f28WA7M8nPd82ZpKNOR8aVnBaJiAIM6sLjlXcD5tBlMQPiBrrCyTgl/ysFx0PuaYavvi&#10;AzXHkIsYwj5FBUUIdSqlzwoy6Ie2Jo7c3TqDIUKXS+3wFcNNJcdJMpEGS44NBda0Lih7HJ9GQbP5&#10;eob7buu+xxn2L7Svf272qlSv265mIAK14V/8595qBZ9xffwSf4B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6QZnBAAAA2wAAAA8AAAAAAAAAAAAAAAAAmAIAAGRycy9kb3du&#10;cmV2LnhtbFBLBQYAAAAABAAEAPUAAACGAwAAAAA=&#10;" fillcolor="#daeef3 [664]" strokecolor="#92cddc [1944]" strokeweight="1pt"/>
                      <v:rect id="Rectangle 42" o:spid="_x0000_s1102" style="position:absolute;left:9729;top:16444;width:2520;height:216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bkAsUA&#10;AADbAAAADwAAAGRycy9kb3ducmV2LnhtbESPQWvCQBSE70L/w/IKvUjdKFQkdRURtNIexFgP3l6z&#10;zySYfRt21xj/vVsQPA4z8w0znXemFi05X1lWMBwkIIhzqysuFPzuV+8TED4ga6wtk4IbeZjPXnpT&#10;TLW98o7aLBQiQtinqKAMoUml9HlJBv3ANsTRO1lnMETpCqkdXiPc1HKUJGNpsOK4UGJDy5Lyc3Yx&#10;CtrV+hJO3xv3Ncqxf6CfZvtnj0q9vXaLTxCBuvAMP9obreBjCP9f4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duQCxQAAANsAAAAPAAAAAAAAAAAAAAAAAJgCAABkcnMv&#10;ZG93bnJldi54bWxQSwUGAAAAAAQABAD1AAAAigMAAAAA&#10;" fillcolor="#daeef3 [664]" strokecolor="#92cddc [1944]" strokeweight="1pt"/>
                      <v:rect id="Rectangle 43" o:spid="_x0000_s1103" style="position:absolute;left:17743;top:4304;width:7200;height:3492;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paUMQA&#10;AADbAAAADwAAAGRycy9kb3ducmV2LnhtbESPX0sDMRDE34V+h7CCbzZ3h/+4Ni1VEapQpLXQ1+Wy&#10;vTu8bEKytue3N4Lg4zAzv2Hmy9EN6kQx9Z4NlNMCFHHjbc+tgf3Hy/UDqCTIFgfPZOCbEiwXk4s5&#10;1tafeUunnbQqQzjVaKATCbXWqenIYZr6QJy9o48OJcvYahvxnOFu0FVR3GmHPeeFDgM9ddR87r6c&#10;gcft/UBv5aZ6f34Nobwp5bCOYszV5biagRIa5T/8115bA7cV/H7JP0A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qWlDEAAAA2wAAAA8AAAAAAAAAAAAAAAAAmAIAAGRycy9k&#10;b3ducmV2LnhtbFBLBQYAAAAABAAEAPUAAACJAwAAAAA=&#10;" fillcolor="#daeef3 [664]" strokecolor="#92cddc [1944]" strokeweight="1pt">
                        <v:textbox>
                          <w:txbxContent>
                            <w:p w:rsidR="004D3343" w:rsidRDefault="004D3343" w:rsidP="00E01700">
                              <w:pPr>
                                <w:pStyle w:val="NormalWeb"/>
                                <w:spacing w:before="0" w:beforeAutospacing="0" w:after="0" w:afterAutospacing="0"/>
                                <w:jc w:val="center"/>
                              </w:pPr>
                            </w:p>
                          </w:txbxContent>
                        </v:textbox>
                      </v:rect>
                      <v:rect id="Rectangle 44" o:spid="_x0000_s1104" style="position:absolute;left:14024;top:4304;width:7200;height:3492;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y8UA&#10;AADbAAAADwAAAGRycy9kb3ducmV2LnhtbESPX0sDMRDE3wW/Q1jBN5u7tv7hbFraitAKIq2Cr8tl&#10;vTu8bEKyttdv3wiCj8PM/IaZLQbXqwPF1Hk2UI4KUMS1tx03Bj7en28eQCVBtth7JgMnSrCYX17M&#10;sLL+yDs67KVRGcKpQgOtSKi0TnVLDtPIB+LsffnoULKMjbYRjxnuej0uijvtsOO80GKgdUv19/7H&#10;GVjt7nt6KV/Hb0/bEMppKZ+bKMZcXw3LR1BCg/yH/9oba+B2Ar9f8g/Q8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5v/LxQAAANsAAAAPAAAAAAAAAAAAAAAAAJgCAABkcnMv&#10;ZG93bnJldi54bWxQSwUGAAAAAAQABAD1AAAAigMAAAAA&#10;" fillcolor="#daeef3 [664]" strokecolor="#92cddc [1944]" strokeweight="1pt">
                        <v:textbox>
                          <w:txbxContent>
                            <w:p w:rsidR="004D3343" w:rsidRDefault="004D3343" w:rsidP="00E01700">
                              <w:pPr>
                                <w:pStyle w:val="NormalWeb"/>
                                <w:spacing w:before="0" w:beforeAutospacing="0" w:after="0" w:afterAutospacing="0"/>
                                <w:jc w:val="center"/>
                              </w:pPr>
                            </w:p>
                          </w:txbxContent>
                        </v:textbox>
                      </v:rect>
                      <v:rect id="Rectangle 45" o:spid="_x0000_s1105" style="position:absolute;left:16447;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9boMUA&#10;AADbAAAADwAAAGRycy9kb3ducmV2LnhtbESPQWvCQBSE74X+h+UJvdWNtg0SXUXEgjQUrIri7ZF9&#10;ZkOzb0N2G+O/dwuFHoeZ+YaZLXpbi45aXzlWMBomIIgLpysuFRz2788TED4ga6wdk4IbeVjMHx9m&#10;mGl35S/qdqEUEcI+QwUmhCaT0heGLPqha4ijd3GtxRBlW0rd4jXCbS3HSZJKixXHBYMNrQwV37sf&#10;q0An63zbpeel+Tjlaf/5YvPNcazU06BfTkEE6sN/+K+90QreXuH3S/wB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1ugxQAAANsAAAAPAAAAAAAAAAAAAAAAAJgCAABkcnMv&#10;ZG93bnJldi54bWxQSwUGAAAAAAQABAD1AAAAigMAAAAA&#10;" fillcolor="#daeef3 [664]" strokecolor="#92cddc [1944]" strokeweight="1pt"/>
                      <v:rect id="Rectangle 46" o:spid="_x0000_s1106" style="position:absolute;left:20167;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O8UA&#10;AADbAAAADwAAAGRycy9kb3ducmV2LnhtbESPQWvCQBSE7wX/w/KE3nSjYijRVaRUkIZCtaJ4e2Sf&#10;2WD2bchuY/rvuwWhx2FmvmGW697WoqPWV44VTMYJCOLC6YpLBcev7egFhA/IGmvHpOCHPKxXg6cl&#10;ZtrdeU/dIZQiQthnqMCE0GRS+sKQRT92DXH0rq61GKJsS6lbvEe4reU0SVJpseK4YLChV0PF7fBt&#10;FejkLf/s0svGvJ/ztP+Y2Xx3mir1POw3CxCB+vAffrR3WsF8Dn9f4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4/47xQAAANsAAAAPAAAAAAAAAAAAAAAAAJgCAABkcnMv&#10;ZG93bnJldi54bWxQSwUGAAAAAAQABAD1AAAAigMAAAAA&#10;" fillcolor="#daeef3 [664]" strokecolor="#92cddc [1944]" strokeweight="1pt"/>
                      <v:rect id="Rectangle 47" o:spid="_x0000_s1107" style="position:absolute;left:13308;top:3039;width:2520;height:216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98dsUA&#10;AADbAAAADwAAAGRycy9kb3ducmV2LnhtbESPT2sCMRTE70K/Q3gFL6LZCkpZjVIK/kEPRasHb8/N&#10;c3fp5mVJ4rp+e1MQPA4z8xtmOm9NJRpyvrSs4GOQgCDOrC45V3D4XfQ/QfiArLGyTAru5GE+e+tM&#10;MdX2xjtq9iEXEcI+RQVFCHUqpc8KMugHtiaO3sU6gyFKl0vt8BbhppLDJBlLgyXHhQJr+i4o+9tf&#10;jYJmsbyGy2btVsMMe0fa1j9ne1Kq+95+TUAEasMr/GyvtYLRGP6/x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n3x2xQAAANsAAAAPAAAAAAAAAAAAAAAAAJgCAABkcnMv&#10;ZG93bnJldi54bWxQSwUGAAAAAAQABAD1AAAAigMAAAAA&#10;" fillcolor="#daeef3 [664]" strokecolor="#92cddc [1944]" strokeweight="1pt"/>
                      <v:rect id="Rectangle 48" o:spid="_x0000_s1108" style="position:absolute;left:13246;top:6710;width:2520;height:216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PZ7cUA&#10;AADbAAAADwAAAGRycy9kb3ducmV2LnhtbESPQWsCMRSE7wX/Q3hCL6JZhdayGkUEW9GDaO2ht+fm&#10;ubu4eVmSuK7/3hSEHoeZ+YaZzltTiYacLy0rGA4SEMSZ1SXnCo7fq/4HCB+QNVaWScGdPMxnnZcp&#10;ptreeE/NIeQiQtinqKAIoU6l9FlBBv3A1sTRO1tnMETpcqkd3iLcVHKUJO/SYMlxocCalgVll8PV&#10;KGhWn9dw3qzd1yjD3g9t693J/ir12m0XExCB2vAffrbXWsHbGP6+x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09ntxQAAANsAAAAPAAAAAAAAAAAAAAAAAJgCAABkcnMv&#10;ZG93bnJldi54bWxQSwUGAAAAAAQABAD1AAAAigMAAAAA&#10;" fillcolor="#daeef3 [664]" strokecolor="#92cddc [1944]" strokeweight="1pt"/>
                      <v:rect id="Rectangle 49" o:spid="_x0000_s1109" style="position:absolute;left:23156;top:3022;width:2520;height:216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Nn8EA&#10;AADbAAAADwAAAGRycy9kb3ducmV2LnhtbERPy4rCMBTdD/gP4QpuRFOFEalGEcEZ0cXga+Hu2lzb&#10;YnNTklg7f28WA7M8nPd82ZpKNOR8aVnBaJiAIM6sLjlXcD5tBlMQPiBrrCyTgl/ysFx0PuaYavvi&#10;AzXHkIsYwj5FBUUIdSqlzwoy6Ie2Jo7c3TqDIUKXS+3wFcNNJcdJMpEGS44NBda0Lih7HJ9GQbP5&#10;eob7buu+xxn2L7Svf272qlSv265mIAK14V/8595qBZ9xbPwSf4B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MTZ/BAAAA2wAAAA8AAAAAAAAAAAAAAAAAmAIAAGRycy9kb3du&#10;cmV2LnhtbFBLBQYAAAAABAAEAPUAAACGAwAAAAA=&#10;" fillcolor="#daeef3 [664]" strokecolor="#92cddc [1944]" strokeweight="1pt"/>
                      <v:rect id="Rectangle 50" o:spid="_x0000_s1110" style="position:absolute;left:23156;top:6748;width:2520;height:216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DoBMUA&#10;AADbAAAADwAAAGRycy9kb3ducmV2LnhtbESPQWsCMRSE7wX/Q3hCL6JZhRa7GkUEW9GDaO2ht+fm&#10;ubu4eVmSuK7/3hSEHoeZ+YaZzltTiYacLy0rGA4SEMSZ1SXnCo7fq/4YhA/IGivLpOBOHuazzssU&#10;U21vvKfmEHIRIexTVFCEUKdS+qwgg35ga+Lona0zGKJ0udQObxFuKjlKkndpsOS4UGBNy4Kyy+Fq&#10;FDSrz2s4b9bua5Rh74e29e5kf5V67baLCYhAbfgPP9trreDtA/6+x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AOgExQAAANsAAAAPAAAAAAAAAAAAAAAAAJgCAABkcnMv&#10;ZG93bnJldi54bWxQSwUGAAAAAAQABAD1AAAAigMAAAAA&#10;" fillcolor="#daeef3 [664]" strokecolor="#92cddc [1944]" strokeweight="1pt"/>
                      <v:rect id="Rectangle 51" o:spid="_x0000_s1111" style="position:absolute;left:31132;top:13998;width:7200;height:3492;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irAcEA&#10;AADbAAAADwAAAGRycy9kb3ducmV2LnhtbERPTWsCMRC9F/ofwhR6q9mVYstqlFYRrFCKtuB12Ex3&#10;l24mIRl1++/NQfD4eN+zxeB6daKYOs8GylEBirj2tuPGwM/3+ukVVBJki71nMvBPCRbz+7sZVtaf&#10;eUenvTQqh3Cq0EArEiqtU92SwzTygThzvz46lAxjo23Ecw53vR4XxUQ77Dg3tBho2VL9tz86A++7&#10;l5625ef4a/URQvlcymETxZjHh+FtCkpokJv46t5YA5O8Pn/JP0DP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YqwHBAAAA2wAAAA8AAAAAAAAAAAAAAAAAmAIAAGRycy9kb3du&#10;cmV2LnhtbFBLBQYAAAAABAAEAPUAAACGAwAAAAA=&#10;" fillcolor="#daeef3 [664]" strokecolor="#92cddc [1944]" strokeweight="1pt">
                        <v:textbox>
                          <w:txbxContent>
                            <w:p w:rsidR="004D3343" w:rsidRDefault="004D3343" w:rsidP="00E01700">
                              <w:pPr>
                                <w:pStyle w:val="NormalWeb"/>
                                <w:spacing w:before="0" w:beforeAutospacing="0" w:after="0" w:afterAutospacing="0"/>
                                <w:jc w:val="center"/>
                              </w:pPr>
                            </w:p>
                          </w:txbxContent>
                        </v:textbox>
                      </v:rect>
                      <v:rect id="Rectangle 52" o:spid="_x0000_s1112" style="position:absolute;left:27326;top:13998;width:7200;height:3492;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QOmsMA&#10;AADbAAAADwAAAGRycy9kb3ducmV2LnhtbESPUUsDMRCE3wX/Q1jBN5tLkVrOpsVWhCpIaSv4ulzW&#10;u8PLJiRre/57Iwg+DjPzDbNYjX5QJ0q5D2zBTCpQxE1wPbcW3o5PN3NQWZAdDoHJwjdlWC0vLxZY&#10;u3DmPZ0O0qoC4VyjhU4k1lrnpiOPeRIicfE+QvIoRaZWu4TnAveDnlbVTHvsuSx0GGnTUfN5+PIW&#10;1vu7gV7M63T3+ByjuTXyvk1i7fXV+HAPSmiU//Bfe+sszAz8fik/QC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QOmsMAAADbAAAADwAAAAAAAAAAAAAAAACYAgAAZHJzL2Rv&#10;d25yZXYueG1sUEsFBgAAAAAEAAQA9QAAAIgDAAAAAA==&#10;" fillcolor="#daeef3 [664]" strokecolor="#92cddc [1944]" strokeweight="1pt">
                        <v:textbox>
                          <w:txbxContent>
                            <w:p w:rsidR="004D3343" w:rsidRDefault="004D3343" w:rsidP="00E01700">
                              <w:pPr>
                                <w:pStyle w:val="NormalWeb"/>
                                <w:spacing w:before="0" w:beforeAutospacing="0" w:after="0" w:afterAutospacing="0"/>
                                <w:jc w:val="center"/>
                              </w:pPr>
                            </w:p>
                          </w:txbxContent>
                        </v:textbox>
                      </v:rect>
                      <v:rect id="Rectangle 53" o:spid="_x0000_s1113" style="position:absolute;left:29835;top:9694;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as8sQA&#10;AADbAAAADwAAAGRycy9kb3ducmV2LnhtbESPQWvCQBSE7wX/w/IEb3VjhFBSVxFRkAahVal4e2Rf&#10;s6HZtyG7jfHfdwsFj8PMfMMsVoNtRE+drx0rmE0TEMSl0zVXCs6n3fMLCB+QNTaOScGdPKyWo6cF&#10;5trd+IP6Y6hEhLDPUYEJoc2l9KUhi37qWuLofbnOYoiyq6Tu8BbhtpFpkmTSYs1xwWBLG0Pl9/HH&#10;KtDJtnjvs+vavF2KbDjMbbH/TJWajIf1K4hAQ3iE/9t7rSBL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mrPLEAAAA2wAAAA8AAAAAAAAAAAAAAAAAmAIAAGRycy9k&#10;b3ducmV2LnhtbFBLBQYAAAAABAAEAPUAAACJAwAAAAA=&#10;" fillcolor="#daeef3 [664]" strokecolor="#92cddc [1944]" strokeweight="1pt"/>
                      <v:rect id="Rectangle 54" o:spid="_x0000_s1114" style="position:absolute;left:33555;top:9694;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oJacUA&#10;AADbAAAADwAAAGRycy9kb3ducmV2LnhtbESPQWvCQBSE74L/YXlCb7pRIUjqJohYkIZCtWLp7ZF9&#10;zQazb0N2G9N/3y0Uehxm5htmW4y2FQP1vnGsYLlIQBBXTjdcK7i8Pc03IHxA1tg6JgXf5KHIp5Mt&#10;Ztrd+UTDOdQiQthnqMCE0GVS+sqQRb9wHXH0Pl1vMUTZ11L3eI9w28pVkqTSYsNxwWBHe0PV7fxl&#10;FejkUL4O6cfOPL+X6fiytuXxulLqYTbuHkEEGsN/+K991ArSNfx+iT9A5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glpxQAAANsAAAAPAAAAAAAAAAAAAAAAAJgCAABkcnMv&#10;ZG93bnJldi54bWxQSwUGAAAAAAQABAD1AAAAigMAAAAA&#10;" fillcolor="#daeef3 [664]" strokecolor="#92cddc [1944]" strokeweight="1pt"/>
                      <v:rect id="Rectangle 55" o:spid="_x0000_s1115" style="position:absolute;left:26610;top:12733;width:2520;height:216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2NJ8UA&#10;AADbAAAADwAAAGRycy9kb3ducmV2LnhtbESPT2sCMRTE70K/Q3gFL6LZikhZjVIK/kEPRasHb8/N&#10;c3fp5mVJ4rp+e1MQPA4z8xtmOm9NJRpyvrSs4GOQgCDOrC45V3D4XfQ/QfiArLGyTAru5GE+e+tM&#10;MdX2xjtq9iEXEcI+RQVFCHUqpc8KMugHtiaO3sU6gyFKl0vt8BbhppLDJBlLgyXHhQJr+i4o+9tf&#10;jYJmsbyGy2btVsMMe0fa1j9ne1Kq+95+TUAEasMr/GyvtYLxCP6/x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bY0nxQAAANsAAAAPAAAAAAAAAAAAAAAAAJgCAABkcnMv&#10;ZG93bnJldi54bWxQSwUGAAAAAAQABAD1AAAAigMAAAAA&#10;" fillcolor="#daeef3 [664]" strokecolor="#92cddc [1944]" strokeweight="1pt"/>
                      <v:rect id="Rectangle 56" o:spid="_x0000_s1116" style="position:absolute;left:26548;top:16404;width:2520;height:216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EovMUA&#10;AADbAAAADwAAAGRycy9kb3ducmV2LnhtbESPT2sCMRTE70K/Q3gFL6LZCkpZjVIK/kEPRasHb8/N&#10;c3fp5mVJ4rp+e1MQPA4z8xtmOm9NJRpyvrSs4GOQgCDOrC45V3D4XfQ/QfiArLGyTAru5GE+e+tM&#10;MdX2xjtq9iEXEcI+RQVFCHUqpc8KMugHtiaO3sU6gyFKl0vt8BbhppLDJBlLgyXHhQJr+i4o+9tf&#10;jYJmsbyGy2btVsMMe0fa1j9ne1Kq+95+TUAEasMr/GyvtYLxCP6/x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ISi8xQAAANsAAAAPAAAAAAAAAAAAAAAAAJgCAABkcnMv&#10;ZG93bnJldi54bWxQSwUGAAAAAAQABAD1AAAAigMAAAAA&#10;" fillcolor="#daeef3 [664]" strokecolor="#92cddc [1944]" strokeweight="1pt"/>
                      <v:rect id="Rectangle 57" o:spid="_x0000_s1117" style="position:absolute;left:36544;top:12716;width:2520;height:216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2y8UA&#10;AADbAAAADwAAAGRycy9kb3ducmV2LnhtbESPT2sCMRTE7wW/Q3iCl6LZeljKalyKoBU9SK0eenvd&#10;vP1DNy9LEtf125tCocdhZn7DLPPBtKIn5xvLCl5mCQjiwuqGKwXnz830FYQPyBpby6TgTh7y1ehp&#10;iZm2N/6g/hQqESHsM1RQh9BlUvqiJoN+Zjvi6JXWGQxRukpqh7cIN62cJ0kqDTYcF2rsaF1T8XO6&#10;GgX9ZnsN5X7n3ucFPl/o0B2/7ZdSk/HwtgARaAj/4b/2TitIU/j9En+A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87bLxQAAANsAAAAPAAAAAAAAAAAAAAAAAJgCAABkcnMv&#10;ZG93bnJldi54bWxQSwUGAAAAAAQABAD1AAAAigMAAAAA&#10;" fillcolor="#daeef3 [664]" strokecolor="#92cddc [1944]" strokeweight="1pt"/>
                      <v:rect id="Rectangle 58" o:spid="_x0000_s1118" style="position:absolute;left:36544;top:16442;width:2520;height:216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8TUMYA&#10;AADbAAAADwAAAGRycy9kb3ducmV2LnhtbESPT2sCMRTE70K/Q3iFXkrN6sHK1qyIYCv1UFzrwdvr&#10;5u0f3LwsSVy3374RCh6HmfkNs1gOphU9Od9YVjAZJyCIC6sbrhR8HzYvcxA+IGtsLZOCX/KwzB5G&#10;C0y1vfKe+jxUIkLYp6igDqFLpfRFTQb92HbE0SutMxiidJXUDq8Rblo5TZKZNNhwXKixo3VNxTm/&#10;GAX95v0Sys+t+5gW+HykXff1Y09KPT0OqzcQgYZwD/+3t1rB7BVuX+IP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8TUMYAAADbAAAADwAAAAAAAAAAAAAAAACYAgAAZHJz&#10;L2Rvd25yZXYueG1sUEsFBgAAAAAEAAQA9QAAAIsDAAAAAA==&#10;" fillcolor="#daeef3 [664]" strokecolor="#92cddc [1944]" strokeweight="1pt"/>
                      <v:rect id="Rectangle 59" o:spid="_x0000_s1119" style="position:absolute;left:15878;top:23372;width:7200;height:3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6bGMIA&#10;AADbAAAADwAAAGRycy9kb3ducmV2LnhtbERPXWvCMBR9H/gfwhV8m6kVyuiMUkRBVoRNZeLbpblr&#10;ypqb0mS1/vvlYbDHw/lebUbbioF63zhWsJgnIIgrpxuuFVzO++cXED4ga2wdk4IHedisJ08rzLW7&#10;8wcNp1CLGMI+RwUmhC6X0leGLPq564gj9+V6iyHCvpa6x3sMt61MkySTFhuODQY72hqqvk8/VoFO&#10;duX7kN0K83Yts/G4tOXhM1VqNh2LVxCBxvAv/nMftIIsjo1f4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jpsYwgAAANsAAAAPAAAAAAAAAAAAAAAAAJgCAABkcnMvZG93&#10;bnJldi54bWxQSwUGAAAAAAQABAD1AAAAhwMAAAAA&#10;" fillcolor="#daeef3 [664]" strokecolor="#92cddc [1944]" strokeweight="1pt">
                        <v:textbox>
                          <w:txbxContent>
                            <w:p w:rsidR="004D3343" w:rsidRDefault="004D3343" w:rsidP="00E01700">
                              <w:pPr>
                                <w:pStyle w:val="NormalWeb"/>
                                <w:spacing w:before="0" w:beforeAutospacing="0" w:after="0" w:afterAutospacing="0"/>
                                <w:jc w:val="center"/>
                              </w:pPr>
                            </w:p>
                          </w:txbxContent>
                        </v:textbox>
                      </v:rect>
                      <v:rect id="Rectangle 60" o:spid="_x0000_s1120" style="position:absolute;left:16416;top:27130;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I+g8UA&#10;AADbAAAADwAAAGRycy9kb3ducmV2LnhtbESPQWvCQBSE70L/w/IK3uqmCkGjq0hRkIaCpkXx9si+&#10;ZkOzb0N2G9N/3y0UPA4z8w2z2gy2ET11vnas4HmSgCAuna65UvDxvn+ag/ABWWPjmBT8kIfN+mG0&#10;wky7G5+oL0IlIoR9hgpMCG0mpS8NWfQT1xJH79N1FkOUXSV1h7cIt42cJkkqLdYcFwy29GKo/Cq+&#10;rQKd7PJjn1635vWSp8PbzOaH81Sp8eOwXYIINIR7+L990ArSBfx9i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wj6DxQAAANsAAAAPAAAAAAAAAAAAAAAAAJgCAABkcnMv&#10;ZG93bnJldi54bWxQSwUGAAAAAAQABAD1AAAAigMAAAAA&#10;" fillcolor="#daeef3 [664]" strokecolor="#92cddc [1944]" strokeweight="1pt"/>
                      <v:rect id="Rectangle 61" o:spid="_x0000_s1121" style="position:absolute;left:20184;top:27130;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EBw8IA&#10;AADbAAAADwAAAGRycy9kb3ducmV2LnhtbERPW2vCMBR+F/Yfwhn4pukUqnRGkTFBLIKXsbG3Q3PW&#10;lDUnpYm1/nvzIPj48d0Xq97WoqPWV44VvI0TEMSF0xWXCr7Om9EchA/IGmvHpOBGHlbLl8ECM+2u&#10;fKTuFEoRQ9hnqMCE0GRS+sKQRT92DXHk/lxrMUTYllK3eI3htpaTJEmlxYpjg8GGPgwV/6eLVaCT&#10;z/zQpb9rs/vJ034/tfn2e6LU8LVfv4MI1Ien+OHeagWzuD5+iT9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IQHDwgAAANsAAAAPAAAAAAAAAAAAAAAAAJgCAABkcnMvZG93&#10;bnJldi54bWxQSwUGAAAAAAQABAD1AAAAhwMAAAAA&#10;" fillcolor="#daeef3 [664]" strokecolor="#92cddc [1944]" strokeweight="1pt"/>
                      <w10:wrap type="square"/>
                    </v:group>
                  </w:pict>
                </mc:Fallback>
              </mc:AlternateContent>
            </w:r>
            <w:r w:rsidR="00F2661A" w:rsidRPr="00496E37">
              <w:rPr>
                <w:sz w:val="22"/>
              </w:rPr>
              <w:t>The advantage is that participants do not need to leave their place and move to another place in the room, or another room, in order to be in their small group.  (Moving is often very disruptive and often takes longer than expected.)</w:t>
            </w:r>
          </w:p>
          <w:p w:rsidR="00E01700" w:rsidRPr="00400B16" w:rsidRDefault="00E01700" w:rsidP="005807C2">
            <w:pPr>
              <w:tabs>
                <w:tab w:val="left" w:pos="1701"/>
              </w:tabs>
              <w:rPr>
                <w:sz w:val="16"/>
              </w:rPr>
            </w:pPr>
          </w:p>
        </w:tc>
      </w:tr>
      <w:tr w:rsidR="00522550" w:rsidRPr="00522550" w:rsidTr="00522550">
        <w:trPr>
          <w:gridBefore w:val="1"/>
          <w:wBefore w:w="10" w:type="dxa"/>
        </w:trPr>
        <w:tc>
          <w:tcPr>
            <w:tcW w:w="3084" w:type="dxa"/>
            <w:gridSpan w:val="2"/>
            <w:tcBorders>
              <w:left w:val="nil"/>
              <w:right w:val="nil"/>
            </w:tcBorders>
          </w:tcPr>
          <w:p w:rsidR="00522550" w:rsidRPr="00522550" w:rsidRDefault="00522550" w:rsidP="005807C2">
            <w:pPr>
              <w:tabs>
                <w:tab w:val="left" w:pos="1701"/>
              </w:tabs>
              <w:rPr>
                <w:b/>
                <w:sz w:val="16"/>
              </w:rPr>
            </w:pPr>
          </w:p>
        </w:tc>
        <w:tc>
          <w:tcPr>
            <w:tcW w:w="234" w:type="dxa"/>
            <w:gridSpan w:val="2"/>
            <w:tcBorders>
              <w:top w:val="nil"/>
              <w:left w:val="nil"/>
              <w:bottom w:val="nil"/>
              <w:right w:val="nil"/>
            </w:tcBorders>
          </w:tcPr>
          <w:p w:rsidR="00522550" w:rsidRPr="00522550" w:rsidRDefault="00522550" w:rsidP="005807C2">
            <w:pPr>
              <w:tabs>
                <w:tab w:val="left" w:pos="1701"/>
              </w:tabs>
              <w:rPr>
                <w:sz w:val="16"/>
              </w:rPr>
            </w:pPr>
          </w:p>
        </w:tc>
        <w:tc>
          <w:tcPr>
            <w:tcW w:w="5682" w:type="dxa"/>
            <w:gridSpan w:val="2"/>
            <w:tcBorders>
              <w:left w:val="nil"/>
              <w:right w:val="nil"/>
            </w:tcBorders>
          </w:tcPr>
          <w:p w:rsidR="00522550" w:rsidRPr="00522550" w:rsidRDefault="00522550" w:rsidP="005807C2">
            <w:pPr>
              <w:tabs>
                <w:tab w:val="left" w:pos="1701"/>
              </w:tabs>
              <w:rPr>
                <w:sz w:val="16"/>
              </w:rPr>
            </w:pPr>
          </w:p>
        </w:tc>
      </w:tr>
      <w:tr w:rsidR="00F2661A" w:rsidRPr="00496E37" w:rsidTr="00C61F74">
        <w:trPr>
          <w:gridBefore w:val="2"/>
          <w:wBefore w:w="20" w:type="dxa"/>
        </w:trPr>
        <w:tc>
          <w:tcPr>
            <w:tcW w:w="3081" w:type="dxa"/>
            <w:gridSpan w:val="2"/>
          </w:tcPr>
          <w:p w:rsidR="00234ADE" w:rsidRDefault="00234ADE" w:rsidP="005807C2">
            <w:pPr>
              <w:tabs>
                <w:tab w:val="left" w:pos="1701"/>
              </w:tabs>
              <w:rPr>
                <w:b/>
                <w:sz w:val="22"/>
              </w:rPr>
            </w:pPr>
          </w:p>
          <w:p w:rsidR="00234ADE" w:rsidRDefault="00234ADE" w:rsidP="005807C2">
            <w:pPr>
              <w:tabs>
                <w:tab w:val="left" w:pos="1701"/>
              </w:tabs>
              <w:rPr>
                <w:b/>
                <w:sz w:val="22"/>
              </w:rPr>
            </w:pPr>
          </w:p>
          <w:p w:rsidR="00234ADE" w:rsidRDefault="00234ADE" w:rsidP="005807C2">
            <w:pPr>
              <w:tabs>
                <w:tab w:val="left" w:pos="1701"/>
              </w:tabs>
              <w:rPr>
                <w:b/>
                <w:sz w:val="22"/>
              </w:rPr>
            </w:pPr>
          </w:p>
          <w:p w:rsidR="00234ADE" w:rsidRDefault="00234ADE" w:rsidP="005807C2">
            <w:pPr>
              <w:tabs>
                <w:tab w:val="left" w:pos="1701"/>
              </w:tabs>
              <w:rPr>
                <w:b/>
                <w:sz w:val="22"/>
              </w:rPr>
            </w:pPr>
          </w:p>
          <w:p w:rsidR="00234ADE" w:rsidRDefault="00234ADE" w:rsidP="005807C2">
            <w:pPr>
              <w:tabs>
                <w:tab w:val="left" w:pos="1701"/>
              </w:tabs>
              <w:rPr>
                <w:b/>
                <w:sz w:val="22"/>
              </w:rPr>
            </w:pPr>
          </w:p>
          <w:p w:rsidR="00F2661A" w:rsidRPr="00496E37" w:rsidRDefault="00F2661A" w:rsidP="005807C2">
            <w:pPr>
              <w:tabs>
                <w:tab w:val="left" w:pos="1701"/>
              </w:tabs>
              <w:rPr>
                <w:sz w:val="22"/>
              </w:rPr>
            </w:pPr>
            <w:r w:rsidRPr="00496E37">
              <w:rPr>
                <w:b/>
                <w:sz w:val="22"/>
              </w:rPr>
              <w:t>Court room style</w:t>
            </w:r>
          </w:p>
          <w:p w:rsidR="00F2661A" w:rsidRPr="00496E37" w:rsidRDefault="00F2661A" w:rsidP="005807C2">
            <w:pPr>
              <w:tabs>
                <w:tab w:val="left" w:pos="1701"/>
              </w:tabs>
              <w:rPr>
                <w:sz w:val="22"/>
              </w:rPr>
            </w:pPr>
            <w:r w:rsidRPr="00496E37">
              <w:rPr>
                <w:sz w:val="22"/>
              </w:rPr>
              <w:t>Set up like a court room, with bench, counsel’s table, etc.</w:t>
            </w:r>
          </w:p>
        </w:tc>
        <w:tc>
          <w:tcPr>
            <w:tcW w:w="234" w:type="dxa"/>
            <w:gridSpan w:val="2"/>
            <w:tcBorders>
              <w:top w:val="nil"/>
              <w:bottom w:val="nil"/>
            </w:tcBorders>
          </w:tcPr>
          <w:p w:rsidR="00F2661A" w:rsidRPr="00496E37" w:rsidRDefault="00F2661A" w:rsidP="005807C2">
            <w:pPr>
              <w:tabs>
                <w:tab w:val="left" w:pos="1701"/>
              </w:tabs>
              <w:rPr>
                <w:sz w:val="22"/>
              </w:rPr>
            </w:pPr>
          </w:p>
        </w:tc>
        <w:tc>
          <w:tcPr>
            <w:tcW w:w="5675" w:type="dxa"/>
          </w:tcPr>
          <w:p w:rsidR="00F2661A" w:rsidRPr="00496E37" w:rsidRDefault="00EF7E0F" w:rsidP="005807C2">
            <w:pPr>
              <w:tabs>
                <w:tab w:val="left" w:pos="1701"/>
              </w:tabs>
              <w:rPr>
                <w:sz w:val="22"/>
              </w:rPr>
            </w:pPr>
            <w:r>
              <w:rPr>
                <w:noProof/>
                <w:sz w:val="22"/>
              </w:rPr>
              <mc:AlternateContent>
                <mc:Choice Requires="wpg">
                  <w:drawing>
                    <wp:anchor distT="0" distB="0" distL="114300" distR="114300" simplePos="0" relativeHeight="251663360" behindDoc="1" locked="0" layoutInCell="1" allowOverlap="1" wp14:anchorId="7275B4C7" wp14:editId="28A53C44">
                      <wp:simplePos x="0" y="0"/>
                      <wp:positionH relativeFrom="page">
                        <wp:posOffset>989965</wp:posOffset>
                      </wp:positionH>
                      <wp:positionV relativeFrom="paragraph">
                        <wp:posOffset>258445</wp:posOffset>
                      </wp:positionV>
                      <wp:extent cx="2530475" cy="1976755"/>
                      <wp:effectExtent l="0" t="0" r="22225" b="23495"/>
                      <wp:wrapSquare wrapText="bothSides"/>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flipV="1">
                                <a:off x="0" y="0"/>
                                <a:ext cx="2530475" cy="1976755"/>
                                <a:chOff x="0" y="247440"/>
                                <a:chExt cx="3421395" cy="2674512"/>
                              </a:xfrm>
                            </wpg:grpSpPr>
                            <wps:wsp>
                              <wps:cNvPr id="5" name="Rectangle 5"/>
                              <wps:cNvSpPr/>
                              <wps:spPr>
                                <a:xfrm flipV="1">
                                  <a:off x="1071513" y="2325577"/>
                                  <a:ext cx="1260000" cy="3492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rsidR="004D3343" w:rsidRDefault="004D3343" w:rsidP="00E01700">
                                    <w:pPr>
                                      <w:pStyle w:val="NormalWeb"/>
                                      <w:spacing w:before="0" w:beforeAutospacing="0" w:after="0" w:afterAutospacing="0"/>
                                      <w:jc w:val="center"/>
                                    </w:pPr>
                                  </w:p>
                                </w:txbxContent>
                              </wps:txbx>
                              <wps:bodyPr rtlCol="0" anchor="ctr"/>
                            </wps:wsp>
                            <wps:wsp>
                              <wps:cNvPr id="8" name="Rectangle 6"/>
                              <wps:cNvSpPr/>
                              <wps:spPr>
                                <a:xfrm>
                                  <a:off x="1198716" y="2705952"/>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9" name="Rectangle 7"/>
                              <wps:cNvSpPr/>
                              <wps:spPr>
                                <a:xfrm>
                                  <a:off x="1575513" y="2705952"/>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10" name="Rectangle 8"/>
                              <wps:cNvSpPr/>
                              <wps:spPr>
                                <a:xfrm>
                                  <a:off x="1945395" y="2705952"/>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15" name="Rectangle 9"/>
                              <wps:cNvSpPr/>
                              <wps:spPr>
                                <a:xfrm flipV="1">
                                  <a:off x="730716" y="1456939"/>
                                  <a:ext cx="720000" cy="349199"/>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18" name="Rectangle 10"/>
                              <wps:cNvSpPr/>
                              <wps:spPr>
                                <a:xfrm>
                                  <a:off x="766435" y="1213375"/>
                                  <a:ext cx="252000" cy="215999"/>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19" name="Rectangle 11"/>
                              <wps:cNvSpPr/>
                              <wps:spPr>
                                <a:xfrm>
                                  <a:off x="1143232" y="1213375"/>
                                  <a:ext cx="252000" cy="215999"/>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21" name="Rectangle 12"/>
                              <wps:cNvSpPr/>
                              <wps:spPr>
                                <a:xfrm flipV="1">
                                  <a:off x="1945396" y="1458426"/>
                                  <a:ext cx="720000" cy="349199"/>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22" name="Rectangle 13"/>
                              <wps:cNvSpPr/>
                              <wps:spPr>
                                <a:xfrm>
                                  <a:off x="1981113" y="1214862"/>
                                  <a:ext cx="252000" cy="215999"/>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23" name="Rectangle 14"/>
                              <wps:cNvSpPr/>
                              <wps:spPr>
                                <a:xfrm>
                                  <a:off x="2357911" y="1214862"/>
                                  <a:ext cx="252000" cy="215999"/>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24" name="Rectangle 15"/>
                              <wps:cNvSpPr/>
                              <wps:spPr>
                                <a:xfrm rot="19200000" flipV="1">
                                  <a:off x="2627796" y="2254156"/>
                                  <a:ext cx="252000" cy="216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25" name="Rectangle 16"/>
                              <wps:cNvSpPr/>
                              <wps:spPr>
                                <a:xfrm>
                                  <a:off x="81722" y="247440"/>
                                  <a:ext cx="252000" cy="215999"/>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26" name="Rectangle 17"/>
                              <wps:cNvSpPr/>
                              <wps:spPr>
                                <a:xfrm>
                                  <a:off x="458519" y="247440"/>
                                  <a:ext cx="252000" cy="215999"/>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27" name="Rectangle 18"/>
                              <wps:cNvSpPr/>
                              <wps:spPr>
                                <a:xfrm>
                                  <a:off x="828401" y="247440"/>
                                  <a:ext cx="252000" cy="215999"/>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28" name="Rectangle 19"/>
                              <wps:cNvSpPr/>
                              <wps:spPr>
                                <a:xfrm>
                                  <a:off x="1205197" y="247440"/>
                                  <a:ext cx="252000" cy="215999"/>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29" name="Rectangle 20"/>
                              <wps:cNvSpPr/>
                              <wps:spPr>
                                <a:xfrm>
                                  <a:off x="1921060" y="247440"/>
                                  <a:ext cx="252000" cy="215999"/>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0" name="Rectangle 21"/>
                              <wps:cNvSpPr/>
                              <wps:spPr>
                                <a:xfrm>
                                  <a:off x="2297856" y="247440"/>
                                  <a:ext cx="252000" cy="215999"/>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1" name="Rectangle 22"/>
                              <wps:cNvSpPr/>
                              <wps:spPr>
                                <a:xfrm>
                                  <a:off x="2667738" y="247440"/>
                                  <a:ext cx="252000" cy="215999"/>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2" name="Rectangle 23"/>
                              <wps:cNvSpPr/>
                              <wps:spPr>
                                <a:xfrm>
                                  <a:off x="3044535" y="247440"/>
                                  <a:ext cx="252000" cy="215999"/>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3" name="Rectangle 24"/>
                              <wps:cNvSpPr/>
                              <wps:spPr>
                                <a:xfrm>
                                  <a:off x="81722" y="653260"/>
                                  <a:ext cx="252000" cy="215999"/>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4" name="Rectangle 25"/>
                              <wps:cNvSpPr/>
                              <wps:spPr>
                                <a:xfrm>
                                  <a:off x="458519" y="653260"/>
                                  <a:ext cx="252000" cy="215999"/>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5" name="Rectangle 26"/>
                              <wps:cNvSpPr/>
                              <wps:spPr>
                                <a:xfrm>
                                  <a:off x="828401" y="653260"/>
                                  <a:ext cx="252000" cy="215999"/>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6" name="Rectangle 27"/>
                              <wps:cNvSpPr/>
                              <wps:spPr>
                                <a:xfrm>
                                  <a:off x="1205197" y="653260"/>
                                  <a:ext cx="252000" cy="215999"/>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7" name="Rectangle 28"/>
                              <wps:cNvSpPr/>
                              <wps:spPr>
                                <a:xfrm>
                                  <a:off x="1921060" y="653260"/>
                                  <a:ext cx="252000" cy="215999"/>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8" name="Rectangle 29"/>
                              <wps:cNvSpPr/>
                              <wps:spPr>
                                <a:xfrm>
                                  <a:off x="2297856" y="653260"/>
                                  <a:ext cx="252000" cy="215999"/>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39" name="Rectangle 30"/>
                              <wps:cNvSpPr/>
                              <wps:spPr>
                                <a:xfrm>
                                  <a:off x="2667738" y="653260"/>
                                  <a:ext cx="252000" cy="215999"/>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40" name="Rectangle 31"/>
                              <wps:cNvSpPr/>
                              <wps:spPr>
                                <a:xfrm>
                                  <a:off x="3044535" y="653263"/>
                                  <a:ext cx="252000" cy="215999"/>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41" name="Rectangle 32"/>
                              <wps:cNvSpPr/>
                              <wps:spPr>
                                <a:xfrm>
                                  <a:off x="0" y="951078"/>
                                  <a:ext cx="1512000" cy="18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s:wsp>
                              <wps:cNvPr id="42" name="Rectangle 33"/>
                              <wps:cNvSpPr/>
                              <wps:spPr>
                                <a:xfrm>
                                  <a:off x="1909395" y="951079"/>
                                  <a:ext cx="1512000" cy="18000"/>
                                </a:xfrm>
                                <a:prstGeom prst="rect">
                                  <a:avLst/>
                                </a:prstGeom>
                                <a:solidFill>
                                  <a:schemeClr val="accent5">
                                    <a:lumMod val="20000"/>
                                    <a:lumOff val="80000"/>
                                  </a:schemeClr>
                                </a:solidFill>
                                <a:ln w="1270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bodyPr rtlCol="0" anchor="ctr"/>
                            </wps:wsp>
                          </wpg:wgp>
                        </a:graphicData>
                      </a:graphic>
                      <wp14:sizeRelH relativeFrom="margin">
                        <wp14:pctWidth>0</wp14:pctWidth>
                      </wp14:sizeRelH>
                      <wp14:sizeRelV relativeFrom="margin">
                        <wp14:pctHeight>0</wp14:pctHeight>
                      </wp14:sizeRelV>
                    </wp:anchor>
                  </w:drawing>
                </mc:Choice>
                <mc:Fallback>
                  <w:pict>
                    <v:group id="Group 1" o:spid="_x0000_s1122" style="position:absolute;margin-left:77.95pt;margin-top:20.35pt;width:199.25pt;height:155.65pt;flip:y;z-index:-251653120;mso-position-horizontal-relative:page;mso-width-relative:margin;mso-height-relative:margin" coordorigin=",2474" coordsize="34213,26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">
                      <o:lock v:ext="edit" aspectratio="t"/>
                      <v:rect id="Rectangle 5" o:spid="_x0000_s1123" style="position:absolute;left:10715;top:23255;width:12600;height:349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BSScAA&#10;AADaAAAADwAAAGRycy9kb3ducmV2LnhtbESPT4vCMBTE74LfITzBm6YKLlKNsoqCFxf/Hdzbo3nb&#10;dk1eShO1fnsjCB6HmfkNM5031ogb1b50rGDQT0AQZ06XnCs4Hde9MQgfkDUax6TgQR7ms3Zriql2&#10;d97T7RByESHsU1RQhFClUvqsIIu+7yri6P252mKIss6lrvEe4dbIYZJ8SYslx4UCK1oWlF0OV6sA&#10;Wa5ol/8ufrbXf3cZsTlrZ5TqdprvCYhATfiE3+2NVjCC15V4A+Ts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MBSScAAAADaAAAADwAAAAAAAAAAAAAAAACYAgAAZHJzL2Rvd25y&#10;ZXYueG1sUEsFBgAAAAAEAAQA9QAAAIUDAAAAAA==&#10;" fillcolor="#daeef3 [664]" strokecolor="#92cddc [1944]" strokeweight="1pt">
                        <v:textbox>
                          <w:txbxContent>
                            <w:p w:rsidR="004D3343" w:rsidRDefault="004D3343" w:rsidP="00E01700">
                              <w:pPr>
                                <w:pStyle w:val="NormalWeb"/>
                                <w:spacing w:before="0" w:beforeAutospacing="0" w:after="0" w:afterAutospacing="0"/>
                                <w:jc w:val="center"/>
                              </w:pPr>
                            </w:p>
                          </w:txbxContent>
                        </v:textbox>
                      </v:rect>
                      <v:rect id="Rectangle 6" o:spid="_x0000_s1124" style="position:absolute;left:11987;top:27059;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xXTMEA&#10;AADaAAAADwAAAGRycy9kb3ducmV2LnhtbERPXWvCMBR9F/Yfwh3sTdN1UKQzShkbyIqgVSa+XZq7&#10;pqy5KU1W6783D4M9Hs73ajPZTow0+NaxgudFAoK4drrlRsHp+DFfgvABWWPnmBTcyMNm/TBbYa7d&#10;lQ80VqERMYR9jgpMCH0upa8NWfQL1xNH7tsNFkOEQyP1gNcYbjuZJkkmLbYcGwz29Gao/ql+rQKd&#10;vJf7MbsU5vNcZtPuxZbbr1Spp8epeAURaAr/4j/3ViuIW+OVeAP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8V0zBAAAA2gAAAA8AAAAAAAAAAAAAAAAAmAIAAGRycy9kb3du&#10;cmV2LnhtbFBLBQYAAAAABAAEAPUAAACGAwAAAAA=&#10;" fillcolor="#daeef3 [664]" strokecolor="#92cddc [1944]" strokeweight="1pt"/>
                      <v:rect id="Rectangle 7" o:spid="_x0000_s1125" style="position:absolute;left:15755;top:27059;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Dy18QA&#10;AADaAAAADwAAAGRycy9kb3ducmV2LnhtbESPQWvCQBSE70L/w/IK3nRThaCpq0hRkIaCpqWlt0f2&#10;NRuafRuy2xj/vVsQPA4z8w2z2gy2ET11vnas4GmagCAuna65UvDxvp8sQPiArLFxTAou5GGzfhit&#10;MNPuzCfqi1CJCGGfoQITQptJ6UtDFv3UtcTR+3GdxRBlV0nd4TnCbSNnSZJKizXHBYMtvRgqf4s/&#10;q0Anu/zYp99b8/qVp8Pb3OaHz5lS48dh+wwi0BDu4Vv7oBUs4f9KvA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w8tfEAAAA2gAAAA8AAAAAAAAAAAAAAAAAmAIAAGRycy9k&#10;b3ducmV2LnhtbFBLBQYAAAAABAAEAPUAAACJAwAAAAA=&#10;" fillcolor="#daeef3 [664]" strokecolor="#92cddc [1944]" strokeweight="1pt"/>
                      <v:rect id="Rectangle 8" o:spid="_x0000_s1126" style="position:absolute;left:19453;top:27059;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7kY8UA&#10;AADbAAAADwAAAGRycy9kb3ducmV2LnhtbESPQWvCQBCF74X+h2UKvdVNLYQSXUVKC2IotLYo3obs&#10;mA1mZ0N2jem/7xwEbzO8N+99M1+OvlUD9bEJbOB5koEiroJtuDbw+/Px9AoqJmSLbWAy8EcRlov7&#10;uzkWNlz4m4ZtqpWEcCzQgEupK7SOlSOPcRI6YtGOofeYZO1rbXu8SLhv9TTLcu2xYWlw2NGbo+q0&#10;PXsDNnsvv4b8sHKbfZmPny++XO+mxjw+jKsZqERjupmv12sr+EIvv8gA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uRjxQAAANsAAAAPAAAAAAAAAAAAAAAAAJgCAABkcnMv&#10;ZG93bnJldi54bWxQSwUGAAAAAAQABAD1AAAAigMAAAAA&#10;" fillcolor="#daeef3 [664]" strokecolor="#92cddc [1944]" strokeweight="1pt"/>
                      <v:rect id="Rectangle 9" o:spid="_x0000_s1127" style="position:absolute;left:7307;top:14569;width:7200;height:349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mPr8A&#10;AADbAAAADwAAAGRycy9kb3ducmV2LnhtbERPTYvCMBC9C/6HMII3m66gSNcorih4WVF3D+ttaMa2&#10;mkxKE7X7740geJvH+5zpvLVG3KjxlWMFH0kKgjh3uuJCwe/PejAB4QOyRuOYFPyTh/ms25lipt2d&#10;93Q7hELEEPYZKihDqDMpfV6SRZ+4mjhyJ9dYDBE2hdQN3mO4NXKYpmNpseLYUGJNy5Lyy+FqFSDL&#10;Fe2K49f2+3p2lxGbP+2MUv1eu/gEEagNb/HLvdFx/giev8QD5O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GY+vwAAANsAAAAPAAAAAAAAAAAAAAAAAJgCAABkcnMvZG93bnJl&#10;di54bWxQSwUGAAAAAAQABAD1AAAAhAMAAAAA&#10;" fillcolor="#daeef3 [664]" strokecolor="#92cddc [1944]" strokeweight="1pt"/>
                      <v:rect id="Rectangle 10" o:spid="_x0000_s1128" style="position:absolute;left:7664;top:12133;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joZcUA&#10;AADbAAAADwAAAGRycy9kb3ducmV2LnhtbESPQWvCQBCF74X+h2UKvdVNLYQSXUVKC2IotLYo3obs&#10;mA1mZ0N2jem/7xwEbzO8N+99M1+OvlUD9bEJbOB5koEiroJtuDbw+/Px9AoqJmSLbWAy8EcRlov7&#10;uzkWNlz4m4ZtqpWEcCzQgEupK7SOlSOPcRI6YtGOofeYZO1rbXu8SLhv9TTLcu2xYWlw2NGbo+q0&#10;PXsDNnsvv4b8sHKbfZmPny++XO+mxjw+jKsZqERjupmv12sr+AIrv8gA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iOhlxQAAANsAAAAPAAAAAAAAAAAAAAAAAJgCAABkcnMv&#10;ZG93bnJldi54bWxQSwUGAAAAAAQABAD1AAAAigMAAAAA&#10;" fillcolor="#daeef3 [664]" strokecolor="#92cddc [1944]" strokeweight="1pt"/>
                      <v:rect id="Rectangle 11" o:spid="_x0000_s1129" style="position:absolute;left:11432;top:12133;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N/sMA&#10;AADbAAAADwAAAGRycy9kb3ducmV2LnhtbERP22rCQBB9L/gPywi+6UaFUFNXEWlBGgr1QkvfhuyY&#10;DWZnQ3Yb49+7BaFvczjXWa57W4uOWl85VjCdJCCIC6crLhWcjm/jZxA+IGusHZOCG3lYrwZPS8y0&#10;u/KeukMoRQxhn6ECE0KTSekLQxb9xDXEkTu71mKIsC2lbvEaw20tZ0mSSosVxwaDDW0NFZfDr1Wg&#10;k9f8s0t/Nub9O0/7j7nNd18zpUbDfvMCIlAf/sUP907H+Qv4+yUe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N/sMAAADbAAAADwAAAAAAAAAAAAAAAACYAgAAZHJzL2Rv&#10;d25yZXYueG1sUEsFBgAAAAAEAAQA9QAAAIgDAAAAAA==&#10;" fillcolor="#daeef3 [664]" strokecolor="#92cddc [1944]" strokeweight="1pt"/>
                      <v:rect id="Rectangle 12" o:spid="_x0000_s1130" style="position:absolute;left:19453;top:14584;width:7200;height:349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qgMIA&#10;AADbAAAADwAAAGRycy9kb3ducmV2LnhtbESPT4vCMBTE74LfITzBm00VFOkaRcWFvaz47+DeHs3b&#10;tmvyUpqo3W9vBMHjMDO/YWaL1hpxo8ZXjhUMkxQEce50xYWC0/FzMAXhA7JG45gU/JOHxbzbmWGm&#10;3Z33dDuEQkQI+wwVlCHUmZQ+L8miT1xNHL1f11gMUTaF1A3eI9waOUrTibRYcVwosaZ1SfnlcLUK&#10;kOWGdsXPavt9/XOXMZuzdkapfq9dfoAI1IZ3+NX+0gpGQ3h+iT9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T6qAwgAAANsAAAAPAAAAAAAAAAAAAAAAAJgCAABkcnMvZG93&#10;bnJldi54bWxQSwUGAAAAAAQABAD1AAAAhwMAAAAA&#10;" fillcolor="#daeef3 [664]" strokecolor="#92cddc [1944]" strokeweight="1pt"/>
                      <v:rect id="Rectangle 13" o:spid="_x0000_s1131" style="position:absolute;left:19811;top:12148;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wVMsQA&#10;AADbAAAADwAAAGRycy9kb3ducmV2LnhtbESPQWvCQBSE7wX/w/IEb3VjhFBSVxFRkAahVal4e2Rf&#10;s6HZtyG7jfHfdwsFj8PMfMMsVoNtRE+drx0rmE0TEMSl0zVXCs6n3fMLCB+QNTaOScGdPKyWo6cF&#10;5trd+IP6Y6hEhLDPUYEJoc2l9KUhi37qWuLofbnOYoiyq6Tu8BbhtpFpkmTSYs1xwWBLG0Pl9/HH&#10;KtDJtnjvs+vavF2KbDjMbbH/TJWajIf1K4hAQ3iE/9t7rSBN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MFTLEAAAA2wAAAA8AAAAAAAAAAAAAAAAAmAIAAGRycy9k&#10;b3ducmV2LnhtbFBLBQYAAAAABAAEAPUAAACJAwAAAAA=&#10;" fillcolor="#daeef3 [664]" strokecolor="#92cddc [1944]" strokeweight="1pt"/>
                      <v:rect id="Rectangle 14" o:spid="_x0000_s1132" style="position:absolute;left:23579;top:12148;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CwqcQA&#10;AADbAAAADwAAAGRycy9kb3ducmV2LnhtbESPQWvCQBSE70L/w/KE3nRjhCDRVaRUkIaCWlF6e2Rf&#10;s6HZtyG7xvTfu4VCj8PMfMOsNoNtRE+drx0rmE0TEMSl0zVXCs4fu8kChA/IGhvHpOCHPGzWT6MV&#10;5trd+Uj9KVQiQtjnqMCE0OZS+tKQRT91LXH0vlxnMUTZVVJ3eI9w28g0STJpsea4YLClF0Pl9+lm&#10;FejktTj02efWvF2LbHif22J/SZV6Hg/bJYhAQ/gP/7X3WkE6h98v8Qf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AsKnEAAAA2wAAAA8AAAAAAAAAAAAAAAAAmAIAAGRycy9k&#10;b3ducmV2LnhtbFBLBQYAAAAABAAEAPUAAACJAwAAAAA=&#10;" fillcolor="#daeef3 [664]" strokecolor="#92cddc [1944]" strokeweight="1pt"/>
                      <v:rect id="Rectangle 15" o:spid="_x0000_s1133" style="position:absolute;left:26277;top:22541;width:2520;height:2160;rotation:4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p9kMIA&#10;AADbAAAADwAAAGRycy9kb3ducmV2LnhtbESPQYvCMBSE7wv+h/AEb2uqiGg1ioiKhz24Kp4fzbOt&#10;Ni8lidr+e7Mg7HGYmW+Y+bIxlXiS86VlBYN+AoI4s7rkXMH5tP2egPABWWNlmRS05GG56HzNMdX2&#10;xb/0PIZcRAj7FBUUIdSplD4ryKDv25o4elfrDIYoXS61w1eEm0oOk2QsDZYcFwqsaV1Qdj8+jAJd&#10;n27tphzvpofb2m7c5ac9txOlet1mNQMRqAn/4U97rxUMR/D3Jf4AuX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n2QwgAAANsAAAAPAAAAAAAAAAAAAAAAAJgCAABkcnMvZG93&#10;bnJldi54bWxQSwUGAAAAAAQABAD1AAAAhwMAAAAA&#10;" fillcolor="#daeef3 [664]" strokecolor="#92cddc [1944]" strokeweight="1pt"/>
                      <v:rect id="Rectangle 16" o:spid="_x0000_s1134" style="position:absolute;left:817;top:2474;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NRsUA&#10;AADbAAAADwAAAGRycy9kb3ducmV2LnhtbESP3WrCQBSE74W+w3KE3tWNKQZJXUVKC9Ig1B+U3h2y&#10;p9nQ7NmQ3cb49m6h4OUwM98wi9VgG9FT52vHCqaTBARx6XTNlYLj4f1pDsIHZI2NY1JwJQ+r5cNo&#10;gbl2F95Rvw+ViBD2OSowIbS5lL40ZNFPXEscvW/XWQxRdpXUHV4i3DYyTZJMWqw5Lhhs6dVQ+bP/&#10;tQp08lZ89tnX2nyci2zYPttic0qVehwP6xcQgYZwD/+3N1pBOoO/L/EH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5Y1GxQAAANsAAAAPAAAAAAAAAAAAAAAAAJgCAABkcnMv&#10;ZG93bnJldi54bWxQSwUGAAAAAAQABAD1AAAAigMAAAAA&#10;" fillcolor="#daeef3 [664]" strokecolor="#92cddc [1944]" strokeweight="1pt"/>
                      <v:rect id="Rectangle 17" o:spid="_x0000_s1135" style="position:absolute;left:4585;top:2474;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cTMcQA&#10;AADbAAAADwAAAGRycy9kb3ducmV2LnhtbESPQWvCQBSE7wX/w/IEb3VjhFBSVxFRkAahVal4e2Rf&#10;s6HZtyG7jfHfdwsFj8PMfMMsVoNtRE+drx0rmE0TEMSl0zVXCs6n3fMLCB+QNTaOScGdPKyWo6cF&#10;5trd+IP6Y6hEhLDPUYEJoc2l9KUhi37qWuLofbnOYoiyq6Tu8BbhtpFpkmTSYs1xwWBLG0Pl9/HH&#10;KtDJtnjvs+vavF2KbDjMbbH/TJWajIf1K4hAQ3iE/9t7rSDN4O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3EzHEAAAA2wAAAA8AAAAAAAAAAAAAAAAAmAIAAGRycy9k&#10;b3ducmV2LnhtbFBLBQYAAAAABAAEAPUAAACJAwAAAAA=&#10;" fillcolor="#daeef3 [664]" strokecolor="#92cddc [1944]" strokeweight="1pt"/>
                      <v:rect id="Rectangle 18" o:spid="_x0000_s1136" style="position:absolute;left:8284;top:2474;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u2qsUA&#10;AADbAAAADwAAAGRycy9kb3ducmV2LnhtbESP3WrCQBSE7wt9h+UIvdONKaSSuoqUFsQg1B+U3h2y&#10;p9nQ7NmQXWP69l1B6OUwM98w8+VgG9FT52vHCqaTBARx6XTNlYLj4WM8A+EDssbGMSn4JQ/LxePD&#10;HHPtrryjfh8qESHsc1RgQmhzKX1pyKKfuJY4et+usxii7CqpO7xGuG1kmiSZtFhzXDDY0puh8md/&#10;sQp08l589tnXymzORTZsn22xPqVKPY2G1SuIQEP4D9/ba60gfYHb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e7aqxQAAANsAAAAPAAAAAAAAAAAAAAAAAJgCAABkcnMv&#10;ZG93bnJldi54bWxQSwUGAAAAAAQABAD1AAAAigMAAAAA&#10;" fillcolor="#daeef3 [664]" strokecolor="#92cddc [1944]" strokeweight="1pt"/>
                      <v:rect id="Rectangle 19" o:spid="_x0000_s1137" style="position:absolute;left:12051;top:2474;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Qi2MIA&#10;AADbAAAADwAAAGRycy9kb3ducmV2LnhtbERPXWvCMBR9F/wP4Qp709QOilRjKaIgK4PphmNvl+au&#10;KWtuSpPV7t8vD4M9Hs73rphsJ0YafOtYwXqVgCCunW65UfD2elpuQPiArLFzTAp+yEOxn892mGt3&#10;5wuN19CIGMI+RwUmhD6X0teGLPqV64kj9+kGiyHCoZF6wHsMt51MkySTFluODQZ7Ohiqv67fVoFO&#10;jtXLmH2U5um9yqbnR1udb6lSD4up3IIINIV/8Z/7rBWkcWz8En+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5CLYwgAAANsAAAAPAAAAAAAAAAAAAAAAAJgCAABkcnMvZG93&#10;bnJldi54bWxQSwUGAAAAAAQABAD1AAAAhwMAAAAA&#10;" fillcolor="#daeef3 [664]" strokecolor="#92cddc [1944]" strokeweight="1pt"/>
                      <v:rect id="Rectangle 20" o:spid="_x0000_s1138" style="position:absolute;left:19210;top:2474;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iHQ8UA&#10;AADbAAAADwAAAGRycy9kb3ducmV2LnhtbESP3WrCQBSE7wt9h+UIvdONKYSauoqUFsQg1B+U3h2y&#10;p9nQ7NmQXWP69l1B6OUwM98w8+VgG9FT52vHCqaTBARx6XTNlYLj4WP8AsIHZI2NY1LwSx6Wi8eH&#10;OebaXXlH/T5UIkLY56jAhNDmUvrSkEU/cS1x9L5dZzFE2VVSd3iNcNvINEkyabHmuGCwpTdD5c/+&#10;YhXo5L347LOvldmci2zYPttifUqVehoNq1cQgYbwH76311pBOoPb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qIdDxQAAANsAAAAPAAAAAAAAAAAAAAAAAJgCAABkcnMv&#10;ZG93bnJldi54bWxQSwUGAAAAAAQABAD1AAAAigMAAAAA&#10;" fillcolor="#daeef3 [664]" strokecolor="#92cddc [1944]" strokeweight="1pt"/>
                      <v:rect id="Rectangle 21" o:spid="_x0000_s1139" style="position:absolute;left:22978;top:2474;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u4A8IA&#10;AADbAAAADwAAAGRycy9kb3ducmV2LnhtbERPW2vCMBR+F/Yfwhn4pukUinSmRcYGYhG8jI29HZqz&#10;pqw5KU1W6783D4KPH999XYy2FQP1vnGs4GWegCCunG64VvB5/pitQPiArLF1TAqu5KHInyZrzLS7&#10;8JGGU6hFDGGfoQITQpdJ6StDFv3cdcSR+3W9xRBhX0vd4yWG21YukiSVFhuODQY7ejNU/Z3+rQKd&#10;vJeHIf3ZmN13mY77pS23Xwulps/j5hVEoDE8xHf3VitYxvXxS/wBMr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S7gDwgAAANsAAAAPAAAAAAAAAAAAAAAAAJgCAABkcnMvZG93&#10;bnJldi54bWxQSwUGAAAAAAQABAD1AAAAhwMAAAAA&#10;" fillcolor="#daeef3 [664]" strokecolor="#92cddc [1944]" strokeweight="1pt"/>
                      <v:rect id="Rectangle 22" o:spid="_x0000_s1140" style="position:absolute;left:26677;top:2474;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cdmMQA&#10;AADbAAAADwAAAGRycy9kb3ducmV2LnhtbESPQWvCQBSE7wX/w/IEb3WjQijRVUQsiKHQqijeHtln&#10;Nph9G7LbmP77bqHgcZiZb5jFqre16Kj1lWMFk3ECgrhwuuJSwen4/voGwgdkjbVjUvBDHlbLwcsC&#10;M+0e/EXdIZQiQthnqMCE0GRS+sKQRT92DXH0bq61GKJsS6lbfES4reU0SVJpseK4YLChjaHifvi2&#10;CnSyzT+79Lo2+0ue9h8zm+/OU6VGw349BxGoD8/wf3unFcwm8Pc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HHZjEAAAA2wAAAA8AAAAAAAAAAAAAAAAAmAIAAGRycy9k&#10;b3ducmV2LnhtbFBLBQYAAAAABAAEAPUAAACJAwAAAAA=&#10;" fillcolor="#daeef3 [664]" strokecolor="#92cddc [1944]" strokeweight="1pt"/>
                      <v:rect id="Rectangle 23" o:spid="_x0000_s1141" style="position:absolute;left:30445;top:2474;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WD78QA&#10;AADbAAAADwAAAGRycy9kb3ducmV2LnhtbESPQWvCQBSE70L/w/KE3nRjhCDRVaRUkIaCWlF6e2Rf&#10;s6HZtyG7xvTfu4VCj8PMfMOsNoNtRE+drx0rmE0TEMSl0zVXCs4fu8kChA/IGhvHpOCHPGzWT6MV&#10;5trd+Uj9KVQiQtjnqMCE0OZS+tKQRT91LXH0vlxnMUTZVVJ3eI9w28g0STJpsea4YLClF0Pl9+lm&#10;FejktTj02efWvF2LbHif22J/SZV6Hg/bJYhAQ/gP/7X3WsE8hd8v8Qf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Vg+/EAAAA2wAAAA8AAAAAAAAAAAAAAAAAmAIAAGRycy9k&#10;b3ducmV2LnhtbFBLBQYAAAAABAAEAPUAAACJAwAAAAA=&#10;" fillcolor="#daeef3 [664]" strokecolor="#92cddc [1944]" strokeweight="1pt"/>
                      <v:rect id="Rectangle 24" o:spid="_x0000_s1142" style="position:absolute;left:817;top:6532;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kmdMQA&#10;AADbAAAADwAAAGRycy9kb3ducmV2LnhtbESPQWvCQBSE70L/w/KE3nSjgSDRVaRUkIaCWlF6e2Rf&#10;s6HZtyG7xvTfu4VCj8PMfMOsNoNtRE+drx0rmE0TEMSl0zVXCs4fu8kChA/IGhvHpOCHPGzWT6MV&#10;5trd+Uj9KVQiQtjnqMCE0OZS+tKQRT91LXH0vlxnMUTZVVJ3eI9w28h5kmTSYs1xwWBLL4bK79PN&#10;KtDJa3Hos8+tebsW2fCe2mJ/mSv1PB62SxCBhvAf/mvvtYI0hd8v8Qf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ZJnTEAAAA2wAAAA8AAAAAAAAAAAAAAAAAmAIAAGRycy9k&#10;b3ducmV2LnhtbFBLBQYAAAAABAAEAPUAAACJAwAAAAA=&#10;" fillcolor="#daeef3 [664]" strokecolor="#92cddc [1944]" strokeweight="1pt"/>
                      <v:rect id="Rectangle 25" o:spid="_x0000_s1143" style="position:absolute;left:4585;top:6532;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C+AMUA&#10;AADbAAAADwAAAGRycy9kb3ducmV2LnhtbESPQWvCQBSE7wX/w/KE3nSjllCiq0hpQRqEakXx9sg+&#10;s8Hs25DdxvTfuwWhx2FmvmEWq97WoqPWV44VTMYJCOLC6YpLBYfvj9ErCB+QNdaOScEveVgtB08L&#10;zLS78Y66fShFhLDPUIEJocmk9IUhi37sGuLoXVxrMUTZllK3eItwW8tpkqTSYsVxwWBDb4aK6/7H&#10;KtDJe/7Vpee1+Tzlab+d2XxznCr1POzXcxCB+vAffrQ3WsHsBf6+x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cL4AxQAAANsAAAAPAAAAAAAAAAAAAAAAAJgCAABkcnMv&#10;ZG93bnJldi54bWxQSwUGAAAAAAQABAD1AAAAigMAAAAA&#10;" fillcolor="#daeef3 [664]" strokecolor="#92cddc [1944]" strokeweight="1pt"/>
                      <v:rect id="Rectangle 26" o:spid="_x0000_s1144" style="position:absolute;left:8284;top:6532;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wbm8UA&#10;AADbAAAADwAAAGRycy9kb3ducmV2LnhtbESPQWvCQBSE7wX/w/KE3nSj0lCiq0hpQRqEakXx9sg+&#10;s8Hs25DdxvTfuwWhx2FmvmEWq97WoqPWV44VTMYJCOLC6YpLBYfvj9ErCB+QNdaOScEveVgtB08L&#10;zLS78Y66fShFhLDPUIEJocmk9IUhi37sGuLoXVxrMUTZllK3eItwW8tpkqTSYsVxwWBDb4aK6/7H&#10;KtDJe/7Vpee1+Tzlab+d2XxznCr1POzXcxCB+vAffrQ3WsHsBf6+x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PBubxQAAANsAAAAPAAAAAAAAAAAAAAAAAJgCAABkcnMv&#10;ZG93bnJldi54bWxQSwUGAAAAAAQABAD1AAAAigMAAAAA&#10;" fillcolor="#daeef3 [664]" strokecolor="#92cddc [1944]" strokeweight="1pt"/>
                      <v:rect id="Rectangle 27" o:spid="_x0000_s1145" style="position:absolute;left:12051;top:6532;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6F7MUA&#10;AADbAAAADwAAAGRycy9kb3ducmV2LnhtbESPQWvCQBSE74L/YXlCb7pRIUjqJohYkIZCtWLp7ZF9&#10;zQazb0N2G9N/3y0Uehxm5htmW4y2FQP1vnGsYLlIQBBXTjdcK7i8Pc03IHxA1tg6JgXf5KHIp5Mt&#10;Ztrd+UTDOdQiQthnqMCE0GVS+sqQRb9wHXH0Pl1vMUTZ11L3eI9w28pVkqTSYsNxwWBHe0PV7fxl&#10;FejkUL4O6cfOPL+X6fiytuXxulLqYTbuHkEEGsN/+K991ArWKfx+iT9A5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7oXsxQAAANsAAAAPAAAAAAAAAAAAAAAAAJgCAABkcnMv&#10;ZG93bnJldi54bWxQSwUGAAAAAAQABAD1AAAAigMAAAAA&#10;" fillcolor="#daeef3 [664]" strokecolor="#92cddc [1944]" strokeweight="1pt"/>
                      <v:rect id="Rectangle 28" o:spid="_x0000_s1146" style="position:absolute;left:19210;top:6532;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Igd8UA&#10;AADbAAAADwAAAGRycy9kb3ducmV2LnhtbESPQWvCQBSE7wX/w/KE3nSjQlqiq0hpQRqEakXx9sg+&#10;s8Hs25DdxvTfdwWhx2FmvmEWq97WoqPWV44VTMYJCOLC6YpLBYfvj9ErCB+QNdaOScEveVgtB08L&#10;zLS78Y66fShFhLDPUIEJocmk9IUhi37sGuLoXVxrMUTZllK3eItwW8tpkqTSYsVxwWBDb4aK6/7H&#10;KtDJe/7Vpee1+Tzlab+d2XxznCr1POzXcxCB+vAffrQ3WsHsBe5f4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oiB3xQAAANsAAAAPAAAAAAAAAAAAAAAAAJgCAABkcnMv&#10;ZG93bnJldi54bWxQSwUGAAAAAAQABAD1AAAAigMAAAAA&#10;" fillcolor="#daeef3 [664]" strokecolor="#92cddc [1944]" strokeweight="1pt"/>
                      <v:rect id="Rectangle 29" o:spid="_x0000_s1147" style="position:absolute;left:22978;top:6532;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20BcIA&#10;AADbAAAADwAAAGRycy9kb3ducmV2LnhtbERPW2vCMBR+F/Yfwhn4pukUinSmRcYGYhG8jI29HZqz&#10;pqw5KU1W6783D4KPH999XYy2FQP1vnGs4GWegCCunG64VvB5/pitQPiArLF1TAqu5KHInyZrzLS7&#10;8JGGU6hFDGGfoQITQpdJ6StDFv3cdcSR+3W9xRBhX0vd4yWG21YukiSVFhuODQY7ejNU/Z3+rQKd&#10;vJeHIf3ZmN13mY77pS23Xwulps/j5hVEoDE8xHf3VitYxrHxS/wBMr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PbQFwgAAANsAAAAPAAAAAAAAAAAAAAAAAJgCAABkcnMvZG93&#10;bnJldi54bWxQSwUGAAAAAAQABAD1AAAAhwMAAAAA&#10;" fillcolor="#daeef3 [664]" strokecolor="#92cddc [1944]" strokeweight="1pt"/>
                      <v:rect id="Rectangle 30" o:spid="_x0000_s1148" style="position:absolute;left:26677;top:6532;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ERnsUA&#10;AADbAAAADwAAAGRycy9kb3ducmV2LnhtbESPQWvCQBSE7wX/w/KE3nSjQmijq0hpQRqEakXx9sg+&#10;s8Hs25DdxvTfdwWhx2FmvmEWq97WoqPWV44VTMYJCOLC6YpLBYfvj9ELCB+QNdaOScEveVgtB08L&#10;zLS78Y66fShFhLDPUIEJocmk9IUhi37sGuLoXVxrMUTZllK3eItwW8tpkqTSYsVxwWBDb4aK6/7H&#10;KtDJe/7Vpee1+Tzlab+d2XxznCr1POzXcxCB+vAffrQ3WsHsFe5f4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cRGexQAAANsAAAAPAAAAAAAAAAAAAAAAAJgCAABkcnMv&#10;ZG93bnJldi54bWxQSwUGAAAAAAQABAD1AAAAigMAAAAA&#10;" fillcolor="#daeef3 [664]" strokecolor="#92cddc [1944]" strokeweight="1pt"/>
                      <v:rect id="Rectangle 31" o:spid="_x0000_s1149" style="position:absolute;left:30445;top:6532;width:252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3LfsIA&#10;AADbAAAADwAAAGRycy9kb3ducmV2LnhtbERPXWvCMBR9H+w/hDvwbaZTKdIZSxkTxCJMHRt7uzR3&#10;TVlzU5pY6783D8IeD+d7lY+2FQP1vnGs4GWagCCunG64VvB52jwvQfiArLF1TAqu5CFfPz6sMNPu&#10;wgcajqEWMYR9hgpMCF0mpa8MWfRT1xFH7tf1FkOEfS11j5cYbls5S5JUWmw4Nhjs6M1Q9Xc8WwU6&#10;eS8/hvSnMLvvMh33c1tuv2ZKTZ7G4hVEoDH8i+/urVawiOvjl/g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ct+wgAAANsAAAAPAAAAAAAAAAAAAAAAAJgCAABkcnMvZG93&#10;bnJldi54bWxQSwUGAAAAAAQABAD1AAAAhwMAAAAA&#10;" fillcolor="#daeef3 [664]" strokecolor="#92cddc [1944]" strokeweight="1pt"/>
                      <v:rect id="Rectangle 32" o:spid="_x0000_s1150" style="position:absolute;top:9510;width:15120;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Fu5cUA&#10;AADbAAAADwAAAGRycy9kb3ducmV2LnhtbESP3WrCQBSE74W+w3IK3ulGLUGiq0hpQQwFf0qld4fs&#10;aTY0ezZk15i+fVcQvBxm5htmue5tLTpqfeVYwWScgCAunK64VPB5eh/NQfiArLF2TAr+yMN69TRY&#10;YqbdlQ/UHUMpIoR9hgpMCE0mpS8MWfRj1xBH78e1FkOUbSl1i9cIt7WcJkkqLVYcFww29Gqo+D1e&#10;rAKdvOX7Lv3emN05T/uPmc23X1Olhs/9ZgEiUB8e4Xt7qxW8TOD2Jf4Au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AW7lxQAAANsAAAAPAAAAAAAAAAAAAAAAAJgCAABkcnMv&#10;ZG93bnJldi54bWxQSwUGAAAAAAQABAD1AAAAigMAAAAA&#10;" fillcolor="#daeef3 [664]" strokecolor="#92cddc [1944]" strokeweight="1pt"/>
                      <v:rect id="Rectangle 33" o:spid="_x0000_s1151" style="position:absolute;left:19093;top:9510;width:15120;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PwksUA&#10;AADbAAAADwAAAGRycy9kb3ducmV2LnhtbESP3WrCQBSE74W+w3KE3tWNqQRJXUVKC9Ig1B+U3h2y&#10;p9nQ7NmQ3cb49m6h4OUwM98wi9VgG9FT52vHCqaTBARx6XTNlYLj4f1pDsIHZI2NY1JwJQ+r5cNo&#10;gbl2F95Rvw+ViBD2OSowIbS5lL40ZNFPXEscvW/XWQxRdpXUHV4i3DYyTZJMWqw5Lhhs6dVQ+bP/&#10;tQp08lZ89tnX2nyci2zYPttic0qVehwP6xcQgYZwD/+3N1rBLIW/L/EH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0/CSxQAAANsAAAAPAAAAAAAAAAAAAAAAAJgCAABkcnMv&#10;ZG93bnJldi54bWxQSwUGAAAAAAQABAD1AAAAigMAAAAA&#10;" fillcolor="#daeef3 [664]" strokecolor="#92cddc [1944]" strokeweight="1pt"/>
                      <w10:wrap type="square" anchorx="page"/>
                    </v:group>
                  </w:pict>
                </mc:Fallback>
              </mc:AlternateContent>
            </w:r>
            <w:r w:rsidR="00F2661A" w:rsidRPr="00496E37">
              <w:rPr>
                <w:sz w:val="22"/>
              </w:rPr>
              <w:t xml:space="preserve">Good where the workshop involves practical exercises where participants perform roles in a court room.  </w:t>
            </w:r>
          </w:p>
          <w:p w:rsidR="00F2661A" w:rsidRPr="00496E37" w:rsidRDefault="00F2661A" w:rsidP="005807C2">
            <w:pPr>
              <w:tabs>
                <w:tab w:val="left" w:pos="1701"/>
              </w:tabs>
              <w:rPr>
                <w:sz w:val="12"/>
              </w:rPr>
            </w:pPr>
          </w:p>
          <w:p w:rsidR="00F2661A" w:rsidRPr="00496E37" w:rsidRDefault="00F2661A" w:rsidP="005807C2">
            <w:pPr>
              <w:tabs>
                <w:tab w:val="left" w:pos="1701"/>
              </w:tabs>
              <w:rPr>
                <w:sz w:val="22"/>
              </w:rPr>
            </w:pPr>
            <w:r w:rsidRPr="00496E37">
              <w:rPr>
                <w:sz w:val="22"/>
              </w:rPr>
              <w:t>Make sure that those participants not active at any time can see what is happening.</w:t>
            </w:r>
          </w:p>
          <w:p w:rsidR="00F559F0" w:rsidRPr="00496E37" w:rsidRDefault="00F559F0" w:rsidP="005807C2">
            <w:pPr>
              <w:tabs>
                <w:tab w:val="left" w:pos="1701"/>
              </w:tabs>
              <w:rPr>
                <w:sz w:val="22"/>
              </w:rPr>
            </w:pPr>
          </w:p>
          <w:p w:rsidR="00F559F0" w:rsidRPr="00496E37" w:rsidRDefault="00F559F0" w:rsidP="005807C2">
            <w:pPr>
              <w:tabs>
                <w:tab w:val="left" w:pos="1701"/>
              </w:tabs>
              <w:rPr>
                <w:sz w:val="22"/>
              </w:rPr>
            </w:pPr>
          </w:p>
          <w:p w:rsidR="00B52D33" w:rsidRPr="00400B16" w:rsidRDefault="00B52D33" w:rsidP="005807C2">
            <w:pPr>
              <w:tabs>
                <w:tab w:val="left" w:pos="1701"/>
              </w:tabs>
              <w:rPr>
                <w:sz w:val="14"/>
              </w:rPr>
            </w:pPr>
          </w:p>
          <w:p w:rsidR="00E01700" w:rsidRPr="00B52D33" w:rsidRDefault="00E01700" w:rsidP="005807C2">
            <w:pPr>
              <w:tabs>
                <w:tab w:val="left" w:pos="1701"/>
              </w:tabs>
              <w:rPr>
                <w:sz w:val="8"/>
              </w:rPr>
            </w:pPr>
          </w:p>
        </w:tc>
      </w:tr>
    </w:tbl>
    <w:p w:rsidR="000F6B5E" w:rsidRPr="00F00572" w:rsidRDefault="000F6B5E">
      <w:pPr>
        <w:rPr>
          <w:rFonts w:cs="Arial"/>
          <w:sz w:val="2"/>
          <w:lang w:eastAsia="en-US"/>
        </w:rPr>
      </w:pPr>
      <w:r w:rsidRPr="00F00572">
        <w:rPr>
          <w:rFonts w:cs="Arial"/>
          <w:sz w:val="2"/>
          <w:lang w:eastAsia="en-US"/>
        </w:rPr>
        <w:br w:type="page"/>
      </w:r>
    </w:p>
    <w:p w:rsidR="000F6B5E" w:rsidRPr="00496E37" w:rsidRDefault="000F6B5E" w:rsidP="000F6B5E">
      <w:pPr>
        <w:pStyle w:val="Heading3"/>
        <w:rPr>
          <w:lang w:val="en-AU"/>
        </w:rPr>
      </w:pPr>
      <w:bookmarkStart w:id="212" w:name="_Toc392084187"/>
      <w:bookmarkStart w:id="213" w:name="_Toc392159557"/>
      <w:bookmarkStart w:id="214" w:name="_Toc392160914"/>
      <w:bookmarkStart w:id="215" w:name="_Toc392161028"/>
      <w:r w:rsidRPr="00496E37">
        <w:rPr>
          <w:lang w:val="en-AU"/>
        </w:rPr>
        <w:lastRenderedPageBreak/>
        <w:t>Room setting examples</w:t>
      </w:r>
      <w:bookmarkEnd w:id="212"/>
      <w:bookmarkEnd w:id="213"/>
      <w:bookmarkEnd w:id="214"/>
      <w:bookmarkEnd w:id="215"/>
    </w:p>
    <w:p w:rsidR="008B4A06" w:rsidRPr="00496E37" w:rsidRDefault="008B4A06" w:rsidP="008B4A06">
      <w:pPr>
        <w:jc w:val="center"/>
        <w:rPr>
          <w:rFonts w:cs="Arial"/>
          <w:lang w:eastAsia="en-US"/>
        </w:rPr>
      </w:pPr>
      <w:r w:rsidRPr="00496E37">
        <w:rPr>
          <w:rFonts w:cs="Arial"/>
          <w:noProof/>
        </w:rPr>
        <w:drawing>
          <wp:inline distT="0" distB="0" distL="0" distR="0" wp14:anchorId="6605CDD9" wp14:editId="07B6F32C">
            <wp:extent cx="4800610" cy="2186940"/>
            <wp:effectExtent l="19050" t="0" r="0" b="0"/>
            <wp:docPr id="3" name="Picture 3" descr="E:\f.  PHOTO.x33824#310314\F2. PHOTOS-2011+.x10708\2014.x1062\PJDP-FSM\photo-edit\_DSC2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  PHOTO.x33824#310314\F2. PHOTOS-2011+.x10708\2014.x1062\PJDP-FSM\photo-edit\_DSC2227.jpg"/>
                    <pic:cNvPicPr>
                      <a:picLocks noChangeAspect="1" noChangeArrowheads="1"/>
                    </pic:cNvPicPr>
                  </pic:nvPicPr>
                  <pic:blipFill>
                    <a:blip r:embed="rId60" cstate="screen">
                      <a:extLst>
                        <a:ext uri="{28A0092B-C50C-407E-A947-70E740481C1C}">
                          <a14:useLocalDpi xmlns:a14="http://schemas.microsoft.com/office/drawing/2010/main"/>
                        </a:ext>
                      </a:extLst>
                    </a:blip>
                    <a:srcRect/>
                    <a:stretch>
                      <a:fillRect/>
                    </a:stretch>
                  </pic:blipFill>
                  <pic:spPr bwMode="auto">
                    <a:xfrm>
                      <a:off x="0" y="0"/>
                      <a:ext cx="4826761" cy="2198853"/>
                    </a:xfrm>
                    <a:prstGeom prst="rect">
                      <a:avLst/>
                    </a:prstGeom>
                    <a:noFill/>
                    <a:ln w="9525">
                      <a:noFill/>
                      <a:miter lim="800000"/>
                      <a:headEnd/>
                      <a:tailEnd/>
                    </a:ln>
                  </pic:spPr>
                </pic:pic>
              </a:graphicData>
            </a:graphic>
          </wp:inline>
        </w:drawing>
      </w:r>
    </w:p>
    <w:p w:rsidR="00ED2801" w:rsidRDefault="008B4A06" w:rsidP="006C5F31">
      <w:pPr>
        <w:spacing w:before="180"/>
        <w:jc w:val="center"/>
        <w:rPr>
          <w:rFonts w:cs="Arial"/>
          <w:lang w:eastAsia="en-US"/>
        </w:rPr>
      </w:pPr>
      <w:proofErr w:type="gramStart"/>
      <w:r w:rsidRPr="00496E37">
        <w:rPr>
          <w:rFonts w:cs="Arial"/>
          <w:lang w:eastAsia="en-US"/>
        </w:rPr>
        <w:t xml:space="preserve">Panel discussion using </w:t>
      </w:r>
      <w:r w:rsidR="00193336" w:rsidRPr="00496E37">
        <w:rPr>
          <w:rFonts w:cs="Arial"/>
          <w:lang w:eastAsia="en-US"/>
        </w:rPr>
        <w:t>a</w:t>
      </w:r>
      <w:r w:rsidRPr="00496E37">
        <w:rPr>
          <w:rFonts w:cs="Arial"/>
          <w:lang w:eastAsia="en-US"/>
        </w:rPr>
        <w:t xml:space="preserve"> </w:t>
      </w:r>
      <w:r w:rsidR="00193336" w:rsidRPr="00496E37">
        <w:rPr>
          <w:rFonts w:cs="Arial"/>
          <w:lang w:eastAsia="en-US"/>
        </w:rPr>
        <w:t>‘</w:t>
      </w:r>
      <w:r w:rsidRPr="00496E37">
        <w:rPr>
          <w:rFonts w:cs="Arial"/>
          <w:lang w:eastAsia="en-US"/>
        </w:rPr>
        <w:t>Hollow U</w:t>
      </w:r>
      <w:r w:rsidR="00193336" w:rsidRPr="00496E37">
        <w:rPr>
          <w:rFonts w:cs="Arial"/>
          <w:lang w:eastAsia="en-US"/>
        </w:rPr>
        <w:t>’</w:t>
      </w:r>
      <w:r w:rsidRPr="00496E37">
        <w:rPr>
          <w:rFonts w:cs="Arial"/>
          <w:lang w:eastAsia="en-US"/>
        </w:rPr>
        <w:t xml:space="preserve"> setting</w:t>
      </w:r>
      <w:r w:rsidR="00234ADE">
        <w:rPr>
          <w:rFonts w:cs="Arial"/>
          <w:lang w:eastAsia="en-US"/>
        </w:rPr>
        <w:t>.</w:t>
      </w:r>
      <w:proofErr w:type="gramEnd"/>
    </w:p>
    <w:p w:rsidR="008B4A06" w:rsidRPr="00F1120F" w:rsidRDefault="008B4A06" w:rsidP="0052636A">
      <w:pPr>
        <w:rPr>
          <w:rFonts w:cs="Arial"/>
          <w:sz w:val="32"/>
          <w:lang w:eastAsia="en-US"/>
        </w:rPr>
      </w:pPr>
    </w:p>
    <w:p w:rsidR="008B4A06" w:rsidRPr="00496E37" w:rsidRDefault="008B4A06" w:rsidP="008B4A06">
      <w:pPr>
        <w:jc w:val="center"/>
        <w:rPr>
          <w:rFonts w:cs="Arial"/>
          <w:lang w:eastAsia="en-US"/>
        </w:rPr>
      </w:pPr>
      <w:r w:rsidRPr="00496E37">
        <w:rPr>
          <w:rFonts w:cs="Arial"/>
          <w:noProof/>
        </w:rPr>
        <w:drawing>
          <wp:inline distT="0" distB="0" distL="0" distR="0" wp14:anchorId="109BA3B2" wp14:editId="3DE3ACCB">
            <wp:extent cx="4724400" cy="2386172"/>
            <wp:effectExtent l="19050" t="0" r="0" b="0"/>
            <wp:docPr id="4" name="Picture 4" descr="E:\f.  PHOTO.x33824#310314\F2. PHOTOS-2011+.x10708\2014.x1062\PJDP-FSM\photo-edit\_DSC2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f.  PHOTO.x33824#310314\F2. PHOTOS-2011+.x10708\2014.x1062\PJDP-FSM\photo-edit\_DSC2399.jpg"/>
                    <pic:cNvPicPr>
                      <a:picLocks noChangeAspect="1" noChangeArrowheads="1"/>
                    </pic:cNvPicPr>
                  </pic:nvPicPr>
                  <pic:blipFill>
                    <a:blip r:embed="rId61" cstate="screen">
                      <a:extLst>
                        <a:ext uri="{28A0092B-C50C-407E-A947-70E740481C1C}">
                          <a14:useLocalDpi xmlns:a14="http://schemas.microsoft.com/office/drawing/2010/main"/>
                        </a:ext>
                      </a:extLst>
                    </a:blip>
                    <a:srcRect/>
                    <a:stretch>
                      <a:fillRect/>
                    </a:stretch>
                  </pic:blipFill>
                  <pic:spPr bwMode="auto">
                    <a:xfrm>
                      <a:off x="0" y="0"/>
                      <a:ext cx="4728140" cy="2388061"/>
                    </a:xfrm>
                    <a:prstGeom prst="rect">
                      <a:avLst/>
                    </a:prstGeom>
                    <a:noFill/>
                    <a:ln w="9525">
                      <a:noFill/>
                      <a:miter lim="800000"/>
                      <a:headEnd/>
                      <a:tailEnd/>
                    </a:ln>
                  </pic:spPr>
                </pic:pic>
              </a:graphicData>
            </a:graphic>
          </wp:inline>
        </w:drawing>
      </w:r>
    </w:p>
    <w:p w:rsidR="00ED2801" w:rsidRDefault="008B4A06" w:rsidP="006C5F31">
      <w:pPr>
        <w:spacing w:before="180"/>
        <w:jc w:val="center"/>
        <w:rPr>
          <w:rFonts w:cs="Arial"/>
          <w:lang w:eastAsia="en-US"/>
        </w:rPr>
      </w:pPr>
      <w:proofErr w:type="gramStart"/>
      <w:r w:rsidRPr="00B51B2A">
        <w:rPr>
          <w:rFonts w:cs="Arial"/>
          <w:lang w:eastAsia="en-US"/>
        </w:rPr>
        <w:t>Presenter using ‘Fish-bone’ setting</w:t>
      </w:r>
      <w:r w:rsidR="00234ADE">
        <w:rPr>
          <w:rFonts w:cs="Arial"/>
          <w:lang w:eastAsia="en-US"/>
        </w:rPr>
        <w:t>.</w:t>
      </w:r>
      <w:proofErr w:type="gramEnd"/>
    </w:p>
    <w:p w:rsidR="008B4A06" w:rsidRPr="00F1120F" w:rsidRDefault="008B4A06" w:rsidP="0052636A">
      <w:pPr>
        <w:rPr>
          <w:rFonts w:cs="Arial"/>
          <w:sz w:val="32"/>
          <w:lang w:eastAsia="en-US"/>
        </w:rPr>
      </w:pPr>
    </w:p>
    <w:p w:rsidR="00C0597B" w:rsidRPr="00496E37" w:rsidRDefault="00C0597B" w:rsidP="00C0597B">
      <w:pPr>
        <w:jc w:val="center"/>
        <w:rPr>
          <w:rFonts w:cs="Arial"/>
          <w:lang w:eastAsia="en-US"/>
        </w:rPr>
      </w:pPr>
      <w:r w:rsidRPr="00496E37">
        <w:rPr>
          <w:rFonts w:cs="Arial"/>
          <w:noProof/>
        </w:rPr>
        <w:drawing>
          <wp:inline distT="0" distB="0" distL="0" distR="0" wp14:anchorId="6268CC5F" wp14:editId="6975568A">
            <wp:extent cx="4738226" cy="2128608"/>
            <wp:effectExtent l="19050" t="0" r="5224" b="0"/>
            <wp:docPr id="14" name="Picture 6" descr="E:\f.  PHOTO.x33824#310314\F2. PHOTOS-2011+.x10708\2014.x1062\PJDP-FSM\photo-edit\_DSC2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f.  PHOTO.x33824#310314\F2. PHOTOS-2011+.x10708\2014.x1062\PJDP-FSM\photo-edit\_DSC2356.jpg"/>
                    <pic:cNvPicPr>
                      <a:picLocks noChangeAspect="1" noChangeArrowheads="1"/>
                    </pic:cNvPicPr>
                  </pic:nvPicPr>
                  <pic:blipFill>
                    <a:blip r:embed="rId62" cstate="screen">
                      <a:extLst>
                        <a:ext uri="{28A0092B-C50C-407E-A947-70E740481C1C}">
                          <a14:useLocalDpi xmlns:a14="http://schemas.microsoft.com/office/drawing/2010/main"/>
                        </a:ext>
                      </a:extLst>
                    </a:blip>
                    <a:srcRect/>
                    <a:stretch>
                      <a:fillRect/>
                    </a:stretch>
                  </pic:blipFill>
                  <pic:spPr bwMode="auto">
                    <a:xfrm>
                      <a:off x="0" y="0"/>
                      <a:ext cx="4760087" cy="2138429"/>
                    </a:xfrm>
                    <a:prstGeom prst="rect">
                      <a:avLst/>
                    </a:prstGeom>
                    <a:noFill/>
                    <a:ln w="9525">
                      <a:noFill/>
                      <a:miter lim="800000"/>
                      <a:headEnd/>
                      <a:tailEnd/>
                    </a:ln>
                  </pic:spPr>
                </pic:pic>
              </a:graphicData>
            </a:graphic>
          </wp:inline>
        </w:drawing>
      </w:r>
    </w:p>
    <w:p w:rsidR="00ED2801" w:rsidRDefault="001022A5" w:rsidP="006C5F31">
      <w:pPr>
        <w:spacing w:before="180"/>
        <w:jc w:val="center"/>
        <w:rPr>
          <w:rFonts w:cs="Arial"/>
          <w:lang w:eastAsia="en-US"/>
        </w:rPr>
      </w:pPr>
      <w:r w:rsidRPr="00496E37">
        <w:rPr>
          <w:rFonts w:cs="Arial"/>
          <w:lang w:eastAsia="en-US"/>
        </w:rPr>
        <w:t>‘Fish-bone’ setting is suitable for both plenary and s</w:t>
      </w:r>
      <w:r w:rsidR="00C0597B" w:rsidRPr="00496E37">
        <w:rPr>
          <w:rFonts w:cs="Arial"/>
          <w:lang w:eastAsia="en-US"/>
        </w:rPr>
        <w:t>mall</w:t>
      </w:r>
      <w:r w:rsidR="00193336" w:rsidRPr="00496E37">
        <w:rPr>
          <w:rFonts w:cs="Arial"/>
          <w:lang w:eastAsia="en-US"/>
        </w:rPr>
        <w:t>-</w:t>
      </w:r>
      <w:r w:rsidR="00C0597B" w:rsidRPr="00496E37">
        <w:rPr>
          <w:rFonts w:cs="Arial"/>
          <w:lang w:eastAsia="en-US"/>
        </w:rPr>
        <w:t>group discussion</w:t>
      </w:r>
      <w:r w:rsidR="00193336" w:rsidRPr="00496E37">
        <w:rPr>
          <w:rFonts w:cs="Arial"/>
          <w:lang w:eastAsia="en-US"/>
        </w:rPr>
        <w:t>s</w:t>
      </w:r>
      <w:r w:rsidR="00234ADE">
        <w:rPr>
          <w:rFonts w:cs="Arial"/>
          <w:lang w:eastAsia="en-US"/>
        </w:rPr>
        <w:t>.</w:t>
      </w:r>
      <w:r w:rsidR="00C0597B" w:rsidRPr="00496E37">
        <w:rPr>
          <w:rFonts w:cs="Arial"/>
          <w:lang w:eastAsia="en-US"/>
        </w:rPr>
        <w:t xml:space="preserve"> </w:t>
      </w:r>
    </w:p>
    <w:p w:rsidR="00C0597B" w:rsidRPr="00496E37" w:rsidRDefault="00C0597B">
      <w:pPr>
        <w:rPr>
          <w:rFonts w:cs="Arial"/>
          <w:lang w:eastAsia="en-US"/>
        </w:rPr>
      </w:pPr>
      <w:r w:rsidRPr="00496E37">
        <w:rPr>
          <w:rFonts w:cs="Arial"/>
          <w:lang w:eastAsia="en-US"/>
        </w:rPr>
        <w:br w:type="page"/>
      </w:r>
    </w:p>
    <w:p w:rsidR="0052636A" w:rsidRPr="00496E37" w:rsidRDefault="00151526" w:rsidP="0085368D">
      <w:pPr>
        <w:pStyle w:val="Heading2"/>
        <w:rPr>
          <w:rFonts w:ascii="Arial Narrow" w:hAnsi="Arial Narrow"/>
        </w:rPr>
      </w:pPr>
      <w:bookmarkStart w:id="216" w:name="_Toc392084188"/>
      <w:bookmarkStart w:id="217" w:name="_Toc392159558"/>
      <w:bookmarkStart w:id="218" w:name="_Toc392160915"/>
      <w:bookmarkStart w:id="219" w:name="_Toc392161029"/>
      <w:r w:rsidRPr="00496E37">
        <w:rPr>
          <w:rFonts w:ascii="Arial Narrow" w:hAnsi="Arial Narrow"/>
        </w:rPr>
        <w:lastRenderedPageBreak/>
        <w:t>Logistics</w:t>
      </w:r>
      <w:bookmarkEnd w:id="216"/>
      <w:bookmarkEnd w:id="217"/>
      <w:bookmarkEnd w:id="218"/>
      <w:bookmarkEnd w:id="219"/>
    </w:p>
    <w:p w:rsidR="007913AC" w:rsidRPr="00756042" w:rsidRDefault="007913AC" w:rsidP="007913AC">
      <w:pPr>
        <w:rPr>
          <w:rFonts w:cs="Arial"/>
          <w:sz w:val="16"/>
          <w:szCs w:val="16"/>
          <w:lang w:eastAsia="en-US"/>
        </w:rPr>
      </w:pPr>
    </w:p>
    <w:p w:rsidR="007913AC" w:rsidRPr="00496E37" w:rsidRDefault="007913AC" w:rsidP="007913AC">
      <w:pPr>
        <w:rPr>
          <w:rFonts w:cs="Arial"/>
          <w:lang w:eastAsia="en-US"/>
        </w:rPr>
      </w:pPr>
      <w:r w:rsidRPr="00496E37">
        <w:rPr>
          <w:rFonts w:cs="Arial"/>
          <w:lang w:eastAsia="en-US"/>
        </w:rPr>
        <w:t>This is important, so should not be overlooked. Looking after participants while they are attending the training, and organising transportation for participants to</w:t>
      </w:r>
      <w:r w:rsidR="00234ADE">
        <w:rPr>
          <w:rFonts w:cs="Arial"/>
          <w:lang w:eastAsia="en-US"/>
        </w:rPr>
        <w:t xml:space="preserve"> </w:t>
      </w:r>
      <w:r w:rsidRPr="00496E37">
        <w:rPr>
          <w:rFonts w:cs="Arial"/>
          <w:lang w:eastAsia="en-US"/>
        </w:rPr>
        <w:t>/</w:t>
      </w:r>
      <w:r w:rsidR="00234ADE">
        <w:rPr>
          <w:rFonts w:cs="Arial"/>
          <w:lang w:eastAsia="en-US"/>
        </w:rPr>
        <w:t xml:space="preserve"> </w:t>
      </w:r>
      <w:r w:rsidRPr="00496E37">
        <w:rPr>
          <w:rFonts w:cs="Arial"/>
          <w:lang w:eastAsia="en-US"/>
        </w:rPr>
        <w:t xml:space="preserve">from their homes, is all part of managing the course. Ensure that these arrangements are made and communicated with adequate notice for all involved: court, faculty and participants. </w:t>
      </w:r>
    </w:p>
    <w:p w:rsidR="007913AC" w:rsidRPr="00496E37" w:rsidRDefault="007913AC" w:rsidP="007913AC">
      <w:pPr>
        <w:rPr>
          <w:rFonts w:cs="Arial"/>
          <w:lang w:eastAsia="en-US"/>
        </w:rPr>
      </w:pPr>
    </w:p>
    <w:p w:rsidR="0052636A" w:rsidRDefault="00151526" w:rsidP="00402634">
      <w:pPr>
        <w:pStyle w:val="Heading3"/>
        <w:spacing w:after="0"/>
        <w:rPr>
          <w:lang w:val="en-AU"/>
        </w:rPr>
      </w:pPr>
      <w:bookmarkStart w:id="220" w:name="_Toc392084189"/>
      <w:bookmarkStart w:id="221" w:name="_Toc392159559"/>
      <w:bookmarkStart w:id="222" w:name="_Toc392160916"/>
      <w:bookmarkStart w:id="223" w:name="_Toc392161030"/>
      <w:r w:rsidRPr="00496E37">
        <w:rPr>
          <w:lang w:val="en-AU"/>
        </w:rPr>
        <w:t>Accommodation</w:t>
      </w:r>
      <w:bookmarkEnd w:id="220"/>
      <w:bookmarkEnd w:id="221"/>
      <w:bookmarkEnd w:id="222"/>
      <w:bookmarkEnd w:id="223"/>
    </w:p>
    <w:p w:rsidR="00402634" w:rsidRPr="00756042" w:rsidRDefault="00402634" w:rsidP="00402634">
      <w:pPr>
        <w:rPr>
          <w:sz w:val="16"/>
          <w:szCs w:val="16"/>
        </w:rPr>
      </w:pPr>
    </w:p>
    <w:p w:rsidR="0052636A" w:rsidRPr="00496E37" w:rsidRDefault="007913AC" w:rsidP="0052636A">
      <w:pPr>
        <w:rPr>
          <w:rFonts w:cs="Arial"/>
        </w:rPr>
      </w:pPr>
      <w:r w:rsidRPr="00496E37">
        <w:rPr>
          <w:rFonts w:cs="Arial"/>
        </w:rPr>
        <w:t xml:space="preserve">If the course is residential, select the accommodation arrangements to be conveniently located near to the training venue, in order to </w:t>
      </w:r>
      <w:r w:rsidR="006E37F0" w:rsidRPr="00496E37">
        <w:rPr>
          <w:rFonts w:cs="Arial"/>
        </w:rPr>
        <w:t>avoid inconvenience and delays.</w:t>
      </w:r>
    </w:p>
    <w:p w:rsidR="0052636A" w:rsidRPr="00496E37" w:rsidRDefault="0052636A" w:rsidP="0052636A">
      <w:pPr>
        <w:rPr>
          <w:rFonts w:cs="Arial"/>
        </w:rPr>
      </w:pPr>
    </w:p>
    <w:p w:rsidR="0052636A" w:rsidRDefault="00151526" w:rsidP="00402634">
      <w:pPr>
        <w:pStyle w:val="Heading3"/>
        <w:spacing w:after="0"/>
        <w:rPr>
          <w:lang w:val="en-AU"/>
        </w:rPr>
      </w:pPr>
      <w:r w:rsidRPr="00496E37">
        <w:rPr>
          <w:lang w:val="en-AU"/>
        </w:rPr>
        <w:t xml:space="preserve"> </w:t>
      </w:r>
      <w:bookmarkStart w:id="224" w:name="_Toc392084190"/>
      <w:bookmarkStart w:id="225" w:name="_Toc392159560"/>
      <w:bookmarkStart w:id="226" w:name="_Toc392160917"/>
      <w:bookmarkStart w:id="227" w:name="_Toc392161031"/>
      <w:r w:rsidRPr="00496E37">
        <w:rPr>
          <w:lang w:val="en-AU"/>
        </w:rPr>
        <w:t>Transport</w:t>
      </w:r>
      <w:bookmarkEnd w:id="224"/>
      <w:bookmarkEnd w:id="225"/>
      <w:bookmarkEnd w:id="226"/>
      <w:bookmarkEnd w:id="227"/>
    </w:p>
    <w:p w:rsidR="00402634" w:rsidRPr="00756042" w:rsidRDefault="00402634" w:rsidP="00402634">
      <w:pPr>
        <w:rPr>
          <w:sz w:val="16"/>
          <w:szCs w:val="16"/>
        </w:rPr>
      </w:pPr>
    </w:p>
    <w:p w:rsidR="00875ABC" w:rsidRPr="00496E37" w:rsidRDefault="00875ABC" w:rsidP="00875ABC">
      <w:pPr>
        <w:rPr>
          <w:rFonts w:cs="Arial"/>
          <w:szCs w:val="23"/>
        </w:rPr>
      </w:pPr>
      <w:r w:rsidRPr="00496E37">
        <w:rPr>
          <w:rFonts w:cs="Arial"/>
          <w:szCs w:val="23"/>
        </w:rPr>
        <w:t xml:space="preserve">Make transport arrangements as early as possible, because there is nothing more embarrassing to find that all is arranged but there is no seat on the flight for the presenter!  </w:t>
      </w:r>
    </w:p>
    <w:p w:rsidR="00875ABC" w:rsidRPr="00496E37" w:rsidRDefault="00875ABC" w:rsidP="00875ABC">
      <w:pPr>
        <w:rPr>
          <w:rFonts w:cs="Arial"/>
          <w:szCs w:val="23"/>
        </w:rPr>
      </w:pPr>
    </w:p>
    <w:p w:rsidR="0052636A" w:rsidRPr="00496E37" w:rsidRDefault="00875ABC" w:rsidP="0052636A">
      <w:pPr>
        <w:rPr>
          <w:rFonts w:cs="Arial"/>
          <w:szCs w:val="23"/>
        </w:rPr>
      </w:pPr>
      <w:r w:rsidRPr="00496E37">
        <w:rPr>
          <w:rFonts w:cs="Arial"/>
          <w:szCs w:val="23"/>
        </w:rPr>
        <w:t>In addition to making arrangements for the presenters, it may sometimes be necessary to make arrangements for some of the participants. This may be ground, sea or air transport depending on your geography.</w:t>
      </w:r>
    </w:p>
    <w:p w:rsidR="0052636A" w:rsidRPr="00496E37" w:rsidRDefault="0052636A" w:rsidP="0052636A">
      <w:pPr>
        <w:rPr>
          <w:rFonts w:cs="Arial"/>
        </w:rPr>
      </w:pPr>
    </w:p>
    <w:p w:rsidR="0052636A" w:rsidRDefault="00151526" w:rsidP="00402634">
      <w:pPr>
        <w:pStyle w:val="Heading3"/>
        <w:spacing w:after="0"/>
        <w:rPr>
          <w:lang w:val="en-AU"/>
        </w:rPr>
      </w:pPr>
      <w:bookmarkStart w:id="228" w:name="_Toc392084191"/>
      <w:bookmarkStart w:id="229" w:name="_Toc392159561"/>
      <w:bookmarkStart w:id="230" w:name="_Toc392160918"/>
      <w:bookmarkStart w:id="231" w:name="_Toc392161032"/>
      <w:r w:rsidRPr="00496E37">
        <w:rPr>
          <w:lang w:val="en-AU"/>
        </w:rPr>
        <w:t>Refreshments</w:t>
      </w:r>
      <w:bookmarkEnd w:id="228"/>
      <w:bookmarkEnd w:id="229"/>
      <w:bookmarkEnd w:id="230"/>
      <w:bookmarkEnd w:id="231"/>
    </w:p>
    <w:p w:rsidR="00402634" w:rsidRPr="00756042" w:rsidRDefault="00402634" w:rsidP="00402634">
      <w:pPr>
        <w:rPr>
          <w:sz w:val="16"/>
          <w:szCs w:val="16"/>
        </w:rPr>
      </w:pPr>
    </w:p>
    <w:p w:rsidR="00875ABC" w:rsidRPr="00496E37" w:rsidRDefault="00875ABC" w:rsidP="00875ABC">
      <w:pPr>
        <w:tabs>
          <w:tab w:val="left" w:pos="1701"/>
        </w:tabs>
        <w:rPr>
          <w:rFonts w:cs="Arial"/>
          <w:szCs w:val="23"/>
        </w:rPr>
      </w:pPr>
      <w:r w:rsidRPr="00496E37">
        <w:rPr>
          <w:rFonts w:cs="Arial"/>
          <w:szCs w:val="23"/>
        </w:rPr>
        <w:t xml:space="preserve">Arrangements may need to be made for catering.  If the seminar or workshop is at the Court House, a caterer may need to be hired. </w:t>
      </w:r>
      <w:r w:rsidR="00234ADE">
        <w:rPr>
          <w:rFonts w:cs="Arial"/>
          <w:szCs w:val="23"/>
        </w:rPr>
        <w:t>Separate to the meeting room</w:t>
      </w:r>
      <w:r w:rsidRPr="00496E37">
        <w:rPr>
          <w:rFonts w:cs="Arial"/>
          <w:szCs w:val="23"/>
        </w:rPr>
        <w:t>, make sure there will be a place for the food to be laid out and set up so that the participants will not be disturbed.  If it will be in the same room as the seminar or workshop, the tables should have been set up previously and, as much as possible, should be in a place where the food can be laid out quietly. If an outside venue is being used, the details of the catering need to be confirmed.</w:t>
      </w:r>
    </w:p>
    <w:p w:rsidR="00875ABC" w:rsidRPr="00496E37" w:rsidRDefault="00875ABC" w:rsidP="00875ABC">
      <w:pPr>
        <w:tabs>
          <w:tab w:val="left" w:pos="1701"/>
        </w:tabs>
        <w:rPr>
          <w:rFonts w:cs="Arial"/>
          <w:szCs w:val="23"/>
        </w:rPr>
      </w:pPr>
    </w:p>
    <w:p w:rsidR="00875ABC" w:rsidRPr="00496E37" w:rsidRDefault="00875ABC" w:rsidP="00875ABC">
      <w:pPr>
        <w:rPr>
          <w:rFonts w:cs="Arial"/>
          <w:szCs w:val="23"/>
        </w:rPr>
      </w:pPr>
      <w:r w:rsidRPr="00496E37">
        <w:rPr>
          <w:rFonts w:cs="Arial"/>
          <w:szCs w:val="23"/>
        </w:rPr>
        <w:t>Make sure that the coffee, tea, cold drinks and food will be laid out in such a way that there will not be undue congestion when participants go to get their food or drink.  This can be a cause of frustration if they have to wait too long.</w:t>
      </w:r>
    </w:p>
    <w:p w:rsidR="00875ABC" w:rsidRPr="00496E37" w:rsidRDefault="00875ABC" w:rsidP="00875ABC">
      <w:pPr>
        <w:rPr>
          <w:szCs w:val="23"/>
        </w:rPr>
      </w:pPr>
    </w:p>
    <w:p w:rsidR="00954321" w:rsidRDefault="00954321" w:rsidP="00402634">
      <w:pPr>
        <w:pStyle w:val="Heading3"/>
        <w:spacing w:after="0"/>
        <w:rPr>
          <w:lang w:val="en-AU"/>
        </w:rPr>
      </w:pPr>
      <w:bookmarkStart w:id="232" w:name="_Toc392084192"/>
      <w:bookmarkStart w:id="233" w:name="_Toc392159562"/>
      <w:bookmarkStart w:id="234" w:name="_Toc392160919"/>
      <w:bookmarkStart w:id="235" w:name="_Toc392161033"/>
      <w:r w:rsidRPr="00496E37">
        <w:rPr>
          <w:lang w:val="en-AU"/>
        </w:rPr>
        <w:t>Per diems</w:t>
      </w:r>
      <w:bookmarkEnd w:id="232"/>
      <w:bookmarkEnd w:id="233"/>
      <w:bookmarkEnd w:id="234"/>
      <w:bookmarkEnd w:id="235"/>
    </w:p>
    <w:p w:rsidR="00402634" w:rsidRPr="00756042" w:rsidRDefault="00402634" w:rsidP="00402634">
      <w:pPr>
        <w:rPr>
          <w:sz w:val="16"/>
          <w:szCs w:val="16"/>
        </w:rPr>
      </w:pPr>
    </w:p>
    <w:p w:rsidR="00954321" w:rsidRPr="00496E37" w:rsidRDefault="00954321" w:rsidP="00875ABC">
      <w:pPr>
        <w:rPr>
          <w:szCs w:val="23"/>
        </w:rPr>
      </w:pPr>
      <w:r w:rsidRPr="00496E37">
        <w:t>Participants are probably entitled to per diem – living allowances – for leaving home to attend and participate in the training; the amount of this allowance should offset the value of meals etc</w:t>
      </w:r>
      <w:r w:rsidR="00234ADE">
        <w:t>.</w:t>
      </w:r>
      <w:r w:rsidRPr="00496E37">
        <w:t xml:space="preserve"> which are provided by the course.  See also: PJDP’s Project </w:t>
      </w:r>
      <w:r w:rsidRPr="00496E37">
        <w:rPr>
          <w:i/>
        </w:rPr>
        <w:t>Management Toolkit</w:t>
      </w:r>
      <w:r w:rsidRPr="00496E37">
        <w:t>.</w:t>
      </w:r>
    </w:p>
    <w:p w:rsidR="00954321" w:rsidRPr="00496E37" w:rsidRDefault="00954321" w:rsidP="00875ABC">
      <w:pPr>
        <w:rPr>
          <w:szCs w:val="23"/>
        </w:rPr>
      </w:pPr>
    </w:p>
    <w:p w:rsidR="00387196" w:rsidRDefault="00387196" w:rsidP="00402634">
      <w:pPr>
        <w:pStyle w:val="Heading3"/>
        <w:spacing w:after="0"/>
        <w:rPr>
          <w:lang w:val="en-AU"/>
        </w:rPr>
      </w:pPr>
      <w:bookmarkStart w:id="236" w:name="_Toc392084193"/>
      <w:bookmarkStart w:id="237" w:name="_Toc392159563"/>
      <w:bookmarkStart w:id="238" w:name="_Toc392160920"/>
      <w:bookmarkStart w:id="239" w:name="_Toc392161034"/>
      <w:r w:rsidRPr="00496E37">
        <w:rPr>
          <w:lang w:val="en-AU"/>
        </w:rPr>
        <w:t>Ch</w:t>
      </w:r>
      <w:r w:rsidR="005807C2" w:rsidRPr="00496E37">
        <w:rPr>
          <w:lang w:val="en-AU"/>
        </w:rPr>
        <w:t>e</w:t>
      </w:r>
      <w:r w:rsidRPr="00496E37">
        <w:rPr>
          <w:lang w:val="en-AU"/>
        </w:rPr>
        <w:t>cklists</w:t>
      </w:r>
      <w:bookmarkEnd w:id="236"/>
      <w:bookmarkEnd w:id="237"/>
      <w:bookmarkEnd w:id="238"/>
      <w:bookmarkEnd w:id="239"/>
    </w:p>
    <w:p w:rsidR="00402634" w:rsidRPr="00756042" w:rsidRDefault="00402634" w:rsidP="00402634">
      <w:pPr>
        <w:rPr>
          <w:sz w:val="16"/>
          <w:szCs w:val="16"/>
        </w:rPr>
      </w:pPr>
    </w:p>
    <w:p w:rsidR="005807C2" w:rsidRPr="00496E37" w:rsidRDefault="00387196" w:rsidP="00387196">
      <w:pPr>
        <w:rPr>
          <w:rFonts w:cs="Arial"/>
          <w:lang w:eastAsia="en-US"/>
        </w:rPr>
      </w:pPr>
      <w:r w:rsidRPr="00496E37">
        <w:rPr>
          <w:rFonts w:cs="Arial"/>
          <w:lang w:eastAsia="en-US"/>
        </w:rPr>
        <w:t>Checklists can help you remember to do what you need to do.</w:t>
      </w:r>
      <w:r w:rsidR="005807C2" w:rsidRPr="00496E37">
        <w:rPr>
          <w:rFonts w:cs="Arial"/>
          <w:lang w:eastAsia="en-US"/>
        </w:rPr>
        <w:t xml:space="preserve"> </w:t>
      </w:r>
    </w:p>
    <w:p w:rsidR="005807C2" w:rsidRPr="00496E37" w:rsidRDefault="005807C2" w:rsidP="00387196">
      <w:pPr>
        <w:rPr>
          <w:rFonts w:cs="Arial"/>
          <w:lang w:eastAsia="en-US"/>
        </w:rPr>
      </w:pPr>
    </w:p>
    <w:p w:rsidR="00387196" w:rsidRPr="00496E37" w:rsidRDefault="005807C2" w:rsidP="00387196">
      <w:pPr>
        <w:rPr>
          <w:rFonts w:cs="Arial"/>
        </w:rPr>
      </w:pPr>
      <w:r w:rsidRPr="00496E37">
        <w:rPr>
          <w:rFonts w:cs="Arial"/>
        </w:rPr>
        <w:t xml:space="preserve">See </w:t>
      </w:r>
      <w:r w:rsidR="00EE6D77" w:rsidRPr="0043176D">
        <w:rPr>
          <w:rFonts w:cs="Arial"/>
          <w:b/>
          <w:i/>
        </w:rPr>
        <w:t>Annex</w:t>
      </w:r>
      <w:r w:rsidRPr="0043176D">
        <w:rPr>
          <w:rFonts w:cs="Arial"/>
          <w:b/>
          <w:i/>
        </w:rPr>
        <w:t xml:space="preserve"> </w:t>
      </w:r>
      <w:r w:rsidR="00EE6D77" w:rsidRPr="0043176D">
        <w:rPr>
          <w:rFonts w:cs="Arial"/>
          <w:b/>
          <w:i/>
        </w:rPr>
        <w:t>4</w:t>
      </w:r>
      <w:r w:rsidR="00EE6D77">
        <w:rPr>
          <w:rFonts w:cs="Arial"/>
          <w:b/>
          <w:i/>
        </w:rPr>
        <w:t xml:space="preserve"> </w:t>
      </w:r>
      <w:r w:rsidRPr="00496E37">
        <w:rPr>
          <w:rFonts w:cs="Arial"/>
        </w:rPr>
        <w:t xml:space="preserve">for 3 </w:t>
      </w:r>
      <w:r w:rsidR="00387196" w:rsidRPr="00496E37">
        <w:rPr>
          <w:rFonts w:cs="Arial"/>
        </w:rPr>
        <w:t>checklist</w:t>
      </w:r>
      <w:r w:rsidRPr="00496E37">
        <w:rPr>
          <w:rFonts w:cs="Arial"/>
        </w:rPr>
        <w:t>s</w:t>
      </w:r>
      <w:r w:rsidR="00387196" w:rsidRPr="00496E37">
        <w:rPr>
          <w:rFonts w:cs="Arial"/>
        </w:rPr>
        <w:t xml:space="preserve"> </w:t>
      </w:r>
      <w:r w:rsidRPr="00496E37">
        <w:rPr>
          <w:rFonts w:cs="Arial"/>
        </w:rPr>
        <w:t xml:space="preserve">from </w:t>
      </w:r>
      <w:r w:rsidRPr="00496E37">
        <w:rPr>
          <w:rFonts w:cs="Arial"/>
          <w:lang w:eastAsia="en-US"/>
        </w:rPr>
        <w:t xml:space="preserve">PJDP’s </w:t>
      </w:r>
      <w:r w:rsidRPr="00496E37">
        <w:rPr>
          <w:rFonts w:cs="Arial"/>
          <w:i/>
          <w:lang w:eastAsia="en-US"/>
        </w:rPr>
        <w:t xml:space="preserve">National Judicial Development Toolkit: </w:t>
      </w:r>
      <w:hyperlink r:id="rId63" w:history="1">
        <w:r w:rsidR="00234ADE" w:rsidRPr="00B9166B">
          <w:rPr>
            <w:rStyle w:val="Hyperlink"/>
          </w:rPr>
          <w:t>http://www.fedcourt.gov.au/pjdp/pjdp-toolkits/PJDP-National-Judicial-Development-Committee-NJDC-Toolkit.pdf</w:t>
        </w:r>
      </w:hyperlink>
      <w:r w:rsidRPr="00496E37">
        <w:t xml:space="preserve">, </w:t>
      </w:r>
      <w:r w:rsidRPr="00496E37">
        <w:rPr>
          <w:rFonts w:cs="Arial"/>
        </w:rPr>
        <w:t xml:space="preserve">which </w:t>
      </w:r>
      <w:proofErr w:type="gramStart"/>
      <w:r w:rsidRPr="00496E37">
        <w:rPr>
          <w:rFonts w:cs="Arial"/>
        </w:rPr>
        <w:t>relate</w:t>
      </w:r>
      <w:proofErr w:type="gramEnd"/>
      <w:r w:rsidRPr="00496E37">
        <w:rPr>
          <w:rFonts w:cs="Arial"/>
        </w:rPr>
        <w:t xml:space="preserve"> to</w:t>
      </w:r>
      <w:r w:rsidR="00387196" w:rsidRPr="00496E37">
        <w:rPr>
          <w:rFonts w:cs="Arial"/>
        </w:rPr>
        <w:t>:</w:t>
      </w:r>
    </w:p>
    <w:p w:rsidR="00387196" w:rsidRPr="00496E37" w:rsidRDefault="005807C2" w:rsidP="00FA7E08">
      <w:pPr>
        <w:pStyle w:val="ListParagraph"/>
        <w:numPr>
          <w:ilvl w:val="0"/>
          <w:numId w:val="18"/>
        </w:numPr>
        <w:spacing w:before="80"/>
        <w:rPr>
          <w:rFonts w:cs="Arial"/>
          <w:szCs w:val="23"/>
        </w:rPr>
      </w:pPr>
      <w:r w:rsidRPr="00496E37">
        <w:rPr>
          <w:rFonts w:cs="Arial"/>
          <w:szCs w:val="23"/>
        </w:rPr>
        <w:t>Checklist: seminar</w:t>
      </w:r>
      <w:r w:rsidR="00234ADE">
        <w:rPr>
          <w:rFonts w:cs="Arial"/>
          <w:szCs w:val="23"/>
        </w:rPr>
        <w:t xml:space="preserve"> </w:t>
      </w:r>
      <w:r w:rsidRPr="00496E37">
        <w:rPr>
          <w:rFonts w:cs="Arial"/>
          <w:szCs w:val="23"/>
        </w:rPr>
        <w:t>/</w:t>
      </w:r>
      <w:r w:rsidR="00234ADE">
        <w:rPr>
          <w:rFonts w:cs="Arial"/>
          <w:szCs w:val="23"/>
        </w:rPr>
        <w:t xml:space="preserve"> </w:t>
      </w:r>
      <w:r w:rsidRPr="00496E37">
        <w:rPr>
          <w:rFonts w:cs="Arial"/>
          <w:szCs w:val="23"/>
        </w:rPr>
        <w:t>workshop equipment, materials and catering planning</w:t>
      </w:r>
      <w:r w:rsidR="00E97F12" w:rsidRPr="00496E37">
        <w:rPr>
          <w:rFonts w:cs="Arial"/>
          <w:szCs w:val="23"/>
        </w:rPr>
        <w:t>.</w:t>
      </w:r>
    </w:p>
    <w:p w:rsidR="005807C2" w:rsidRPr="00496E37" w:rsidRDefault="005807C2" w:rsidP="00FA7E08">
      <w:pPr>
        <w:pStyle w:val="ListParagraph"/>
        <w:numPr>
          <w:ilvl w:val="0"/>
          <w:numId w:val="18"/>
        </w:numPr>
        <w:spacing w:before="80"/>
        <w:rPr>
          <w:rFonts w:cs="Arial"/>
          <w:szCs w:val="23"/>
        </w:rPr>
      </w:pPr>
      <w:r w:rsidRPr="00496E37">
        <w:rPr>
          <w:rFonts w:cs="Arial"/>
          <w:szCs w:val="23"/>
        </w:rPr>
        <w:t>Checklist of things to prepare or assemble on the day before the seminar or workshop</w:t>
      </w:r>
      <w:r w:rsidR="00E97F12" w:rsidRPr="00496E37">
        <w:rPr>
          <w:rFonts w:cs="Arial"/>
          <w:szCs w:val="23"/>
        </w:rPr>
        <w:t>.</w:t>
      </w:r>
    </w:p>
    <w:p w:rsidR="005807C2" w:rsidRPr="00496E37" w:rsidRDefault="005807C2" w:rsidP="00FA7E08">
      <w:pPr>
        <w:pStyle w:val="ListParagraph"/>
        <w:numPr>
          <w:ilvl w:val="0"/>
          <w:numId w:val="18"/>
        </w:numPr>
        <w:spacing w:before="80"/>
        <w:rPr>
          <w:rFonts w:cs="Arial"/>
          <w:szCs w:val="23"/>
        </w:rPr>
      </w:pPr>
      <w:r w:rsidRPr="00496E37">
        <w:rPr>
          <w:rFonts w:cs="Arial"/>
          <w:szCs w:val="23"/>
        </w:rPr>
        <w:t>Checklist of things to check and do on arrival at the venue.</w:t>
      </w:r>
    </w:p>
    <w:p w:rsidR="00387196" w:rsidRDefault="00387196" w:rsidP="00875ABC">
      <w:pPr>
        <w:rPr>
          <w:szCs w:val="23"/>
        </w:rPr>
      </w:pPr>
    </w:p>
    <w:p w:rsidR="0052636A" w:rsidRPr="005F0414" w:rsidRDefault="00F52447" w:rsidP="00F52447">
      <w:pPr>
        <w:pStyle w:val="Heading2"/>
        <w:rPr>
          <w:rFonts w:ascii="Arial Narrow" w:hAnsi="Arial Narrow"/>
        </w:rPr>
      </w:pPr>
      <w:bookmarkStart w:id="240" w:name="_Toc392084194"/>
      <w:bookmarkStart w:id="241" w:name="_Toc392159564"/>
      <w:bookmarkStart w:id="242" w:name="_Toc392160921"/>
      <w:bookmarkStart w:id="243" w:name="_Toc392161035"/>
      <w:r w:rsidRPr="005F0414">
        <w:rPr>
          <w:rFonts w:ascii="Arial Narrow" w:hAnsi="Arial Narrow"/>
        </w:rPr>
        <w:lastRenderedPageBreak/>
        <w:t>Budge</w:t>
      </w:r>
      <w:r w:rsidR="005A5DF6" w:rsidRPr="005F0414">
        <w:rPr>
          <w:rFonts w:ascii="Arial Narrow" w:hAnsi="Arial Narrow"/>
        </w:rPr>
        <w:t>ting</w:t>
      </w:r>
      <w:bookmarkEnd w:id="240"/>
      <w:bookmarkEnd w:id="241"/>
      <w:bookmarkEnd w:id="242"/>
      <w:bookmarkEnd w:id="243"/>
    </w:p>
    <w:p w:rsidR="005A5DF6" w:rsidRPr="00756042" w:rsidRDefault="005A5DF6" w:rsidP="005A5DF6">
      <w:pPr>
        <w:rPr>
          <w:rFonts w:cs="Arial"/>
          <w:sz w:val="16"/>
          <w:szCs w:val="16"/>
          <w:lang w:eastAsia="en-US"/>
        </w:rPr>
      </w:pPr>
    </w:p>
    <w:p w:rsidR="005F0414" w:rsidRDefault="005F0414" w:rsidP="005F0414">
      <w:pPr>
        <w:rPr>
          <w:rFonts w:cs="Arial"/>
          <w:lang w:eastAsia="en-US"/>
        </w:rPr>
      </w:pPr>
      <w:r>
        <w:rPr>
          <w:rFonts w:cs="Arial"/>
          <w:lang w:eastAsia="en-US"/>
        </w:rPr>
        <w:t xml:space="preserve">The following passage extracts </w:t>
      </w:r>
      <w:r w:rsidR="00234ADE">
        <w:rPr>
          <w:rFonts w:cs="Arial"/>
          <w:i/>
          <w:lang w:eastAsia="en-US"/>
        </w:rPr>
        <w:t>Tool 4</w:t>
      </w:r>
      <w:r>
        <w:rPr>
          <w:rFonts w:cs="Arial"/>
          <w:lang w:eastAsia="en-US"/>
        </w:rPr>
        <w:t xml:space="preserve"> from PJDP’s </w:t>
      </w:r>
      <w:r w:rsidRPr="005F0414">
        <w:rPr>
          <w:rFonts w:cs="Arial"/>
          <w:i/>
          <w:lang w:eastAsia="en-US"/>
        </w:rPr>
        <w:t>Project Management</w:t>
      </w:r>
      <w:r w:rsidR="00C61F74">
        <w:rPr>
          <w:rFonts w:cs="Arial"/>
          <w:i/>
          <w:lang w:eastAsia="en-US"/>
        </w:rPr>
        <w:t xml:space="preserve"> </w:t>
      </w:r>
      <w:r w:rsidRPr="005F0414">
        <w:rPr>
          <w:rFonts w:cs="Arial"/>
          <w:i/>
          <w:lang w:eastAsia="en-US"/>
        </w:rPr>
        <w:t>Toolkit</w:t>
      </w:r>
      <w:r>
        <w:rPr>
          <w:rFonts w:cs="Arial"/>
          <w:lang w:eastAsia="en-US"/>
        </w:rPr>
        <w:t>:</w:t>
      </w:r>
      <w:bookmarkStart w:id="244" w:name="_Toc385231405"/>
      <w:bookmarkStart w:id="245" w:name="_Toc386204304"/>
      <w:bookmarkStart w:id="246" w:name="_Toc387680714"/>
      <w:bookmarkStart w:id="247" w:name="_Toc387683114"/>
      <w:bookmarkStart w:id="248" w:name="_Toc387860081"/>
      <w:bookmarkStart w:id="249" w:name="_Toc387862184"/>
      <w:bookmarkStart w:id="250" w:name="_Toc388890579"/>
      <w:bookmarkStart w:id="251" w:name="_Toc389069271"/>
      <w:bookmarkStart w:id="252" w:name="_Toc389072356"/>
      <w:bookmarkStart w:id="253" w:name="_Toc389489020"/>
      <w:bookmarkStart w:id="254" w:name="_Toc390440304"/>
      <w:r w:rsidR="00C61F74">
        <w:rPr>
          <w:rFonts w:cs="Arial"/>
          <w:lang w:eastAsia="en-US"/>
        </w:rPr>
        <w:t xml:space="preserve"> </w:t>
      </w:r>
      <w:hyperlink r:id="rId64" w:history="1">
        <w:r w:rsidR="00C61F74" w:rsidRPr="00840E46">
          <w:rPr>
            <w:rStyle w:val="Hyperlink"/>
            <w:rFonts w:cs="Arial"/>
          </w:rPr>
          <w:t>http://www.fedcourt.gov.au/pjdp/pjdp-toolkits</w:t>
        </w:r>
      </w:hyperlink>
      <w:r w:rsidR="00C61F74">
        <w:rPr>
          <w:rFonts w:cs="Arial"/>
          <w:lang w:eastAsia="en-US"/>
        </w:rPr>
        <w:t xml:space="preserve">. </w:t>
      </w:r>
    </w:p>
    <w:p w:rsidR="005F0414" w:rsidRPr="00C61F74" w:rsidRDefault="005F0414" w:rsidP="005F0414">
      <w:pPr>
        <w:rPr>
          <w:rFonts w:cs="Arial"/>
          <w:sz w:val="16"/>
          <w:szCs w:val="16"/>
          <w:lang w:eastAsia="en-US"/>
        </w:rPr>
      </w:pPr>
    </w:p>
    <w:p w:rsidR="005F0414" w:rsidRPr="00C835A2" w:rsidRDefault="005F0414" w:rsidP="005F0414">
      <w:pPr>
        <w:rPr>
          <w:iCs/>
          <w:sz w:val="24"/>
          <w:u w:val="single"/>
          <w:lang w:eastAsia="en-US"/>
        </w:rPr>
      </w:pPr>
      <w:r w:rsidRPr="00C835A2">
        <w:rPr>
          <w:iCs/>
          <w:sz w:val="24"/>
          <w:u w:val="single"/>
          <w:lang w:eastAsia="en-US"/>
        </w:rPr>
        <w:t>Key Steps in Developing an Activity or Project Budget</w:t>
      </w:r>
      <w:bookmarkEnd w:id="244"/>
      <w:bookmarkEnd w:id="245"/>
      <w:bookmarkEnd w:id="246"/>
      <w:bookmarkEnd w:id="247"/>
      <w:bookmarkEnd w:id="248"/>
      <w:bookmarkEnd w:id="249"/>
      <w:bookmarkEnd w:id="250"/>
      <w:bookmarkEnd w:id="251"/>
      <w:bookmarkEnd w:id="252"/>
      <w:bookmarkEnd w:id="253"/>
      <w:bookmarkEnd w:id="254"/>
    </w:p>
    <w:p w:rsidR="005F0414" w:rsidRPr="00C61F74" w:rsidRDefault="005F0414" w:rsidP="005F0414">
      <w:pPr>
        <w:rPr>
          <w:sz w:val="16"/>
          <w:szCs w:val="16"/>
          <w:lang w:eastAsia="en-US"/>
        </w:rPr>
      </w:pPr>
    </w:p>
    <w:tbl>
      <w:tblPr>
        <w:tblStyle w:val="TableGrid"/>
        <w:tblW w:w="89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283"/>
        <w:gridCol w:w="486"/>
        <w:gridCol w:w="201"/>
        <w:gridCol w:w="35"/>
        <w:gridCol w:w="284"/>
        <w:gridCol w:w="428"/>
        <w:gridCol w:w="202"/>
        <w:gridCol w:w="300"/>
        <w:gridCol w:w="6465"/>
        <w:gridCol w:w="22"/>
      </w:tblGrid>
      <w:tr w:rsidR="005F0414" w:rsidRPr="0067651E" w:rsidTr="00245D7F">
        <w:trPr>
          <w:gridAfter w:val="1"/>
          <w:wAfter w:w="22" w:type="dxa"/>
          <w:jc w:val="center"/>
        </w:trPr>
        <w:tc>
          <w:tcPr>
            <w:tcW w:w="1053" w:type="dxa"/>
            <w:gridSpan w:val="3"/>
            <w:tcBorders>
              <w:top w:val="single" w:sz="48" w:space="0" w:color="C0504D"/>
              <w:left w:val="single" w:sz="48" w:space="0" w:color="C0504D"/>
            </w:tcBorders>
          </w:tcPr>
          <w:p w:rsidR="005F0414" w:rsidRPr="0067651E" w:rsidRDefault="005F0414" w:rsidP="00245D7F">
            <w:pPr>
              <w:pStyle w:val="ListParagraph"/>
              <w:ind w:left="0"/>
              <w:rPr>
                <w:rFonts w:cs="Arial"/>
                <w:iCs/>
                <w:sz w:val="24"/>
                <w:szCs w:val="22"/>
                <w:lang w:eastAsia="en-US"/>
              </w:rPr>
            </w:pPr>
            <w:r w:rsidRPr="0067651E">
              <w:rPr>
                <w:rFonts w:cs="Arial"/>
                <w:b/>
                <w:iCs/>
                <w:sz w:val="24"/>
                <w:szCs w:val="22"/>
                <w:lang w:eastAsia="en-US"/>
              </w:rPr>
              <w:t>Step 1:</w:t>
            </w:r>
          </w:p>
        </w:tc>
        <w:tc>
          <w:tcPr>
            <w:tcW w:w="7915" w:type="dxa"/>
            <w:gridSpan w:val="7"/>
            <w:vMerge w:val="restart"/>
          </w:tcPr>
          <w:p w:rsidR="005F0414" w:rsidRDefault="005F0414" w:rsidP="00245D7F">
            <w:pPr>
              <w:pStyle w:val="ListParagraph"/>
              <w:ind w:left="0"/>
              <w:rPr>
                <w:rFonts w:cs="Arial"/>
                <w:szCs w:val="23"/>
                <w:lang w:eastAsia="en-US"/>
              </w:rPr>
            </w:pPr>
            <w:r w:rsidRPr="00C61F74">
              <w:rPr>
                <w:rFonts w:cs="Arial"/>
                <w:b/>
                <w:i/>
                <w:iCs/>
                <w:szCs w:val="23"/>
                <w:lang w:eastAsia="en-US"/>
              </w:rPr>
              <w:t>List</w:t>
            </w:r>
            <w:r w:rsidRPr="00C61F74">
              <w:rPr>
                <w:rFonts w:cs="Arial"/>
                <w:iCs/>
                <w:szCs w:val="23"/>
                <w:lang w:eastAsia="en-US"/>
              </w:rPr>
              <w:t xml:space="preserve"> all possible expenditure items for your project, identify what each item costs, and the number of items you will need.  A list of possible cost areas / items is found </w:t>
            </w:r>
            <w:r w:rsidRPr="00C61F74">
              <w:rPr>
                <w:rFonts w:cs="Arial"/>
                <w:szCs w:val="23"/>
                <w:lang w:eastAsia="en-US"/>
              </w:rPr>
              <w:t xml:space="preserve">in </w:t>
            </w:r>
            <w:r w:rsidR="00EE6D77" w:rsidRPr="00EE6D77">
              <w:rPr>
                <w:rFonts w:cs="Arial"/>
                <w:i/>
                <w:szCs w:val="23"/>
                <w:lang w:eastAsia="en-US"/>
              </w:rPr>
              <w:t>Annex</w:t>
            </w:r>
            <w:r w:rsidRPr="00EE6D77">
              <w:rPr>
                <w:rFonts w:cs="Arial"/>
                <w:i/>
                <w:szCs w:val="23"/>
                <w:lang w:eastAsia="en-US"/>
              </w:rPr>
              <w:t xml:space="preserve"> 11</w:t>
            </w:r>
            <w:r w:rsidRPr="00C61F74">
              <w:rPr>
                <w:rFonts w:cs="Arial"/>
                <w:szCs w:val="23"/>
                <w:lang w:eastAsia="en-US"/>
              </w:rPr>
              <w:t>.</w:t>
            </w:r>
          </w:p>
          <w:p w:rsidR="00C835A2" w:rsidRPr="00C835A2" w:rsidRDefault="00C835A2" w:rsidP="00245D7F">
            <w:pPr>
              <w:pStyle w:val="ListParagraph"/>
              <w:ind w:left="0"/>
              <w:rPr>
                <w:rFonts w:cs="Arial"/>
                <w:iCs/>
                <w:sz w:val="19"/>
                <w:szCs w:val="19"/>
                <w:lang w:eastAsia="en-US"/>
              </w:rPr>
            </w:pPr>
          </w:p>
        </w:tc>
      </w:tr>
      <w:tr w:rsidR="005F0414" w:rsidRPr="0067651E" w:rsidTr="00C835A2">
        <w:trPr>
          <w:gridAfter w:val="1"/>
          <w:wAfter w:w="22" w:type="dxa"/>
          <w:trHeight w:val="195"/>
          <w:jc w:val="center"/>
        </w:trPr>
        <w:tc>
          <w:tcPr>
            <w:tcW w:w="1053" w:type="dxa"/>
            <w:gridSpan w:val="3"/>
            <w:tcBorders>
              <w:left w:val="single" w:sz="48" w:space="0" w:color="C0504D"/>
            </w:tcBorders>
          </w:tcPr>
          <w:p w:rsidR="005F0414" w:rsidRPr="0067651E" w:rsidRDefault="005F0414" w:rsidP="00245D7F">
            <w:pPr>
              <w:pStyle w:val="ListParagraph"/>
              <w:ind w:left="0"/>
              <w:rPr>
                <w:rFonts w:cs="Arial"/>
                <w:iCs/>
                <w:sz w:val="24"/>
                <w:szCs w:val="22"/>
                <w:lang w:eastAsia="en-US"/>
              </w:rPr>
            </w:pPr>
          </w:p>
        </w:tc>
        <w:tc>
          <w:tcPr>
            <w:tcW w:w="7915" w:type="dxa"/>
            <w:gridSpan w:val="7"/>
            <w:vMerge/>
          </w:tcPr>
          <w:p w:rsidR="005F0414" w:rsidRPr="0067651E" w:rsidRDefault="005F0414" w:rsidP="00245D7F">
            <w:pPr>
              <w:pStyle w:val="ListParagraph"/>
              <w:ind w:left="0"/>
              <w:rPr>
                <w:rFonts w:cs="Arial"/>
                <w:iCs/>
                <w:sz w:val="24"/>
                <w:szCs w:val="22"/>
                <w:lang w:eastAsia="en-US"/>
              </w:rPr>
            </w:pPr>
          </w:p>
        </w:tc>
      </w:tr>
      <w:tr w:rsidR="005F0414" w:rsidRPr="0067651E" w:rsidTr="00245D7F">
        <w:trPr>
          <w:gridAfter w:val="1"/>
          <w:wAfter w:w="22" w:type="dxa"/>
          <w:jc w:val="center"/>
        </w:trPr>
        <w:tc>
          <w:tcPr>
            <w:tcW w:w="8968" w:type="dxa"/>
            <w:gridSpan w:val="10"/>
          </w:tcPr>
          <w:p w:rsidR="005F0414" w:rsidRPr="00C835A2" w:rsidRDefault="005F0414" w:rsidP="00245D7F">
            <w:pPr>
              <w:pStyle w:val="ListParagraph"/>
              <w:ind w:left="0"/>
              <w:rPr>
                <w:rFonts w:cs="Arial"/>
                <w:iCs/>
                <w:sz w:val="6"/>
                <w:szCs w:val="6"/>
                <w:lang w:eastAsia="en-US"/>
              </w:rPr>
            </w:pPr>
          </w:p>
        </w:tc>
      </w:tr>
      <w:tr w:rsidR="005F0414" w:rsidRPr="0067651E" w:rsidTr="00245D7F">
        <w:trPr>
          <w:gridAfter w:val="1"/>
          <w:wAfter w:w="22" w:type="dxa"/>
          <w:jc w:val="center"/>
        </w:trPr>
        <w:tc>
          <w:tcPr>
            <w:tcW w:w="284" w:type="dxa"/>
            <w:tcBorders>
              <w:right w:val="single" w:sz="48" w:space="0" w:color="BF6F4F"/>
            </w:tcBorders>
          </w:tcPr>
          <w:p w:rsidR="005F0414" w:rsidRPr="0067651E" w:rsidRDefault="005F0414" w:rsidP="00245D7F">
            <w:pPr>
              <w:pStyle w:val="ListParagraph"/>
              <w:ind w:left="0"/>
              <w:rPr>
                <w:rFonts w:cs="Arial"/>
                <w:iCs/>
                <w:sz w:val="24"/>
                <w:szCs w:val="22"/>
                <w:lang w:eastAsia="en-US"/>
              </w:rPr>
            </w:pPr>
          </w:p>
        </w:tc>
        <w:tc>
          <w:tcPr>
            <w:tcW w:w="970" w:type="dxa"/>
            <w:gridSpan w:val="3"/>
            <w:tcBorders>
              <w:top w:val="single" w:sz="48" w:space="0" w:color="BF6F4F"/>
              <w:left w:val="single" w:sz="48" w:space="0" w:color="BF6F4F"/>
            </w:tcBorders>
          </w:tcPr>
          <w:p w:rsidR="005F0414" w:rsidRPr="0067651E" w:rsidRDefault="005F0414" w:rsidP="00245D7F">
            <w:pPr>
              <w:pStyle w:val="ListParagraph"/>
              <w:ind w:left="0"/>
              <w:rPr>
                <w:rFonts w:cs="Arial"/>
                <w:iCs/>
                <w:sz w:val="24"/>
                <w:szCs w:val="22"/>
                <w:lang w:eastAsia="en-US"/>
              </w:rPr>
            </w:pPr>
            <w:r w:rsidRPr="0067651E">
              <w:rPr>
                <w:rFonts w:cs="Arial"/>
                <w:b/>
                <w:iCs/>
                <w:sz w:val="24"/>
                <w:szCs w:val="22"/>
                <w:lang w:eastAsia="en-US"/>
              </w:rPr>
              <w:t>Step 2:</w:t>
            </w:r>
          </w:p>
        </w:tc>
        <w:tc>
          <w:tcPr>
            <w:tcW w:w="7714" w:type="dxa"/>
            <w:gridSpan w:val="6"/>
            <w:vMerge w:val="restart"/>
          </w:tcPr>
          <w:p w:rsidR="005F0414" w:rsidRPr="00C61F74" w:rsidRDefault="005F0414" w:rsidP="00245D7F">
            <w:pPr>
              <w:pStyle w:val="ListParagraph"/>
              <w:ind w:left="0"/>
              <w:rPr>
                <w:rFonts w:cs="Arial"/>
                <w:iCs/>
                <w:szCs w:val="23"/>
                <w:lang w:eastAsia="en-US"/>
              </w:rPr>
            </w:pPr>
            <w:r w:rsidRPr="00C61F74">
              <w:rPr>
                <w:rFonts w:cs="Arial"/>
                <w:b/>
                <w:i/>
                <w:iCs/>
                <w:szCs w:val="23"/>
                <w:lang w:eastAsia="en-US"/>
              </w:rPr>
              <w:t>Prioritise</w:t>
            </w:r>
            <w:r w:rsidRPr="00C61F74">
              <w:rPr>
                <w:rFonts w:cs="Arial"/>
                <w:iCs/>
                <w:szCs w:val="23"/>
                <w:lang w:eastAsia="en-US"/>
              </w:rPr>
              <w:t xml:space="preserve"> the list of expenditure items to identify: which costs are </w:t>
            </w:r>
            <w:r w:rsidRPr="00C61F74">
              <w:rPr>
                <w:rFonts w:cs="Arial"/>
                <w:i/>
                <w:iCs/>
                <w:szCs w:val="23"/>
                <w:lang w:eastAsia="en-US"/>
              </w:rPr>
              <w:t>critical</w:t>
            </w:r>
            <w:r w:rsidRPr="00C61F74">
              <w:rPr>
                <w:rFonts w:cs="Arial"/>
                <w:iCs/>
                <w:szCs w:val="23"/>
                <w:lang w:eastAsia="en-US"/>
              </w:rPr>
              <w:t xml:space="preserve"> to an activity; and those costs that are </w:t>
            </w:r>
            <w:r w:rsidRPr="00C61F74">
              <w:rPr>
                <w:rFonts w:cs="Arial"/>
                <w:i/>
                <w:iCs/>
                <w:szCs w:val="23"/>
                <w:lang w:eastAsia="en-US"/>
              </w:rPr>
              <w:t>not critical</w:t>
            </w:r>
            <w:r w:rsidRPr="00C61F74">
              <w:rPr>
                <w:rFonts w:cs="Arial"/>
                <w:iCs/>
                <w:szCs w:val="23"/>
                <w:lang w:eastAsia="en-US"/>
              </w:rPr>
              <w:t xml:space="preserve"> to implementing the activity.</w:t>
            </w:r>
          </w:p>
          <w:p w:rsidR="005F0414" w:rsidRPr="00C835A2" w:rsidRDefault="005F0414" w:rsidP="00245D7F">
            <w:pPr>
              <w:pStyle w:val="ListParagraph"/>
              <w:ind w:left="0"/>
              <w:rPr>
                <w:rFonts w:cs="Arial"/>
                <w:iCs/>
                <w:sz w:val="19"/>
                <w:szCs w:val="19"/>
                <w:lang w:eastAsia="en-US"/>
              </w:rPr>
            </w:pPr>
          </w:p>
        </w:tc>
      </w:tr>
      <w:tr w:rsidR="005F0414" w:rsidRPr="0067651E" w:rsidTr="00245D7F">
        <w:trPr>
          <w:gridAfter w:val="1"/>
          <w:wAfter w:w="22" w:type="dxa"/>
          <w:trHeight w:val="54"/>
          <w:jc w:val="center"/>
        </w:trPr>
        <w:tc>
          <w:tcPr>
            <w:tcW w:w="284" w:type="dxa"/>
            <w:tcBorders>
              <w:right w:val="single" w:sz="48" w:space="0" w:color="BF6F4F"/>
            </w:tcBorders>
          </w:tcPr>
          <w:p w:rsidR="005F0414" w:rsidRPr="0067651E" w:rsidRDefault="005F0414" w:rsidP="00245D7F">
            <w:pPr>
              <w:pStyle w:val="ListParagraph"/>
              <w:ind w:left="0"/>
              <w:rPr>
                <w:rFonts w:cs="Arial"/>
                <w:iCs/>
                <w:sz w:val="24"/>
                <w:szCs w:val="22"/>
                <w:lang w:eastAsia="en-US"/>
              </w:rPr>
            </w:pPr>
          </w:p>
        </w:tc>
        <w:tc>
          <w:tcPr>
            <w:tcW w:w="970" w:type="dxa"/>
            <w:gridSpan w:val="3"/>
            <w:tcBorders>
              <w:left w:val="single" w:sz="48" w:space="0" w:color="BF6F4F"/>
            </w:tcBorders>
          </w:tcPr>
          <w:p w:rsidR="005F0414" w:rsidRPr="0067651E" w:rsidRDefault="005F0414" w:rsidP="00245D7F">
            <w:pPr>
              <w:pStyle w:val="ListParagraph"/>
              <w:ind w:left="0"/>
              <w:rPr>
                <w:rFonts w:cs="Arial"/>
                <w:iCs/>
                <w:sz w:val="24"/>
                <w:szCs w:val="22"/>
                <w:lang w:eastAsia="en-US"/>
              </w:rPr>
            </w:pPr>
          </w:p>
        </w:tc>
        <w:tc>
          <w:tcPr>
            <w:tcW w:w="7714" w:type="dxa"/>
            <w:gridSpan w:val="6"/>
            <w:vMerge/>
          </w:tcPr>
          <w:p w:rsidR="005F0414" w:rsidRPr="0067651E" w:rsidRDefault="005F0414" w:rsidP="00245D7F">
            <w:pPr>
              <w:pStyle w:val="ListParagraph"/>
              <w:ind w:left="0"/>
              <w:rPr>
                <w:rFonts w:cs="Arial"/>
                <w:iCs/>
                <w:sz w:val="24"/>
                <w:szCs w:val="22"/>
                <w:lang w:eastAsia="en-US"/>
              </w:rPr>
            </w:pPr>
          </w:p>
        </w:tc>
      </w:tr>
      <w:tr w:rsidR="005F0414" w:rsidRPr="0067651E" w:rsidTr="00245D7F">
        <w:trPr>
          <w:gridAfter w:val="1"/>
          <w:wAfter w:w="22" w:type="dxa"/>
          <w:trHeight w:val="54"/>
          <w:jc w:val="center"/>
        </w:trPr>
        <w:tc>
          <w:tcPr>
            <w:tcW w:w="8968" w:type="dxa"/>
            <w:gridSpan w:val="10"/>
          </w:tcPr>
          <w:p w:rsidR="005F0414" w:rsidRPr="00C835A2" w:rsidRDefault="005F0414" w:rsidP="00245D7F">
            <w:pPr>
              <w:pStyle w:val="ListParagraph"/>
              <w:ind w:left="0"/>
              <w:rPr>
                <w:rFonts w:cs="Arial"/>
                <w:iCs/>
                <w:sz w:val="6"/>
                <w:szCs w:val="6"/>
                <w:lang w:eastAsia="en-US"/>
              </w:rPr>
            </w:pPr>
          </w:p>
        </w:tc>
      </w:tr>
      <w:tr w:rsidR="005F0414" w:rsidRPr="0067651E" w:rsidTr="00245D7F">
        <w:trPr>
          <w:gridAfter w:val="1"/>
          <w:wAfter w:w="22" w:type="dxa"/>
          <w:jc w:val="center"/>
        </w:trPr>
        <w:tc>
          <w:tcPr>
            <w:tcW w:w="284" w:type="dxa"/>
          </w:tcPr>
          <w:p w:rsidR="005F0414" w:rsidRPr="0067651E" w:rsidRDefault="005F0414" w:rsidP="00245D7F">
            <w:pPr>
              <w:pStyle w:val="ListParagraph"/>
              <w:ind w:left="0"/>
              <w:rPr>
                <w:rFonts w:cs="Arial"/>
                <w:iCs/>
                <w:sz w:val="24"/>
                <w:szCs w:val="22"/>
                <w:lang w:eastAsia="en-US"/>
              </w:rPr>
            </w:pPr>
          </w:p>
        </w:tc>
        <w:tc>
          <w:tcPr>
            <w:tcW w:w="283" w:type="dxa"/>
            <w:tcBorders>
              <w:right w:val="single" w:sz="48" w:space="0" w:color="BE8D52"/>
            </w:tcBorders>
          </w:tcPr>
          <w:p w:rsidR="005F0414" w:rsidRPr="0067651E" w:rsidRDefault="005F0414" w:rsidP="00245D7F">
            <w:pPr>
              <w:pStyle w:val="ListParagraph"/>
              <w:ind w:left="0"/>
              <w:rPr>
                <w:rFonts w:cs="Arial"/>
                <w:iCs/>
                <w:sz w:val="24"/>
                <w:szCs w:val="22"/>
                <w:lang w:eastAsia="en-US"/>
              </w:rPr>
            </w:pPr>
          </w:p>
        </w:tc>
        <w:tc>
          <w:tcPr>
            <w:tcW w:w="1006" w:type="dxa"/>
            <w:gridSpan w:val="4"/>
            <w:tcBorders>
              <w:top w:val="single" w:sz="48" w:space="0" w:color="BE8D52"/>
              <w:left w:val="single" w:sz="48" w:space="0" w:color="BE8D52"/>
            </w:tcBorders>
          </w:tcPr>
          <w:p w:rsidR="005F0414" w:rsidRPr="0067651E" w:rsidRDefault="005F0414" w:rsidP="00245D7F">
            <w:pPr>
              <w:pStyle w:val="ListParagraph"/>
              <w:ind w:left="0"/>
              <w:rPr>
                <w:rFonts w:cs="Arial"/>
                <w:iCs/>
                <w:sz w:val="24"/>
                <w:szCs w:val="22"/>
                <w:lang w:eastAsia="en-US"/>
              </w:rPr>
            </w:pPr>
            <w:r w:rsidRPr="0067651E">
              <w:rPr>
                <w:rFonts w:cs="Arial"/>
                <w:b/>
                <w:iCs/>
                <w:sz w:val="24"/>
                <w:szCs w:val="22"/>
                <w:lang w:eastAsia="en-US"/>
              </w:rPr>
              <w:t>Step 3:</w:t>
            </w:r>
          </w:p>
        </w:tc>
        <w:tc>
          <w:tcPr>
            <w:tcW w:w="7395" w:type="dxa"/>
            <w:gridSpan w:val="4"/>
            <w:vMerge w:val="restart"/>
          </w:tcPr>
          <w:p w:rsidR="005F0414" w:rsidRPr="00C61F74" w:rsidRDefault="005F0414" w:rsidP="00245D7F">
            <w:pPr>
              <w:pStyle w:val="ListParagraph"/>
              <w:ind w:left="0"/>
              <w:rPr>
                <w:rFonts w:cs="Arial"/>
                <w:szCs w:val="23"/>
                <w:lang w:eastAsia="en-US"/>
              </w:rPr>
            </w:pPr>
            <w:r w:rsidRPr="00C61F74">
              <w:rPr>
                <w:rFonts w:cs="Arial"/>
                <w:b/>
                <w:i/>
                <w:iCs/>
                <w:szCs w:val="23"/>
                <w:lang w:eastAsia="en-US"/>
              </w:rPr>
              <w:t>Develop</w:t>
            </w:r>
            <w:r w:rsidRPr="00C61F74">
              <w:rPr>
                <w:rFonts w:cs="Arial"/>
                <w:iCs/>
                <w:szCs w:val="23"/>
                <w:lang w:eastAsia="en-US"/>
              </w:rPr>
              <w:t xml:space="preserve"> a draft budget document including all relevant </w:t>
            </w:r>
            <w:r w:rsidRPr="00C61F74">
              <w:rPr>
                <w:rFonts w:cs="Arial"/>
                <w:i/>
                <w:iCs/>
                <w:szCs w:val="23"/>
                <w:lang w:eastAsia="en-US"/>
              </w:rPr>
              <w:t>critical</w:t>
            </w:r>
            <w:r w:rsidRPr="00C61F74">
              <w:rPr>
                <w:rFonts w:cs="Arial"/>
                <w:iCs/>
                <w:szCs w:val="23"/>
                <w:lang w:eastAsia="en-US"/>
              </w:rPr>
              <w:t xml:space="preserve"> and </w:t>
            </w:r>
            <w:r w:rsidRPr="00C61F74">
              <w:rPr>
                <w:rFonts w:cs="Arial"/>
                <w:i/>
                <w:iCs/>
                <w:szCs w:val="23"/>
                <w:lang w:eastAsia="en-US"/>
              </w:rPr>
              <w:t>non-critical costs</w:t>
            </w:r>
            <w:r w:rsidRPr="00C61F74">
              <w:rPr>
                <w:rFonts w:cs="Arial"/>
                <w:iCs/>
                <w:szCs w:val="23"/>
                <w:lang w:eastAsia="en-US"/>
              </w:rPr>
              <w:t xml:space="preserve">.  An </w:t>
            </w:r>
            <w:r w:rsidRPr="00C61F74">
              <w:rPr>
                <w:rFonts w:cs="Arial"/>
                <w:i/>
                <w:iCs/>
                <w:szCs w:val="23"/>
                <w:lang w:eastAsia="en-US"/>
              </w:rPr>
              <w:t>Example Budget Template</w:t>
            </w:r>
            <w:r w:rsidRPr="00C61F74">
              <w:rPr>
                <w:rFonts w:cs="Arial"/>
                <w:iCs/>
                <w:szCs w:val="23"/>
                <w:lang w:eastAsia="en-US"/>
              </w:rPr>
              <w:t xml:space="preserve"> is found </w:t>
            </w:r>
            <w:r w:rsidRPr="00C61F74">
              <w:rPr>
                <w:rFonts w:cs="Arial"/>
                <w:szCs w:val="23"/>
                <w:lang w:eastAsia="en-US"/>
              </w:rPr>
              <w:t xml:space="preserve">in </w:t>
            </w:r>
            <w:r w:rsidR="00EE6D77" w:rsidRPr="00EE6D77">
              <w:rPr>
                <w:rFonts w:cs="Arial"/>
                <w:i/>
                <w:szCs w:val="23"/>
                <w:lang w:eastAsia="en-US"/>
              </w:rPr>
              <w:t>Annex</w:t>
            </w:r>
            <w:r w:rsidRPr="00EE6D77">
              <w:rPr>
                <w:rFonts w:cs="Arial"/>
                <w:i/>
                <w:szCs w:val="23"/>
                <w:lang w:eastAsia="en-US"/>
              </w:rPr>
              <w:t xml:space="preserve"> 12.</w:t>
            </w:r>
          </w:p>
          <w:p w:rsidR="005F0414" w:rsidRPr="00C835A2" w:rsidRDefault="005F0414" w:rsidP="00245D7F">
            <w:pPr>
              <w:pStyle w:val="ListParagraph"/>
              <w:ind w:left="0"/>
              <w:rPr>
                <w:rFonts w:cs="Arial"/>
                <w:iCs/>
                <w:sz w:val="19"/>
                <w:szCs w:val="19"/>
                <w:lang w:eastAsia="en-US"/>
              </w:rPr>
            </w:pPr>
          </w:p>
        </w:tc>
      </w:tr>
      <w:tr w:rsidR="005F0414" w:rsidRPr="0067651E" w:rsidTr="00245D7F">
        <w:trPr>
          <w:gridAfter w:val="1"/>
          <w:wAfter w:w="22" w:type="dxa"/>
          <w:trHeight w:val="54"/>
          <w:jc w:val="center"/>
        </w:trPr>
        <w:tc>
          <w:tcPr>
            <w:tcW w:w="284" w:type="dxa"/>
          </w:tcPr>
          <w:p w:rsidR="005F0414" w:rsidRPr="0067651E" w:rsidRDefault="005F0414" w:rsidP="00245D7F">
            <w:pPr>
              <w:pStyle w:val="ListParagraph"/>
              <w:ind w:left="0"/>
              <w:rPr>
                <w:rFonts w:cs="Arial"/>
                <w:iCs/>
                <w:sz w:val="24"/>
                <w:szCs w:val="22"/>
                <w:lang w:eastAsia="en-US"/>
              </w:rPr>
            </w:pPr>
          </w:p>
        </w:tc>
        <w:tc>
          <w:tcPr>
            <w:tcW w:w="283" w:type="dxa"/>
            <w:tcBorders>
              <w:right w:val="single" w:sz="48" w:space="0" w:color="BE8D52"/>
            </w:tcBorders>
          </w:tcPr>
          <w:p w:rsidR="005F0414" w:rsidRPr="0067651E" w:rsidRDefault="005F0414" w:rsidP="00245D7F">
            <w:pPr>
              <w:pStyle w:val="ListParagraph"/>
              <w:ind w:left="0"/>
              <w:rPr>
                <w:rFonts w:cs="Arial"/>
                <w:iCs/>
                <w:sz w:val="24"/>
                <w:szCs w:val="22"/>
                <w:lang w:eastAsia="en-US"/>
              </w:rPr>
            </w:pPr>
          </w:p>
        </w:tc>
        <w:tc>
          <w:tcPr>
            <w:tcW w:w="1006" w:type="dxa"/>
            <w:gridSpan w:val="4"/>
            <w:tcBorders>
              <w:left w:val="single" w:sz="48" w:space="0" w:color="BE8D52"/>
            </w:tcBorders>
          </w:tcPr>
          <w:p w:rsidR="005F0414" w:rsidRPr="0067651E" w:rsidRDefault="005F0414" w:rsidP="00245D7F">
            <w:pPr>
              <w:pStyle w:val="ListParagraph"/>
              <w:ind w:left="0"/>
              <w:rPr>
                <w:rFonts w:cs="Arial"/>
                <w:iCs/>
                <w:sz w:val="24"/>
                <w:szCs w:val="22"/>
                <w:lang w:eastAsia="en-US"/>
              </w:rPr>
            </w:pPr>
          </w:p>
        </w:tc>
        <w:tc>
          <w:tcPr>
            <w:tcW w:w="7395" w:type="dxa"/>
            <w:gridSpan w:val="4"/>
            <w:vMerge/>
          </w:tcPr>
          <w:p w:rsidR="005F0414" w:rsidRPr="0067651E" w:rsidRDefault="005F0414" w:rsidP="00245D7F">
            <w:pPr>
              <w:pStyle w:val="ListParagraph"/>
              <w:ind w:left="0"/>
              <w:rPr>
                <w:rFonts w:cs="Arial"/>
                <w:iCs/>
                <w:sz w:val="24"/>
                <w:szCs w:val="22"/>
                <w:lang w:eastAsia="en-US"/>
              </w:rPr>
            </w:pPr>
          </w:p>
        </w:tc>
      </w:tr>
      <w:tr w:rsidR="005F0414" w:rsidRPr="0067651E" w:rsidTr="00245D7F">
        <w:trPr>
          <w:gridAfter w:val="1"/>
          <w:wAfter w:w="22" w:type="dxa"/>
          <w:jc w:val="center"/>
        </w:trPr>
        <w:tc>
          <w:tcPr>
            <w:tcW w:w="8968" w:type="dxa"/>
            <w:gridSpan w:val="10"/>
          </w:tcPr>
          <w:p w:rsidR="005F0414" w:rsidRPr="00C835A2" w:rsidRDefault="005F0414" w:rsidP="00245D7F">
            <w:pPr>
              <w:pStyle w:val="ListParagraph"/>
              <w:ind w:left="0"/>
              <w:rPr>
                <w:rFonts w:cs="Arial"/>
                <w:iCs/>
                <w:sz w:val="6"/>
                <w:szCs w:val="6"/>
                <w:lang w:eastAsia="en-US"/>
              </w:rPr>
            </w:pPr>
          </w:p>
        </w:tc>
      </w:tr>
      <w:tr w:rsidR="005F0414" w:rsidRPr="0067651E" w:rsidTr="00245D7F">
        <w:trPr>
          <w:gridAfter w:val="1"/>
          <w:wAfter w:w="22" w:type="dxa"/>
          <w:trHeight w:val="20"/>
          <w:jc w:val="center"/>
        </w:trPr>
        <w:tc>
          <w:tcPr>
            <w:tcW w:w="284" w:type="dxa"/>
          </w:tcPr>
          <w:p w:rsidR="005F0414" w:rsidRPr="0067651E" w:rsidRDefault="005F0414" w:rsidP="00245D7F">
            <w:pPr>
              <w:pStyle w:val="ListParagraph"/>
              <w:ind w:left="0"/>
              <w:rPr>
                <w:rFonts w:cs="Arial"/>
                <w:iCs/>
                <w:sz w:val="24"/>
                <w:szCs w:val="22"/>
                <w:lang w:eastAsia="en-US"/>
              </w:rPr>
            </w:pPr>
          </w:p>
        </w:tc>
        <w:tc>
          <w:tcPr>
            <w:tcW w:w="283" w:type="dxa"/>
          </w:tcPr>
          <w:p w:rsidR="005F0414" w:rsidRPr="0067651E" w:rsidRDefault="005F0414" w:rsidP="00245D7F">
            <w:pPr>
              <w:pStyle w:val="ListParagraph"/>
              <w:ind w:left="0"/>
              <w:rPr>
                <w:rFonts w:cs="Arial"/>
                <w:iCs/>
                <w:sz w:val="24"/>
                <w:szCs w:val="22"/>
                <w:lang w:eastAsia="en-US"/>
              </w:rPr>
            </w:pPr>
          </w:p>
        </w:tc>
        <w:tc>
          <w:tcPr>
            <w:tcW w:w="486" w:type="dxa"/>
            <w:tcBorders>
              <w:right w:val="single" w:sz="48" w:space="0" w:color="BDA954"/>
            </w:tcBorders>
          </w:tcPr>
          <w:p w:rsidR="005F0414" w:rsidRPr="0067651E" w:rsidRDefault="005F0414" w:rsidP="00245D7F">
            <w:pPr>
              <w:pStyle w:val="ListParagraph"/>
              <w:ind w:left="0"/>
              <w:rPr>
                <w:rFonts w:cs="Arial"/>
                <w:iCs/>
                <w:sz w:val="24"/>
                <w:szCs w:val="22"/>
                <w:lang w:eastAsia="en-US"/>
              </w:rPr>
            </w:pPr>
          </w:p>
        </w:tc>
        <w:tc>
          <w:tcPr>
            <w:tcW w:w="948" w:type="dxa"/>
            <w:gridSpan w:val="4"/>
            <w:tcBorders>
              <w:top w:val="single" w:sz="48" w:space="0" w:color="BDA954"/>
              <w:left w:val="single" w:sz="48" w:space="0" w:color="BDA954"/>
            </w:tcBorders>
          </w:tcPr>
          <w:p w:rsidR="005F0414" w:rsidRPr="0067651E" w:rsidRDefault="005F0414" w:rsidP="00245D7F">
            <w:pPr>
              <w:pStyle w:val="ListParagraph"/>
              <w:ind w:left="0"/>
              <w:rPr>
                <w:rFonts w:cs="Arial"/>
                <w:iCs/>
                <w:sz w:val="24"/>
                <w:szCs w:val="22"/>
                <w:lang w:eastAsia="en-US"/>
              </w:rPr>
            </w:pPr>
            <w:r w:rsidRPr="0067651E">
              <w:rPr>
                <w:rFonts w:cs="Arial"/>
                <w:b/>
                <w:iCs/>
                <w:sz w:val="24"/>
                <w:szCs w:val="22"/>
                <w:lang w:eastAsia="en-US"/>
              </w:rPr>
              <w:t>Step 4:</w:t>
            </w:r>
          </w:p>
        </w:tc>
        <w:tc>
          <w:tcPr>
            <w:tcW w:w="6967" w:type="dxa"/>
            <w:gridSpan w:val="3"/>
            <w:vMerge w:val="restart"/>
          </w:tcPr>
          <w:p w:rsidR="005F0414" w:rsidRPr="00C61F74" w:rsidRDefault="005F0414" w:rsidP="00245D7F">
            <w:pPr>
              <w:pStyle w:val="ListParagraph"/>
              <w:ind w:left="0"/>
              <w:rPr>
                <w:rFonts w:cs="Arial"/>
                <w:iCs/>
                <w:szCs w:val="23"/>
                <w:lang w:eastAsia="en-US"/>
              </w:rPr>
            </w:pPr>
            <w:r w:rsidRPr="00C61F74">
              <w:rPr>
                <w:rFonts w:cs="Arial"/>
                <w:iCs/>
                <w:szCs w:val="23"/>
                <w:lang w:eastAsia="en-US"/>
              </w:rPr>
              <w:t xml:space="preserve">If the draft budget is more than the available funding - make </w:t>
            </w:r>
            <w:r w:rsidRPr="00C61F74">
              <w:rPr>
                <w:rFonts w:cs="Arial"/>
                <w:b/>
                <w:i/>
                <w:iCs/>
                <w:szCs w:val="23"/>
                <w:lang w:eastAsia="en-US"/>
              </w:rPr>
              <w:t>realistic reductions</w:t>
            </w:r>
            <w:r w:rsidRPr="00C61F74">
              <w:rPr>
                <w:rFonts w:cs="Arial"/>
                <w:iCs/>
                <w:szCs w:val="23"/>
                <w:lang w:eastAsia="en-US"/>
              </w:rPr>
              <w:t xml:space="preserve"> to </w:t>
            </w:r>
            <w:r w:rsidRPr="00C61F74">
              <w:rPr>
                <w:rFonts w:cs="Arial"/>
                <w:i/>
                <w:iCs/>
                <w:szCs w:val="23"/>
                <w:lang w:eastAsia="en-US"/>
              </w:rPr>
              <w:t>quantities</w:t>
            </w:r>
            <w:r w:rsidRPr="00C61F74">
              <w:rPr>
                <w:rFonts w:cs="Arial"/>
                <w:iCs/>
                <w:szCs w:val="23"/>
                <w:lang w:eastAsia="en-US"/>
              </w:rPr>
              <w:t xml:space="preserve"> or </w:t>
            </w:r>
            <w:r w:rsidRPr="00C61F74">
              <w:rPr>
                <w:rFonts w:cs="Arial"/>
                <w:i/>
                <w:iCs/>
                <w:szCs w:val="23"/>
                <w:lang w:eastAsia="en-US"/>
              </w:rPr>
              <w:t>non-critical</w:t>
            </w:r>
            <w:r w:rsidRPr="00C61F74">
              <w:rPr>
                <w:rFonts w:cs="Arial"/>
                <w:iCs/>
                <w:szCs w:val="23"/>
                <w:lang w:eastAsia="en-US"/>
              </w:rPr>
              <w:t xml:space="preserve"> </w:t>
            </w:r>
            <w:r w:rsidRPr="00C61F74">
              <w:rPr>
                <w:rFonts w:cs="Arial"/>
                <w:i/>
                <w:iCs/>
                <w:szCs w:val="23"/>
                <w:lang w:eastAsia="en-US"/>
              </w:rPr>
              <w:t>costs</w:t>
            </w:r>
            <w:r w:rsidRPr="00C61F74">
              <w:rPr>
                <w:rFonts w:cs="Arial"/>
                <w:iCs/>
                <w:szCs w:val="23"/>
                <w:lang w:eastAsia="en-US"/>
              </w:rPr>
              <w:t>.</w:t>
            </w:r>
          </w:p>
          <w:p w:rsidR="005F0414" w:rsidRPr="00C835A2" w:rsidRDefault="005F0414" w:rsidP="00245D7F">
            <w:pPr>
              <w:pStyle w:val="ListParagraph"/>
              <w:ind w:left="0"/>
              <w:rPr>
                <w:rFonts w:cs="Arial"/>
                <w:iCs/>
                <w:sz w:val="19"/>
                <w:szCs w:val="19"/>
                <w:lang w:eastAsia="en-US"/>
              </w:rPr>
            </w:pPr>
          </w:p>
        </w:tc>
      </w:tr>
      <w:tr w:rsidR="005F0414" w:rsidRPr="0067651E" w:rsidTr="00245D7F">
        <w:trPr>
          <w:gridAfter w:val="1"/>
          <w:wAfter w:w="22" w:type="dxa"/>
          <w:trHeight w:val="54"/>
          <w:jc w:val="center"/>
        </w:trPr>
        <w:tc>
          <w:tcPr>
            <w:tcW w:w="284" w:type="dxa"/>
          </w:tcPr>
          <w:p w:rsidR="005F0414" w:rsidRPr="0067651E" w:rsidRDefault="005F0414" w:rsidP="00245D7F">
            <w:pPr>
              <w:pStyle w:val="ListParagraph"/>
              <w:ind w:left="0"/>
              <w:rPr>
                <w:rFonts w:cs="Arial"/>
                <w:iCs/>
                <w:sz w:val="24"/>
                <w:szCs w:val="22"/>
                <w:lang w:eastAsia="en-US"/>
              </w:rPr>
            </w:pPr>
          </w:p>
        </w:tc>
        <w:tc>
          <w:tcPr>
            <w:tcW w:w="283" w:type="dxa"/>
          </w:tcPr>
          <w:p w:rsidR="005F0414" w:rsidRPr="0067651E" w:rsidRDefault="005F0414" w:rsidP="00245D7F">
            <w:pPr>
              <w:pStyle w:val="ListParagraph"/>
              <w:ind w:left="0"/>
              <w:rPr>
                <w:rFonts w:cs="Arial"/>
                <w:iCs/>
                <w:sz w:val="24"/>
                <w:szCs w:val="22"/>
                <w:lang w:eastAsia="en-US"/>
              </w:rPr>
            </w:pPr>
          </w:p>
        </w:tc>
        <w:tc>
          <w:tcPr>
            <w:tcW w:w="486" w:type="dxa"/>
            <w:tcBorders>
              <w:right w:val="single" w:sz="48" w:space="0" w:color="BDA954"/>
            </w:tcBorders>
          </w:tcPr>
          <w:p w:rsidR="005F0414" w:rsidRPr="0067651E" w:rsidRDefault="005F0414" w:rsidP="00245D7F">
            <w:pPr>
              <w:pStyle w:val="ListParagraph"/>
              <w:ind w:left="0"/>
              <w:rPr>
                <w:rFonts w:cs="Arial"/>
                <w:iCs/>
                <w:sz w:val="24"/>
                <w:szCs w:val="22"/>
                <w:lang w:eastAsia="en-US"/>
              </w:rPr>
            </w:pPr>
          </w:p>
        </w:tc>
        <w:tc>
          <w:tcPr>
            <w:tcW w:w="948" w:type="dxa"/>
            <w:gridSpan w:val="4"/>
            <w:tcBorders>
              <w:left w:val="single" w:sz="48" w:space="0" w:color="BDA954"/>
            </w:tcBorders>
          </w:tcPr>
          <w:p w:rsidR="005F0414" w:rsidRPr="0067651E" w:rsidRDefault="005F0414" w:rsidP="00245D7F">
            <w:pPr>
              <w:pStyle w:val="ListParagraph"/>
              <w:ind w:left="0"/>
              <w:rPr>
                <w:rFonts w:cs="Arial"/>
                <w:iCs/>
                <w:sz w:val="24"/>
                <w:szCs w:val="22"/>
                <w:lang w:eastAsia="en-US"/>
              </w:rPr>
            </w:pPr>
          </w:p>
        </w:tc>
        <w:tc>
          <w:tcPr>
            <w:tcW w:w="6967" w:type="dxa"/>
            <w:gridSpan w:val="3"/>
            <w:vMerge/>
          </w:tcPr>
          <w:p w:rsidR="005F0414" w:rsidRPr="0067651E" w:rsidRDefault="005F0414" w:rsidP="00245D7F">
            <w:pPr>
              <w:pStyle w:val="ListParagraph"/>
              <w:ind w:left="0"/>
              <w:rPr>
                <w:rFonts w:cs="Arial"/>
                <w:iCs/>
                <w:sz w:val="24"/>
                <w:szCs w:val="22"/>
                <w:lang w:eastAsia="en-US"/>
              </w:rPr>
            </w:pPr>
          </w:p>
        </w:tc>
      </w:tr>
      <w:tr w:rsidR="005F0414" w:rsidRPr="0067651E" w:rsidTr="00245D7F">
        <w:trPr>
          <w:gridAfter w:val="1"/>
          <w:wAfter w:w="22" w:type="dxa"/>
          <w:jc w:val="center"/>
        </w:trPr>
        <w:tc>
          <w:tcPr>
            <w:tcW w:w="8968" w:type="dxa"/>
            <w:gridSpan w:val="10"/>
          </w:tcPr>
          <w:p w:rsidR="005F0414" w:rsidRPr="00C835A2" w:rsidRDefault="005F0414" w:rsidP="00245D7F">
            <w:pPr>
              <w:pStyle w:val="ListParagraph"/>
              <w:ind w:left="0"/>
              <w:rPr>
                <w:rFonts w:cs="Arial"/>
                <w:iCs/>
                <w:sz w:val="6"/>
                <w:szCs w:val="6"/>
                <w:lang w:eastAsia="en-US"/>
              </w:rPr>
            </w:pPr>
          </w:p>
        </w:tc>
      </w:tr>
      <w:tr w:rsidR="005F0414" w:rsidRPr="0067651E" w:rsidTr="00245D7F">
        <w:trPr>
          <w:trHeight w:val="307"/>
          <w:jc w:val="center"/>
        </w:trPr>
        <w:tc>
          <w:tcPr>
            <w:tcW w:w="284" w:type="dxa"/>
          </w:tcPr>
          <w:p w:rsidR="005F0414" w:rsidRPr="0067651E" w:rsidRDefault="005F0414" w:rsidP="00245D7F">
            <w:pPr>
              <w:pStyle w:val="ListParagraph"/>
              <w:ind w:left="0"/>
              <w:rPr>
                <w:rFonts w:cs="Arial"/>
                <w:iCs/>
                <w:sz w:val="24"/>
                <w:szCs w:val="22"/>
                <w:lang w:eastAsia="en-US"/>
              </w:rPr>
            </w:pPr>
          </w:p>
        </w:tc>
        <w:tc>
          <w:tcPr>
            <w:tcW w:w="283" w:type="dxa"/>
          </w:tcPr>
          <w:p w:rsidR="005F0414" w:rsidRPr="0067651E" w:rsidRDefault="005F0414" w:rsidP="00245D7F">
            <w:pPr>
              <w:pStyle w:val="ListParagraph"/>
              <w:ind w:left="0"/>
              <w:rPr>
                <w:rFonts w:cs="Arial"/>
                <w:iCs/>
                <w:sz w:val="24"/>
                <w:szCs w:val="22"/>
                <w:lang w:eastAsia="en-US"/>
              </w:rPr>
            </w:pPr>
          </w:p>
        </w:tc>
        <w:tc>
          <w:tcPr>
            <w:tcW w:w="486" w:type="dxa"/>
          </w:tcPr>
          <w:p w:rsidR="005F0414" w:rsidRPr="0067651E" w:rsidRDefault="005F0414" w:rsidP="00245D7F">
            <w:pPr>
              <w:pStyle w:val="ListParagraph"/>
              <w:ind w:left="0"/>
              <w:rPr>
                <w:rFonts w:cs="Arial"/>
                <w:iCs/>
                <w:sz w:val="24"/>
                <w:szCs w:val="22"/>
                <w:lang w:eastAsia="en-US"/>
              </w:rPr>
            </w:pPr>
          </w:p>
        </w:tc>
        <w:tc>
          <w:tcPr>
            <w:tcW w:w="236" w:type="dxa"/>
            <w:gridSpan w:val="2"/>
            <w:tcBorders>
              <w:right w:val="single" w:sz="48" w:space="0" w:color="B5BC57"/>
            </w:tcBorders>
          </w:tcPr>
          <w:p w:rsidR="005F0414" w:rsidRPr="0067651E" w:rsidRDefault="005F0414" w:rsidP="00245D7F">
            <w:pPr>
              <w:pStyle w:val="ListParagraph"/>
              <w:ind w:left="0"/>
              <w:rPr>
                <w:rFonts w:cs="Arial"/>
                <w:iCs/>
                <w:sz w:val="24"/>
                <w:szCs w:val="22"/>
                <w:lang w:eastAsia="en-US"/>
              </w:rPr>
            </w:pPr>
          </w:p>
        </w:tc>
        <w:tc>
          <w:tcPr>
            <w:tcW w:w="914" w:type="dxa"/>
            <w:gridSpan w:val="3"/>
            <w:tcBorders>
              <w:top w:val="single" w:sz="48" w:space="0" w:color="B5BC57"/>
              <w:left w:val="single" w:sz="48" w:space="0" w:color="B5BC57"/>
            </w:tcBorders>
          </w:tcPr>
          <w:p w:rsidR="005F0414" w:rsidRPr="0067651E" w:rsidRDefault="005F0414" w:rsidP="00245D7F">
            <w:pPr>
              <w:pStyle w:val="ListParagraph"/>
              <w:ind w:left="0"/>
              <w:rPr>
                <w:rFonts w:cs="Arial"/>
                <w:iCs/>
                <w:sz w:val="24"/>
                <w:szCs w:val="22"/>
                <w:lang w:eastAsia="en-US"/>
              </w:rPr>
            </w:pPr>
            <w:r w:rsidRPr="0067651E">
              <w:rPr>
                <w:rFonts w:cs="Arial"/>
                <w:b/>
                <w:iCs/>
                <w:sz w:val="24"/>
                <w:szCs w:val="22"/>
                <w:lang w:eastAsia="en-US"/>
              </w:rPr>
              <w:t>Step 5:</w:t>
            </w:r>
          </w:p>
        </w:tc>
        <w:tc>
          <w:tcPr>
            <w:tcW w:w="6787" w:type="dxa"/>
            <w:gridSpan w:val="3"/>
            <w:vMerge w:val="restart"/>
          </w:tcPr>
          <w:p w:rsidR="005F0414" w:rsidRPr="00C61F74" w:rsidRDefault="005F0414" w:rsidP="00245D7F">
            <w:pPr>
              <w:pStyle w:val="ListParagraph"/>
              <w:ind w:left="0"/>
              <w:rPr>
                <w:rFonts w:cs="Arial"/>
                <w:iCs/>
                <w:szCs w:val="23"/>
                <w:lang w:eastAsia="en-US"/>
              </w:rPr>
            </w:pPr>
            <w:r w:rsidRPr="00C61F74">
              <w:rPr>
                <w:rFonts w:cs="Arial"/>
                <w:iCs/>
                <w:szCs w:val="23"/>
                <w:lang w:eastAsia="en-US"/>
              </w:rPr>
              <w:t>Allow for a</w:t>
            </w:r>
            <w:r w:rsidRPr="00C61F74">
              <w:rPr>
                <w:rFonts w:cs="Arial"/>
                <w:b/>
                <w:i/>
                <w:iCs/>
                <w:szCs w:val="23"/>
                <w:lang w:eastAsia="en-US"/>
              </w:rPr>
              <w:t xml:space="preserve"> </w:t>
            </w:r>
            <w:r w:rsidRPr="00C61F74">
              <w:rPr>
                <w:rFonts w:cs="Arial"/>
                <w:b/>
                <w:i/>
                <w:iCs/>
                <w:szCs w:val="23"/>
                <w:u w:val="single"/>
                <w:lang w:eastAsia="en-US"/>
              </w:rPr>
              <w:t>contingency</w:t>
            </w:r>
            <w:r w:rsidRPr="00C61F74">
              <w:rPr>
                <w:rFonts w:cs="Arial"/>
                <w:b/>
                <w:i/>
                <w:iCs/>
                <w:szCs w:val="23"/>
                <w:lang w:eastAsia="en-US"/>
              </w:rPr>
              <w:t xml:space="preserve"> amount</w:t>
            </w:r>
            <w:r w:rsidRPr="00C61F74">
              <w:rPr>
                <w:rFonts w:cs="Arial"/>
                <w:iCs/>
                <w:szCs w:val="23"/>
                <w:lang w:eastAsia="en-US"/>
              </w:rPr>
              <w:t xml:space="preserve"> to enable unforeseen circumstances to be addressed.  A contingency is often calculated as a percentage (between 2% and 5%) of the total budget.</w:t>
            </w:r>
          </w:p>
        </w:tc>
      </w:tr>
      <w:tr w:rsidR="005F0414" w:rsidRPr="0067651E" w:rsidTr="00245D7F">
        <w:trPr>
          <w:trHeight w:val="54"/>
          <w:jc w:val="center"/>
        </w:trPr>
        <w:tc>
          <w:tcPr>
            <w:tcW w:w="284" w:type="dxa"/>
          </w:tcPr>
          <w:p w:rsidR="005F0414" w:rsidRPr="0067651E" w:rsidRDefault="005F0414" w:rsidP="00245D7F">
            <w:pPr>
              <w:pStyle w:val="ListParagraph"/>
              <w:ind w:left="0"/>
              <w:rPr>
                <w:rFonts w:cs="Arial"/>
                <w:iCs/>
                <w:sz w:val="24"/>
                <w:szCs w:val="22"/>
                <w:lang w:eastAsia="en-US"/>
              </w:rPr>
            </w:pPr>
          </w:p>
        </w:tc>
        <w:tc>
          <w:tcPr>
            <w:tcW w:w="283" w:type="dxa"/>
          </w:tcPr>
          <w:p w:rsidR="005F0414" w:rsidRPr="0067651E" w:rsidRDefault="005F0414" w:rsidP="00245D7F">
            <w:pPr>
              <w:pStyle w:val="ListParagraph"/>
              <w:ind w:left="0"/>
              <w:rPr>
                <w:rFonts w:cs="Arial"/>
                <w:iCs/>
                <w:sz w:val="24"/>
                <w:szCs w:val="22"/>
                <w:lang w:eastAsia="en-US"/>
              </w:rPr>
            </w:pPr>
          </w:p>
        </w:tc>
        <w:tc>
          <w:tcPr>
            <w:tcW w:w="486" w:type="dxa"/>
          </w:tcPr>
          <w:p w:rsidR="005F0414" w:rsidRPr="0067651E" w:rsidRDefault="005F0414" w:rsidP="00245D7F">
            <w:pPr>
              <w:pStyle w:val="ListParagraph"/>
              <w:ind w:left="0"/>
              <w:rPr>
                <w:rFonts w:cs="Arial"/>
                <w:iCs/>
                <w:sz w:val="24"/>
                <w:szCs w:val="22"/>
                <w:lang w:eastAsia="en-US"/>
              </w:rPr>
            </w:pPr>
          </w:p>
        </w:tc>
        <w:tc>
          <w:tcPr>
            <w:tcW w:w="236" w:type="dxa"/>
            <w:gridSpan w:val="2"/>
            <w:tcBorders>
              <w:right w:val="single" w:sz="48" w:space="0" w:color="B5BC57"/>
            </w:tcBorders>
          </w:tcPr>
          <w:p w:rsidR="005F0414" w:rsidRPr="0067651E" w:rsidRDefault="005F0414" w:rsidP="00245D7F">
            <w:pPr>
              <w:pStyle w:val="ListParagraph"/>
              <w:ind w:left="0"/>
              <w:rPr>
                <w:rFonts w:cs="Arial"/>
                <w:iCs/>
                <w:sz w:val="24"/>
                <w:szCs w:val="22"/>
                <w:lang w:eastAsia="en-US"/>
              </w:rPr>
            </w:pPr>
          </w:p>
        </w:tc>
        <w:tc>
          <w:tcPr>
            <w:tcW w:w="914" w:type="dxa"/>
            <w:gridSpan w:val="3"/>
            <w:tcBorders>
              <w:left w:val="single" w:sz="48" w:space="0" w:color="B5BC57"/>
            </w:tcBorders>
          </w:tcPr>
          <w:p w:rsidR="005F0414" w:rsidRPr="0067651E" w:rsidRDefault="005F0414" w:rsidP="00245D7F">
            <w:pPr>
              <w:pStyle w:val="ListParagraph"/>
              <w:ind w:left="0"/>
              <w:rPr>
                <w:rFonts w:cs="Arial"/>
                <w:iCs/>
                <w:sz w:val="24"/>
                <w:szCs w:val="22"/>
                <w:lang w:eastAsia="en-US"/>
              </w:rPr>
            </w:pPr>
          </w:p>
        </w:tc>
        <w:tc>
          <w:tcPr>
            <w:tcW w:w="6787" w:type="dxa"/>
            <w:gridSpan w:val="3"/>
            <w:vMerge/>
          </w:tcPr>
          <w:p w:rsidR="005F0414" w:rsidRPr="0067651E" w:rsidRDefault="005F0414" w:rsidP="00245D7F">
            <w:pPr>
              <w:pStyle w:val="ListParagraph"/>
              <w:ind w:left="0"/>
              <w:rPr>
                <w:rFonts w:cs="Arial"/>
                <w:iCs/>
                <w:sz w:val="24"/>
                <w:szCs w:val="22"/>
                <w:lang w:eastAsia="en-US"/>
              </w:rPr>
            </w:pPr>
          </w:p>
        </w:tc>
      </w:tr>
      <w:tr w:rsidR="005F0414" w:rsidRPr="0067651E" w:rsidTr="00245D7F">
        <w:trPr>
          <w:gridAfter w:val="1"/>
          <w:wAfter w:w="22" w:type="dxa"/>
          <w:trHeight w:val="73"/>
          <w:jc w:val="center"/>
        </w:trPr>
        <w:tc>
          <w:tcPr>
            <w:tcW w:w="8968" w:type="dxa"/>
            <w:gridSpan w:val="10"/>
          </w:tcPr>
          <w:p w:rsidR="005F0414" w:rsidRPr="00C835A2" w:rsidRDefault="005F0414" w:rsidP="00245D7F">
            <w:pPr>
              <w:pStyle w:val="ListParagraph"/>
              <w:ind w:left="0"/>
              <w:rPr>
                <w:rFonts w:cs="Arial"/>
                <w:iCs/>
                <w:sz w:val="6"/>
                <w:szCs w:val="6"/>
                <w:lang w:eastAsia="en-US"/>
              </w:rPr>
            </w:pPr>
          </w:p>
        </w:tc>
      </w:tr>
      <w:tr w:rsidR="005F0414" w:rsidRPr="0067651E" w:rsidTr="00245D7F">
        <w:trPr>
          <w:jc w:val="center"/>
        </w:trPr>
        <w:tc>
          <w:tcPr>
            <w:tcW w:w="284" w:type="dxa"/>
          </w:tcPr>
          <w:p w:rsidR="005F0414" w:rsidRPr="0067651E" w:rsidRDefault="005F0414" w:rsidP="00245D7F">
            <w:pPr>
              <w:pStyle w:val="ListParagraph"/>
              <w:ind w:left="0"/>
              <w:rPr>
                <w:rFonts w:cs="Arial"/>
                <w:iCs/>
                <w:sz w:val="24"/>
                <w:szCs w:val="22"/>
                <w:lang w:eastAsia="en-US"/>
              </w:rPr>
            </w:pPr>
          </w:p>
        </w:tc>
        <w:tc>
          <w:tcPr>
            <w:tcW w:w="283" w:type="dxa"/>
          </w:tcPr>
          <w:p w:rsidR="005F0414" w:rsidRPr="0067651E" w:rsidRDefault="005F0414" w:rsidP="00245D7F">
            <w:pPr>
              <w:pStyle w:val="ListParagraph"/>
              <w:ind w:left="0"/>
              <w:rPr>
                <w:rFonts w:cs="Arial"/>
                <w:iCs/>
                <w:sz w:val="24"/>
                <w:szCs w:val="22"/>
                <w:lang w:eastAsia="en-US"/>
              </w:rPr>
            </w:pPr>
          </w:p>
        </w:tc>
        <w:tc>
          <w:tcPr>
            <w:tcW w:w="486" w:type="dxa"/>
          </w:tcPr>
          <w:p w:rsidR="005F0414" w:rsidRPr="0067651E" w:rsidRDefault="005F0414" w:rsidP="00245D7F">
            <w:pPr>
              <w:pStyle w:val="ListParagraph"/>
              <w:ind w:left="0"/>
              <w:rPr>
                <w:rFonts w:cs="Arial"/>
                <w:iCs/>
                <w:sz w:val="24"/>
                <w:szCs w:val="22"/>
                <w:lang w:eastAsia="en-US"/>
              </w:rPr>
            </w:pPr>
          </w:p>
        </w:tc>
        <w:tc>
          <w:tcPr>
            <w:tcW w:w="236" w:type="dxa"/>
            <w:gridSpan w:val="2"/>
          </w:tcPr>
          <w:p w:rsidR="005F0414" w:rsidRPr="0067651E" w:rsidRDefault="005F0414" w:rsidP="00245D7F">
            <w:pPr>
              <w:pStyle w:val="ListParagraph"/>
              <w:ind w:left="0"/>
              <w:rPr>
                <w:rFonts w:cs="Arial"/>
                <w:iCs/>
                <w:sz w:val="24"/>
                <w:szCs w:val="22"/>
                <w:lang w:eastAsia="en-US"/>
              </w:rPr>
            </w:pPr>
          </w:p>
        </w:tc>
        <w:tc>
          <w:tcPr>
            <w:tcW w:w="284" w:type="dxa"/>
            <w:tcBorders>
              <w:right w:val="single" w:sz="48" w:space="0" w:color="9BBB59"/>
            </w:tcBorders>
          </w:tcPr>
          <w:p w:rsidR="005F0414" w:rsidRPr="0067651E" w:rsidRDefault="005F0414" w:rsidP="00245D7F">
            <w:pPr>
              <w:pStyle w:val="ListParagraph"/>
              <w:ind w:left="0"/>
              <w:rPr>
                <w:rFonts w:cs="Arial"/>
                <w:iCs/>
                <w:sz w:val="24"/>
                <w:szCs w:val="22"/>
                <w:lang w:eastAsia="en-US"/>
              </w:rPr>
            </w:pPr>
          </w:p>
        </w:tc>
        <w:tc>
          <w:tcPr>
            <w:tcW w:w="930" w:type="dxa"/>
            <w:gridSpan w:val="3"/>
            <w:tcBorders>
              <w:top w:val="single" w:sz="48" w:space="0" w:color="9BBB59"/>
              <w:left w:val="single" w:sz="48" w:space="0" w:color="9BBB59"/>
            </w:tcBorders>
          </w:tcPr>
          <w:p w:rsidR="005F0414" w:rsidRPr="0067651E" w:rsidRDefault="005F0414" w:rsidP="00245D7F">
            <w:pPr>
              <w:pStyle w:val="ListParagraph"/>
              <w:ind w:left="0"/>
              <w:rPr>
                <w:rFonts w:cs="Arial"/>
                <w:iCs/>
                <w:sz w:val="24"/>
                <w:szCs w:val="22"/>
                <w:lang w:eastAsia="en-US"/>
              </w:rPr>
            </w:pPr>
            <w:r w:rsidRPr="0067651E">
              <w:rPr>
                <w:rFonts w:cs="Arial"/>
                <w:b/>
                <w:iCs/>
                <w:sz w:val="24"/>
                <w:szCs w:val="22"/>
                <w:lang w:eastAsia="en-US"/>
              </w:rPr>
              <w:t>Step 6:</w:t>
            </w:r>
          </w:p>
        </w:tc>
        <w:tc>
          <w:tcPr>
            <w:tcW w:w="6487" w:type="dxa"/>
            <w:gridSpan w:val="2"/>
            <w:vMerge w:val="restart"/>
          </w:tcPr>
          <w:p w:rsidR="005F0414" w:rsidRDefault="005F0414" w:rsidP="00245D7F">
            <w:pPr>
              <w:pStyle w:val="ListParagraph"/>
              <w:ind w:left="0"/>
              <w:rPr>
                <w:rFonts w:cs="Arial"/>
                <w:iCs/>
                <w:szCs w:val="23"/>
                <w:lang w:eastAsia="en-US"/>
              </w:rPr>
            </w:pPr>
            <w:r w:rsidRPr="00C61F74">
              <w:rPr>
                <w:rFonts w:cs="Arial"/>
                <w:b/>
                <w:i/>
                <w:iCs/>
                <w:szCs w:val="23"/>
                <w:lang w:eastAsia="en-US"/>
              </w:rPr>
              <w:t xml:space="preserve">Review </w:t>
            </w:r>
            <w:r w:rsidRPr="00C61F74">
              <w:rPr>
                <w:rFonts w:cs="Arial"/>
                <w:iCs/>
                <w:szCs w:val="23"/>
                <w:lang w:eastAsia="en-US"/>
              </w:rPr>
              <w:t>/</w:t>
            </w:r>
            <w:r w:rsidRPr="00C61F74">
              <w:rPr>
                <w:rFonts w:cs="Arial"/>
                <w:b/>
                <w:i/>
                <w:iCs/>
                <w:szCs w:val="23"/>
                <w:lang w:eastAsia="en-US"/>
              </w:rPr>
              <w:t xml:space="preserve"> finalise.</w:t>
            </w:r>
            <w:r w:rsidRPr="00C61F74">
              <w:rPr>
                <w:rFonts w:cs="Arial"/>
                <w:iCs/>
                <w:szCs w:val="23"/>
                <w:lang w:eastAsia="en-US"/>
              </w:rPr>
              <w:t xml:space="preserve">  Before finalising, always ensure that someone else has proofed the budget for accuracy, and to check that all costs are captured.</w:t>
            </w:r>
          </w:p>
          <w:p w:rsidR="00C61F74" w:rsidRPr="00C835A2" w:rsidRDefault="00C61F74" w:rsidP="00245D7F">
            <w:pPr>
              <w:pStyle w:val="ListParagraph"/>
              <w:ind w:left="0"/>
              <w:rPr>
                <w:rFonts w:cs="Arial"/>
                <w:iCs/>
                <w:sz w:val="19"/>
                <w:szCs w:val="19"/>
                <w:lang w:eastAsia="en-US"/>
              </w:rPr>
            </w:pPr>
          </w:p>
        </w:tc>
      </w:tr>
      <w:tr w:rsidR="005F0414" w:rsidRPr="0067651E" w:rsidTr="00245D7F">
        <w:trPr>
          <w:trHeight w:val="54"/>
          <w:jc w:val="center"/>
        </w:trPr>
        <w:tc>
          <w:tcPr>
            <w:tcW w:w="284" w:type="dxa"/>
          </w:tcPr>
          <w:p w:rsidR="005F0414" w:rsidRPr="0067651E" w:rsidRDefault="005F0414" w:rsidP="00245D7F">
            <w:pPr>
              <w:pStyle w:val="ListParagraph"/>
              <w:ind w:left="0"/>
              <w:rPr>
                <w:rFonts w:cs="Arial"/>
                <w:iCs/>
                <w:sz w:val="24"/>
                <w:szCs w:val="22"/>
                <w:lang w:eastAsia="en-US"/>
              </w:rPr>
            </w:pPr>
          </w:p>
        </w:tc>
        <w:tc>
          <w:tcPr>
            <w:tcW w:w="283" w:type="dxa"/>
          </w:tcPr>
          <w:p w:rsidR="005F0414" w:rsidRPr="0067651E" w:rsidRDefault="005F0414" w:rsidP="00245D7F">
            <w:pPr>
              <w:pStyle w:val="ListParagraph"/>
              <w:ind w:left="0"/>
              <w:rPr>
                <w:rFonts w:cs="Arial"/>
                <w:iCs/>
                <w:sz w:val="24"/>
                <w:szCs w:val="22"/>
                <w:lang w:eastAsia="en-US"/>
              </w:rPr>
            </w:pPr>
          </w:p>
        </w:tc>
        <w:tc>
          <w:tcPr>
            <w:tcW w:w="486" w:type="dxa"/>
          </w:tcPr>
          <w:p w:rsidR="005F0414" w:rsidRPr="0067651E" w:rsidRDefault="005F0414" w:rsidP="00245D7F">
            <w:pPr>
              <w:pStyle w:val="ListParagraph"/>
              <w:ind w:left="0"/>
              <w:rPr>
                <w:rFonts w:cs="Arial"/>
                <w:iCs/>
                <w:sz w:val="24"/>
                <w:szCs w:val="22"/>
                <w:lang w:eastAsia="en-US"/>
              </w:rPr>
            </w:pPr>
          </w:p>
        </w:tc>
        <w:tc>
          <w:tcPr>
            <w:tcW w:w="236" w:type="dxa"/>
            <w:gridSpan w:val="2"/>
          </w:tcPr>
          <w:p w:rsidR="005F0414" w:rsidRPr="0067651E" w:rsidRDefault="005F0414" w:rsidP="00245D7F">
            <w:pPr>
              <w:pStyle w:val="ListParagraph"/>
              <w:ind w:left="0"/>
              <w:rPr>
                <w:rFonts w:cs="Arial"/>
                <w:iCs/>
                <w:sz w:val="24"/>
                <w:szCs w:val="22"/>
                <w:lang w:eastAsia="en-US"/>
              </w:rPr>
            </w:pPr>
          </w:p>
        </w:tc>
        <w:tc>
          <w:tcPr>
            <w:tcW w:w="284" w:type="dxa"/>
            <w:tcBorders>
              <w:right w:val="single" w:sz="48" w:space="0" w:color="9BBB59"/>
            </w:tcBorders>
          </w:tcPr>
          <w:p w:rsidR="005F0414" w:rsidRPr="0067651E" w:rsidRDefault="005F0414" w:rsidP="00245D7F">
            <w:pPr>
              <w:pStyle w:val="ListParagraph"/>
              <w:ind w:left="0"/>
              <w:rPr>
                <w:rFonts w:cs="Arial"/>
                <w:iCs/>
                <w:sz w:val="24"/>
                <w:szCs w:val="22"/>
                <w:lang w:eastAsia="en-US"/>
              </w:rPr>
            </w:pPr>
          </w:p>
        </w:tc>
        <w:tc>
          <w:tcPr>
            <w:tcW w:w="930" w:type="dxa"/>
            <w:gridSpan w:val="3"/>
            <w:tcBorders>
              <w:left w:val="single" w:sz="48" w:space="0" w:color="9BBB59"/>
            </w:tcBorders>
          </w:tcPr>
          <w:p w:rsidR="005F0414" w:rsidRPr="0067651E" w:rsidRDefault="005F0414" w:rsidP="00245D7F">
            <w:pPr>
              <w:pStyle w:val="ListParagraph"/>
              <w:ind w:left="0"/>
              <w:rPr>
                <w:rFonts w:cs="Arial"/>
                <w:iCs/>
                <w:sz w:val="24"/>
                <w:szCs w:val="22"/>
                <w:lang w:eastAsia="en-US"/>
              </w:rPr>
            </w:pPr>
          </w:p>
        </w:tc>
        <w:tc>
          <w:tcPr>
            <w:tcW w:w="6487" w:type="dxa"/>
            <w:gridSpan w:val="2"/>
            <w:vMerge/>
          </w:tcPr>
          <w:p w:rsidR="005F0414" w:rsidRPr="0067651E" w:rsidRDefault="005F0414" w:rsidP="00245D7F">
            <w:pPr>
              <w:pStyle w:val="ListParagraph"/>
              <w:ind w:left="0"/>
              <w:rPr>
                <w:rFonts w:cs="Arial"/>
                <w:iCs/>
                <w:sz w:val="24"/>
                <w:szCs w:val="22"/>
                <w:lang w:eastAsia="en-US"/>
              </w:rPr>
            </w:pPr>
          </w:p>
        </w:tc>
      </w:tr>
    </w:tbl>
    <w:p w:rsidR="005F0414" w:rsidRPr="00C61F74" w:rsidRDefault="005F0414" w:rsidP="005F0414">
      <w:pPr>
        <w:pStyle w:val="ListParagraph"/>
        <w:ind w:left="284"/>
        <w:rPr>
          <w:rFonts w:cs="Arial"/>
          <w:iCs/>
          <w:sz w:val="16"/>
          <w:szCs w:val="16"/>
          <w:lang w:eastAsia="en-US"/>
        </w:rPr>
      </w:pPr>
    </w:p>
    <w:p w:rsidR="005A5DF6" w:rsidRDefault="005F0414" w:rsidP="005A5DF6">
      <w:pPr>
        <w:rPr>
          <w:rFonts w:cs="Arial"/>
          <w:lang w:eastAsia="en-US"/>
        </w:rPr>
      </w:pPr>
      <w:r>
        <w:rPr>
          <w:rFonts w:cs="Arial"/>
          <w:lang w:eastAsia="en-US"/>
        </w:rPr>
        <w:t xml:space="preserve">See also: </w:t>
      </w:r>
      <w:r w:rsidR="00EE6D77" w:rsidRPr="00DA270C">
        <w:rPr>
          <w:rFonts w:cs="Arial"/>
          <w:i/>
          <w:lang w:eastAsia="en-US"/>
        </w:rPr>
        <w:t>Annex</w:t>
      </w:r>
      <w:r w:rsidRPr="00DA270C">
        <w:rPr>
          <w:rFonts w:cs="Arial"/>
          <w:i/>
          <w:lang w:eastAsia="en-US"/>
        </w:rPr>
        <w:t xml:space="preserve"> 12</w:t>
      </w:r>
      <w:r w:rsidRPr="00EE6D77">
        <w:rPr>
          <w:rFonts w:cs="Arial"/>
          <w:lang w:eastAsia="en-US"/>
        </w:rPr>
        <w:t xml:space="preserve"> </w:t>
      </w:r>
      <w:r>
        <w:rPr>
          <w:rFonts w:cs="Arial"/>
          <w:lang w:eastAsia="en-US"/>
        </w:rPr>
        <w:t xml:space="preserve">of the </w:t>
      </w:r>
      <w:r w:rsidRPr="005F0414">
        <w:rPr>
          <w:rFonts w:cs="Arial"/>
          <w:i/>
          <w:lang w:eastAsia="en-US"/>
        </w:rPr>
        <w:t>Project Management Toolkit</w:t>
      </w:r>
      <w:r>
        <w:rPr>
          <w:rFonts w:cs="Arial"/>
          <w:lang w:eastAsia="en-US"/>
        </w:rPr>
        <w:t xml:space="preserve"> which provides a template budget example.</w:t>
      </w:r>
      <w:r w:rsidR="00234ADE">
        <w:rPr>
          <w:rFonts w:cs="Arial"/>
          <w:lang w:eastAsia="en-US"/>
        </w:rPr>
        <w:t xml:space="preserve"> </w:t>
      </w:r>
    </w:p>
    <w:p w:rsidR="005F0414" w:rsidRPr="00C61F74" w:rsidRDefault="005F0414" w:rsidP="005A5DF6">
      <w:pPr>
        <w:rPr>
          <w:rFonts w:cs="Arial"/>
          <w:sz w:val="16"/>
          <w:szCs w:val="16"/>
          <w:lang w:eastAsia="en-US"/>
        </w:rPr>
      </w:pPr>
    </w:p>
    <w:p w:rsidR="005A5DF6" w:rsidRPr="00496E37" w:rsidRDefault="00860859" w:rsidP="00FA7E08">
      <w:pPr>
        <w:pStyle w:val="Heading2"/>
        <w:numPr>
          <w:ilvl w:val="1"/>
          <w:numId w:val="11"/>
        </w:numPr>
        <w:rPr>
          <w:rFonts w:ascii="Arial Narrow" w:hAnsi="Arial Narrow"/>
        </w:rPr>
      </w:pPr>
      <w:bookmarkStart w:id="255" w:name="_Toc392084195"/>
      <w:bookmarkStart w:id="256" w:name="_Toc392159565"/>
      <w:bookmarkStart w:id="257" w:name="_Toc392160922"/>
      <w:bookmarkStart w:id="258" w:name="_Toc392161036"/>
      <w:r>
        <w:rPr>
          <w:rFonts w:ascii="Arial Narrow" w:hAnsi="Arial Narrow"/>
        </w:rPr>
        <w:t>Monitoring and</w:t>
      </w:r>
      <w:r w:rsidR="005A5DF6" w:rsidRPr="00496E37">
        <w:rPr>
          <w:rFonts w:ascii="Arial Narrow" w:hAnsi="Arial Narrow"/>
        </w:rPr>
        <w:t xml:space="preserve"> Evaluation</w:t>
      </w:r>
      <w:bookmarkEnd w:id="255"/>
      <w:bookmarkEnd w:id="256"/>
      <w:bookmarkEnd w:id="257"/>
      <w:bookmarkEnd w:id="258"/>
    </w:p>
    <w:p w:rsidR="005A5DF6" w:rsidRPr="00756042" w:rsidRDefault="005A5DF6" w:rsidP="005A5DF6">
      <w:pPr>
        <w:rPr>
          <w:rFonts w:cs="Arial"/>
          <w:sz w:val="16"/>
          <w:szCs w:val="16"/>
          <w:lang w:eastAsia="en-US"/>
        </w:rPr>
      </w:pPr>
    </w:p>
    <w:p w:rsidR="005807C2" w:rsidRPr="00496E37" w:rsidRDefault="005807C2" w:rsidP="005807C2">
      <w:pPr>
        <w:rPr>
          <w:rFonts w:cs="Arial"/>
        </w:rPr>
      </w:pPr>
      <w:r w:rsidRPr="00496E37">
        <w:rPr>
          <w:rFonts w:cs="Arial"/>
        </w:rPr>
        <w:t>Evaluation is important because it is part of a process of self-improvement.  Once the course is over, it is important to complete an evaluation. This evaluation has two major purposes:</w:t>
      </w:r>
    </w:p>
    <w:p w:rsidR="005807C2" w:rsidRPr="00496E37" w:rsidRDefault="005807C2" w:rsidP="00FA7E08">
      <w:pPr>
        <w:numPr>
          <w:ilvl w:val="0"/>
          <w:numId w:val="19"/>
        </w:numPr>
        <w:spacing w:before="80"/>
        <w:rPr>
          <w:rFonts w:cs="Arial"/>
        </w:rPr>
      </w:pPr>
      <w:r w:rsidRPr="00496E37">
        <w:rPr>
          <w:rFonts w:cs="Arial"/>
        </w:rPr>
        <w:t>Did the course achieve its own aims and objectives?</w:t>
      </w:r>
      <w:r w:rsidR="009F0A86">
        <w:rPr>
          <w:rFonts w:cs="Arial"/>
        </w:rPr>
        <w:t xml:space="preserve"> This should be assessed in terms of the extent to which the course built competence and closed the ‘gap’ originally targeted to be addressed. </w:t>
      </w:r>
    </w:p>
    <w:p w:rsidR="005807C2" w:rsidRPr="00496E37" w:rsidRDefault="005807C2" w:rsidP="00FA7E08">
      <w:pPr>
        <w:numPr>
          <w:ilvl w:val="0"/>
          <w:numId w:val="19"/>
        </w:numPr>
        <w:spacing w:before="80"/>
        <w:rPr>
          <w:rFonts w:cs="Arial"/>
        </w:rPr>
      </w:pPr>
      <w:r w:rsidRPr="00496E37">
        <w:rPr>
          <w:rFonts w:cs="Arial"/>
        </w:rPr>
        <w:t>What can be done to improve future orientation courses?</w:t>
      </w:r>
      <w:r w:rsidR="009F0A86">
        <w:rPr>
          <w:rFonts w:cs="Arial"/>
        </w:rPr>
        <w:t xml:space="preserve"> Consideration should be given to identifying the needs for ongoing training within the context of your ongoing judicial development program. </w:t>
      </w:r>
    </w:p>
    <w:p w:rsidR="005807C2" w:rsidRPr="00C61F74" w:rsidRDefault="005807C2" w:rsidP="005807C2">
      <w:pPr>
        <w:rPr>
          <w:rFonts w:cs="Arial"/>
          <w:sz w:val="16"/>
          <w:szCs w:val="16"/>
        </w:rPr>
      </w:pPr>
    </w:p>
    <w:p w:rsidR="005807C2" w:rsidRPr="00496E37" w:rsidRDefault="005807C2" w:rsidP="005A5DF6">
      <w:pPr>
        <w:rPr>
          <w:rFonts w:cs="Arial"/>
        </w:rPr>
      </w:pPr>
      <w:r w:rsidRPr="00496E37">
        <w:rPr>
          <w:rFonts w:cs="Arial"/>
        </w:rPr>
        <w:t xml:space="preserve">You can find a sample evaluation form at </w:t>
      </w:r>
      <w:r w:rsidR="00EE6D77" w:rsidRPr="00EE6D77">
        <w:rPr>
          <w:rFonts w:cs="Arial"/>
          <w:b/>
          <w:i/>
        </w:rPr>
        <w:t>Annex</w:t>
      </w:r>
      <w:r w:rsidR="0043176D">
        <w:rPr>
          <w:rFonts w:cs="Arial"/>
          <w:b/>
          <w:i/>
        </w:rPr>
        <w:t xml:space="preserve"> 6</w:t>
      </w:r>
      <w:r w:rsidR="006C3237">
        <w:rPr>
          <w:rFonts w:cs="Arial"/>
        </w:rPr>
        <w:t>.</w:t>
      </w:r>
    </w:p>
    <w:p w:rsidR="00251549" w:rsidRDefault="00251549" w:rsidP="00251549">
      <w:pPr>
        <w:rPr>
          <w:sz w:val="16"/>
          <w:szCs w:val="16"/>
        </w:rPr>
      </w:pPr>
    </w:p>
    <w:p w:rsidR="00194AF8" w:rsidRPr="00496E37" w:rsidRDefault="00194AF8" w:rsidP="00194AF8">
      <w:pPr>
        <w:pStyle w:val="Heading2"/>
        <w:rPr>
          <w:rFonts w:ascii="Arial Narrow" w:hAnsi="Arial Narrow"/>
        </w:rPr>
      </w:pPr>
      <w:bookmarkStart w:id="259" w:name="_Toc392084196"/>
      <w:bookmarkStart w:id="260" w:name="_Toc392159566"/>
      <w:bookmarkStart w:id="261" w:name="_Toc392160923"/>
      <w:bookmarkStart w:id="262" w:name="_Toc392161037"/>
      <w:r>
        <w:rPr>
          <w:rFonts w:ascii="Arial Narrow" w:hAnsi="Arial Narrow"/>
        </w:rPr>
        <w:t>Reporting</w:t>
      </w:r>
      <w:bookmarkEnd w:id="259"/>
      <w:bookmarkEnd w:id="260"/>
      <w:bookmarkEnd w:id="261"/>
      <w:bookmarkEnd w:id="262"/>
    </w:p>
    <w:p w:rsidR="00251549" w:rsidRPr="00756042" w:rsidRDefault="00251549" w:rsidP="00251549">
      <w:pPr>
        <w:rPr>
          <w:sz w:val="16"/>
          <w:szCs w:val="16"/>
        </w:rPr>
      </w:pPr>
    </w:p>
    <w:p w:rsidR="009B5EB1" w:rsidRDefault="005F0414" w:rsidP="00251549">
      <w:pPr>
        <w:sectPr w:rsidR="009B5EB1" w:rsidSect="00D072D5">
          <w:pgSz w:w="11907" w:h="16840" w:code="9"/>
          <w:pgMar w:top="1655" w:right="1361" w:bottom="1616" w:left="1418" w:header="397" w:footer="516" w:gutter="0"/>
          <w:pgNumType w:start="1"/>
          <w:cols w:space="708"/>
          <w:docGrid w:linePitch="360"/>
        </w:sectPr>
      </w:pPr>
      <w:r>
        <w:t>Once you’ve completed the orientation, you will probably need to make a report to your Chief Justice and</w:t>
      </w:r>
      <w:r w:rsidR="00234ADE">
        <w:t xml:space="preserve"> </w:t>
      </w:r>
      <w:r>
        <w:t>/</w:t>
      </w:r>
      <w:r w:rsidR="00234ADE">
        <w:t xml:space="preserve"> </w:t>
      </w:r>
      <w:r>
        <w:t xml:space="preserve">or funding body. For assistance in this regard, take a look at </w:t>
      </w:r>
      <w:r w:rsidR="00EE6D77" w:rsidRPr="00EE6D77">
        <w:rPr>
          <w:i/>
        </w:rPr>
        <w:t>Annex</w:t>
      </w:r>
      <w:r w:rsidRPr="00EE6D77">
        <w:rPr>
          <w:i/>
        </w:rPr>
        <w:t xml:space="preserve"> </w:t>
      </w:r>
      <w:r w:rsidR="0043176D">
        <w:rPr>
          <w:i/>
        </w:rPr>
        <w:t>22</w:t>
      </w:r>
      <w:r>
        <w:t xml:space="preserve"> of the Project Management </w:t>
      </w:r>
      <w:r w:rsidR="002324E7">
        <w:t>Toolkit</w:t>
      </w:r>
      <w:r w:rsidR="00FA7E08">
        <w:t>:</w:t>
      </w:r>
      <w:r w:rsidR="00FA7E08" w:rsidRPr="00FA7E08">
        <w:t xml:space="preserve"> </w:t>
      </w:r>
      <w:hyperlink r:id="rId65" w:history="1">
        <w:r w:rsidR="00FA7E08" w:rsidRPr="00840E46">
          <w:rPr>
            <w:rStyle w:val="Hyperlink"/>
            <w:rFonts w:cs="Arial"/>
          </w:rPr>
          <w:t>http://www.fedcourt.gov.au/pjdp/pjdp-toolkits</w:t>
        </w:r>
      </w:hyperlink>
      <w:r>
        <w:t xml:space="preserve">. </w:t>
      </w:r>
    </w:p>
    <w:p w:rsidR="004B2C2F" w:rsidRDefault="004B2C2F" w:rsidP="00251549">
      <w:pPr>
        <w:sectPr w:rsidR="004B2C2F" w:rsidSect="00D072D5">
          <w:headerReference w:type="default" r:id="rId66"/>
          <w:footerReference w:type="default" r:id="rId67"/>
          <w:pgSz w:w="11907" w:h="16840" w:code="9"/>
          <w:pgMar w:top="1655" w:right="1361" w:bottom="1616" w:left="1418" w:header="397" w:footer="516" w:gutter="0"/>
          <w:pgNumType w:start="1"/>
          <w:cols w:space="708"/>
          <w:docGrid w:linePitch="360"/>
        </w:sectPr>
      </w:pPr>
    </w:p>
    <w:p w:rsidR="004B2C2F" w:rsidRDefault="004B2C2F" w:rsidP="00251549"/>
    <w:p w:rsidR="004B2C2F" w:rsidRPr="004B2C2F" w:rsidRDefault="004B2C2F" w:rsidP="004B2C2F"/>
    <w:p w:rsidR="004B2C2F" w:rsidRPr="004B2C2F" w:rsidRDefault="004B2C2F" w:rsidP="004B2C2F"/>
    <w:p w:rsidR="004B2C2F" w:rsidRPr="004B2C2F" w:rsidRDefault="004B2C2F" w:rsidP="004B2C2F"/>
    <w:p w:rsidR="004B2C2F" w:rsidRPr="004B2C2F" w:rsidRDefault="004B2C2F" w:rsidP="004B2C2F"/>
    <w:p w:rsidR="004B2C2F" w:rsidRPr="004B2C2F" w:rsidRDefault="004B2C2F" w:rsidP="004B2C2F"/>
    <w:p w:rsidR="004B2C2F" w:rsidRDefault="004B2C2F" w:rsidP="004B2C2F">
      <w:pPr>
        <w:jc w:val="center"/>
        <w:rPr>
          <w:b/>
          <w:i/>
          <w:smallCaps/>
          <w:sz w:val="56"/>
          <w:szCs w:val="68"/>
        </w:rPr>
      </w:pPr>
      <w:r>
        <w:rPr>
          <w:b/>
          <w:i/>
          <w:smallCaps/>
          <w:sz w:val="56"/>
          <w:szCs w:val="68"/>
        </w:rPr>
        <w:t>Judges’ Orientation</w:t>
      </w:r>
      <w:r w:rsidRPr="00FB7AF1">
        <w:rPr>
          <w:b/>
          <w:i/>
          <w:smallCaps/>
          <w:sz w:val="56"/>
          <w:szCs w:val="68"/>
        </w:rPr>
        <w:t xml:space="preserve"> Toolkit -</w:t>
      </w:r>
      <w:r>
        <w:rPr>
          <w:b/>
          <w:i/>
          <w:smallCaps/>
          <w:sz w:val="56"/>
          <w:szCs w:val="68"/>
        </w:rPr>
        <w:t xml:space="preserve"> </w:t>
      </w:r>
    </w:p>
    <w:p w:rsidR="004B2C2F" w:rsidRDefault="004B2C2F" w:rsidP="004B2C2F">
      <w:pPr>
        <w:spacing w:before="240"/>
        <w:jc w:val="center"/>
        <w:rPr>
          <w:b/>
          <w:i/>
          <w:smallCaps/>
          <w:sz w:val="56"/>
          <w:szCs w:val="68"/>
        </w:rPr>
      </w:pPr>
      <w:r>
        <w:rPr>
          <w:b/>
          <w:i/>
          <w:smallCaps/>
          <w:sz w:val="56"/>
          <w:szCs w:val="68"/>
        </w:rPr>
        <w:t>Additional Documentation</w:t>
      </w:r>
    </w:p>
    <w:p w:rsidR="004B2C2F" w:rsidRDefault="004B2C2F" w:rsidP="004B2C2F"/>
    <w:p w:rsidR="004B2C2F" w:rsidRPr="004B2C2F" w:rsidRDefault="004B2C2F" w:rsidP="004B2C2F"/>
    <w:p w:rsidR="004B2C2F" w:rsidRPr="004B2C2F" w:rsidRDefault="004B2C2F" w:rsidP="004B2C2F"/>
    <w:p w:rsidR="00CE68D6" w:rsidRDefault="00255ED3" w:rsidP="00255ED3">
      <w:pPr>
        <w:jc w:val="center"/>
        <w:rPr>
          <w:szCs w:val="23"/>
        </w:rPr>
      </w:pPr>
      <w:r w:rsidRPr="00CE68D6">
        <w:rPr>
          <w:szCs w:val="23"/>
        </w:rPr>
        <w:t>A</w:t>
      </w:r>
      <w:r w:rsidR="00CE68D6">
        <w:rPr>
          <w:szCs w:val="23"/>
        </w:rPr>
        <w:t>dditional Documentation a</w:t>
      </w:r>
      <w:r w:rsidRPr="00CE68D6">
        <w:rPr>
          <w:szCs w:val="23"/>
        </w:rPr>
        <w:t xml:space="preserve">vailable at: </w:t>
      </w:r>
    </w:p>
    <w:p w:rsidR="00CE68D6" w:rsidRPr="00CE68D6" w:rsidRDefault="007C124D" w:rsidP="00255ED3">
      <w:pPr>
        <w:jc w:val="center"/>
        <w:rPr>
          <w:rFonts w:cs="Courier New"/>
          <w:szCs w:val="23"/>
        </w:rPr>
      </w:pPr>
      <w:hyperlink r:id="rId68" w:history="1">
        <w:r w:rsidR="00CE68D6" w:rsidRPr="00CE68D6">
          <w:rPr>
            <w:rStyle w:val="Hyperlink"/>
            <w:rFonts w:cs="Courier New"/>
            <w:szCs w:val="23"/>
          </w:rPr>
          <w:t>http://www.fedcourt.gov.au/pjdp/pjdp-toolkits/judges-orientation-toolkit-AD.pdf</w:t>
        </w:r>
      </w:hyperlink>
      <w:r w:rsidR="00CE68D6" w:rsidRPr="00CE68D6">
        <w:rPr>
          <w:rFonts w:cs="Courier New"/>
          <w:szCs w:val="23"/>
        </w:rPr>
        <w:t xml:space="preserve"> </w:t>
      </w:r>
    </w:p>
    <w:p w:rsidR="00CE68D6" w:rsidRDefault="00CE68D6" w:rsidP="00255ED3">
      <w:pPr>
        <w:jc w:val="center"/>
        <w:rPr>
          <w:szCs w:val="23"/>
        </w:rPr>
      </w:pPr>
    </w:p>
    <w:p w:rsidR="00CE68D6" w:rsidRDefault="00CE68D6" w:rsidP="00255ED3">
      <w:pPr>
        <w:jc w:val="center"/>
        <w:rPr>
          <w:szCs w:val="23"/>
        </w:rPr>
      </w:pPr>
      <w:r>
        <w:rPr>
          <w:szCs w:val="23"/>
        </w:rPr>
        <w:t>Sample PowerPoint Presentations a</w:t>
      </w:r>
      <w:r w:rsidRPr="00CE68D6">
        <w:rPr>
          <w:szCs w:val="23"/>
        </w:rPr>
        <w:t>vailable at:</w:t>
      </w:r>
      <w:r>
        <w:rPr>
          <w:szCs w:val="23"/>
        </w:rPr>
        <w:t xml:space="preserve"> </w:t>
      </w:r>
    </w:p>
    <w:p w:rsidR="004B2C2F" w:rsidRPr="00CE68D6" w:rsidRDefault="007C124D" w:rsidP="00255ED3">
      <w:pPr>
        <w:jc w:val="center"/>
        <w:rPr>
          <w:szCs w:val="23"/>
        </w:rPr>
      </w:pPr>
      <w:hyperlink r:id="rId69" w:history="1">
        <w:r w:rsidR="00CE68D6" w:rsidRPr="00CE68D6">
          <w:rPr>
            <w:rStyle w:val="Hyperlink"/>
            <w:rFonts w:cs="Courier New"/>
            <w:szCs w:val="23"/>
          </w:rPr>
          <w:t>http://www.fedcourt.gov.au/pjdp/pjdp-toolkits/judges-orientation-toolkit-sample.pdf</w:t>
        </w:r>
      </w:hyperlink>
    </w:p>
    <w:p w:rsidR="004B2C2F" w:rsidRPr="004B2C2F" w:rsidRDefault="004B2C2F" w:rsidP="004B2C2F"/>
    <w:p w:rsidR="004B2C2F" w:rsidRPr="004B2C2F" w:rsidRDefault="004B2C2F" w:rsidP="004B2C2F"/>
    <w:p w:rsidR="004B2C2F" w:rsidRDefault="004B2C2F" w:rsidP="004B2C2F"/>
    <w:p w:rsidR="00255ED3" w:rsidRPr="004B2C2F" w:rsidRDefault="00255ED3" w:rsidP="004B2C2F"/>
    <w:p w:rsidR="004B2C2F" w:rsidRPr="004B2C2F" w:rsidRDefault="004B2C2F" w:rsidP="004B2C2F"/>
    <w:p w:rsidR="004B2C2F" w:rsidRPr="004B2C2F" w:rsidRDefault="004B2C2F" w:rsidP="004B2C2F"/>
    <w:p w:rsidR="004B2C2F" w:rsidRPr="004B2C2F" w:rsidRDefault="004B2C2F" w:rsidP="004B2C2F"/>
    <w:p w:rsidR="004B2C2F" w:rsidRPr="004B2C2F" w:rsidRDefault="004B2C2F" w:rsidP="004B2C2F"/>
    <w:p w:rsidR="004B2C2F" w:rsidRPr="004B2C2F" w:rsidRDefault="004B2C2F" w:rsidP="004B2C2F"/>
    <w:p w:rsidR="004B2C2F" w:rsidRPr="004B2C2F" w:rsidRDefault="004B2C2F" w:rsidP="004B2C2F"/>
    <w:p w:rsidR="004B2C2F" w:rsidRPr="004B2C2F" w:rsidRDefault="004B2C2F" w:rsidP="004B2C2F"/>
    <w:p w:rsidR="004B2C2F" w:rsidRDefault="004B2C2F" w:rsidP="004B2C2F"/>
    <w:p w:rsidR="004B2C2F" w:rsidRPr="004B2C2F" w:rsidRDefault="004B2C2F" w:rsidP="004B2C2F"/>
    <w:p w:rsidR="004B2C2F" w:rsidRPr="004B2C2F" w:rsidRDefault="004B2C2F" w:rsidP="004B2C2F"/>
    <w:p w:rsidR="004B2C2F" w:rsidRPr="004B2C2F" w:rsidRDefault="004B2C2F" w:rsidP="004B2C2F"/>
    <w:p w:rsidR="004B2C2F" w:rsidRDefault="004B2C2F" w:rsidP="004B2C2F"/>
    <w:p w:rsidR="004B2C2F" w:rsidRDefault="004B2C2F" w:rsidP="004B2C2F">
      <w:pPr>
        <w:rPr>
          <w:szCs w:val="23"/>
        </w:rPr>
      </w:pPr>
    </w:p>
    <w:p w:rsidR="004B2C2F" w:rsidRDefault="004B2C2F" w:rsidP="004B2C2F">
      <w:pPr>
        <w:rPr>
          <w:szCs w:val="23"/>
        </w:rPr>
      </w:pPr>
    </w:p>
    <w:p w:rsidR="004B2C2F" w:rsidRDefault="004B2C2F" w:rsidP="004B2C2F">
      <w:pPr>
        <w:rPr>
          <w:szCs w:val="23"/>
        </w:rPr>
      </w:pPr>
    </w:p>
    <w:p w:rsidR="004B2C2F" w:rsidRDefault="004B2C2F" w:rsidP="004B2C2F">
      <w:pPr>
        <w:rPr>
          <w:szCs w:val="23"/>
        </w:rPr>
      </w:pPr>
    </w:p>
    <w:p w:rsidR="004B2C2F" w:rsidRDefault="004B2C2F" w:rsidP="004B2C2F">
      <w:pPr>
        <w:rPr>
          <w:szCs w:val="23"/>
        </w:rPr>
      </w:pPr>
    </w:p>
    <w:p w:rsidR="003E6E9A" w:rsidRDefault="003E6E9A" w:rsidP="004B2C2F">
      <w:pPr>
        <w:rPr>
          <w:szCs w:val="23"/>
        </w:rPr>
      </w:pPr>
    </w:p>
    <w:p w:rsidR="00CE68D6" w:rsidRDefault="00CE68D6" w:rsidP="004B2C2F">
      <w:pPr>
        <w:rPr>
          <w:szCs w:val="23"/>
        </w:rPr>
      </w:pPr>
    </w:p>
    <w:p w:rsidR="004B2C2F" w:rsidRDefault="004B2C2F" w:rsidP="004B2C2F">
      <w:pPr>
        <w:rPr>
          <w:szCs w:val="23"/>
        </w:rPr>
      </w:pPr>
    </w:p>
    <w:p w:rsidR="004B2C2F" w:rsidRDefault="004B2C2F" w:rsidP="004B2C2F">
      <w:pPr>
        <w:rPr>
          <w:szCs w:val="23"/>
        </w:rPr>
      </w:pPr>
    </w:p>
    <w:p w:rsidR="0037535D" w:rsidRDefault="0037535D" w:rsidP="0037535D">
      <w:pPr>
        <w:rPr>
          <w:color w:val="FF0000"/>
          <w:szCs w:val="23"/>
          <w:lang w:val="en-US"/>
        </w:rPr>
      </w:pPr>
      <w:r>
        <w:rPr>
          <w:szCs w:val="23"/>
        </w:rPr>
        <w:t xml:space="preserve">Toolkits are evolving and changes may be made in future versions. For the latest version of </w:t>
      </w:r>
      <w:r>
        <w:rPr>
          <w:szCs w:val="23"/>
          <w:lang w:val="en-US"/>
        </w:rPr>
        <w:t xml:space="preserve">this Toolkit and the Additional Documentation please </w:t>
      </w:r>
      <w:r>
        <w:rPr>
          <w:szCs w:val="23"/>
        </w:rPr>
        <w:t xml:space="preserve">refer to the website - </w:t>
      </w:r>
      <w:hyperlink r:id="rId70" w:history="1">
        <w:r>
          <w:rPr>
            <w:rStyle w:val="Hyperlink"/>
            <w:szCs w:val="23"/>
          </w:rPr>
          <w:t>http://www.fedcourt.gov.au/pjdp/pjdp-toolkits</w:t>
        </w:r>
      </w:hyperlink>
      <w:r>
        <w:rPr>
          <w:szCs w:val="23"/>
        </w:rPr>
        <w:t xml:space="preserve"> </w:t>
      </w:r>
    </w:p>
    <w:p w:rsidR="004B2C2F" w:rsidRPr="004A1329" w:rsidRDefault="004B2C2F" w:rsidP="004B2C2F">
      <w:pPr>
        <w:rPr>
          <w:szCs w:val="23"/>
          <w:lang w:val="en-US"/>
        </w:rPr>
      </w:pPr>
    </w:p>
    <w:p w:rsidR="004B2C2F" w:rsidRPr="00355F5C" w:rsidRDefault="004B2C2F" w:rsidP="004B2C2F">
      <w:pPr>
        <w:rPr>
          <w:szCs w:val="23"/>
        </w:rPr>
      </w:pPr>
    </w:p>
    <w:p w:rsidR="004B2C2F" w:rsidRPr="00355F5C" w:rsidRDefault="004B2C2F" w:rsidP="004B2C2F">
      <w:pPr>
        <w:rPr>
          <w:szCs w:val="23"/>
          <w:lang w:val="en-US" w:eastAsia="en-US"/>
        </w:rPr>
      </w:pPr>
      <w:r w:rsidRPr="00355F5C">
        <w:rPr>
          <w:szCs w:val="23"/>
          <w:lang w:val="en-US"/>
        </w:rPr>
        <w:t>Note: While every effort has been made to produce informative and educative tools, the applicability of these may vary depending on country and regional circumstances.</w:t>
      </w:r>
    </w:p>
    <w:p w:rsidR="004B2C2F" w:rsidRPr="004B2C2F" w:rsidRDefault="004B2C2F" w:rsidP="004B2C2F">
      <w:pPr>
        <w:sectPr w:rsidR="004B2C2F" w:rsidRPr="004B2C2F" w:rsidSect="00D072D5">
          <w:headerReference w:type="default" r:id="rId71"/>
          <w:footerReference w:type="default" r:id="rId72"/>
          <w:pgSz w:w="11907" w:h="16840" w:code="9"/>
          <w:pgMar w:top="1655" w:right="1361" w:bottom="1616" w:left="1418" w:header="397" w:footer="516" w:gutter="0"/>
          <w:pgNumType w:start="1"/>
          <w:cols w:space="708"/>
          <w:docGrid w:linePitch="360"/>
        </w:sectPr>
      </w:pPr>
    </w:p>
    <w:p w:rsidR="00E152D8" w:rsidRDefault="00E152D8" w:rsidP="00251549">
      <w:pPr>
        <w:sectPr w:rsidR="00E152D8" w:rsidSect="00292D63">
          <w:headerReference w:type="default" r:id="rId73"/>
          <w:footerReference w:type="default" r:id="rId74"/>
          <w:pgSz w:w="11907" w:h="16840" w:code="9"/>
          <w:pgMar w:top="1655" w:right="1361" w:bottom="1616" w:left="1418" w:header="397" w:footer="269" w:gutter="0"/>
          <w:pgNumType w:start="1"/>
          <w:cols w:space="708"/>
          <w:docGrid w:linePitch="360"/>
        </w:sectPr>
      </w:pPr>
    </w:p>
    <w:p w:rsidR="00292D63" w:rsidRDefault="00292D63" w:rsidP="00251549">
      <w:pPr>
        <w:sectPr w:rsidR="00292D63" w:rsidSect="00292D63">
          <w:headerReference w:type="default" r:id="rId75"/>
          <w:footerReference w:type="default" r:id="rId76"/>
          <w:pgSz w:w="11907" w:h="16840" w:code="9"/>
          <w:pgMar w:top="1655" w:right="1361" w:bottom="1616" w:left="1418" w:header="397" w:footer="269" w:gutter="0"/>
          <w:pgNumType w:start="1"/>
          <w:cols w:space="708"/>
          <w:docGrid w:linePitch="360"/>
        </w:sectPr>
      </w:pPr>
    </w:p>
    <w:tbl>
      <w:tblPr>
        <w:tblpPr w:leftFromText="180" w:rightFromText="180" w:vertAnchor="page" w:horzAnchor="margin" w:tblpXSpec="center" w:tblpY="547"/>
        <w:tblW w:w="10773" w:type="dxa"/>
        <w:tblLayout w:type="fixed"/>
        <w:tblLook w:val="00A0" w:firstRow="1" w:lastRow="0" w:firstColumn="1" w:lastColumn="0" w:noHBand="0" w:noVBand="0"/>
      </w:tblPr>
      <w:tblGrid>
        <w:gridCol w:w="2552"/>
        <w:gridCol w:w="8221"/>
      </w:tblGrid>
      <w:tr w:rsidR="00B22F6C" w:rsidRPr="002F7E11" w:rsidTr="00A14B1D">
        <w:trPr>
          <w:trHeight w:val="1991"/>
        </w:trPr>
        <w:tc>
          <w:tcPr>
            <w:tcW w:w="10773" w:type="dxa"/>
            <w:gridSpan w:val="2"/>
            <w:vAlign w:val="center"/>
          </w:tcPr>
          <w:p w:rsidR="00B22F6C" w:rsidRPr="002F7E11" w:rsidRDefault="00B22F6C" w:rsidP="00A14B1D">
            <w:pPr>
              <w:rPr>
                <w:rFonts w:cs="Calibri"/>
                <w:spacing w:val="138"/>
                <w:sz w:val="64"/>
                <w:szCs w:val="64"/>
              </w:rPr>
            </w:pPr>
          </w:p>
        </w:tc>
      </w:tr>
      <w:tr w:rsidR="00B22F6C" w:rsidRPr="002F7E11" w:rsidTr="00B22F6C">
        <w:trPr>
          <w:trHeight w:val="2257"/>
        </w:trPr>
        <w:tc>
          <w:tcPr>
            <w:tcW w:w="2552" w:type="dxa"/>
            <w:vAlign w:val="center"/>
          </w:tcPr>
          <w:p w:rsidR="00B22F6C" w:rsidRPr="002F7E11" w:rsidRDefault="00B22F6C" w:rsidP="00A14B1D">
            <w:pPr>
              <w:rPr>
                <w:rFonts w:cs="Calibri"/>
                <w:noProof/>
                <w:sz w:val="64"/>
                <w:szCs w:val="64"/>
              </w:rPr>
            </w:pPr>
          </w:p>
        </w:tc>
        <w:tc>
          <w:tcPr>
            <w:tcW w:w="8221" w:type="dxa"/>
            <w:vAlign w:val="center"/>
          </w:tcPr>
          <w:p w:rsidR="00B22F6C" w:rsidRPr="00276115" w:rsidRDefault="00B22F6C" w:rsidP="00A14B1D">
            <w:pPr>
              <w:rPr>
                <w:b/>
                <w:sz w:val="44"/>
                <w:szCs w:val="66"/>
              </w:rPr>
            </w:pPr>
            <w:r w:rsidRPr="00276115">
              <w:rPr>
                <w:b/>
                <w:sz w:val="44"/>
                <w:szCs w:val="66"/>
              </w:rPr>
              <w:t>Pacific Judicial Development Programme</w:t>
            </w:r>
          </w:p>
          <w:p w:rsidR="00B22F6C" w:rsidRPr="003226C7" w:rsidRDefault="00B22F6C" w:rsidP="00A14B1D">
            <w:pPr>
              <w:spacing w:before="120"/>
              <w:rPr>
                <w:b/>
                <w:sz w:val="72"/>
                <w:szCs w:val="66"/>
              </w:rPr>
            </w:pPr>
            <w:r>
              <w:rPr>
                <w:b/>
                <w:i/>
                <w:smallCaps/>
                <w:sz w:val="40"/>
                <w:szCs w:val="68"/>
              </w:rPr>
              <w:t>Judges’ Orientation</w:t>
            </w:r>
            <w:r w:rsidRPr="00276115">
              <w:rPr>
                <w:b/>
                <w:i/>
                <w:smallCaps/>
                <w:sz w:val="40"/>
                <w:szCs w:val="68"/>
              </w:rPr>
              <w:t xml:space="preserve"> Toolkit</w:t>
            </w:r>
          </w:p>
        </w:tc>
      </w:tr>
      <w:tr w:rsidR="00B22F6C" w:rsidRPr="00BC45EF" w:rsidTr="00A14B1D">
        <w:tc>
          <w:tcPr>
            <w:tcW w:w="10773" w:type="dxa"/>
            <w:gridSpan w:val="2"/>
            <w:vAlign w:val="center"/>
          </w:tcPr>
          <w:p w:rsidR="00B22F6C" w:rsidRPr="001E665F" w:rsidRDefault="00B22F6C" w:rsidP="00A14B1D">
            <w:pPr>
              <w:rPr>
                <w:rFonts w:cs="Calibri"/>
                <w:spacing w:val="138"/>
                <w:sz w:val="74"/>
                <w:szCs w:val="64"/>
              </w:rPr>
            </w:pPr>
          </w:p>
        </w:tc>
      </w:tr>
      <w:tr w:rsidR="00B22F6C" w:rsidRPr="002F7E11" w:rsidTr="00A14B1D">
        <w:trPr>
          <w:trHeight w:hRule="exact" w:val="2041"/>
        </w:trPr>
        <w:tc>
          <w:tcPr>
            <w:tcW w:w="10773" w:type="dxa"/>
            <w:gridSpan w:val="2"/>
            <w:vAlign w:val="bottom"/>
          </w:tcPr>
          <w:p w:rsidR="00B22F6C" w:rsidRPr="0054636C" w:rsidRDefault="00B22F6C" w:rsidP="00A14B1D">
            <w:pPr>
              <w:ind w:left="318" w:right="317"/>
              <w:jc w:val="center"/>
              <w:rPr>
                <w:b/>
                <w:sz w:val="14"/>
                <w:szCs w:val="68"/>
              </w:rPr>
            </w:pPr>
            <w:r w:rsidRPr="0054636C">
              <w:rPr>
                <w:b/>
                <w:sz w:val="60"/>
                <w:szCs w:val="68"/>
              </w:rPr>
              <w:softHyphen/>
            </w:r>
          </w:p>
          <w:p w:rsidR="00B22F6C" w:rsidRPr="002F7E11" w:rsidRDefault="00B22F6C" w:rsidP="00A14B1D">
            <w:pPr>
              <w:jc w:val="center"/>
              <w:rPr>
                <w:rFonts w:cs="Calibri"/>
                <w:spacing w:val="138"/>
                <w:sz w:val="64"/>
                <w:szCs w:val="64"/>
              </w:rPr>
            </w:pPr>
          </w:p>
        </w:tc>
      </w:tr>
      <w:tr w:rsidR="00B22F6C" w:rsidRPr="00DD65C3" w:rsidTr="00C10DB5">
        <w:trPr>
          <w:trHeight w:val="103"/>
        </w:trPr>
        <w:tc>
          <w:tcPr>
            <w:tcW w:w="10773" w:type="dxa"/>
            <w:gridSpan w:val="2"/>
            <w:vAlign w:val="center"/>
          </w:tcPr>
          <w:p w:rsidR="00B22F6C" w:rsidRPr="008821D1" w:rsidRDefault="00B22F6C" w:rsidP="00A14B1D">
            <w:pPr>
              <w:rPr>
                <w:rFonts w:cs="Calibri"/>
                <w:spacing w:val="138"/>
                <w:sz w:val="2"/>
                <w:szCs w:val="2"/>
              </w:rPr>
            </w:pPr>
          </w:p>
        </w:tc>
      </w:tr>
      <w:tr w:rsidR="00B22F6C" w:rsidRPr="00A33C35" w:rsidTr="00A14B1D">
        <w:tc>
          <w:tcPr>
            <w:tcW w:w="10773" w:type="dxa"/>
            <w:gridSpan w:val="2"/>
            <w:shd w:val="clear" w:color="auto" w:fill="auto"/>
            <w:vAlign w:val="center"/>
          </w:tcPr>
          <w:p w:rsidR="00B22F6C" w:rsidRPr="008821D1" w:rsidRDefault="00B22F6C" w:rsidP="00A14B1D">
            <w:pPr>
              <w:jc w:val="center"/>
              <w:rPr>
                <w:b/>
                <w:color w:val="FFFFFF"/>
                <w:sz w:val="4"/>
                <w:szCs w:val="4"/>
              </w:rPr>
            </w:pPr>
          </w:p>
          <w:p w:rsidR="00B22F6C" w:rsidRPr="00A33C35" w:rsidRDefault="00B22F6C" w:rsidP="00A14B1D">
            <w:pPr>
              <w:jc w:val="center"/>
              <w:rPr>
                <w:rFonts w:cs="Calibri"/>
                <w:b/>
                <w:color w:val="FFFFFF"/>
                <w:sz w:val="27"/>
                <w:szCs w:val="27"/>
              </w:rPr>
            </w:pPr>
            <w:r w:rsidRPr="008A7788">
              <w:rPr>
                <w:b/>
                <w:color w:val="FFFFFF"/>
                <w:sz w:val="27"/>
                <w:szCs w:val="27"/>
              </w:rPr>
              <w:t xml:space="preserve">PJDP toolkits are available on:  </w:t>
            </w:r>
            <w:hyperlink r:id="rId77" w:history="1">
              <w:r w:rsidRPr="008A7788">
                <w:rPr>
                  <w:rStyle w:val="Hyperlink"/>
                  <w:b/>
                  <w:color w:val="FFFFFF"/>
                  <w:sz w:val="27"/>
                  <w:szCs w:val="27"/>
                </w:rPr>
                <w:t>http://www.fedcourt.gov.au/pjdp/pjdp-toolkits</w:t>
              </w:r>
            </w:hyperlink>
          </w:p>
        </w:tc>
      </w:tr>
    </w:tbl>
    <w:p w:rsidR="00E2656B" w:rsidRPr="00E2656B" w:rsidRDefault="00E2656B" w:rsidP="00E2656B"/>
    <w:sectPr w:rsidR="00E2656B" w:rsidRPr="00E2656B" w:rsidSect="00D072D5">
      <w:headerReference w:type="default" r:id="rId78"/>
      <w:footerReference w:type="default" r:id="rId79"/>
      <w:pgSz w:w="11907" w:h="16840" w:code="9"/>
      <w:pgMar w:top="1655" w:right="1361" w:bottom="1616" w:left="1418" w:header="397" w:footer="51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343" w:rsidRDefault="004D3343" w:rsidP="002743E2">
      <w:r>
        <w:separator/>
      </w:r>
    </w:p>
  </w:endnote>
  <w:endnote w:type="continuationSeparator" w:id="0">
    <w:p w:rsidR="004D3343" w:rsidRDefault="004D3343" w:rsidP="0027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Narrow Bold">
    <w:panose1 w:val="020B0706020202030204"/>
    <w:charset w:val="00"/>
    <w:family w:val="roman"/>
    <w:notTrueType/>
    <w:pitch w:val="default"/>
    <w:sig w:usb0="00000003" w:usb1="00000000" w:usb2="00000000" w:usb3="00000000" w:csb0="00000001" w:csb1="00000000"/>
  </w:font>
  <w:font w:name="Optima">
    <w:altName w:val="Opti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343" w:rsidRDefault="004D3343" w:rsidP="00803832">
    <w:pPr>
      <w:pStyle w:val="Footer"/>
      <w:tabs>
        <w:tab w:val="clear" w:pos="4513"/>
        <w:tab w:val="clear" w:pos="9026"/>
        <w:tab w:val="left" w:pos="1234"/>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343" w:rsidRPr="000E14AE" w:rsidRDefault="004D3343" w:rsidP="00EC1941">
    <w:pPr>
      <w:pStyle w:val="Footer"/>
      <w:rPr>
        <w:sz w:val="2"/>
      </w:rPr>
    </w:pPr>
  </w:p>
  <w:p w:rsidR="004D3343" w:rsidRPr="000E14AE" w:rsidRDefault="004D3343" w:rsidP="000E14AE">
    <w:pPr>
      <w:pStyle w:val="Footer"/>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343" w:rsidRPr="000E14AE" w:rsidRDefault="004D3343" w:rsidP="000E14AE">
    <w:pPr>
      <w:pStyle w:val="Footer"/>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2" w:type="dxa"/>
      <w:jc w:val="center"/>
      <w:tblBorders>
        <w:top w:val="single" w:sz="18" w:space="0" w:color="0E6060"/>
      </w:tblBorders>
      <w:tblLayout w:type="fixed"/>
      <w:tblLook w:val="0000" w:firstRow="0" w:lastRow="0" w:firstColumn="0" w:lastColumn="0" w:noHBand="0" w:noVBand="0"/>
    </w:tblPr>
    <w:tblGrid>
      <w:gridCol w:w="8999"/>
      <w:gridCol w:w="1983"/>
    </w:tblGrid>
    <w:tr w:rsidR="004D3343" w:rsidRPr="00DF06EE" w:rsidTr="00ED2AC6">
      <w:trPr>
        <w:trHeight w:val="176"/>
        <w:jc w:val="center"/>
      </w:trPr>
      <w:tc>
        <w:tcPr>
          <w:tcW w:w="8999" w:type="dxa"/>
          <w:tcBorders>
            <w:top w:val="single" w:sz="18" w:space="0" w:color="0E6060"/>
          </w:tcBorders>
        </w:tcPr>
        <w:p w:rsidR="004D3343" w:rsidRPr="004D574C" w:rsidRDefault="004D3343" w:rsidP="00EC1941">
          <w:pPr>
            <w:snapToGrid w:val="0"/>
            <w:spacing w:before="120"/>
            <w:ind w:left="819"/>
            <w:rPr>
              <w:rFonts w:eastAsia="MS Mincho" w:cs="Calibri"/>
              <w:i/>
              <w:sz w:val="20"/>
              <w:szCs w:val="32"/>
            </w:rPr>
          </w:pPr>
          <w:r>
            <w:rPr>
              <w:rFonts w:eastAsia="MS Mincho"/>
              <w:i/>
              <w:sz w:val="20"/>
              <w:szCs w:val="32"/>
            </w:rPr>
            <w:t>PJDP is funded by the Government of New Zealand and managed by the Federal Court of Australia</w:t>
          </w:r>
        </w:p>
      </w:tc>
      <w:tc>
        <w:tcPr>
          <w:tcW w:w="1983" w:type="dxa"/>
          <w:tcBorders>
            <w:top w:val="single" w:sz="18" w:space="0" w:color="0E6060"/>
          </w:tcBorders>
          <w:vAlign w:val="bottom"/>
        </w:tcPr>
        <w:p w:rsidR="004D3343" w:rsidRPr="00803832" w:rsidRDefault="004D3343" w:rsidP="00F00572">
          <w:pPr>
            <w:autoSpaceDE w:val="0"/>
            <w:autoSpaceDN w:val="0"/>
            <w:adjustRightInd w:val="0"/>
            <w:ind w:left="391" w:right="44"/>
            <w:rPr>
              <w:rFonts w:ascii="Cambria" w:eastAsia="MS Mincho" w:hAnsi="Cambria"/>
              <w:color w:val="0E6060"/>
              <w:sz w:val="40"/>
              <w:szCs w:val="44"/>
            </w:rPr>
          </w:pPr>
          <w:r w:rsidRPr="004D574C">
            <w:rPr>
              <w:rFonts w:ascii="Cambria" w:eastAsia="MS Mincho" w:hAnsi="Cambria"/>
              <w:color w:val="0E6060"/>
              <w:sz w:val="40"/>
              <w:szCs w:val="44"/>
            </w:rPr>
            <w:t xml:space="preserve">  </w:t>
          </w:r>
          <w:r w:rsidRPr="004D574C">
            <w:rPr>
              <w:rFonts w:ascii="Cambria" w:eastAsia="MS Mincho" w:hAnsi="Cambria"/>
              <w:color w:val="0E6060"/>
              <w:sz w:val="40"/>
              <w:szCs w:val="44"/>
            </w:rPr>
            <w:fldChar w:fldCharType="begin"/>
          </w:r>
          <w:r w:rsidRPr="004D574C">
            <w:rPr>
              <w:rFonts w:ascii="Cambria" w:eastAsia="MS Mincho" w:hAnsi="Cambria"/>
              <w:color w:val="0E6060"/>
              <w:sz w:val="40"/>
              <w:szCs w:val="44"/>
            </w:rPr>
            <w:instrText xml:space="preserve"> PAGE </w:instrText>
          </w:r>
          <w:r w:rsidRPr="004D574C">
            <w:rPr>
              <w:rFonts w:ascii="Cambria" w:eastAsia="MS Mincho" w:hAnsi="Cambria"/>
              <w:color w:val="0E6060"/>
              <w:sz w:val="40"/>
              <w:szCs w:val="44"/>
            </w:rPr>
            <w:fldChar w:fldCharType="separate"/>
          </w:r>
          <w:r w:rsidR="007C124D">
            <w:rPr>
              <w:rFonts w:ascii="Cambria" w:eastAsia="MS Mincho" w:hAnsi="Cambria"/>
              <w:noProof/>
              <w:color w:val="0E6060"/>
              <w:sz w:val="40"/>
              <w:szCs w:val="44"/>
            </w:rPr>
            <w:t>9</w:t>
          </w:r>
          <w:r w:rsidRPr="004D574C">
            <w:rPr>
              <w:rFonts w:ascii="Cambria" w:eastAsia="MS Mincho" w:hAnsi="Cambria"/>
              <w:color w:val="0E6060"/>
              <w:sz w:val="40"/>
              <w:szCs w:val="44"/>
            </w:rPr>
            <w:fldChar w:fldCharType="end"/>
          </w:r>
        </w:p>
        <w:p w:rsidR="004D3343" w:rsidRPr="00803832" w:rsidRDefault="004D3343" w:rsidP="00EC1941">
          <w:pPr>
            <w:rPr>
              <w:color w:val="0E6060"/>
              <w:sz w:val="5"/>
            </w:rPr>
          </w:pPr>
        </w:p>
      </w:tc>
    </w:tr>
  </w:tbl>
  <w:p w:rsidR="004D3343" w:rsidRPr="000E14AE" w:rsidRDefault="004D3343" w:rsidP="00EC1941">
    <w:pPr>
      <w:pStyle w:val="Footer"/>
      <w:rPr>
        <w:sz w:val="2"/>
      </w:rPr>
    </w:pPr>
  </w:p>
  <w:p w:rsidR="004D3343" w:rsidRPr="000E14AE" w:rsidRDefault="004D3343" w:rsidP="000E14AE">
    <w:pPr>
      <w:pStyle w:val="Footer"/>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EB1" w:rsidRPr="000E14AE" w:rsidRDefault="009B5EB1" w:rsidP="00EC1941">
    <w:pPr>
      <w:pStyle w:val="Footer"/>
      <w:rPr>
        <w:sz w:val="2"/>
      </w:rPr>
    </w:pPr>
  </w:p>
  <w:p w:rsidR="009B5EB1" w:rsidRPr="000E14AE" w:rsidRDefault="009B5EB1" w:rsidP="000E14AE">
    <w:pPr>
      <w:pStyle w:val="Footer"/>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2" w:type="dxa"/>
      <w:jc w:val="center"/>
      <w:tblBorders>
        <w:top w:val="single" w:sz="18" w:space="0" w:color="0E6060"/>
      </w:tblBorders>
      <w:tblLayout w:type="fixed"/>
      <w:tblLook w:val="0000" w:firstRow="0" w:lastRow="0" w:firstColumn="0" w:lastColumn="0" w:noHBand="0" w:noVBand="0"/>
    </w:tblPr>
    <w:tblGrid>
      <w:gridCol w:w="8999"/>
      <w:gridCol w:w="1983"/>
    </w:tblGrid>
    <w:tr w:rsidR="004D3343" w:rsidRPr="00DF06EE" w:rsidTr="00ED2AC6">
      <w:trPr>
        <w:trHeight w:val="176"/>
        <w:jc w:val="center"/>
      </w:trPr>
      <w:tc>
        <w:tcPr>
          <w:tcW w:w="8999" w:type="dxa"/>
          <w:tcBorders>
            <w:top w:val="single" w:sz="18" w:space="0" w:color="0E6060"/>
          </w:tcBorders>
        </w:tcPr>
        <w:p w:rsidR="004D3343" w:rsidRPr="004D574C" w:rsidRDefault="004D3343" w:rsidP="00EC1941">
          <w:pPr>
            <w:snapToGrid w:val="0"/>
            <w:spacing w:before="120"/>
            <w:ind w:left="819"/>
            <w:rPr>
              <w:rFonts w:eastAsia="MS Mincho" w:cs="Calibri"/>
              <w:i/>
              <w:sz w:val="20"/>
              <w:szCs w:val="32"/>
            </w:rPr>
          </w:pPr>
          <w:r>
            <w:rPr>
              <w:rFonts w:eastAsia="MS Mincho"/>
              <w:i/>
              <w:sz w:val="20"/>
              <w:szCs w:val="32"/>
            </w:rPr>
            <w:t>PJDP is funded by the Government of New Zealand and managed by the Federal Court of Australia</w:t>
          </w:r>
        </w:p>
      </w:tc>
      <w:tc>
        <w:tcPr>
          <w:tcW w:w="1983" w:type="dxa"/>
          <w:tcBorders>
            <w:top w:val="single" w:sz="18" w:space="0" w:color="0E6060"/>
          </w:tcBorders>
          <w:vAlign w:val="bottom"/>
        </w:tcPr>
        <w:p w:rsidR="004D3343" w:rsidRPr="00803832" w:rsidRDefault="004D3343" w:rsidP="00F00572">
          <w:pPr>
            <w:autoSpaceDE w:val="0"/>
            <w:autoSpaceDN w:val="0"/>
            <w:adjustRightInd w:val="0"/>
            <w:ind w:left="391" w:right="44"/>
            <w:rPr>
              <w:rFonts w:ascii="Cambria" w:eastAsia="MS Mincho" w:hAnsi="Cambria"/>
              <w:color w:val="0E6060"/>
              <w:sz w:val="40"/>
              <w:szCs w:val="44"/>
            </w:rPr>
          </w:pPr>
          <w:r w:rsidRPr="004D574C">
            <w:rPr>
              <w:rFonts w:ascii="Cambria" w:eastAsia="MS Mincho" w:hAnsi="Cambria"/>
              <w:color w:val="0E6060"/>
              <w:sz w:val="40"/>
              <w:szCs w:val="44"/>
            </w:rPr>
            <w:t xml:space="preserve">  </w:t>
          </w:r>
          <w:r w:rsidRPr="004D574C">
            <w:rPr>
              <w:rFonts w:ascii="Cambria" w:eastAsia="MS Mincho" w:hAnsi="Cambria"/>
              <w:color w:val="0E6060"/>
              <w:sz w:val="40"/>
              <w:szCs w:val="44"/>
            </w:rPr>
            <w:fldChar w:fldCharType="begin"/>
          </w:r>
          <w:r w:rsidRPr="004D574C">
            <w:rPr>
              <w:rFonts w:ascii="Cambria" w:eastAsia="MS Mincho" w:hAnsi="Cambria"/>
              <w:color w:val="0E6060"/>
              <w:sz w:val="40"/>
              <w:szCs w:val="44"/>
            </w:rPr>
            <w:instrText xml:space="preserve"> PAGE </w:instrText>
          </w:r>
          <w:r w:rsidRPr="004D574C">
            <w:rPr>
              <w:rFonts w:ascii="Cambria" w:eastAsia="MS Mincho" w:hAnsi="Cambria"/>
              <w:color w:val="0E6060"/>
              <w:sz w:val="40"/>
              <w:szCs w:val="44"/>
            </w:rPr>
            <w:fldChar w:fldCharType="separate"/>
          </w:r>
          <w:r w:rsidR="007C124D">
            <w:rPr>
              <w:rFonts w:ascii="Cambria" w:eastAsia="MS Mincho" w:hAnsi="Cambria"/>
              <w:noProof/>
              <w:color w:val="0E6060"/>
              <w:sz w:val="40"/>
              <w:szCs w:val="44"/>
            </w:rPr>
            <w:t>1</w:t>
          </w:r>
          <w:r w:rsidRPr="004D574C">
            <w:rPr>
              <w:rFonts w:ascii="Cambria" w:eastAsia="MS Mincho" w:hAnsi="Cambria"/>
              <w:color w:val="0E6060"/>
              <w:sz w:val="40"/>
              <w:szCs w:val="44"/>
            </w:rPr>
            <w:fldChar w:fldCharType="end"/>
          </w:r>
        </w:p>
        <w:p w:rsidR="004D3343" w:rsidRPr="00803832" w:rsidRDefault="004D3343" w:rsidP="00EC1941">
          <w:pPr>
            <w:rPr>
              <w:color w:val="0E6060"/>
              <w:sz w:val="5"/>
            </w:rPr>
          </w:pPr>
        </w:p>
      </w:tc>
    </w:tr>
  </w:tbl>
  <w:p w:rsidR="004D3343" w:rsidRPr="000E14AE" w:rsidRDefault="004D3343" w:rsidP="00EC1941">
    <w:pPr>
      <w:pStyle w:val="Footer"/>
      <w:rPr>
        <w:sz w:val="2"/>
      </w:rPr>
    </w:pPr>
  </w:p>
  <w:p w:rsidR="004D3343" w:rsidRPr="000E14AE" w:rsidRDefault="004D3343" w:rsidP="000E14AE">
    <w:pPr>
      <w:pStyle w:val="Footer"/>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343" w:rsidRDefault="004D3343" w:rsidP="00292D6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343" w:rsidRDefault="004D3343" w:rsidP="00292D63"/>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343" w:rsidRPr="000E14AE" w:rsidRDefault="004D3343" w:rsidP="00EC1941">
    <w:pPr>
      <w:pStyle w:val="Footer"/>
      <w:rPr>
        <w:sz w:val="2"/>
      </w:rPr>
    </w:pPr>
  </w:p>
  <w:p w:rsidR="004D3343" w:rsidRPr="000E14AE" w:rsidRDefault="004D3343" w:rsidP="000E14AE">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343" w:rsidRDefault="004D3343" w:rsidP="002743E2">
      <w:r>
        <w:separator/>
      </w:r>
    </w:p>
  </w:footnote>
  <w:footnote w:type="continuationSeparator" w:id="0">
    <w:p w:rsidR="004D3343" w:rsidRDefault="004D3343" w:rsidP="002743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343" w:rsidRDefault="004D3343">
    <w:pPr>
      <w:pStyle w:val="Header"/>
    </w:pPr>
    <w:r>
      <w:rPr>
        <w:noProof/>
      </w:rPr>
      <w:drawing>
        <wp:anchor distT="0" distB="0" distL="114300" distR="114300" simplePos="0" relativeHeight="251656704" behindDoc="1" locked="0" layoutInCell="1" allowOverlap="1" wp14:anchorId="49E42A0F" wp14:editId="512E5897">
          <wp:simplePos x="0" y="0"/>
          <wp:positionH relativeFrom="column">
            <wp:posOffset>-911860</wp:posOffset>
          </wp:positionH>
          <wp:positionV relativeFrom="paragraph">
            <wp:posOffset>430692</wp:posOffset>
          </wp:positionV>
          <wp:extent cx="7576185" cy="593725"/>
          <wp:effectExtent l="0" t="0" r="5715" b="0"/>
          <wp:wrapNone/>
          <wp:docPr id="1903" name="Picture 1903" descr="FCA Colour Bar (Horizont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CA Colour Bar (Horizontal).bmp"/>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576185" cy="593725"/>
                  </a:xfrm>
                  <a:prstGeom prst="rect">
                    <a:avLst/>
                  </a:prstGeom>
                  <a:noFill/>
                </pic:spPr>
              </pic:pic>
            </a:graphicData>
          </a:graphic>
        </wp:anchor>
      </w:drawing>
    </w:r>
    <w:r>
      <w:rPr>
        <w:noProof/>
      </w:rPr>
      <w:drawing>
        <wp:anchor distT="0" distB="0" distL="114300" distR="114300" simplePos="0" relativeHeight="251658752" behindDoc="1" locked="0" layoutInCell="1" allowOverlap="1" wp14:anchorId="7A097C35" wp14:editId="58EEF7E9">
          <wp:simplePos x="0" y="0"/>
          <wp:positionH relativeFrom="column">
            <wp:posOffset>-916940</wp:posOffset>
          </wp:positionH>
          <wp:positionV relativeFrom="paragraph">
            <wp:posOffset>4845050</wp:posOffset>
          </wp:positionV>
          <wp:extent cx="8350885" cy="5830570"/>
          <wp:effectExtent l="0" t="0" r="0" b="0"/>
          <wp:wrapNone/>
          <wp:docPr id="1904" name="Picture 1" descr="Pacific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ific2.bmp"/>
                  <pic:cNvPicPr>
                    <a:picLocks noChangeAspect="1" noChangeArrowheads="1"/>
                  </pic:cNvPicPr>
                </pic:nvPicPr>
                <pic:blipFill>
                  <a:blip r:embed="rId2">
                    <a:extLst>
                      <a:ext uri="{28A0092B-C50C-407E-A947-70E740481C1C}">
                        <a14:useLocalDpi xmlns:a14="http://schemas.microsoft.com/office/drawing/2010/main"/>
                      </a:ext>
                    </a:extLst>
                  </a:blip>
                  <a:srcRect/>
                  <a:stretch>
                    <a:fillRect/>
                  </a:stretch>
                </pic:blipFill>
                <pic:spPr bwMode="auto">
                  <a:xfrm>
                    <a:off x="0" y="0"/>
                    <a:ext cx="8350885" cy="5830570"/>
                  </a:xfrm>
                  <a:prstGeom prst="rect">
                    <a:avLst/>
                  </a:prstGeom>
                  <a:noFill/>
                </pic:spPr>
              </pic:pic>
            </a:graphicData>
          </a:graphic>
        </wp:anchor>
      </w:drawing>
    </w:r>
    <w:r>
      <w:rPr>
        <w:noProof/>
      </w:rPr>
      <w:drawing>
        <wp:anchor distT="0" distB="0" distL="114300" distR="114300" simplePos="0" relativeHeight="251657728" behindDoc="1" locked="0" layoutInCell="1" allowOverlap="1" wp14:anchorId="62A98CD2" wp14:editId="1D8C32B3">
          <wp:simplePos x="0" y="0"/>
          <wp:positionH relativeFrom="column">
            <wp:posOffset>-307340</wp:posOffset>
          </wp:positionH>
          <wp:positionV relativeFrom="paragraph">
            <wp:posOffset>1488440</wp:posOffset>
          </wp:positionV>
          <wp:extent cx="1490980" cy="1467485"/>
          <wp:effectExtent l="0" t="0" r="0" b="0"/>
          <wp:wrapNone/>
          <wp:docPr id="1905" name="Picture 4" descr="Logo - PJDP - FINAL Smal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 PJDP - FINAL Small.bmp"/>
                  <pic:cNvPicPr>
                    <a:picLocks noChangeAspect="1" noChangeArrowheads="1"/>
                  </pic:cNvPicPr>
                </pic:nvPicPr>
                <pic:blipFill>
                  <a:blip r:embed="rId3" cstate="email">
                    <a:extLst>
                      <a:ext uri="{28A0092B-C50C-407E-A947-70E740481C1C}">
                        <a14:useLocalDpi xmlns:a14="http://schemas.microsoft.com/office/drawing/2010/main"/>
                      </a:ext>
                    </a:extLst>
                  </a:blip>
                  <a:srcRect/>
                  <a:stretch>
                    <a:fillRect/>
                  </a:stretch>
                </pic:blipFill>
                <pic:spPr bwMode="auto">
                  <a:xfrm>
                    <a:off x="0" y="0"/>
                    <a:ext cx="1490980" cy="146748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343" w:rsidRPr="000E14AE" w:rsidRDefault="004D3343" w:rsidP="00B345D3">
    <w:pPr>
      <w:pStyle w:val="Header"/>
      <w:rPr>
        <w:sz w:val="32"/>
      </w:rPr>
    </w:pPr>
    <w:r>
      <w:rPr>
        <w:noProof/>
      </w:rPr>
      <w:drawing>
        <wp:anchor distT="0" distB="0" distL="114300" distR="114300" simplePos="0" relativeHeight="251660800" behindDoc="1" locked="0" layoutInCell="1" allowOverlap="1" wp14:anchorId="2681D1C6" wp14:editId="5D595D1D">
          <wp:simplePos x="0" y="0"/>
          <wp:positionH relativeFrom="column">
            <wp:posOffset>-913839</wp:posOffset>
          </wp:positionH>
          <wp:positionV relativeFrom="paragraph">
            <wp:posOffset>220716</wp:posOffset>
          </wp:positionV>
          <wp:extent cx="7576185" cy="593725"/>
          <wp:effectExtent l="0" t="0" r="5715" b="0"/>
          <wp:wrapNone/>
          <wp:docPr id="1906" name="Picture 1906" descr="FCA Colour Bar (Horizont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CA Colour Bar (Horizontal).bmp"/>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576185" cy="59372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343" w:rsidRPr="00353EC5" w:rsidRDefault="007C124D" w:rsidP="004B2C2F">
    <w:pPr>
      <w:pStyle w:val="Header"/>
      <w:ind w:left="-1418"/>
    </w:pPr>
    <w:r>
      <w:rPr>
        <w:noProof/>
      </w:rPr>
      <w:pict>
        <v:rect id="Rectangle 22" o:spid="_x0000_s28676" style="position:absolute;left:0;text-align:left;margin-left:-70.75pt;margin-top:401pt;width:596.9pt;height:424.6pt;z-index:251671040;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" fillcolor="#cbdce1" stroked="f" strokecolor="white"/>
      </w:pict>
    </w:r>
    <w:r>
      <w:rPr>
        <w:noProof/>
      </w:rPr>
      <w:pict>
        <v:rect id="Rectangle 45" o:spid="_x0000_s28677" style="position:absolute;left:0;text-align:left;margin-left:-70.75pt;margin-top:362.15pt;width:603.8pt;height:38.85pt;z-index:25167206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" fillcolor="#0e6060" stroked="f" strokeweight="2pt"/>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8678" type="#_x0000_t75" alt="FCA Colour Bar (Horizontal).bmp" style="position:absolute;left:0;text-align:left;margin-left:-70.75pt;margin-top:13.5pt;width:596.9pt;height:46.9pt;z-index:251673088;visibility:visible;mso-wrap-style:square;mso-wrap-distance-left:9pt;mso-wrap-distance-top:0;mso-wrap-distance-right:9pt;mso-wrap-distance-bottom:0;mso-position-horizontal-relative:text;mso-position-vertical-relative:text">
          <v:imagedata r:id="rId1" o:title="FCA Colour Bar (Horizontal)"/>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36" w:type="dxa"/>
      <w:jc w:val="center"/>
      <w:tblBorders>
        <w:bottom w:val="single" w:sz="4" w:space="0" w:color="auto"/>
      </w:tblBorders>
      <w:tblLayout w:type="fixed"/>
      <w:tblLook w:val="01E0" w:firstRow="1" w:lastRow="1" w:firstColumn="1" w:lastColumn="1" w:noHBand="0" w:noVBand="0"/>
    </w:tblPr>
    <w:tblGrid>
      <w:gridCol w:w="1154"/>
      <w:gridCol w:w="10282"/>
    </w:tblGrid>
    <w:tr w:rsidR="004D3343" w:rsidRPr="00BC45EF" w:rsidTr="00C67A84">
      <w:trPr>
        <w:trHeight w:val="782"/>
        <w:jc w:val="center"/>
      </w:trPr>
      <w:tc>
        <w:tcPr>
          <w:tcW w:w="1154" w:type="dxa"/>
          <w:tcBorders>
            <w:bottom w:val="nil"/>
          </w:tcBorders>
          <w:vAlign w:val="bottom"/>
        </w:tcPr>
        <w:p w:rsidR="004D3343" w:rsidRPr="00FB13F5" w:rsidRDefault="004D3343" w:rsidP="00C67A84">
          <w:pPr>
            <w:rPr>
              <w:sz w:val="5"/>
            </w:rPr>
          </w:pPr>
        </w:p>
      </w:tc>
      <w:tc>
        <w:tcPr>
          <w:tcW w:w="10282" w:type="dxa"/>
          <w:tcBorders>
            <w:bottom w:val="nil"/>
          </w:tcBorders>
          <w:vAlign w:val="bottom"/>
        </w:tcPr>
        <w:p w:rsidR="004D3343" w:rsidRPr="00BC45EF" w:rsidRDefault="004D3343" w:rsidP="00422BC0">
          <w:pPr>
            <w:tabs>
              <w:tab w:val="center" w:pos="4153"/>
              <w:tab w:val="right" w:pos="8306"/>
            </w:tabs>
            <w:spacing w:after="40"/>
            <w:ind w:left="-108"/>
            <w:rPr>
              <w:rFonts w:eastAsia="MS Mincho" w:cs="Optima"/>
              <w:b/>
              <w:i/>
              <w:color w:val="000000"/>
              <w:sz w:val="20"/>
              <w:szCs w:val="20"/>
            </w:rPr>
          </w:pPr>
          <w:r w:rsidRPr="00BC45EF">
            <w:rPr>
              <w:rFonts w:eastAsia="MS Mincho" w:cs="Optima"/>
              <w:b/>
              <w:i/>
              <w:color w:val="000000"/>
              <w:sz w:val="20"/>
              <w:szCs w:val="20"/>
            </w:rPr>
            <w:t>Pacific Judicial Development Programme</w:t>
          </w:r>
        </w:p>
        <w:p w:rsidR="004D3343" w:rsidRPr="00BC45EF" w:rsidRDefault="004D3343" w:rsidP="005431CE">
          <w:pPr>
            <w:tabs>
              <w:tab w:val="center" w:pos="4153"/>
              <w:tab w:val="right" w:pos="8306"/>
            </w:tabs>
            <w:spacing w:after="40"/>
            <w:ind w:left="-108"/>
            <w:rPr>
              <w:rFonts w:eastAsia="MS Mincho" w:cs="Arial"/>
              <w:sz w:val="20"/>
              <w:szCs w:val="20"/>
            </w:rPr>
          </w:pPr>
          <w:r>
            <w:rPr>
              <w:sz w:val="20"/>
              <w:szCs w:val="68"/>
            </w:rPr>
            <w:t xml:space="preserve">Judges’ Orientation Toolkit </w:t>
          </w:r>
        </w:p>
      </w:tc>
    </w:tr>
    <w:tr w:rsidR="004D3343" w:rsidRPr="00BC45EF" w:rsidTr="00C67A84">
      <w:trPr>
        <w:trHeight w:val="286"/>
        <w:jc w:val="center"/>
      </w:trPr>
      <w:tc>
        <w:tcPr>
          <w:tcW w:w="11436" w:type="dxa"/>
          <w:gridSpan w:val="2"/>
          <w:tcBorders>
            <w:top w:val="nil"/>
            <w:bottom w:val="nil"/>
          </w:tcBorders>
        </w:tcPr>
        <w:p w:rsidR="004D3343" w:rsidRPr="00BC45EF" w:rsidRDefault="004D3343" w:rsidP="00D3370D">
          <w:pPr>
            <w:tabs>
              <w:tab w:val="center" w:pos="4153"/>
              <w:tab w:val="right" w:pos="8306"/>
            </w:tabs>
            <w:ind w:left="-108"/>
            <w:jc w:val="right"/>
            <w:rPr>
              <w:rFonts w:eastAsia="MS Mincho" w:cs="Arial"/>
            </w:rPr>
          </w:pPr>
          <w:r>
            <w:rPr>
              <w:rFonts w:eastAsia="MS Mincho" w:cs="Arial"/>
              <w:noProof/>
              <w:sz w:val="4"/>
              <w:szCs w:val="19"/>
            </w:rPr>
            <w:drawing>
              <wp:inline distT="0" distB="0" distL="0" distR="0" wp14:anchorId="4856069D" wp14:editId="27489026">
                <wp:extent cx="7249886" cy="150725"/>
                <wp:effectExtent l="0" t="0" r="0" b="0"/>
                <wp:docPr id="1907" name="Picture 6" descr="FCA Colour Ba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A Colour Bar (Horizontal)"/>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330455" cy="152400"/>
                        </a:xfrm>
                        <a:prstGeom prst="rect">
                          <a:avLst/>
                        </a:prstGeom>
                        <a:noFill/>
                        <a:ln>
                          <a:noFill/>
                        </a:ln>
                      </pic:spPr>
                    </pic:pic>
                  </a:graphicData>
                </a:graphic>
              </wp:inline>
            </w:drawing>
          </w:r>
        </w:p>
      </w:tc>
    </w:tr>
  </w:tbl>
  <w:p w:rsidR="004D3343" w:rsidRPr="000E14AE" w:rsidRDefault="004D3343" w:rsidP="00B345D3">
    <w:pPr>
      <w:pStyle w:val="Header"/>
      <w:rPr>
        <w:sz w:val="3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EB1" w:rsidRPr="000E14AE" w:rsidRDefault="009B5EB1" w:rsidP="00B345D3">
    <w:pPr>
      <w:pStyle w:val="Header"/>
      <w:rPr>
        <w:sz w:val="3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343" w:rsidRPr="00B44902" w:rsidRDefault="004D3343" w:rsidP="004B2C2F">
    <w:pPr>
      <w:pStyle w:val="Header"/>
      <w:rPr>
        <w:szCs w:val="12"/>
      </w:rPr>
    </w:pPr>
    <w:r>
      <w:rPr>
        <w:noProof/>
        <w:szCs w:val="24"/>
      </w:rPr>
      <mc:AlternateContent>
        <mc:Choice Requires="wps">
          <w:drawing>
            <wp:anchor distT="0" distB="0" distL="114300" distR="114300" simplePos="0" relativeHeight="251676160" behindDoc="0" locked="0" layoutInCell="1" allowOverlap="1" wp14:anchorId="25CED6DA" wp14:editId="0B1522E5">
              <wp:simplePos x="0" y="0"/>
              <wp:positionH relativeFrom="column">
                <wp:posOffset>-918845</wp:posOffset>
              </wp:positionH>
              <wp:positionV relativeFrom="paragraph">
                <wp:posOffset>5099685</wp:posOffset>
              </wp:positionV>
              <wp:extent cx="7580630" cy="5363845"/>
              <wp:effectExtent l="0" t="0" r="1270" b="825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0630" cy="5363845"/>
                      </a:xfrm>
                      <a:prstGeom prst="rect">
                        <a:avLst/>
                      </a:prstGeom>
                      <a:solidFill>
                        <a:srgbClr val="CBDCE1"/>
                      </a:soli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margin-left:-72.35pt;margin-top:401.55pt;width:596.9pt;height:422.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" fillcolor="#cbdce1" stroked="f" strokecolor="white"/>
          </w:pict>
        </mc:Fallback>
      </mc:AlternateContent>
    </w:r>
  </w:p>
  <w:p w:rsidR="004D3343" w:rsidRPr="000E14AE" w:rsidRDefault="00C10DB5" w:rsidP="00B345D3">
    <w:pPr>
      <w:pStyle w:val="Header"/>
      <w:rPr>
        <w:sz w:val="32"/>
      </w:rPr>
    </w:pPr>
    <w:r>
      <w:rPr>
        <w:noProof/>
        <w:szCs w:val="24"/>
      </w:rPr>
      <w:drawing>
        <wp:anchor distT="0" distB="0" distL="114300" distR="114300" simplePos="0" relativeHeight="251675136" behindDoc="0" locked="0" layoutInCell="1" allowOverlap="1" wp14:anchorId="44E8596C" wp14:editId="20BB60D9">
          <wp:simplePos x="0" y="0"/>
          <wp:positionH relativeFrom="column">
            <wp:posOffset>-918845</wp:posOffset>
          </wp:positionH>
          <wp:positionV relativeFrom="paragraph">
            <wp:posOffset>27940</wp:posOffset>
          </wp:positionV>
          <wp:extent cx="7639050" cy="590550"/>
          <wp:effectExtent l="0" t="0" r="0" b="0"/>
          <wp:wrapNone/>
          <wp:docPr id="1908" name="Picture 1908" descr="FCA Colour Bar (Horizont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CA Colour Bar (Horizontal).bmp"/>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639050" cy="590550"/>
                  </a:xfrm>
                  <a:prstGeom prst="rect">
                    <a:avLst/>
                  </a:prstGeom>
                  <a:noFill/>
                </pic:spPr>
              </pic:pic>
            </a:graphicData>
          </a:graphic>
          <wp14:sizeRelH relativeFrom="page">
            <wp14:pctWidth>0</wp14:pctWidth>
          </wp14:sizeRelH>
          <wp14:sizeRelV relativeFrom="page">
            <wp14:pctHeight>0</wp14:pctHeight>
          </wp14:sizeRelV>
        </wp:anchor>
      </w:drawing>
    </w:r>
    <w:r w:rsidR="008821D1">
      <w:rPr>
        <w:noProof/>
        <w:szCs w:val="24"/>
      </w:rPr>
      <mc:AlternateContent>
        <mc:Choice Requires="wps">
          <w:drawing>
            <wp:anchor distT="0" distB="0" distL="114300" distR="114300" simplePos="0" relativeHeight="251677184" behindDoc="0" locked="0" layoutInCell="1" allowOverlap="1" wp14:anchorId="4F7F2BCA" wp14:editId="5CBFBEBF">
              <wp:simplePos x="0" y="0"/>
              <wp:positionH relativeFrom="column">
                <wp:posOffset>-918845</wp:posOffset>
              </wp:positionH>
              <wp:positionV relativeFrom="paragraph">
                <wp:posOffset>4429760</wp:posOffset>
              </wp:positionV>
              <wp:extent cx="7667625" cy="492760"/>
              <wp:effectExtent l="0" t="0" r="9525" b="254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67625" cy="492760"/>
                      </a:xfrm>
                      <a:prstGeom prst="rect">
                        <a:avLst/>
                      </a:prstGeom>
                      <a:solidFill>
                        <a:srgbClr val="0E606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72.35pt;margin-top:348.8pt;width:603.75pt;height:38.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" fillcolor="#0e6060" stroked="f" strokeweight="2pt">
              <v:path arrowok="t"/>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343" w:rsidRPr="00292D63" w:rsidRDefault="004D3343" w:rsidP="00B345D3">
    <w:pPr>
      <w:pStyle w:val="Header"/>
      <w:rPr>
        <w:szCs w:val="23"/>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343" w:rsidRPr="00292D63" w:rsidRDefault="004D3343" w:rsidP="00B345D3">
    <w:pPr>
      <w:pStyle w:val="Header"/>
      <w:rPr>
        <w:szCs w:val="23"/>
      </w:rPr>
    </w:pPr>
    <w:r>
      <w:rPr>
        <w:noProof/>
      </w:rPr>
      <mc:AlternateContent>
        <mc:Choice Requires="wps">
          <w:drawing>
            <wp:anchor distT="0" distB="0" distL="114300" distR="114300" simplePos="0" relativeHeight="251680256" behindDoc="0" locked="0" layoutInCell="1" allowOverlap="1" wp14:anchorId="65915003" wp14:editId="12B76267">
              <wp:simplePos x="0" y="0"/>
              <wp:positionH relativeFrom="column">
                <wp:posOffset>-898229</wp:posOffset>
              </wp:positionH>
              <wp:positionV relativeFrom="paragraph">
                <wp:posOffset>-257013</wp:posOffset>
              </wp:positionV>
              <wp:extent cx="7553325" cy="10677525"/>
              <wp:effectExtent l="0" t="0" r="9525" b="9525"/>
              <wp:wrapNone/>
              <wp:docPr id="1894" name="Rectangle 18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10677525"/>
                      </a:xfrm>
                      <a:prstGeom prst="rect">
                        <a:avLst/>
                      </a:prstGeom>
                      <a:solidFill>
                        <a:srgbClr val="CBDCE1"/>
                      </a:soli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894" o:spid="_x0000_s1026" style="position:absolute;margin-left:-70.75pt;margin-top:-20.25pt;width:594.75pt;height:840.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" fillcolor="#cbdce1" stroked="f" strokecolor="whit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343" w:rsidRPr="00223439" w:rsidRDefault="004D3343" w:rsidP="00E2656B">
    <w:pPr>
      <w:pStyle w:val="Header"/>
      <w:rPr>
        <w:sz w:val="32"/>
      </w:rPr>
    </w:pPr>
    <w:r>
      <w:rPr>
        <w:noProof/>
      </w:rPr>
      <w:drawing>
        <wp:anchor distT="0" distB="0" distL="114300" distR="114300" simplePos="0" relativeHeight="251664896" behindDoc="1" locked="0" layoutInCell="1" allowOverlap="1" wp14:anchorId="7994E7B2" wp14:editId="60898D26">
          <wp:simplePos x="0" y="0"/>
          <wp:positionH relativeFrom="column">
            <wp:posOffset>-900430</wp:posOffset>
          </wp:positionH>
          <wp:positionV relativeFrom="paragraph">
            <wp:posOffset>177638</wp:posOffset>
          </wp:positionV>
          <wp:extent cx="7580630" cy="593725"/>
          <wp:effectExtent l="0" t="0" r="1270" b="0"/>
          <wp:wrapNone/>
          <wp:docPr id="8" name="Picture 8" descr="FCA Colour Bar (Horizont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Colour Bar (Horizontal).bmp"/>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580630" cy="593725"/>
                  </a:xfrm>
                  <a:prstGeom prst="rect">
                    <a:avLst/>
                  </a:prstGeom>
                  <a:noFill/>
                </pic:spPr>
              </pic:pic>
            </a:graphicData>
          </a:graphic>
          <wp14:sizeRelH relativeFrom="page">
            <wp14:pctWidth>0</wp14:pctWidth>
          </wp14:sizeRelH>
          <wp14:sizeRelV relativeFrom="page">
            <wp14:pctHeight>0</wp14:pctHeight>
          </wp14:sizeRelV>
        </wp:anchor>
      </w:drawing>
    </w:r>
  </w:p>
  <w:p w:rsidR="004D3343" w:rsidRDefault="004D3343" w:rsidP="00E2656B">
    <w:pPr>
      <w:pStyle w:val="Header"/>
    </w:pPr>
  </w:p>
  <w:p w:rsidR="004D3343" w:rsidRPr="000E14AE" w:rsidRDefault="008821D1" w:rsidP="00B345D3">
    <w:pPr>
      <w:pStyle w:val="Header"/>
      <w:rPr>
        <w:sz w:val="32"/>
      </w:rPr>
    </w:pPr>
    <w:r>
      <w:rPr>
        <w:noProof/>
      </w:rPr>
      <w:drawing>
        <wp:anchor distT="0" distB="0" distL="114300" distR="114300" simplePos="0" relativeHeight="251665920" behindDoc="1" locked="0" layoutInCell="1" allowOverlap="1" wp14:anchorId="7910A481" wp14:editId="0E83D450">
          <wp:simplePos x="0" y="0"/>
          <wp:positionH relativeFrom="column">
            <wp:posOffset>-906145</wp:posOffset>
          </wp:positionH>
          <wp:positionV relativeFrom="paragraph">
            <wp:posOffset>4192270</wp:posOffset>
          </wp:positionV>
          <wp:extent cx="8350885" cy="5830570"/>
          <wp:effectExtent l="0" t="0" r="0" b="0"/>
          <wp:wrapNone/>
          <wp:docPr id="73" name="Picture 73" descr="Pacific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ific2.bmp"/>
                  <pic:cNvPicPr>
                    <a:picLocks noChangeAspect="1" noChangeArrowheads="1"/>
                  </pic:cNvPicPr>
                </pic:nvPicPr>
                <pic:blipFill>
                  <a:blip r:embed="rId2">
                    <a:extLst>
                      <a:ext uri="{28A0092B-C50C-407E-A947-70E740481C1C}">
                        <a14:useLocalDpi xmlns:a14="http://schemas.microsoft.com/office/drawing/2010/main"/>
                      </a:ext>
                    </a:extLst>
                  </a:blip>
                  <a:srcRect/>
                  <a:stretch>
                    <a:fillRect/>
                  </a:stretch>
                </pic:blipFill>
                <pic:spPr bwMode="auto">
                  <a:xfrm>
                    <a:off x="0" y="0"/>
                    <a:ext cx="8350885" cy="5830570"/>
                  </a:xfrm>
                  <a:prstGeom prst="rect">
                    <a:avLst/>
                  </a:prstGeom>
                  <a:noFill/>
                </pic:spPr>
              </pic:pic>
            </a:graphicData>
          </a:graphic>
          <wp14:sizeRelH relativeFrom="page">
            <wp14:pctWidth>0</wp14:pctWidth>
          </wp14:sizeRelH>
          <wp14:sizeRelV relativeFrom="page">
            <wp14:pctHeight>0</wp14:pctHeight>
          </wp14:sizeRelV>
        </wp:anchor>
      </w:drawing>
    </w:r>
    <w:r w:rsidR="004D3343">
      <w:rPr>
        <w:noProof/>
      </w:rPr>
      <w:drawing>
        <wp:anchor distT="0" distB="0" distL="114300" distR="114300" simplePos="0" relativeHeight="251678208" behindDoc="1" locked="0" layoutInCell="1" allowOverlap="1" wp14:anchorId="088FEA8E" wp14:editId="14260934">
          <wp:simplePos x="0" y="0"/>
          <wp:positionH relativeFrom="column">
            <wp:posOffset>-254833</wp:posOffset>
          </wp:positionH>
          <wp:positionV relativeFrom="paragraph">
            <wp:posOffset>1163955</wp:posOffset>
          </wp:positionV>
          <wp:extent cx="1228725" cy="1209675"/>
          <wp:effectExtent l="0" t="0" r="9525" b="9525"/>
          <wp:wrapNone/>
          <wp:docPr id="91" name="Picture 91" descr="Logo - PJDP - FINAL Smal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 PJDP - FINAL Small.bmp"/>
                  <pic:cNvPicPr>
                    <a:picLocks noChangeAspect="1" noChangeArrowheads="1"/>
                  </pic:cNvPicPr>
                </pic:nvPicPr>
                <pic:blipFill>
                  <a:blip r:embed="rId3" cstate="email">
                    <a:extLst>
                      <a:ext uri="{28A0092B-C50C-407E-A947-70E740481C1C}">
                        <a14:useLocalDpi xmlns:a14="http://schemas.microsoft.com/office/drawing/2010/main"/>
                      </a:ext>
                    </a:extLst>
                  </a:blip>
                  <a:srcRect/>
                  <a:stretch>
                    <a:fillRect/>
                  </a:stretch>
                </pic:blipFill>
                <pic:spPr bwMode="auto">
                  <a:xfrm>
                    <a:off x="0" y="0"/>
                    <a:ext cx="1228725" cy="12096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28E"/>
    <w:multiLevelType w:val="hybridMultilevel"/>
    <w:tmpl w:val="59627AD0"/>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EB905C6"/>
    <w:multiLevelType w:val="hybridMultilevel"/>
    <w:tmpl w:val="0F1C2BC0"/>
    <w:lvl w:ilvl="0" w:tplc="26FAD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9D500D"/>
    <w:multiLevelType w:val="hybridMultilevel"/>
    <w:tmpl w:val="7E0297F8"/>
    <w:lvl w:ilvl="0" w:tplc="BB5E859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26B1319"/>
    <w:multiLevelType w:val="multilevel"/>
    <w:tmpl w:val="F8F8E7F2"/>
    <w:lvl w:ilvl="0">
      <w:start w:val="1"/>
      <w:numFmt w:val="decimal"/>
      <w:lvlText w:val="%1.0"/>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cs="Times New Roman" w:hint="default"/>
        <w:sz w:val="25"/>
        <w:szCs w:val="25"/>
      </w:rPr>
    </w:lvl>
    <w:lvl w:ilvl="2">
      <w:start w:val="1"/>
      <w:numFmt w:val="decimal"/>
      <w:pStyle w:val="Heading3"/>
      <w:lvlText w:val="%1.%2.%3"/>
      <w:lvlJc w:val="left"/>
      <w:pPr>
        <w:tabs>
          <w:tab w:val="num" w:pos="1004"/>
        </w:tabs>
        <w:ind w:left="1004" w:hanging="720"/>
      </w:pPr>
      <w:rPr>
        <w:rFonts w:cs="Times New Roman" w:hint="default"/>
        <w:sz w:val="24"/>
        <w:szCs w:val="23"/>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4">
    <w:nsid w:val="23AC2502"/>
    <w:multiLevelType w:val="hybridMultilevel"/>
    <w:tmpl w:val="0B6EDF6C"/>
    <w:lvl w:ilvl="0" w:tplc="A4D4090A">
      <w:start w:val="1"/>
      <w:numFmt w:val="decimal"/>
      <w:lvlText w:val="Question %1:"/>
      <w:lvlJc w:val="left"/>
      <w:pPr>
        <w:tabs>
          <w:tab w:val="num" w:pos="360"/>
        </w:tabs>
        <w:ind w:left="360" w:hanging="360"/>
      </w:pPr>
      <w:rPr>
        <w:rFonts w:cs="Times New Roman" w:hint="default"/>
        <w:b/>
        <w:i/>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nsid w:val="260F34D6"/>
    <w:multiLevelType w:val="hybridMultilevel"/>
    <w:tmpl w:val="4AF64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124670B"/>
    <w:multiLevelType w:val="hybridMultilevel"/>
    <w:tmpl w:val="CA7479C4"/>
    <w:lvl w:ilvl="0" w:tplc="BB5E859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1CF052F"/>
    <w:multiLevelType w:val="hybridMultilevel"/>
    <w:tmpl w:val="17AC9706"/>
    <w:lvl w:ilvl="0" w:tplc="2F704316">
      <w:start w:val="1"/>
      <w:numFmt w:val="bullet"/>
      <w:lvlText w:val=""/>
      <w:lvlJc w:val="left"/>
      <w:pPr>
        <w:ind w:left="720" w:hanging="360"/>
      </w:pPr>
      <w:rPr>
        <w:rFonts w:ascii="Symbol" w:hAnsi="Symbol" w:hint="default"/>
        <w:i/>
        <w:sz w:val="23"/>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3074B2C"/>
    <w:multiLevelType w:val="hybridMultilevel"/>
    <w:tmpl w:val="76365654"/>
    <w:lvl w:ilvl="0" w:tplc="6192A6DC">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65A54C1"/>
    <w:multiLevelType w:val="hybridMultilevel"/>
    <w:tmpl w:val="49A475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70C7B7E"/>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C7D4B67"/>
    <w:multiLevelType w:val="hybridMultilevel"/>
    <w:tmpl w:val="F336EE1A"/>
    <w:lvl w:ilvl="0" w:tplc="0C090001">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12">
    <w:nsid w:val="3E632F77"/>
    <w:multiLevelType w:val="hybridMultilevel"/>
    <w:tmpl w:val="307C796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75A7EF6"/>
    <w:multiLevelType w:val="hybridMultilevel"/>
    <w:tmpl w:val="77F0B60C"/>
    <w:lvl w:ilvl="0" w:tplc="83D03F5A">
      <w:start w:val="1"/>
      <w:numFmt w:val="bullet"/>
      <w:lvlText w:val=""/>
      <w:lvlJc w:val="left"/>
      <w:pPr>
        <w:ind w:left="720" w:hanging="360"/>
      </w:pPr>
      <w:rPr>
        <w:rFonts w:ascii="Symbol" w:hAnsi="Symbol" w:hint="default"/>
        <w:sz w:val="2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92B33DB"/>
    <w:multiLevelType w:val="hybridMultilevel"/>
    <w:tmpl w:val="06A2CF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E51439F"/>
    <w:multiLevelType w:val="hybridMultilevel"/>
    <w:tmpl w:val="5A723E8E"/>
    <w:lvl w:ilvl="0" w:tplc="4796B8EA">
      <w:start w:val="1"/>
      <w:numFmt w:val="bullet"/>
      <w:lvlText w:val=""/>
      <w:lvlJc w:val="left"/>
      <w:pPr>
        <w:ind w:left="720" w:hanging="360"/>
      </w:pPr>
      <w:rPr>
        <w:rFonts w:ascii="Symbol" w:hAnsi="Symbol" w:hint="default"/>
        <w:sz w:val="21"/>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8F2169F"/>
    <w:multiLevelType w:val="hybridMultilevel"/>
    <w:tmpl w:val="FFE0F9EE"/>
    <w:lvl w:ilvl="0" w:tplc="6242E30A">
      <w:start w:val="15"/>
      <w:numFmt w:val="decimal"/>
      <w:lvlText w:val="Question %1:"/>
      <w:lvlJc w:val="left"/>
      <w:pPr>
        <w:tabs>
          <w:tab w:val="num" w:pos="360"/>
        </w:tabs>
        <w:ind w:left="360" w:hanging="360"/>
      </w:pPr>
      <w:rPr>
        <w:rFonts w:cs="Times New Roman" w:hint="default"/>
        <w:b/>
        <w:i/>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nsid w:val="59F54582"/>
    <w:multiLevelType w:val="hybridMultilevel"/>
    <w:tmpl w:val="B174475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E3C67EE"/>
    <w:multiLevelType w:val="hybridMultilevel"/>
    <w:tmpl w:val="471C745E"/>
    <w:lvl w:ilvl="0" w:tplc="ACDE3A5A">
      <w:start w:val="1"/>
      <w:numFmt w:val="decimal"/>
      <w:lvlText w:val="Question %1:"/>
      <w:lvlJc w:val="left"/>
      <w:pPr>
        <w:tabs>
          <w:tab w:val="num" w:pos="360"/>
        </w:tabs>
        <w:ind w:left="360" w:hanging="360"/>
      </w:pPr>
      <w:rPr>
        <w:rFonts w:cs="Times New Roman" w:hint="default"/>
        <w:b/>
        <w:i/>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nsid w:val="6341109F"/>
    <w:multiLevelType w:val="multilevel"/>
    <w:tmpl w:val="2D769314"/>
    <w:lvl w:ilvl="0">
      <w:start w:val="1"/>
      <w:numFmt w:val="decimal"/>
      <w:lvlText w:val="%1"/>
      <w:lvlJc w:val="left"/>
      <w:pPr>
        <w:ind w:left="360" w:hanging="360"/>
      </w:pPr>
      <w:rPr>
        <w:rFonts w:cs="Times New Roman" w:hint="default"/>
      </w:rPr>
    </w:lvl>
    <w:lvl w:ilvl="1">
      <w:start w:val="7"/>
      <w:numFmt w:val="decimal"/>
      <w:isLgl/>
      <w:lvlText w:val="%1.%2"/>
      <w:lvlJc w:val="left"/>
      <w:pPr>
        <w:ind w:left="900" w:hanging="900"/>
      </w:pPr>
      <w:rPr>
        <w:rFonts w:cs="Times New Roman" w:hint="default"/>
      </w:rPr>
    </w:lvl>
    <w:lvl w:ilvl="2">
      <w:start w:val="4"/>
      <w:numFmt w:val="decimal"/>
      <w:isLgl/>
      <w:lvlText w:val="%1.%2.%3"/>
      <w:lvlJc w:val="left"/>
      <w:pPr>
        <w:ind w:left="900" w:hanging="90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0">
    <w:nsid w:val="66A92547"/>
    <w:multiLevelType w:val="hybridMultilevel"/>
    <w:tmpl w:val="F3D264D8"/>
    <w:lvl w:ilvl="0" w:tplc="391AE3E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77257C0"/>
    <w:multiLevelType w:val="hybridMultilevel"/>
    <w:tmpl w:val="CD78F31C"/>
    <w:lvl w:ilvl="0" w:tplc="04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70E131C2"/>
    <w:multiLevelType w:val="hybridMultilevel"/>
    <w:tmpl w:val="17626AB2"/>
    <w:lvl w:ilvl="0" w:tplc="6DE0CD0C">
      <w:start w:val="1"/>
      <w:numFmt w:val="bullet"/>
      <w:lvlText w:val=""/>
      <w:lvlJc w:val="left"/>
      <w:pPr>
        <w:ind w:left="720" w:hanging="360"/>
      </w:pPr>
      <w:rPr>
        <w:rFonts w:ascii="Symbol" w:hAnsi="Symbol" w:hint="default"/>
        <w:i/>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58E209E"/>
    <w:multiLevelType w:val="multilevel"/>
    <w:tmpl w:val="FD58C03A"/>
    <w:lvl w:ilvl="0">
      <w:start w:val="1"/>
      <w:numFmt w:val="decimal"/>
      <w:pStyle w:val="ListBullet"/>
      <w:lvlText w:val="%1.0"/>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nsid w:val="7786217D"/>
    <w:multiLevelType w:val="hybridMultilevel"/>
    <w:tmpl w:val="CADA895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94524FA"/>
    <w:multiLevelType w:val="hybridMultilevel"/>
    <w:tmpl w:val="71320EA0"/>
    <w:lvl w:ilvl="0" w:tplc="6DE0CD0C">
      <w:start w:val="1"/>
      <w:numFmt w:val="bullet"/>
      <w:lvlText w:val=""/>
      <w:lvlJc w:val="left"/>
      <w:pPr>
        <w:ind w:left="720" w:hanging="360"/>
      </w:pPr>
      <w:rPr>
        <w:rFonts w:ascii="Symbol" w:hAnsi="Symbol" w:hint="default"/>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A776C0C"/>
    <w:multiLevelType w:val="hybridMultilevel"/>
    <w:tmpl w:val="ADB6B0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7CA2154E"/>
    <w:multiLevelType w:val="hybridMultilevel"/>
    <w:tmpl w:val="7C0AFBEA"/>
    <w:lvl w:ilvl="0" w:tplc="04C08FD6">
      <w:start w:val="1"/>
      <w:numFmt w:val="bullet"/>
      <w:lvlText w:val=""/>
      <w:lvlJc w:val="left"/>
      <w:pPr>
        <w:ind w:left="720" w:hanging="360"/>
      </w:pPr>
      <w:rPr>
        <w:rFonts w:ascii="Symbol" w:hAnsi="Symbol" w:hint="default"/>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22"/>
  </w:num>
  <w:num w:numId="4">
    <w:abstractNumId w:val="25"/>
  </w:num>
  <w:num w:numId="5">
    <w:abstractNumId w:val="14"/>
  </w:num>
  <w:num w:numId="6">
    <w:abstractNumId w:val="5"/>
  </w:num>
  <w:num w:numId="7">
    <w:abstractNumId w:val="24"/>
  </w:num>
  <w:num w:numId="8">
    <w:abstractNumId w:val="8"/>
  </w:num>
  <w:num w:numId="9">
    <w:abstractNumId w:val="0"/>
  </w:num>
  <w:num w:numId="10">
    <w:abstractNumId w:val="7"/>
  </w:num>
  <w:num w:numId="11">
    <w:abstractNumId w:val="3"/>
  </w:num>
  <w:num w:numId="12">
    <w:abstractNumId w:val="20"/>
  </w:num>
  <w:num w:numId="13">
    <w:abstractNumId w:val="13"/>
  </w:num>
  <w:num w:numId="14">
    <w:abstractNumId w:val="27"/>
  </w:num>
  <w:num w:numId="15">
    <w:abstractNumId w:val="26"/>
  </w:num>
  <w:num w:numId="16">
    <w:abstractNumId w:val="19"/>
  </w:num>
  <w:num w:numId="17">
    <w:abstractNumId w:val="10"/>
  </w:num>
  <w:num w:numId="18">
    <w:abstractNumId w:val="12"/>
  </w:num>
  <w:num w:numId="19">
    <w:abstractNumId w:val="15"/>
  </w:num>
  <w:num w:numId="20">
    <w:abstractNumId w:val="3"/>
  </w:num>
  <w:num w:numId="21">
    <w:abstractNumId w:val="1"/>
  </w:num>
  <w:num w:numId="22">
    <w:abstractNumId w:val="9"/>
  </w:num>
  <w:num w:numId="23">
    <w:abstractNumId w:val="17"/>
  </w:num>
  <w:num w:numId="24">
    <w:abstractNumId w:val="18"/>
  </w:num>
  <w:num w:numId="25">
    <w:abstractNumId w:val="4"/>
  </w:num>
  <w:num w:numId="26">
    <w:abstractNumId w:val="16"/>
  </w:num>
  <w:num w:numId="27">
    <w:abstractNumId w:val="2"/>
  </w:num>
  <w:num w:numId="28">
    <w:abstractNumId w:val="6"/>
  </w:num>
  <w:num w:numId="29">
    <w:abstractNumId w:val="21"/>
  </w:num>
  <w:num w:numId="30">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5"/>
  <w:displayHorizontalDrawingGridEvery w:val="2"/>
  <w:displayVerticalDrawingGridEvery w:val="2"/>
  <w:characterSpacingControl w:val="doNotCompress"/>
  <w:hdrShapeDefaults>
    <o:shapedefaults v:ext="edit" spidmax="28679"/>
    <o:shapelayout v:ext="edit">
      <o:idmap v:ext="edit" data="28"/>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3E2"/>
    <w:rsid w:val="00000284"/>
    <w:rsid w:val="0000056A"/>
    <w:rsid w:val="000008DF"/>
    <w:rsid w:val="00000B47"/>
    <w:rsid w:val="00000C73"/>
    <w:rsid w:val="00000F8E"/>
    <w:rsid w:val="00001F82"/>
    <w:rsid w:val="0000295B"/>
    <w:rsid w:val="00003BCF"/>
    <w:rsid w:val="00004A31"/>
    <w:rsid w:val="00004AC8"/>
    <w:rsid w:val="000057A5"/>
    <w:rsid w:val="00006036"/>
    <w:rsid w:val="000060D5"/>
    <w:rsid w:val="000067A3"/>
    <w:rsid w:val="00006A40"/>
    <w:rsid w:val="00006DA4"/>
    <w:rsid w:val="00006E47"/>
    <w:rsid w:val="00010561"/>
    <w:rsid w:val="00013BC6"/>
    <w:rsid w:val="00015D41"/>
    <w:rsid w:val="00016FCC"/>
    <w:rsid w:val="00017243"/>
    <w:rsid w:val="00017963"/>
    <w:rsid w:val="00020184"/>
    <w:rsid w:val="00021A5E"/>
    <w:rsid w:val="00021D11"/>
    <w:rsid w:val="000221DC"/>
    <w:rsid w:val="00022696"/>
    <w:rsid w:val="0002338A"/>
    <w:rsid w:val="000233F4"/>
    <w:rsid w:val="00023649"/>
    <w:rsid w:val="000237AA"/>
    <w:rsid w:val="00023954"/>
    <w:rsid w:val="00023D3F"/>
    <w:rsid w:val="00024220"/>
    <w:rsid w:val="00025C2F"/>
    <w:rsid w:val="000269E1"/>
    <w:rsid w:val="00026AFD"/>
    <w:rsid w:val="0002716F"/>
    <w:rsid w:val="00030094"/>
    <w:rsid w:val="0003072C"/>
    <w:rsid w:val="000315B2"/>
    <w:rsid w:val="0003166E"/>
    <w:rsid w:val="0003200D"/>
    <w:rsid w:val="0003214A"/>
    <w:rsid w:val="000322E6"/>
    <w:rsid w:val="00032B10"/>
    <w:rsid w:val="000338FF"/>
    <w:rsid w:val="00034F26"/>
    <w:rsid w:val="00034FC2"/>
    <w:rsid w:val="00036002"/>
    <w:rsid w:val="000363C5"/>
    <w:rsid w:val="0003665B"/>
    <w:rsid w:val="0003776B"/>
    <w:rsid w:val="00037ADC"/>
    <w:rsid w:val="00037E30"/>
    <w:rsid w:val="00040180"/>
    <w:rsid w:val="00040193"/>
    <w:rsid w:val="00040E03"/>
    <w:rsid w:val="00040E84"/>
    <w:rsid w:val="0004196E"/>
    <w:rsid w:val="00042526"/>
    <w:rsid w:val="00043174"/>
    <w:rsid w:val="0004320C"/>
    <w:rsid w:val="0004384F"/>
    <w:rsid w:val="00044105"/>
    <w:rsid w:val="00044362"/>
    <w:rsid w:val="00044A50"/>
    <w:rsid w:val="00044DA1"/>
    <w:rsid w:val="00045DB5"/>
    <w:rsid w:val="000460DE"/>
    <w:rsid w:val="00046CC3"/>
    <w:rsid w:val="00047397"/>
    <w:rsid w:val="00047C58"/>
    <w:rsid w:val="00050750"/>
    <w:rsid w:val="000513E2"/>
    <w:rsid w:val="000519AD"/>
    <w:rsid w:val="000521F9"/>
    <w:rsid w:val="00052578"/>
    <w:rsid w:val="0005270B"/>
    <w:rsid w:val="00052785"/>
    <w:rsid w:val="000528E4"/>
    <w:rsid w:val="00052AB3"/>
    <w:rsid w:val="00052DB8"/>
    <w:rsid w:val="00053125"/>
    <w:rsid w:val="000538BB"/>
    <w:rsid w:val="00053A8B"/>
    <w:rsid w:val="0005410A"/>
    <w:rsid w:val="000543E0"/>
    <w:rsid w:val="0005460C"/>
    <w:rsid w:val="0005491D"/>
    <w:rsid w:val="000549E4"/>
    <w:rsid w:val="00055955"/>
    <w:rsid w:val="00055CA3"/>
    <w:rsid w:val="00055D30"/>
    <w:rsid w:val="000561E9"/>
    <w:rsid w:val="0005698F"/>
    <w:rsid w:val="00057591"/>
    <w:rsid w:val="0005763B"/>
    <w:rsid w:val="000576A1"/>
    <w:rsid w:val="00060775"/>
    <w:rsid w:val="00060C6F"/>
    <w:rsid w:val="00061FA8"/>
    <w:rsid w:val="000623ED"/>
    <w:rsid w:val="00062CE6"/>
    <w:rsid w:val="00062D69"/>
    <w:rsid w:val="00063FCE"/>
    <w:rsid w:val="000645E2"/>
    <w:rsid w:val="0006481F"/>
    <w:rsid w:val="00065468"/>
    <w:rsid w:val="00065739"/>
    <w:rsid w:val="00066A46"/>
    <w:rsid w:val="00067A7E"/>
    <w:rsid w:val="00067AE0"/>
    <w:rsid w:val="00067E7F"/>
    <w:rsid w:val="00070819"/>
    <w:rsid w:val="0007089A"/>
    <w:rsid w:val="00070B02"/>
    <w:rsid w:val="00071014"/>
    <w:rsid w:val="00071B5E"/>
    <w:rsid w:val="00071E90"/>
    <w:rsid w:val="0007287F"/>
    <w:rsid w:val="00072C14"/>
    <w:rsid w:val="00073525"/>
    <w:rsid w:val="0007406D"/>
    <w:rsid w:val="00074707"/>
    <w:rsid w:val="000756F9"/>
    <w:rsid w:val="00077882"/>
    <w:rsid w:val="00077978"/>
    <w:rsid w:val="00077E4A"/>
    <w:rsid w:val="000802A1"/>
    <w:rsid w:val="0008042D"/>
    <w:rsid w:val="00080BAB"/>
    <w:rsid w:val="00081ECC"/>
    <w:rsid w:val="000833FA"/>
    <w:rsid w:val="0008345F"/>
    <w:rsid w:val="0008368B"/>
    <w:rsid w:val="00083F86"/>
    <w:rsid w:val="000849F9"/>
    <w:rsid w:val="00084D55"/>
    <w:rsid w:val="00085099"/>
    <w:rsid w:val="00085B4E"/>
    <w:rsid w:val="0008608A"/>
    <w:rsid w:val="000874A2"/>
    <w:rsid w:val="000914B5"/>
    <w:rsid w:val="0009181C"/>
    <w:rsid w:val="00091E3C"/>
    <w:rsid w:val="000920AF"/>
    <w:rsid w:val="0009241E"/>
    <w:rsid w:val="00092595"/>
    <w:rsid w:val="00092B55"/>
    <w:rsid w:val="00092D6D"/>
    <w:rsid w:val="000931F8"/>
    <w:rsid w:val="00093A25"/>
    <w:rsid w:val="000947F3"/>
    <w:rsid w:val="00094DC1"/>
    <w:rsid w:val="000959DF"/>
    <w:rsid w:val="00095B1C"/>
    <w:rsid w:val="0009642E"/>
    <w:rsid w:val="00096627"/>
    <w:rsid w:val="00097575"/>
    <w:rsid w:val="000A0606"/>
    <w:rsid w:val="000A1B7D"/>
    <w:rsid w:val="000A1E50"/>
    <w:rsid w:val="000A254B"/>
    <w:rsid w:val="000A308F"/>
    <w:rsid w:val="000A3960"/>
    <w:rsid w:val="000A3E21"/>
    <w:rsid w:val="000A46D3"/>
    <w:rsid w:val="000A4E9E"/>
    <w:rsid w:val="000A51F8"/>
    <w:rsid w:val="000A58A1"/>
    <w:rsid w:val="000A5A50"/>
    <w:rsid w:val="000A71B6"/>
    <w:rsid w:val="000B0A9D"/>
    <w:rsid w:val="000B13EF"/>
    <w:rsid w:val="000B18FA"/>
    <w:rsid w:val="000B1B08"/>
    <w:rsid w:val="000B1F64"/>
    <w:rsid w:val="000B226F"/>
    <w:rsid w:val="000B23F0"/>
    <w:rsid w:val="000B28FF"/>
    <w:rsid w:val="000B2ADE"/>
    <w:rsid w:val="000B301F"/>
    <w:rsid w:val="000B44CE"/>
    <w:rsid w:val="000B4E51"/>
    <w:rsid w:val="000B5DF6"/>
    <w:rsid w:val="000B61D8"/>
    <w:rsid w:val="000B725A"/>
    <w:rsid w:val="000B73C7"/>
    <w:rsid w:val="000B77CA"/>
    <w:rsid w:val="000B7AD5"/>
    <w:rsid w:val="000C191B"/>
    <w:rsid w:val="000C3EC5"/>
    <w:rsid w:val="000C49B1"/>
    <w:rsid w:val="000C4A16"/>
    <w:rsid w:val="000C5641"/>
    <w:rsid w:val="000C58CC"/>
    <w:rsid w:val="000C5D46"/>
    <w:rsid w:val="000C5F25"/>
    <w:rsid w:val="000C7443"/>
    <w:rsid w:val="000C76E5"/>
    <w:rsid w:val="000D04D3"/>
    <w:rsid w:val="000D0FBE"/>
    <w:rsid w:val="000D1D36"/>
    <w:rsid w:val="000D2281"/>
    <w:rsid w:val="000D27A5"/>
    <w:rsid w:val="000D3168"/>
    <w:rsid w:val="000D40C3"/>
    <w:rsid w:val="000D49CE"/>
    <w:rsid w:val="000D4DBD"/>
    <w:rsid w:val="000D5137"/>
    <w:rsid w:val="000D5D8E"/>
    <w:rsid w:val="000D5FCD"/>
    <w:rsid w:val="000D6C4F"/>
    <w:rsid w:val="000D76C3"/>
    <w:rsid w:val="000E06F1"/>
    <w:rsid w:val="000E074E"/>
    <w:rsid w:val="000E08D1"/>
    <w:rsid w:val="000E0BD4"/>
    <w:rsid w:val="000E14AE"/>
    <w:rsid w:val="000E4CD3"/>
    <w:rsid w:val="000E53F3"/>
    <w:rsid w:val="000E5A89"/>
    <w:rsid w:val="000E5D34"/>
    <w:rsid w:val="000E64E8"/>
    <w:rsid w:val="000E723B"/>
    <w:rsid w:val="000E7A36"/>
    <w:rsid w:val="000F0059"/>
    <w:rsid w:val="000F07D5"/>
    <w:rsid w:val="000F1672"/>
    <w:rsid w:val="000F1B13"/>
    <w:rsid w:val="000F285B"/>
    <w:rsid w:val="000F2C97"/>
    <w:rsid w:val="000F34F7"/>
    <w:rsid w:val="000F3CB5"/>
    <w:rsid w:val="000F4372"/>
    <w:rsid w:val="000F5EA3"/>
    <w:rsid w:val="000F61BF"/>
    <w:rsid w:val="000F6885"/>
    <w:rsid w:val="000F6B5E"/>
    <w:rsid w:val="000F6BE0"/>
    <w:rsid w:val="000F73B4"/>
    <w:rsid w:val="000F7AB1"/>
    <w:rsid w:val="000F7F46"/>
    <w:rsid w:val="00100C69"/>
    <w:rsid w:val="00100E4C"/>
    <w:rsid w:val="0010193D"/>
    <w:rsid w:val="00101A53"/>
    <w:rsid w:val="00101A7D"/>
    <w:rsid w:val="001022A5"/>
    <w:rsid w:val="0010257D"/>
    <w:rsid w:val="00102BC9"/>
    <w:rsid w:val="00103083"/>
    <w:rsid w:val="00103C25"/>
    <w:rsid w:val="00103FD9"/>
    <w:rsid w:val="0010435A"/>
    <w:rsid w:val="001056EC"/>
    <w:rsid w:val="00106722"/>
    <w:rsid w:val="0010748F"/>
    <w:rsid w:val="00107D78"/>
    <w:rsid w:val="00107E20"/>
    <w:rsid w:val="00110C34"/>
    <w:rsid w:val="0011137D"/>
    <w:rsid w:val="00111985"/>
    <w:rsid w:val="00111A46"/>
    <w:rsid w:val="00111FE3"/>
    <w:rsid w:val="001120E5"/>
    <w:rsid w:val="001122CD"/>
    <w:rsid w:val="00112E99"/>
    <w:rsid w:val="00112FD3"/>
    <w:rsid w:val="00113025"/>
    <w:rsid w:val="001143A7"/>
    <w:rsid w:val="00114BF7"/>
    <w:rsid w:val="0011543B"/>
    <w:rsid w:val="00115546"/>
    <w:rsid w:val="00115638"/>
    <w:rsid w:val="001158F2"/>
    <w:rsid w:val="00115BB4"/>
    <w:rsid w:val="00115BBA"/>
    <w:rsid w:val="00115C14"/>
    <w:rsid w:val="00116576"/>
    <w:rsid w:val="0011661E"/>
    <w:rsid w:val="0011672A"/>
    <w:rsid w:val="001167D7"/>
    <w:rsid w:val="00117B19"/>
    <w:rsid w:val="00120DC0"/>
    <w:rsid w:val="00120E45"/>
    <w:rsid w:val="0012117B"/>
    <w:rsid w:val="0012204C"/>
    <w:rsid w:val="001221A6"/>
    <w:rsid w:val="0012342F"/>
    <w:rsid w:val="00123AB6"/>
    <w:rsid w:val="00123B40"/>
    <w:rsid w:val="001241B8"/>
    <w:rsid w:val="00124C77"/>
    <w:rsid w:val="00125072"/>
    <w:rsid w:val="0012591A"/>
    <w:rsid w:val="00127A06"/>
    <w:rsid w:val="00130A59"/>
    <w:rsid w:val="00130D8A"/>
    <w:rsid w:val="0013159D"/>
    <w:rsid w:val="001319A4"/>
    <w:rsid w:val="00132C36"/>
    <w:rsid w:val="001355B2"/>
    <w:rsid w:val="00136108"/>
    <w:rsid w:val="001375D0"/>
    <w:rsid w:val="0013779D"/>
    <w:rsid w:val="00137CCD"/>
    <w:rsid w:val="00140517"/>
    <w:rsid w:val="00140F8C"/>
    <w:rsid w:val="001410CB"/>
    <w:rsid w:val="00141F51"/>
    <w:rsid w:val="00142DA3"/>
    <w:rsid w:val="00143290"/>
    <w:rsid w:val="00144265"/>
    <w:rsid w:val="00144EC2"/>
    <w:rsid w:val="001451EF"/>
    <w:rsid w:val="00145360"/>
    <w:rsid w:val="001464F7"/>
    <w:rsid w:val="00146BAF"/>
    <w:rsid w:val="00147F2C"/>
    <w:rsid w:val="0015031E"/>
    <w:rsid w:val="00150E8C"/>
    <w:rsid w:val="00150EBF"/>
    <w:rsid w:val="0015103B"/>
    <w:rsid w:val="001513D5"/>
    <w:rsid w:val="00151526"/>
    <w:rsid w:val="00154227"/>
    <w:rsid w:val="001547FB"/>
    <w:rsid w:val="00154F94"/>
    <w:rsid w:val="00155057"/>
    <w:rsid w:val="00155622"/>
    <w:rsid w:val="00155DB7"/>
    <w:rsid w:val="00155E01"/>
    <w:rsid w:val="00156692"/>
    <w:rsid w:val="00156996"/>
    <w:rsid w:val="00157968"/>
    <w:rsid w:val="001619D3"/>
    <w:rsid w:val="001619FB"/>
    <w:rsid w:val="00161C83"/>
    <w:rsid w:val="00161DAA"/>
    <w:rsid w:val="001625D3"/>
    <w:rsid w:val="001649C3"/>
    <w:rsid w:val="00164D58"/>
    <w:rsid w:val="00164E04"/>
    <w:rsid w:val="00165921"/>
    <w:rsid w:val="00165F5E"/>
    <w:rsid w:val="00166BF9"/>
    <w:rsid w:val="00166CD6"/>
    <w:rsid w:val="00166E93"/>
    <w:rsid w:val="00167422"/>
    <w:rsid w:val="001674F1"/>
    <w:rsid w:val="00167CFC"/>
    <w:rsid w:val="00170EB8"/>
    <w:rsid w:val="00170F8B"/>
    <w:rsid w:val="001714C1"/>
    <w:rsid w:val="00171C8A"/>
    <w:rsid w:val="0017204D"/>
    <w:rsid w:val="00172DBB"/>
    <w:rsid w:val="00172F38"/>
    <w:rsid w:val="00175A28"/>
    <w:rsid w:val="0017688D"/>
    <w:rsid w:val="00177160"/>
    <w:rsid w:val="00177861"/>
    <w:rsid w:val="00177A33"/>
    <w:rsid w:val="00180B97"/>
    <w:rsid w:val="00180D5D"/>
    <w:rsid w:val="001818D0"/>
    <w:rsid w:val="0018312B"/>
    <w:rsid w:val="00183668"/>
    <w:rsid w:val="00183B1B"/>
    <w:rsid w:val="001853E5"/>
    <w:rsid w:val="0018595F"/>
    <w:rsid w:val="00186712"/>
    <w:rsid w:val="001878EF"/>
    <w:rsid w:val="00190441"/>
    <w:rsid w:val="001909C3"/>
    <w:rsid w:val="00190F31"/>
    <w:rsid w:val="0019129A"/>
    <w:rsid w:val="001912C4"/>
    <w:rsid w:val="001917F3"/>
    <w:rsid w:val="00191A7B"/>
    <w:rsid w:val="00191DFE"/>
    <w:rsid w:val="001929A7"/>
    <w:rsid w:val="00192AF9"/>
    <w:rsid w:val="00193336"/>
    <w:rsid w:val="001934DB"/>
    <w:rsid w:val="00194568"/>
    <w:rsid w:val="0019468C"/>
    <w:rsid w:val="00194AF8"/>
    <w:rsid w:val="00194CBB"/>
    <w:rsid w:val="001953CB"/>
    <w:rsid w:val="00195D9C"/>
    <w:rsid w:val="001967CC"/>
    <w:rsid w:val="00196E42"/>
    <w:rsid w:val="001972FB"/>
    <w:rsid w:val="0019752A"/>
    <w:rsid w:val="001A085B"/>
    <w:rsid w:val="001A0A83"/>
    <w:rsid w:val="001A0F4D"/>
    <w:rsid w:val="001A1155"/>
    <w:rsid w:val="001A1255"/>
    <w:rsid w:val="001A14D8"/>
    <w:rsid w:val="001A156E"/>
    <w:rsid w:val="001A1A88"/>
    <w:rsid w:val="001A2258"/>
    <w:rsid w:val="001A22A0"/>
    <w:rsid w:val="001A2872"/>
    <w:rsid w:val="001A2C20"/>
    <w:rsid w:val="001A31EE"/>
    <w:rsid w:val="001A3443"/>
    <w:rsid w:val="001A358D"/>
    <w:rsid w:val="001A376D"/>
    <w:rsid w:val="001A3F01"/>
    <w:rsid w:val="001A4DC0"/>
    <w:rsid w:val="001A5108"/>
    <w:rsid w:val="001A5769"/>
    <w:rsid w:val="001A7027"/>
    <w:rsid w:val="001A71C8"/>
    <w:rsid w:val="001B104D"/>
    <w:rsid w:val="001B197D"/>
    <w:rsid w:val="001B1C1C"/>
    <w:rsid w:val="001B31DE"/>
    <w:rsid w:val="001B3438"/>
    <w:rsid w:val="001B3740"/>
    <w:rsid w:val="001B3C94"/>
    <w:rsid w:val="001B4412"/>
    <w:rsid w:val="001B4A8E"/>
    <w:rsid w:val="001B4B8C"/>
    <w:rsid w:val="001B4E1F"/>
    <w:rsid w:val="001B56C3"/>
    <w:rsid w:val="001B5E21"/>
    <w:rsid w:val="001B6221"/>
    <w:rsid w:val="001B7348"/>
    <w:rsid w:val="001B769A"/>
    <w:rsid w:val="001B7A62"/>
    <w:rsid w:val="001B7D05"/>
    <w:rsid w:val="001B7EEB"/>
    <w:rsid w:val="001C0511"/>
    <w:rsid w:val="001C0D67"/>
    <w:rsid w:val="001C1B84"/>
    <w:rsid w:val="001C2009"/>
    <w:rsid w:val="001C3CC6"/>
    <w:rsid w:val="001C3F0C"/>
    <w:rsid w:val="001C4A2A"/>
    <w:rsid w:val="001C4BB1"/>
    <w:rsid w:val="001C4F4C"/>
    <w:rsid w:val="001C5546"/>
    <w:rsid w:val="001C6335"/>
    <w:rsid w:val="001C639A"/>
    <w:rsid w:val="001C6444"/>
    <w:rsid w:val="001C6E96"/>
    <w:rsid w:val="001C7C12"/>
    <w:rsid w:val="001D04D8"/>
    <w:rsid w:val="001D0FF7"/>
    <w:rsid w:val="001D32FB"/>
    <w:rsid w:val="001D3A65"/>
    <w:rsid w:val="001D402E"/>
    <w:rsid w:val="001D4565"/>
    <w:rsid w:val="001D4AD5"/>
    <w:rsid w:val="001D5074"/>
    <w:rsid w:val="001D538B"/>
    <w:rsid w:val="001D60E7"/>
    <w:rsid w:val="001D636E"/>
    <w:rsid w:val="001D6E2B"/>
    <w:rsid w:val="001D733A"/>
    <w:rsid w:val="001D75AE"/>
    <w:rsid w:val="001E08FB"/>
    <w:rsid w:val="001E0A28"/>
    <w:rsid w:val="001E0C7A"/>
    <w:rsid w:val="001E10B3"/>
    <w:rsid w:val="001E13FC"/>
    <w:rsid w:val="001E25D0"/>
    <w:rsid w:val="001E270C"/>
    <w:rsid w:val="001E28E3"/>
    <w:rsid w:val="001E2C12"/>
    <w:rsid w:val="001E2D82"/>
    <w:rsid w:val="001E2FB0"/>
    <w:rsid w:val="001E3CEA"/>
    <w:rsid w:val="001E3E0F"/>
    <w:rsid w:val="001E4061"/>
    <w:rsid w:val="001E4A46"/>
    <w:rsid w:val="001E4E72"/>
    <w:rsid w:val="001E52E2"/>
    <w:rsid w:val="001E5B03"/>
    <w:rsid w:val="001E5F44"/>
    <w:rsid w:val="001E609C"/>
    <w:rsid w:val="001F08EC"/>
    <w:rsid w:val="001F1FA5"/>
    <w:rsid w:val="001F25BF"/>
    <w:rsid w:val="001F2E7E"/>
    <w:rsid w:val="001F3213"/>
    <w:rsid w:val="001F571C"/>
    <w:rsid w:val="001F5894"/>
    <w:rsid w:val="001F6166"/>
    <w:rsid w:val="001F6191"/>
    <w:rsid w:val="001F677B"/>
    <w:rsid w:val="001F6902"/>
    <w:rsid w:val="001F755B"/>
    <w:rsid w:val="0020003A"/>
    <w:rsid w:val="002006F4"/>
    <w:rsid w:val="00200A4F"/>
    <w:rsid w:val="00200C2C"/>
    <w:rsid w:val="00200CEC"/>
    <w:rsid w:val="00202085"/>
    <w:rsid w:val="00203029"/>
    <w:rsid w:val="0020302A"/>
    <w:rsid w:val="0020305D"/>
    <w:rsid w:val="00203C51"/>
    <w:rsid w:val="00203F70"/>
    <w:rsid w:val="00204780"/>
    <w:rsid w:val="0020486E"/>
    <w:rsid w:val="00204933"/>
    <w:rsid w:val="00204BAB"/>
    <w:rsid w:val="0020578A"/>
    <w:rsid w:val="002063E4"/>
    <w:rsid w:val="002065CD"/>
    <w:rsid w:val="00206E21"/>
    <w:rsid w:val="0020712B"/>
    <w:rsid w:val="00207B07"/>
    <w:rsid w:val="002105B9"/>
    <w:rsid w:val="00210FB3"/>
    <w:rsid w:val="00211030"/>
    <w:rsid w:val="002111D6"/>
    <w:rsid w:val="00211783"/>
    <w:rsid w:val="00211E1D"/>
    <w:rsid w:val="00212113"/>
    <w:rsid w:val="00212555"/>
    <w:rsid w:val="0021309F"/>
    <w:rsid w:val="00213DAC"/>
    <w:rsid w:val="00214237"/>
    <w:rsid w:val="002142EC"/>
    <w:rsid w:val="002162C5"/>
    <w:rsid w:val="00217B0F"/>
    <w:rsid w:val="00221211"/>
    <w:rsid w:val="00223439"/>
    <w:rsid w:val="002236D7"/>
    <w:rsid w:val="002252F5"/>
    <w:rsid w:val="002256AB"/>
    <w:rsid w:val="0022780B"/>
    <w:rsid w:val="002305E7"/>
    <w:rsid w:val="002305F9"/>
    <w:rsid w:val="00230C49"/>
    <w:rsid w:val="00231B4F"/>
    <w:rsid w:val="00231BAA"/>
    <w:rsid w:val="00231CB9"/>
    <w:rsid w:val="0023222A"/>
    <w:rsid w:val="0023229E"/>
    <w:rsid w:val="00232454"/>
    <w:rsid w:val="002324E7"/>
    <w:rsid w:val="00232A87"/>
    <w:rsid w:val="00233658"/>
    <w:rsid w:val="00234661"/>
    <w:rsid w:val="0023475C"/>
    <w:rsid w:val="00234ADE"/>
    <w:rsid w:val="00235329"/>
    <w:rsid w:val="002362E1"/>
    <w:rsid w:val="00237932"/>
    <w:rsid w:val="00237A29"/>
    <w:rsid w:val="00237C3D"/>
    <w:rsid w:val="002401FD"/>
    <w:rsid w:val="002409CB"/>
    <w:rsid w:val="00241A24"/>
    <w:rsid w:val="002450DE"/>
    <w:rsid w:val="00245D7F"/>
    <w:rsid w:val="00246612"/>
    <w:rsid w:val="00247218"/>
    <w:rsid w:val="00250908"/>
    <w:rsid w:val="002513C1"/>
    <w:rsid w:val="00251549"/>
    <w:rsid w:val="00251610"/>
    <w:rsid w:val="00251689"/>
    <w:rsid w:val="00251897"/>
    <w:rsid w:val="002519A0"/>
    <w:rsid w:val="00251B38"/>
    <w:rsid w:val="00251EA0"/>
    <w:rsid w:val="00252040"/>
    <w:rsid w:val="00252229"/>
    <w:rsid w:val="00252D33"/>
    <w:rsid w:val="00254C32"/>
    <w:rsid w:val="00255ED3"/>
    <w:rsid w:val="002569D9"/>
    <w:rsid w:val="00256F70"/>
    <w:rsid w:val="002573AC"/>
    <w:rsid w:val="00257D66"/>
    <w:rsid w:val="00257FAE"/>
    <w:rsid w:val="00260BB1"/>
    <w:rsid w:val="00262104"/>
    <w:rsid w:val="002622B8"/>
    <w:rsid w:val="00262E81"/>
    <w:rsid w:val="00262FF0"/>
    <w:rsid w:val="00263119"/>
    <w:rsid w:val="00264466"/>
    <w:rsid w:val="002646D4"/>
    <w:rsid w:val="00265478"/>
    <w:rsid w:val="00265B29"/>
    <w:rsid w:val="002663F4"/>
    <w:rsid w:val="00267600"/>
    <w:rsid w:val="00271083"/>
    <w:rsid w:val="0027181A"/>
    <w:rsid w:val="00271A15"/>
    <w:rsid w:val="00271FD5"/>
    <w:rsid w:val="002724A4"/>
    <w:rsid w:val="00273354"/>
    <w:rsid w:val="0027375C"/>
    <w:rsid w:val="0027377D"/>
    <w:rsid w:val="0027402B"/>
    <w:rsid w:val="00274208"/>
    <w:rsid w:val="002742A7"/>
    <w:rsid w:val="002743E2"/>
    <w:rsid w:val="00274D54"/>
    <w:rsid w:val="00275783"/>
    <w:rsid w:val="00276FA0"/>
    <w:rsid w:val="0027727F"/>
    <w:rsid w:val="0027794F"/>
    <w:rsid w:val="002800A5"/>
    <w:rsid w:val="00280532"/>
    <w:rsid w:val="0028087C"/>
    <w:rsid w:val="00281D3A"/>
    <w:rsid w:val="00282168"/>
    <w:rsid w:val="00284B79"/>
    <w:rsid w:val="002856D1"/>
    <w:rsid w:val="00285C24"/>
    <w:rsid w:val="00286454"/>
    <w:rsid w:val="0028673B"/>
    <w:rsid w:val="002872F9"/>
    <w:rsid w:val="00290BA9"/>
    <w:rsid w:val="002912FA"/>
    <w:rsid w:val="00291D6F"/>
    <w:rsid w:val="00292AA1"/>
    <w:rsid w:val="00292D11"/>
    <w:rsid w:val="00292D63"/>
    <w:rsid w:val="00293174"/>
    <w:rsid w:val="002940AE"/>
    <w:rsid w:val="002944FE"/>
    <w:rsid w:val="002955A1"/>
    <w:rsid w:val="0029686D"/>
    <w:rsid w:val="00296C86"/>
    <w:rsid w:val="00296D31"/>
    <w:rsid w:val="002979AB"/>
    <w:rsid w:val="00297A9B"/>
    <w:rsid w:val="00297C3D"/>
    <w:rsid w:val="00297F4A"/>
    <w:rsid w:val="002A1313"/>
    <w:rsid w:val="002A1737"/>
    <w:rsid w:val="002A1EBF"/>
    <w:rsid w:val="002A311A"/>
    <w:rsid w:val="002A3877"/>
    <w:rsid w:val="002A4893"/>
    <w:rsid w:val="002A59AA"/>
    <w:rsid w:val="002A68C5"/>
    <w:rsid w:val="002A6D25"/>
    <w:rsid w:val="002A6D42"/>
    <w:rsid w:val="002A71E1"/>
    <w:rsid w:val="002B0EA7"/>
    <w:rsid w:val="002B16A1"/>
    <w:rsid w:val="002B1929"/>
    <w:rsid w:val="002B1A07"/>
    <w:rsid w:val="002B252D"/>
    <w:rsid w:val="002B3A76"/>
    <w:rsid w:val="002B3E68"/>
    <w:rsid w:val="002B3EE0"/>
    <w:rsid w:val="002B43C7"/>
    <w:rsid w:val="002B47E2"/>
    <w:rsid w:val="002B49F7"/>
    <w:rsid w:val="002B5175"/>
    <w:rsid w:val="002B5A5C"/>
    <w:rsid w:val="002B7A04"/>
    <w:rsid w:val="002C06AA"/>
    <w:rsid w:val="002C08E1"/>
    <w:rsid w:val="002C0E78"/>
    <w:rsid w:val="002C0FEE"/>
    <w:rsid w:val="002C16C5"/>
    <w:rsid w:val="002C2215"/>
    <w:rsid w:val="002C33A4"/>
    <w:rsid w:val="002C3E8D"/>
    <w:rsid w:val="002C4122"/>
    <w:rsid w:val="002C49B9"/>
    <w:rsid w:val="002C5624"/>
    <w:rsid w:val="002C69EC"/>
    <w:rsid w:val="002C7233"/>
    <w:rsid w:val="002C7539"/>
    <w:rsid w:val="002C7629"/>
    <w:rsid w:val="002C7812"/>
    <w:rsid w:val="002D0A61"/>
    <w:rsid w:val="002D1D04"/>
    <w:rsid w:val="002D1F2A"/>
    <w:rsid w:val="002D2B2E"/>
    <w:rsid w:val="002D4062"/>
    <w:rsid w:val="002D5685"/>
    <w:rsid w:val="002D5929"/>
    <w:rsid w:val="002D73FB"/>
    <w:rsid w:val="002D768D"/>
    <w:rsid w:val="002D7ED7"/>
    <w:rsid w:val="002E0110"/>
    <w:rsid w:val="002E0138"/>
    <w:rsid w:val="002E085D"/>
    <w:rsid w:val="002E0D61"/>
    <w:rsid w:val="002E0DA0"/>
    <w:rsid w:val="002E1BFD"/>
    <w:rsid w:val="002E1DE8"/>
    <w:rsid w:val="002E28F0"/>
    <w:rsid w:val="002E29F0"/>
    <w:rsid w:val="002E2F20"/>
    <w:rsid w:val="002E3606"/>
    <w:rsid w:val="002E4566"/>
    <w:rsid w:val="002E4A4A"/>
    <w:rsid w:val="002E5218"/>
    <w:rsid w:val="002E5628"/>
    <w:rsid w:val="002E5E1A"/>
    <w:rsid w:val="002E6CC2"/>
    <w:rsid w:val="002F042C"/>
    <w:rsid w:val="002F0BFA"/>
    <w:rsid w:val="002F190A"/>
    <w:rsid w:val="002F216F"/>
    <w:rsid w:val="002F28A6"/>
    <w:rsid w:val="002F3A2F"/>
    <w:rsid w:val="002F3C05"/>
    <w:rsid w:val="002F429F"/>
    <w:rsid w:val="002F4E4E"/>
    <w:rsid w:val="002F5470"/>
    <w:rsid w:val="002F613F"/>
    <w:rsid w:val="002F66AF"/>
    <w:rsid w:val="002F7BC0"/>
    <w:rsid w:val="002F7E11"/>
    <w:rsid w:val="00300808"/>
    <w:rsid w:val="00300AAC"/>
    <w:rsid w:val="00300FE5"/>
    <w:rsid w:val="00301C42"/>
    <w:rsid w:val="00301CA6"/>
    <w:rsid w:val="00301DFD"/>
    <w:rsid w:val="00301F91"/>
    <w:rsid w:val="003020B2"/>
    <w:rsid w:val="00302601"/>
    <w:rsid w:val="00302758"/>
    <w:rsid w:val="00302AD1"/>
    <w:rsid w:val="00302CEF"/>
    <w:rsid w:val="003039F5"/>
    <w:rsid w:val="00303A26"/>
    <w:rsid w:val="003048A8"/>
    <w:rsid w:val="00304CD7"/>
    <w:rsid w:val="00304D50"/>
    <w:rsid w:val="00305CF5"/>
    <w:rsid w:val="00306803"/>
    <w:rsid w:val="00310B84"/>
    <w:rsid w:val="00310BB0"/>
    <w:rsid w:val="00310DA7"/>
    <w:rsid w:val="003116F2"/>
    <w:rsid w:val="00311755"/>
    <w:rsid w:val="00313F49"/>
    <w:rsid w:val="0031437C"/>
    <w:rsid w:val="00314569"/>
    <w:rsid w:val="00314C79"/>
    <w:rsid w:val="00314D2E"/>
    <w:rsid w:val="00315872"/>
    <w:rsid w:val="00315963"/>
    <w:rsid w:val="00316DAD"/>
    <w:rsid w:val="00317231"/>
    <w:rsid w:val="00320346"/>
    <w:rsid w:val="00320699"/>
    <w:rsid w:val="00322557"/>
    <w:rsid w:val="003226C7"/>
    <w:rsid w:val="00322B87"/>
    <w:rsid w:val="00322C99"/>
    <w:rsid w:val="00323AA8"/>
    <w:rsid w:val="00323F1C"/>
    <w:rsid w:val="003249DC"/>
    <w:rsid w:val="00325AE2"/>
    <w:rsid w:val="003260B4"/>
    <w:rsid w:val="0032798A"/>
    <w:rsid w:val="003311E6"/>
    <w:rsid w:val="0033137B"/>
    <w:rsid w:val="00331B57"/>
    <w:rsid w:val="00331D9D"/>
    <w:rsid w:val="0033201B"/>
    <w:rsid w:val="00333ED6"/>
    <w:rsid w:val="003342F8"/>
    <w:rsid w:val="00335114"/>
    <w:rsid w:val="003358FC"/>
    <w:rsid w:val="003359EE"/>
    <w:rsid w:val="00336542"/>
    <w:rsid w:val="00336C35"/>
    <w:rsid w:val="00337BDA"/>
    <w:rsid w:val="003410C3"/>
    <w:rsid w:val="003419EC"/>
    <w:rsid w:val="00342F4E"/>
    <w:rsid w:val="003435A2"/>
    <w:rsid w:val="00343794"/>
    <w:rsid w:val="00343903"/>
    <w:rsid w:val="00343F4E"/>
    <w:rsid w:val="00343FB2"/>
    <w:rsid w:val="003443F5"/>
    <w:rsid w:val="00344454"/>
    <w:rsid w:val="00345270"/>
    <w:rsid w:val="003452C7"/>
    <w:rsid w:val="00345AC0"/>
    <w:rsid w:val="003463D8"/>
    <w:rsid w:val="003471A4"/>
    <w:rsid w:val="00347922"/>
    <w:rsid w:val="00350596"/>
    <w:rsid w:val="00351922"/>
    <w:rsid w:val="00351CFA"/>
    <w:rsid w:val="00352985"/>
    <w:rsid w:val="00352D3C"/>
    <w:rsid w:val="00353E92"/>
    <w:rsid w:val="00353FC6"/>
    <w:rsid w:val="0035611B"/>
    <w:rsid w:val="00356818"/>
    <w:rsid w:val="00356C7B"/>
    <w:rsid w:val="003574BD"/>
    <w:rsid w:val="00357619"/>
    <w:rsid w:val="00357912"/>
    <w:rsid w:val="00357CE6"/>
    <w:rsid w:val="00360171"/>
    <w:rsid w:val="00360B01"/>
    <w:rsid w:val="00360E30"/>
    <w:rsid w:val="003631A1"/>
    <w:rsid w:val="00363395"/>
    <w:rsid w:val="00363990"/>
    <w:rsid w:val="003644CB"/>
    <w:rsid w:val="00364CA5"/>
    <w:rsid w:val="00364CB1"/>
    <w:rsid w:val="00364E8C"/>
    <w:rsid w:val="0036556E"/>
    <w:rsid w:val="00365A8D"/>
    <w:rsid w:val="00365C06"/>
    <w:rsid w:val="00366973"/>
    <w:rsid w:val="00367DCD"/>
    <w:rsid w:val="003708CD"/>
    <w:rsid w:val="0037235D"/>
    <w:rsid w:val="003728F2"/>
    <w:rsid w:val="00373B79"/>
    <w:rsid w:val="0037419B"/>
    <w:rsid w:val="0037535D"/>
    <w:rsid w:val="0037563F"/>
    <w:rsid w:val="00376A1D"/>
    <w:rsid w:val="00377846"/>
    <w:rsid w:val="00377C9C"/>
    <w:rsid w:val="0038005C"/>
    <w:rsid w:val="00380157"/>
    <w:rsid w:val="00380198"/>
    <w:rsid w:val="003805BD"/>
    <w:rsid w:val="00380DC5"/>
    <w:rsid w:val="00381AFF"/>
    <w:rsid w:val="00382104"/>
    <w:rsid w:val="0038216F"/>
    <w:rsid w:val="00382DD5"/>
    <w:rsid w:val="00383C32"/>
    <w:rsid w:val="00383FDE"/>
    <w:rsid w:val="00384276"/>
    <w:rsid w:val="00385974"/>
    <w:rsid w:val="00386264"/>
    <w:rsid w:val="00386731"/>
    <w:rsid w:val="0038702E"/>
    <w:rsid w:val="00387196"/>
    <w:rsid w:val="003873C2"/>
    <w:rsid w:val="00387895"/>
    <w:rsid w:val="00387D1B"/>
    <w:rsid w:val="0039050D"/>
    <w:rsid w:val="00390532"/>
    <w:rsid w:val="00390DD3"/>
    <w:rsid w:val="003911E9"/>
    <w:rsid w:val="00391543"/>
    <w:rsid w:val="00392B2C"/>
    <w:rsid w:val="00392C4D"/>
    <w:rsid w:val="00393BAC"/>
    <w:rsid w:val="003945A0"/>
    <w:rsid w:val="00396A30"/>
    <w:rsid w:val="0039797A"/>
    <w:rsid w:val="00397D4A"/>
    <w:rsid w:val="003A006F"/>
    <w:rsid w:val="003A139A"/>
    <w:rsid w:val="003A14EC"/>
    <w:rsid w:val="003A21A4"/>
    <w:rsid w:val="003A3182"/>
    <w:rsid w:val="003A372B"/>
    <w:rsid w:val="003A3A0B"/>
    <w:rsid w:val="003A4609"/>
    <w:rsid w:val="003A4883"/>
    <w:rsid w:val="003A5AFA"/>
    <w:rsid w:val="003A716E"/>
    <w:rsid w:val="003A7BAB"/>
    <w:rsid w:val="003A7EF1"/>
    <w:rsid w:val="003B05C1"/>
    <w:rsid w:val="003B069B"/>
    <w:rsid w:val="003B0AB8"/>
    <w:rsid w:val="003B0BDD"/>
    <w:rsid w:val="003B1009"/>
    <w:rsid w:val="003B19B5"/>
    <w:rsid w:val="003B1C18"/>
    <w:rsid w:val="003B21C8"/>
    <w:rsid w:val="003B23CE"/>
    <w:rsid w:val="003B2CA9"/>
    <w:rsid w:val="003B2DE8"/>
    <w:rsid w:val="003B2F5A"/>
    <w:rsid w:val="003B34A4"/>
    <w:rsid w:val="003B39F0"/>
    <w:rsid w:val="003B3CDF"/>
    <w:rsid w:val="003B3F86"/>
    <w:rsid w:val="003B4359"/>
    <w:rsid w:val="003B44EE"/>
    <w:rsid w:val="003B4CBE"/>
    <w:rsid w:val="003B5345"/>
    <w:rsid w:val="003B56CE"/>
    <w:rsid w:val="003B6B8F"/>
    <w:rsid w:val="003B7839"/>
    <w:rsid w:val="003C1F04"/>
    <w:rsid w:val="003C2A5C"/>
    <w:rsid w:val="003C2ACD"/>
    <w:rsid w:val="003C2F46"/>
    <w:rsid w:val="003C454A"/>
    <w:rsid w:val="003C462E"/>
    <w:rsid w:val="003C54D5"/>
    <w:rsid w:val="003C5778"/>
    <w:rsid w:val="003C5D3A"/>
    <w:rsid w:val="003C67CF"/>
    <w:rsid w:val="003C6B40"/>
    <w:rsid w:val="003C6E73"/>
    <w:rsid w:val="003C7CF5"/>
    <w:rsid w:val="003D0C00"/>
    <w:rsid w:val="003D1321"/>
    <w:rsid w:val="003D1CC7"/>
    <w:rsid w:val="003D1F61"/>
    <w:rsid w:val="003D23FD"/>
    <w:rsid w:val="003D250A"/>
    <w:rsid w:val="003D362F"/>
    <w:rsid w:val="003D3858"/>
    <w:rsid w:val="003D3870"/>
    <w:rsid w:val="003D3F6E"/>
    <w:rsid w:val="003D41D1"/>
    <w:rsid w:val="003D4670"/>
    <w:rsid w:val="003D4FDD"/>
    <w:rsid w:val="003D680F"/>
    <w:rsid w:val="003D6935"/>
    <w:rsid w:val="003D6A93"/>
    <w:rsid w:val="003D7A25"/>
    <w:rsid w:val="003D7AAE"/>
    <w:rsid w:val="003D7D28"/>
    <w:rsid w:val="003E0453"/>
    <w:rsid w:val="003E0595"/>
    <w:rsid w:val="003E0937"/>
    <w:rsid w:val="003E1046"/>
    <w:rsid w:val="003E147A"/>
    <w:rsid w:val="003E1CAD"/>
    <w:rsid w:val="003E2D09"/>
    <w:rsid w:val="003E3DD4"/>
    <w:rsid w:val="003E409B"/>
    <w:rsid w:val="003E4203"/>
    <w:rsid w:val="003E575F"/>
    <w:rsid w:val="003E5F44"/>
    <w:rsid w:val="003E684C"/>
    <w:rsid w:val="003E6B87"/>
    <w:rsid w:val="003E6E9A"/>
    <w:rsid w:val="003E6FEB"/>
    <w:rsid w:val="003E7482"/>
    <w:rsid w:val="003E76EC"/>
    <w:rsid w:val="003F01F7"/>
    <w:rsid w:val="003F025A"/>
    <w:rsid w:val="003F17D0"/>
    <w:rsid w:val="003F24A1"/>
    <w:rsid w:val="003F28C9"/>
    <w:rsid w:val="003F3840"/>
    <w:rsid w:val="003F3DA4"/>
    <w:rsid w:val="003F3F58"/>
    <w:rsid w:val="003F44B2"/>
    <w:rsid w:val="003F48CF"/>
    <w:rsid w:val="003F491A"/>
    <w:rsid w:val="003F4FFE"/>
    <w:rsid w:val="003F55DB"/>
    <w:rsid w:val="003F566B"/>
    <w:rsid w:val="003F664D"/>
    <w:rsid w:val="003F6CC3"/>
    <w:rsid w:val="00400B16"/>
    <w:rsid w:val="004013B5"/>
    <w:rsid w:val="00401E3B"/>
    <w:rsid w:val="0040239F"/>
    <w:rsid w:val="00402634"/>
    <w:rsid w:val="004027A4"/>
    <w:rsid w:val="0040300C"/>
    <w:rsid w:val="004032E6"/>
    <w:rsid w:val="00403312"/>
    <w:rsid w:val="004035A9"/>
    <w:rsid w:val="00403C15"/>
    <w:rsid w:val="004045F0"/>
    <w:rsid w:val="004046CD"/>
    <w:rsid w:val="0040480C"/>
    <w:rsid w:val="0040519C"/>
    <w:rsid w:val="00405498"/>
    <w:rsid w:val="004054AF"/>
    <w:rsid w:val="00406167"/>
    <w:rsid w:val="0040623F"/>
    <w:rsid w:val="0040657C"/>
    <w:rsid w:val="00406807"/>
    <w:rsid w:val="00406A8C"/>
    <w:rsid w:val="00410811"/>
    <w:rsid w:val="004129ED"/>
    <w:rsid w:val="0041302F"/>
    <w:rsid w:val="0041345F"/>
    <w:rsid w:val="00415158"/>
    <w:rsid w:val="004152F9"/>
    <w:rsid w:val="004159B5"/>
    <w:rsid w:val="004159E5"/>
    <w:rsid w:val="00415D0F"/>
    <w:rsid w:val="00417AF3"/>
    <w:rsid w:val="00417D4F"/>
    <w:rsid w:val="004206FC"/>
    <w:rsid w:val="0042091E"/>
    <w:rsid w:val="00420996"/>
    <w:rsid w:val="00420C20"/>
    <w:rsid w:val="00420EA4"/>
    <w:rsid w:val="00421419"/>
    <w:rsid w:val="00421E48"/>
    <w:rsid w:val="0042222C"/>
    <w:rsid w:val="0042268C"/>
    <w:rsid w:val="00422B84"/>
    <w:rsid w:val="00422BC0"/>
    <w:rsid w:val="0042395E"/>
    <w:rsid w:val="004243C6"/>
    <w:rsid w:val="00424B54"/>
    <w:rsid w:val="00425321"/>
    <w:rsid w:val="004257F7"/>
    <w:rsid w:val="004258AC"/>
    <w:rsid w:val="00426364"/>
    <w:rsid w:val="004263D7"/>
    <w:rsid w:val="00426942"/>
    <w:rsid w:val="00426A1A"/>
    <w:rsid w:val="00427288"/>
    <w:rsid w:val="00427A21"/>
    <w:rsid w:val="00430989"/>
    <w:rsid w:val="00430A54"/>
    <w:rsid w:val="004312AC"/>
    <w:rsid w:val="004314DB"/>
    <w:rsid w:val="0043176D"/>
    <w:rsid w:val="004328B3"/>
    <w:rsid w:val="004334EE"/>
    <w:rsid w:val="0043350A"/>
    <w:rsid w:val="00434BA7"/>
    <w:rsid w:val="00435344"/>
    <w:rsid w:val="00436331"/>
    <w:rsid w:val="004363CF"/>
    <w:rsid w:val="00436E83"/>
    <w:rsid w:val="004376AD"/>
    <w:rsid w:val="0043781F"/>
    <w:rsid w:val="004404BD"/>
    <w:rsid w:val="004406FD"/>
    <w:rsid w:val="00440C76"/>
    <w:rsid w:val="00441CA9"/>
    <w:rsid w:val="00442933"/>
    <w:rsid w:val="00442FF6"/>
    <w:rsid w:val="004434A3"/>
    <w:rsid w:val="00443B0B"/>
    <w:rsid w:val="00444737"/>
    <w:rsid w:val="00445C1E"/>
    <w:rsid w:val="00445C26"/>
    <w:rsid w:val="00446377"/>
    <w:rsid w:val="00446B5C"/>
    <w:rsid w:val="00446C6C"/>
    <w:rsid w:val="00446DD1"/>
    <w:rsid w:val="00447679"/>
    <w:rsid w:val="0045027C"/>
    <w:rsid w:val="00450B16"/>
    <w:rsid w:val="00452958"/>
    <w:rsid w:val="00452B03"/>
    <w:rsid w:val="00452B53"/>
    <w:rsid w:val="00452C63"/>
    <w:rsid w:val="00453414"/>
    <w:rsid w:val="00453B19"/>
    <w:rsid w:val="00453B6D"/>
    <w:rsid w:val="00453F04"/>
    <w:rsid w:val="0045456A"/>
    <w:rsid w:val="00454801"/>
    <w:rsid w:val="00454B8D"/>
    <w:rsid w:val="0045574A"/>
    <w:rsid w:val="0045695B"/>
    <w:rsid w:val="00456B37"/>
    <w:rsid w:val="00457752"/>
    <w:rsid w:val="00460272"/>
    <w:rsid w:val="00460583"/>
    <w:rsid w:val="00460CE5"/>
    <w:rsid w:val="004612B4"/>
    <w:rsid w:val="004612C4"/>
    <w:rsid w:val="0046148C"/>
    <w:rsid w:val="00461F5D"/>
    <w:rsid w:val="00461FF1"/>
    <w:rsid w:val="00463446"/>
    <w:rsid w:val="00463D0D"/>
    <w:rsid w:val="00466593"/>
    <w:rsid w:val="00467857"/>
    <w:rsid w:val="00467926"/>
    <w:rsid w:val="00467B5E"/>
    <w:rsid w:val="00467CCA"/>
    <w:rsid w:val="00470708"/>
    <w:rsid w:val="00470EC8"/>
    <w:rsid w:val="004717D1"/>
    <w:rsid w:val="004723F2"/>
    <w:rsid w:val="00472DBC"/>
    <w:rsid w:val="0047348D"/>
    <w:rsid w:val="00473575"/>
    <w:rsid w:val="00473E22"/>
    <w:rsid w:val="00474B9C"/>
    <w:rsid w:val="00475A21"/>
    <w:rsid w:val="00475D45"/>
    <w:rsid w:val="004763F1"/>
    <w:rsid w:val="00476783"/>
    <w:rsid w:val="0047723A"/>
    <w:rsid w:val="004775B6"/>
    <w:rsid w:val="00477604"/>
    <w:rsid w:val="00477613"/>
    <w:rsid w:val="00477E3E"/>
    <w:rsid w:val="00481AD7"/>
    <w:rsid w:val="0048215F"/>
    <w:rsid w:val="004822A5"/>
    <w:rsid w:val="00485102"/>
    <w:rsid w:val="00485B0C"/>
    <w:rsid w:val="00486469"/>
    <w:rsid w:val="00486ED0"/>
    <w:rsid w:val="004871DC"/>
    <w:rsid w:val="004879CD"/>
    <w:rsid w:val="00487DEC"/>
    <w:rsid w:val="00487FAA"/>
    <w:rsid w:val="00490521"/>
    <w:rsid w:val="004907EB"/>
    <w:rsid w:val="00490864"/>
    <w:rsid w:val="0049086C"/>
    <w:rsid w:val="00491073"/>
    <w:rsid w:val="0049110C"/>
    <w:rsid w:val="00491190"/>
    <w:rsid w:val="0049143A"/>
    <w:rsid w:val="00491922"/>
    <w:rsid w:val="00492222"/>
    <w:rsid w:val="004928C1"/>
    <w:rsid w:val="004929FC"/>
    <w:rsid w:val="004935E4"/>
    <w:rsid w:val="00493DA9"/>
    <w:rsid w:val="004942FE"/>
    <w:rsid w:val="0049498B"/>
    <w:rsid w:val="00494B3D"/>
    <w:rsid w:val="0049552E"/>
    <w:rsid w:val="00495D62"/>
    <w:rsid w:val="004969DA"/>
    <w:rsid w:val="004969DC"/>
    <w:rsid w:val="00496E37"/>
    <w:rsid w:val="004A01BE"/>
    <w:rsid w:val="004A044B"/>
    <w:rsid w:val="004A0DC6"/>
    <w:rsid w:val="004A1358"/>
    <w:rsid w:val="004A13F8"/>
    <w:rsid w:val="004A1E89"/>
    <w:rsid w:val="004A245E"/>
    <w:rsid w:val="004A2D98"/>
    <w:rsid w:val="004A33F5"/>
    <w:rsid w:val="004A35BB"/>
    <w:rsid w:val="004A3BFC"/>
    <w:rsid w:val="004A3FE3"/>
    <w:rsid w:val="004A46F9"/>
    <w:rsid w:val="004A5229"/>
    <w:rsid w:val="004A60EF"/>
    <w:rsid w:val="004A6D0C"/>
    <w:rsid w:val="004A7EDA"/>
    <w:rsid w:val="004B116B"/>
    <w:rsid w:val="004B11AF"/>
    <w:rsid w:val="004B1D80"/>
    <w:rsid w:val="004B2C2F"/>
    <w:rsid w:val="004B2E6C"/>
    <w:rsid w:val="004B337A"/>
    <w:rsid w:val="004B3D7D"/>
    <w:rsid w:val="004B3EBC"/>
    <w:rsid w:val="004B5D16"/>
    <w:rsid w:val="004B5D21"/>
    <w:rsid w:val="004B6CD0"/>
    <w:rsid w:val="004B7607"/>
    <w:rsid w:val="004B7CF4"/>
    <w:rsid w:val="004C03F2"/>
    <w:rsid w:val="004C0B21"/>
    <w:rsid w:val="004C1594"/>
    <w:rsid w:val="004C1752"/>
    <w:rsid w:val="004C1DEA"/>
    <w:rsid w:val="004C211D"/>
    <w:rsid w:val="004C2A64"/>
    <w:rsid w:val="004C3082"/>
    <w:rsid w:val="004C3176"/>
    <w:rsid w:val="004C3265"/>
    <w:rsid w:val="004C4220"/>
    <w:rsid w:val="004C47CC"/>
    <w:rsid w:val="004C5766"/>
    <w:rsid w:val="004C5C65"/>
    <w:rsid w:val="004C5F9F"/>
    <w:rsid w:val="004C70FC"/>
    <w:rsid w:val="004C7D5A"/>
    <w:rsid w:val="004D0022"/>
    <w:rsid w:val="004D0B33"/>
    <w:rsid w:val="004D28BE"/>
    <w:rsid w:val="004D2BE4"/>
    <w:rsid w:val="004D3343"/>
    <w:rsid w:val="004D388F"/>
    <w:rsid w:val="004D51EA"/>
    <w:rsid w:val="004D62DC"/>
    <w:rsid w:val="004D6CBB"/>
    <w:rsid w:val="004E0554"/>
    <w:rsid w:val="004E0B27"/>
    <w:rsid w:val="004E0FCF"/>
    <w:rsid w:val="004E1E86"/>
    <w:rsid w:val="004E1F51"/>
    <w:rsid w:val="004E2CCD"/>
    <w:rsid w:val="004E42B0"/>
    <w:rsid w:val="004E4706"/>
    <w:rsid w:val="004E4E82"/>
    <w:rsid w:val="004E4FD0"/>
    <w:rsid w:val="004E5B4A"/>
    <w:rsid w:val="004E5DFB"/>
    <w:rsid w:val="004E61DD"/>
    <w:rsid w:val="004E6D49"/>
    <w:rsid w:val="004F11FB"/>
    <w:rsid w:val="004F15A7"/>
    <w:rsid w:val="004F1835"/>
    <w:rsid w:val="004F23B2"/>
    <w:rsid w:val="004F2864"/>
    <w:rsid w:val="004F2DC4"/>
    <w:rsid w:val="004F2F45"/>
    <w:rsid w:val="004F411D"/>
    <w:rsid w:val="004F47FB"/>
    <w:rsid w:val="004F4CBD"/>
    <w:rsid w:val="004F4F2E"/>
    <w:rsid w:val="004F551E"/>
    <w:rsid w:val="004F5B95"/>
    <w:rsid w:val="004F678A"/>
    <w:rsid w:val="004F7B56"/>
    <w:rsid w:val="00501726"/>
    <w:rsid w:val="00501D5A"/>
    <w:rsid w:val="0050223E"/>
    <w:rsid w:val="00502CDF"/>
    <w:rsid w:val="00502F69"/>
    <w:rsid w:val="00504130"/>
    <w:rsid w:val="005044A4"/>
    <w:rsid w:val="00504B7F"/>
    <w:rsid w:val="00506321"/>
    <w:rsid w:val="0050684A"/>
    <w:rsid w:val="0050783A"/>
    <w:rsid w:val="0051084A"/>
    <w:rsid w:val="00510A70"/>
    <w:rsid w:val="00511438"/>
    <w:rsid w:val="00511FDF"/>
    <w:rsid w:val="0051218B"/>
    <w:rsid w:val="0051308C"/>
    <w:rsid w:val="0051452B"/>
    <w:rsid w:val="005169A0"/>
    <w:rsid w:val="00516A30"/>
    <w:rsid w:val="00516F08"/>
    <w:rsid w:val="00517374"/>
    <w:rsid w:val="00517E71"/>
    <w:rsid w:val="005200D1"/>
    <w:rsid w:val="005202C0"/>
    <w:rsid w:val="0052064B"/>
    <w:rsid w:val="00520B47"/>
    <w:rsid w:val="00521077"/>
    <w:rsid w:val="00522550"/>
    <w:rsid w:val="00522640"/>
    <w:rsid w:val="0052307D"/>
    <w:rsid w:val="00524353"/>
    <w:rsid w:val="005251ED"/>
    <w:rsid w:val="0052606C"/>
    <w:rsid w:val="00526271"/>
    <w:rsid w:val="0052636A"/>
    <w:rsid w:val="00526430"/>
    <w:rsid w:val="005264B0"/>
    <w:rsid w:val="00526C45"/>
    <w:rsid w:val="00526CCE"/>
    <w:rsid w:val="00527416"/>
    <w:rsid w:val="00527949"/>
    <w:rsid w:val="00530565"/>
    <w:rsid w:val="005310C7"/>
    <w:rsid w:val="00531941"/>
    <w:rsid w:val="005320E0"/>
    <w:rsid w:val="0053212A"/>
    <w:rsid w:val="0053238F"/>
    <w:rsid w:val="005323B6"/>
    <w:rsid w:val="005329EE"/>
    <w:rsid w:val="00532E47"/>
    <w:rsid w:val="0053346B"/>
    <w:rsid w:val="00535056"/>
    <w:rsid w:val="00535B15"/>
    <w:rsid w:val="00536319"/>
    <w:rsid w:val="00536A2D"/>
    <w:rsid w:val="00536B28"/>
    <w:rsid w:val="00540955"/>
    <w:rsid w:val="00540A8B"/>
    <w:rsid w:val="00540A8E"/>
    <w:rsid w:val="00541878"/>
    <w:rsid w:val="00541FAC"/>
    <w:rsid w:val="00543198"/>
    <w:rsid w:val="005431CE"/>
    <w:rsid w:val="00544C43"/>
    <w:rsid w:val="005452B7"/>
    <w:rsid w:val="00545A2B"/>
    <w:rsid w:val="0054636C"/>
    <w:rsid w:val="005465A7"/>
    <w:rsid w:val="00546859"/>
    <w:rsid w:val="005468FA"/>
    <w:rsid w:val="00546AA7"/>
    <w:rsid w:val="0055050B"/>
    <w:rsid w:val="005506C9"/>
    <w:rsid w:val="00550D46"/>
    <w:rsid w:val="005510BD"/>
    <w:rsid w:val="00551B57"/>
    <w:rsid w:val="005531B4"/>
    <w:rsid w:val="0055376B"/>
    <w:rsid w:val="00553995"/>
    <w:rsid w:val="00554155"/>
    <w:rsid w:val="00554242"/>
    <w:rsid w:val="00554A45"/>
    <w:rsid w:val="00554BA8"/>
    <w:rsid w:val="00554CD9"/>
    <w:rsid w:val="00555019"/>
    <w:rsid w:val="005551BA"/>
    <w:rsid w:val="00556672"/>
    <w:rsid w:val="005566D9"/>
    <w:rsid w:val="00556ED6"/>
    <w:rsid w:val="00557199"/>
    <w:rsid w:val="00557360"/>
    <w:rsid w:val="00557B4E"/>
    <w:rsid w:val="00557B87"/>
    <w:rsid w:val="00557BC4"/>
    <w:rsid w:val="00557C58"/>
    <w:rsid w:val="00560CDE"/>
    <w:rsid w:val="005615FA"/>
    <w:rsid w:val="00562394"/>
    <w:rsid w:val="0056374F"/>
    <w:rsid w:val="0056447E"/>
    <w:rsid w:val="00564C28"/>
    <w:rsid w:val="00565CB3"/>
    <w:rsid w:val="00566750"/>
    <w:rsid w:val="005676DA"/>
    <w:rsid w:val="005707D8"/>
    <w:rsid w:val="00571BF9"/>
    <w:rsid w:val="00574009"/>
    <w:rsid w:val="00574CA9"/>
    <w:rsid w:val="00575254"/>
    <w:rsid w:val="005756D9"/>
    <w:rsid w:val="00577E26"/>
    <w:rsid w:val="005803D3"/>
    <w:rsid w:val="005807C2"/>
    <w:rsid w:val="00580CF2"/>
    <w:rsid w:val="00581202"/>
    <w:rsid w:val="00581BB7"/>
    <w:rsid w:val="00582625"/>
    <w:rsid w:val="00583563"/>
    <w:rsid w:val="005839A5"/>
    <w:rsid w:val="00583B97"/>
    <w:rsid w:val="00583C1C"/>
    <w:rsid w:val="00584C30"/>
    <w:rsid w:val="00584C9D"/>
    <w:rsid w:val="00585689"/>
    <w:rsid w:val="00587B43"/>
    <w:rsid w:val="005911E4"/>
    <w:rsid w:val="00592368"/>
    <w:rsid w:val="005927AB"/>
    <w:rsid w:val="005929C8"/>
    <w:rsid w:val="00592FF7"/>
    <w:rsid w:val="00594813"/>
    <w:rsid w:val="00594892"/>
    <w:rsid w:val="005959E8"/>
    <w:rsid w:val="00596F1A"/>
    <w:rsid w:val="005A037A"/>
    <w:rsid w:val="005A0694"/>
    <w:rsid w:val="005A0753"/>
    <w:rsid w:val="005A0DEB"/>
    <w:rsid w:val="005A1654"/>
    <w:rsid w:val="005A1924"/>
    <w:rsid w:val="005A1A48"/>
    <w:rsid w:val="005A1C00"/>
    <w:rsid w:val="005A1E94"/>
    <w:rsid w:val="005A2205"/>
    <w:rsid w:val="005A26F2"/>
    <w:rsid w:val="005A2AEF"/>
    <w:rsid w:val="005A2B23"/>
    <w:rsid w:val="005A3070"/>
    <w:rsid w:val="005A37B2"/>
    <w:rsid w:val="005A3C3D"/>
    <w:rsid w:val="005A456D"/>
    <w:rsid w:val="005A4FA4"/>
    <w:rsid w:val="005A5A07"/>
    <w:rsid w:val="005A5DF6"/>
    <w:rsid w:val="005A5EE1"/>
    <w:rsid w:val="005A63CA"/>
    <w:rsid w:val="005A6CBC"/>
    <w:rsid w:val="005A6D41"/>
    <w:rsid w:val="005A6F3A"/>
    <w:rsid w:val="005A7134"/>
    <w:rsid w:val="005B0168"/>
    <w:rsid w:val="005B05D2"/>
    <w:rsid w:val="005B0679"/>
    <w:rsid w:val="005B08C9"/>
    <w:rsid w:val="005B1BD6"/>
    <w:rsid w:val="005B306A"/>
    <w:rsid w:val="005B3E31"/>
    <w:rsid w:val="005B4B7D"/>
    <w:rsid w:val="005B4C1E"/>
    <w:rsid w:val="005B4F84"/>
    <w:rsid w:val="005B50DF"/>
    <w:rsid w:val="005B5105"/>
    <w:rsid w:val="005B514D"/>
    <w:rsid w:val="005B53FE"/>
    <w:rsid w:val="005B5473"/>
    <w:rsid w:val="005B578D"/>
    <w:rsid w:val="005B66E7"/>
    <w:rsid w:val="005B6BE8"/>
    <w:rsid w:val="005B7E84"/>
    <w:rsid w:val="005C06F4"/>
    <w:rsid w:val="005C0771"/>
    <w:rsid w:val="005C0894"/>
    <w:rsid w:val="005C0F56"/>
    <w:rsid w:val="005C13F8"/>
    <w:rsid w:val="005C2076"/>
    <w:rsid w:val="005C48BE"/>
    <w:rsid w:val="005C5402"/>
    <w:rsid w:val="005C5AE3"/>
    <w:rsid w:val="005C5E87"/>
    <w:rsid w:val="005C612B"/>
    <w:rsid w:val="005C6A38"/>
    <w:rsid w:val="005C6A64"/>
    <w:rsid w:val="005C7FC1"/>
    <w:rsid w:val="005D0923"/>
    <w:rsid w:val="005D093A"/>
    <w:rsid w:val="005D1686"/>
    <w:rsid w:val="005D1EC4"/>
    <w:rsid w:val="005D2A55"/>
    <w:rsid w:val="005D3BD5"/>
    <w:rsid w:val="005D3DFE"/>
    <w:rsid w:val="005D401D"/>
    <w:rsid w:val="005D5B77"/>
    <w:rsid w:val="005D5BE8"/>
    <w:rsid w:val="005D6936"/>
    <w:rsid w:val="005D7D6B"/>
    <w:rsid w:val="005E06C7"/>
    <w:rsid w:val="005E2042"/>
    <w:rsid w:val="005E310F"/>
    <w:rsid w:val="005E3132"/>
    <w:rsid w:val="005E44D8"/>
    <w:rsid w:val="005E4900"/>
    <w:rsid w:val="005E53B1"/>
    <w:rsid w:val="005E6188"/>
    <w:rsid w:val="005E6577"/>
    <w:rsid w:val="005E6D18"/>
    <w:rsid w:val="005E72AE"/>
    <w:rsid w:val="005E7624"/>
    <w:rsid w:val="005E76B9"/>
    <w:rsid w:val="005E76F7"/>
    <w:rsid w:val="005E7A24"/>
    <w:rsid w:val="005E7CF6"/>
    <w:rsid w:val="005F036F"/>
    <w:rsid w:val="005F0414"/>
    <w:rsid w:val="005F1CD3"/>
    <w:rsid w:val="005F219A"/>
    <w:rsid w:val="005F2FFC"/>
    <w:rsid w:val="005F3481"/>
    <w:rsid w:val="005F35BA"/>
    <w:rsid w:val="005F5113"/>
    <w:rsid w:val="005F6B6A"/>
    <w:rsid w:val="005F7366"/>
    <w:rsid w:val="005F7AF3"/>
    <w:rsid w:val="005F7D45"/>
    <w:rsid w:val="006003DF"/>
    <w:rsid w:val="00600955"/>
    <w:rsid w:val="0060109F"/>
    <w:rsid w:val="00601C69"/>
    <w:rsid w:val="00602017"/>
    <w:rsid w:val="00602148"/>
    <w:rsid w:val="00602616"/>
    <w:rsid w:val="00602D22"/>
    <w:rsid w:val="00604076"/>
    <w:rsid w:val="006041D3"/>
    <w:rsid w:val="006050C0"/>
    <w:rsid w:val="00605107"/>
    <w:rsid w:val="006057CE"/>
    <w:rsid w:val="0060612E"/>
    <w:rsid w:val="006068FC"/>
    <w:rsid w:val="00610100"/>
    <w:rsid w:val="00610B73"/>
    <w:rsid w:val="00611727"/>
    <w:rsid w:val="00611B2A"/>
    <w:rsid w:val="00611D4E"/>
    <w:rsid w:val="00611E5A"/>
    <w:rsid w:val="00613FB0"/>
    <w:rsid w:val="006153D9"/>
    <w:rsid w:val="00615415"/>
    <w:rsid w:val="0061572D"/>
    <w:rsid w:val="006157DF"/>
    <w:rsid w:val="00615802"/>
    <w:rsid w:val="006167B3"/>
    <w:rsid w:val="006170A1"/>
    <w:rsid w:val="00617509"/>
    <w:rsid w:val="00620415"/>
    <w:rsid w:val="00620A1D"/>
    <w:rsid w:val="0062112D"/>
    <w:rsid w:val="00621217"/>
    <w:rsid w:val="006220EE"/>
    <w:rsid w:val="006226D1"/>
    <w:rsid w:val="0062271E"/>
    <w:rsid w:val="00622ADF"/>
    <w:rsid w:val="00622B22"/>
    <w:rsid w:val="0062478D"/>
    <w:rsid w:val="00624F1F"/>
    <w:rsid w:val="006251C1"/>
    <w:rsid w:val="006259B7"/>
    <w:rsid w:val="006259C9"/>
    <w:rsid w:val="00625A20"/>
    <w:rsid w:val="00625D32"/>
    <w:rsid w:val="00626049"/>
    <w:rsid w:val="006268D9"/>
    <w:rsid w:val="00626989"/>
    <w:rsid w:val="006269EF"/>
    <w:rsid w:val="00626C65"/>
    <w:rsid w:val="00626EFF"/>
    <w:rsid w:val="00627194"/>
    <w:rsid w:val="00627DFC"/>
    <w:rsid w:val="00627EE9"/>
    <w:rsid w:val="006306A6"/>
    <w:rsid w:val="00631049"/>
    <w:rsid w:val="00631862"/>
    <w:rsid w:val="00631D22"/>
    <w:rsid w:val="0063219F"/>
    <w:rsid w:val="00632D44"/>
    <w:rsid w:val="0063331B"/>
    <w:rsid w:val="00633955"/>
    <w:rsid w:val="00633E57"/>
    <w:rsid w:val="00633E8D"/>
    <w:rsid w:val="00633ECF"/>
    <w:rsid w:val="00633EEF"/>
    <w:rsid w:val="006340B0"/>
    <w:rsid w:val="0063490D"/>
    <w:rsid w:val="00634D21"/>
    <w:rsid w:val="006350FF"/>
    <w:rsid w:val="006356B5"/>
    <w:rsid w:val="00635722"/>
    <w:rsid w:val="00636004"/>
    <w:rsid w:val="0063687D"/>
    <w:rsid w:val="006374A4"/>
    <w:rsid w:val="006374E7"/>
    <w:rsid w:val="00637BE8"/>
    <w:rsid w:val="00637FB2"/>
    <w:rsid w:val="006404F8"/>
    <w:rsid w:val="006407E3"/>
    <w:rsid w:val="006413A8"/>
    <w:rsid w:val="00641BF0"/>
    <w:rsid w:val="00641F82"/>
    <w:rsid w:val="00642572"/>
    <w:rsid w:val="006425AD"/>
    <w:rsid w:val="00643564"/>
    <w:rsid w:val="00643838"/>
    <w:rsid w:val="00643AC4"/>
    <w:rsid w:val="0064459F"/>
    <w:rsid w:val="00644686"/>
    <w:rsid w:val="00645536"/>
    <w:rsid w:val="00645901"/>
    <w:rsid w:val="00645DA9"/>
    <w:rsid w:val="00645F7C"/>
    <w:rsid w:val="00646876"/>
    <w:rsid w:val="00646AF4"/>
    <w:rsid w:val="006474D9"/>
    <w:rsid w:val="00647746"/>
    <w:rsid w:val="00650037"/>
    <w:rsid w:val="00650653"/>
    <w:rsid w:val="00651F7D"/>
    <w:rsid w:val="006524E8"/>
    <w:rsid w:val="00652A32"/>
    <w:rsid w:val="00653979"/>
    <w:rsid w:val="006539FF"/>
    <w:rsid w:val="00654C92"/>
    <w:rsid w:val="0065520E"/>
    <w:rsid w:val="00655F36"/>
    <w:rsid w:val="0065614B"/>
    <w:rsid w:val="00657F7C"/>
    <w:rsid w:val="00660283"/>
    <w:rsid w:val="006602B3"/>
    <w:rsid w:val="006607A3"/>
    <w:rsid w:val="00660A81"/>
    <w:rsid w:val="00660BA3"/>
    <w:rsid w:val="00661875"/>
    <w:rsid w:val="00662568"/>
    <w:rsid w:val="00662633"/>
    <w:rsid w:val="00664008"/>
    <w:rsid w:val="00664915"/>
    <w:rsid w:val="0066563D"/>
    <w:rsid w:val="00665880"/>
    <w:rsid w:val="006661DE"/>
    <w:rsid w:val="00666DD1"/>
    <w:rsid w:val="00667005"/>
    <w:rsid w:val="00667541"/>
    <w:rsid w:val="0067008B"/>
    <w:rsid w:val="006701CD"/>
    <w:rsid w:val="00670CA6"/>
    <w:rsid w:val="0067106B"/>
    <w:rsid w:val="006714E6"/>
    <w:rsid w:val="006727E9"/>
    <w:rsid w:val="006735F6"/>
    <w:rsid w:val="00674368"/>
    <w:rsid w:val="0067438E"/>
    <w:rsid w:val="0067492D"/>
    <w:rsid w:val="00674EF0"/>
    <w:rsid w:val="00675940"/>
    <w:rsid w:val="00676337"/>
    <w:rsid w:val="00676E7D"/>
    <w:rsid w:val="00677631"/>
    <w:rsid w:val="00677B9D"/>
    <w:rsid w:val="00677DE1"/>
    <w:rsid w:val="00680C9B"/>
    <w:rsid w:val="00681986"/>
    <w:rsid w:val="00681A21"/>
    <w:rsid w:val="006824A6"/>
    <w:rsid w:val="006827B6"/>
    <w:rsid w:val="006829DC"/>
    <w:rsid w:val="00683D38"/>
    <w:rsid w:val="00683E83"/>
    <w:rsid w:val="006841B5"/>
    <w:rsid w:val="00685C13"/>
    <w:rsid w:val="006876E5"/>
    <w:rsid w:val="00687C81"/>
    <w:rsid w:val="00690127"/>
    <w:rsid w:val="00690FE5"/>
    <w:rsid w:val="0069100B"/>
    <w:rsid w:val="00691032"/>
    <w:rsid w:val="006923CC"/>
    <w:rsid w:val="00692465"/>
    <w:rsid w:val="00692685"/>
    <w:rsid w:val="00693A19"/>
    <w:rsid w:val="00693DBF"/>
    <w:rsid w:val="00695708"/>
    <w:rsid w:val="006963AE"/>
    <w:rsid w:val="00696539"/>
    <w:rsid w:val="00696FA0"/>
    <w:rsid w:val="0069755F"/>
    <w:rsid w:val="006A0809"/>
    <w:rsid w:val="006A16FA"/>
    <w:rsid w:val="006A1842"/>
    <w:rsid w:val="006A224E"/>
    <w:rsid w:val="006A2BF4"/>
    <w:rsid w:val="006A30DA"/>
    <w:rsid w:val="006A4282"/>
    <w:rsid w:val="006A4B17"/>
    <w:rsid w:val="006A50ED"/>
    <w:rsid w:val="006A5625"/>
    <w:rsid w:val="006A5CF7"/>
    <w:rsid w:val="006A6141"/>
    <w:rsid w:val="006A6D29"/>
    <w:rsid w:val="006A7475"/>
    <w:rsid w:val="006A7B8A"/>
    <w:rsid w:val="006B03D7"/>
    <w:rsid w:val="006B04C2"/>
    <w:rsid w:val="006B0AA7"/>
    <w:rsid w:val="006B132C"/>
    <w:rsid w:val="006B1777"/>
    <w:rsid w:val="006B3342"/>
    <w:rsid w:val="006B3E88"/>
    <w:rsid w:val="006B3EBE"/>
    <w:rsid w:val="006B3F40"/>
    <w:rsid w:val="006B4D48"/>
    <w:rsid w:val="006B551E"/>
    <w:rsid w:val="006B5CE2"/>
    <w:rsid w:val="006B63EC"/>
    <w:rsid w:val="006B6F01"/>
    <w:rsid w:val="006B7786"/>
    <w:rsid w:val="006B7B1D"/>
    <w:rsid w:val="006C2A02"/>
    <w:rsid w:val="006C3237"/>
    <w:rsid w:val="006C560A"/>
    <w:rsid w:val="006C5F31"/>
    <w:rsid w:val="006C61B5"/>
    <w:rsid w:val="006C61F3"/>
    <w:rsid w:val="006C6646"/>
    <w:rsid w:val="006D04E5"/>
    <w:rsid w:val="006D0767"/>
    <w:rsid w:val="006D1E3F"/>
    <w:rsid w:val="006D20FB"/>
    <w:rsid w:val="006D367C"/>
    <w:rsid w:val="006D3B5A"/>
    <w:rsid w:val="006D4375"/>
    <w:rsid w:val="006D5E0E"/>
    <w:rsid w:val="006D6720"/>
    <w:rsid w:val="006D6990"/>
    <w:rsid w:val="006D6F78"/>
    <w:rsid w:val="006D7035"/>
    <w:rsid w:val="006D7352"/>
    <w:rsid w:val="006D758C"/>
    <w:rsid w:val="006E115F"/>
    <w:rsid w:val="006E11FE"/>
    <w:rsid w:val="006E166B"/>
    <w:rsid w:val="006E1ABC"/>
    <w:rsid w:val="006E1C51"/>
    <w:rsid w:val="006E1C90"/>
    <w:rsid w:val="006E1D0F"/>
    <w:rsid w:val="006E2A82"/>
    <w:rsid w:val="006E2B2B"/>
    <w:rsid w:val="006E3076"/>
    <w:rsid w:val="006E37F0"/>
    <w:rsid w:val="006E4382"/>
    <w:rsid w:val="006E5D97"/>
    <w:rsid w:val="006E5DA9"/>
    <w:rsid w:val="006E7BB6"/>
    <w:rsid w:val="006E7EED"/>
    <w:rsid w:val="006F024F"/>
    <w:rsid w:val="006F11F1"/>
    <w:rsid w:val="006F14D1"/>
    <w:rsid w:val="006F152D"/>
    <w:rsid w:val="006F1816"/>
    <w:rsid w:val="006F26CD"/>
    <w:rsid w:val="006F2856"/>
    <w:rsid w:val="006F3F68"/>
    <w:rsid w:val="006F5079"/>
    <w:rsid w:val="006F50F6"/>
    <w:rsid w:val="006F5470"/>
    <w:rsid w:val="006F5663"/>
    <w:rsid w:val="006F5CB2"/>
    <w:rsid w:val="006F5F89"/>
    <w:rsid w:val="006F5FFB"/>
    <w:rsid w:val="006F6A52"/>
    <w:rsid w:val="006F70D8"/>
    <w:rsid w:val="006F7706"/>
    <w:rsid w:val="007010FC"/>
    <w:rsid w:val="007015EA"/>
    <w:rsid w:val="00701720"/>
    <w:rsid w:val="00701A22"/>
    <w:rsid w:val="00701F69"/>
    <w:rsid w:val="007028D0"/>
    <w:rsid w:val="0070377C"/>
    <w:rsid w:val="00703A73"/>
    <w:rsid w:val="00703AED"/>
    <w:rsid w:val="00703FC0"/>
    <w:rsid w:val="0070481F"/>
    <w:rsid w:val="00704E0A"/>
    <w:rsid w:val="007052CD"/>
    <w:rsid w:val="007060A1"/>
    <w:rsid w:val="007063AA"/>
    <w:rsid w:val="00707830"/>
    <w:rsid w:val="00707AF5"/>
    <w:rsid w:val="00707F6F"/>
    <w:rsid w:val="00711283"/>
    <w:rsid w:val="00711FD8"/>
    <w:rsid w:val="007122E3"/>
    <w:rsid w:val="007129D7"/>
    <w:rsid w:val="00712E1B"/>
    <w:rsid w:val="00713932"/>
    <w:rsid w:val="00713E90"/>
    <w:rsid w:val="00713FB4"/>
    <w:rsid w:val="00713FCC"/>
    <w:rsid w:val="007143F2"/>
    <w:rsid w:val="00714B16"/>
    <w:rsid w:val="00714CD7"/>
    <w:rsid w:val="00715146"/>
    <w:rsid w:val="00715B63"/>
    <w:rsid w:val="00715F5E"/>
    <w:rsid w:val="00716AC1"/>
    <w:rsid w:val="007175D0"/>
    <w:rsid w:val="0071762D"/>
    <w:rsid w:val="00720091"/>
    <w:rsid w:val="0072226D"/>
    <w:rsid w:val="00722C79"/>
    <w:rsid w:val="0072442F"/>
    <w:rsid w:val="00724604"/>
    <w:rsid w:val="007246A0"/>
    <w:rsid w:val="0072488D"/>
    <w:rsid w:val="00724C33"/>
    <w:rsid w:val="00725A4A"/>
    <w:rsid w:val="0072699F"/>
    <w:rsid w:val="00726B9D"/>
    <w:rsid w:val="00727722"/>
    <w:rsid w:val="007308D6"/>
    <w:rsid w:val="00732070"/>
    <w:rsid w:val="007342FF"/>
    <w:rsid w:val="00734668"/>
    <w:rsid w:val="00734979"/>
    <w:rsid w:val="0073523A"/>
    <w:rsid w:val="00737279"/>
    <w:rsid w:val="007372F0"/>
    <w:rsid w:val="00737455"/>
    <w:rsid w:val="00737813"/>
    <w:rsid w:val="007413A9"/>
    <w:rsid w:val="007413D4"/>
    <w:rsid w:val="00741908"/>
    <w:rsid w:val="0074276F"/>
    <w:rsid w:val="00743A7F"/>
    <w:rsid w:val="00743FCD"/>
    <w:rsid w:val="00744488"/>
    <w:rsid w:val="007456C2"/>
    <w:rsid w:val="00745AF7"/>
    <w:rsid w:val="007467DD"/>
    <w:rsid w:val="00747D3F"/>
    <w:rsid w:val="0075014C"/>
    <w:rsid w:val="007504C8"/>
    <w:rsid w:val="007506D6"/>
    <w:rsid w:val="00750855"/>
    <w:rsid w:val="00751CF2"/>
    <w:rsid w:val="0075237D"/>
    <w:rsid w:val="0075272B"/>
    <w:rsid w:val="00752DC9"/>
    <w:rsid w:val="007548C6"/>
    <w:rsid w:val="00754E7D"/>
    <w:rsid w:val="00755873"/>
    <w:rsid w:val="00756042"/>
    <w:rsid w:val="00756C0B"/>
    <w:rsid w:val="007572A3"/>
    <w:rsid w:val="007574EF"/>
    <w:rsid w:val="0075776F"/>
    <w:rsid w:val="007578C3"/>
    <w:rsid w:val="00760045"/>
    <w:rsid w:val="0076016C"/>
    <w:rsid w:val="0076028E"/>
    <w:rsid w:val="00760623"/>
    <w:rsid w:val="00761300"/>
    <w:rsid w:val="00761D0B"/>
    <w:rsid w:val="0076256A"/>
    <w:rsid w:val="00763523"/>
    <w:rsid w:val="007639BB"/>
    <w:rsid w:val="007639D7"/>
    <w:rsid w:val="007643A1"/>
    <w:rsid w:val="007649B0"/>
    <w:rsid w:val="00764ECF"/>
    <w:rsid w:val="00765D80"/>
    <w:rsid w:val="007663BF"/>
    <w:rsid w:val="00766C07"/>
    <w:rsid w:val="00766C97"/>
    <w:rsid w:val="00767F43"/>
    <w:rsid w:val="007700FB"/>
    <w:rsid w:val="007708E8"/>
    <w:rsid w:val="00770C9B"/>
    <w:rsid w:val="007710E9"/>
    <w:rsid w:val="007716ED"/>
    <w:rsid w:val="00771973"/>
    <w:rsid w:val="007730D8"/>
    <w:rsid w:val="007736BD"/>
    <w:rsid w:val="00773B9B"/>
    <w:rsid w:val="00774146"/>
    <w:rsid w:val="00774402"/>
    <w:rsid w:val="00774795"/>
    <w:rsid w:val="007747EE"/>
    <w:rsid w:val="00775647"/>
    <w:rsid w:val="00775B08"/>
    <w:rsid w:val="00776E50"/>
    <w:rsid w:val="00776E87"/>
    <w:rsid w:val="007779A5"/>
    <w:rsid w:val="00777A15"/>
    <w:rsid w:val="00780107"/>
    <w:rsid w:val="00781552"/>
    <w:rsid w:val="00781F1B"/>
    <w:rsid w:val="007821C4"/>
    <w:rsid w:val="00782319"/>
    <w:rsid w:val="007824E8"/>
    <w:rsid w:val="00782571"/>
    <w:rsid w:val="0078292F"/>
    <w:rsid w:val="00783F70"/>
    <w:rsid w:val="0078496B"/>
    <w:rsid w:val="00785675"/>
    <w:rsid w:val="00786554"/>
    <w:rsid w:val="007871D8"/>
    <w:rsid w:val="00787396"/>
    <w:rsid w:val="00787E5C"/>
    <w:rsid w:val="00790013"/>
    <w:rsid w:val="00790359"/>
    <w:rsid w:val="00790A91"/>
    <w:rsid w:val="007913AC"/>
    <w:rsid w:val="0079202C"/>
    <w:rsid w:val="007921B3"/>
    <w:rsid w:val="007922E6"/>
    <w:rsid w:val="00795B63"/>
    <w:rsid w:val="0079615E"/>
    <w:rsid w:val="00796912"/>
    <w:rsid w:val="007971B9"/>
    <w:rsid w:val="0079725F"/>
    <w:rsid w:val="0079729F"/>
    <w:rsid w:val="00797A13"/>
    <w:rsid w:val="007A072F"/>
    <w:rsid w:val="007A094F"/>
    <w:rsid w:val="007A0D4A"/>
    <w:rsid w:val="007A0D6D"/>
    <w:rsid w:val="007A16F0"/>
    <w:rsid w:val="007A2838"/>
    <w:rsid w:val="007A2F2B"/>
    <w:rsid w:val="007A360E"/>
    <w:rsid w:val="007A4A3F"/>
    <w:rsid w:val="007A4D75"/>
    <w:rsid w:val="007A4FD8"/>
    <w:rsid w:val="007A600D"/>
    <w:rsid w:val="007A7DB7"/>
    <w:rsid w:val="007B04F7"/>
    <w:rsid w:val="007B0DFF"/>
    <w:rsid w:val="007B2C2E"/>
    <w:rsid w:val="007B35AD"/>
    <w:rsid w:val="007B3874"/>
    <w:rsid w:val="007B3B47"/>
    <w:rsid w:val="007B3F51"/>
    <w:rsid w:val="007B4063"/>
    <w:rsid w:val="007B41FD"/>
    <w:rsid w:val="007B43E9"/>
    <w:rsid w:val="007B461E"/>
    <w:rsid w:val="007B4E6F"/>
    <w:rsid w:val="007B516E"/>
    <w:rsid w:val="007B54E6"/>
    <w:rsid w:val="007B55FE"/>
    <w:rsid w:val="007B56F6"/>
    <w:rsid w:val="007B5789"/>
    <w:rsid w:val="007B5A2D"/>
    <w:rsid w:val="007B68B0"/>
    <w:rsid w:val="007C0973"/>
    <w:rsid w:val="007C0A62"/>
    <w:rsid w:val="007C124D"/>
    <w:rsid w:val="007C16C2"/>
    <w:rsid w:val="007C19CF"/>
    <w:rsid w:val="007C22D4"/>
    <w:rsid w:val="007C2684"/>
    <w:rsid w:val="007C2A6A"/>
    <w:rsid w:val="007C2C38"/>
    <w:rsid w:val="007C2C8D"/>
    <w:rsid w:val="007C2FED"/>
    <w:rsid w:val="007C3013"/>
    <w:rsid w:val="007C4BD7"/>
    <w:rsid w:val="007C4C2A"/>
    <w:rsid w:val="007C56AD"/>
    <w:rsid w:val="007C5856"/>
    <w:rsid w:val="007C5BAF"/>
    <w:rsid w:val="007C72E2"/>
    <w:rsid w:val="007C7CC0"/>
    <w:rsid w:val="007D09A1"/>
    <w:rsid w:val="007D1279"/>
    <w:rsid w:val="007D2BDD"/>
    <w:rsid w:val="007D41E7"/>
    <w:rsid w:val="007D4E0F"/>
    <w:rsid w:val="007D5536"/>
    <w:rsid w:val="007D57EA"/>
    <w:rsid w:val="007D5861"/>
    <w:rsid w:val="007D5B25"/>
    <w:rsid w:val="007D6BE2"/>
    <w:rsid w:val="007D74DA"/>
    <w:rsid w:val="007E09CF"/>
    <w:rsid w:val="007E44F4"/>
    <w:rsid w:val="007E45E4"/>
    <w:rsid w:val="007E4AED"/>
    <w:rsid w:val="007E4F38"/>
    <w:rsid w:val="007E585B"/>
    <w:rsid w:val="007E6641"/>
    <w:rsid w:val="007F040D"/>
    <w:rsid w:val="007F0E5D"/>
    <w:rsid w:val="007F14C4"/>
    <w:rsid w:val="007F351A"/>
    <w:rsid w:val="007F3884"/>
    <w:rsid w:val="007F411C"/>
    <w:rsid w:val="007F4D61"/>
    <w:rsid w:val="007F5336"/>
    <w:rsid w:val="007F5487"/>
    <w:rsid w:val="007F65F2"/>
    <w:rsid w:val="007F6650"/>
    <w:rsid w:val="007F6743"/>
    <w:rsid w:val="007F7478"/>
    <w:rsid w:val="007F76C9"/>
    <w:rsid w:val="007F7AB0"/>
    <w:rsid w:val="007F7D50"/>
    <w:rsid w:val="007F7D7C"/>
    <w:rsid w:val="008009D4"/>
    <w:rsid w:val="00801664"/>
    <w:rsid w:val="00803832"/>
    <w:rsid w:val="0080421A"/>
    <w:rsid w:val="00805D3B"/>
    <w:rsid w:val="0080657E"/>
    <w:rsid w:val="00806975"/>
    <w:rsid w:val="00806A80"/>
    <w:rsid w:val="00806D46"/>
    <w:rsid w:val="00806D71"/>
    <w:rsid w:val="008078E1"/>
    <w:rsid w:val="00807EF6"/>
    <w:rsid w:val="00807F93"/>
    <w:rsid w:val="00810744"/>
    <w:rsid w:val="00811999"/>
    <w:rsid w:val="00811FF2"/>
    <w:rsid w:val="008130D5"/>
    <w:rsid w:val="00813FDA"/>
    <w:rsid w:val="00814930"/>
    <w:rsid w:val="0081499D"/>
    <w:rsid w:val="00814F38"/>
    <w:rsid w:val="0081517F"/>
    <w:rsid w:val="0081526F"/>
    <w:rsid w:val="008152B1"/>
    <w:rsid w:val="008154B7"/>
    <w:rsid w:val="00815CE0"/>
    <w:rsid w:val="00816916"/>
    <w:rsid w:val="00816A9B"/>
    <w:rsid w:val="00817174"/>
    <w:rsid w:val="008175AE"/>
    <w:rsid w:val="00817639"/>
    <w:rsid w:val="00817A2B"/>
    <w:rsid w:val="00820057"/>
    <w:rsid w:val="008202F1"/>
    <w:rsid w:val="008205A5"/>
    <w:rsid w:val="0082159A"/>
    <w:rsid w:val="008219CC"/>
    <w:rsid w:val="00821A47"/>
    <w:rsid w:val="00822C8E"/>
    <w:rsid w:val="0082379B"/>
    <w:rsid w:val="00824651"/>
    <w:rsid w:val="00826A6B"/>
    <w:rsid w:val="00827702"/>
    <w:rsid w:val="00830786"/>
    <w:rsid w:val="00830D68"/>
    <w:rsid w:val="00831DA5"/>
    <w:rsid w:val="008325C5"/>
    <w:rsid w:val="00834B8B"/>
    <w:rsid w:val="00835739"/>
    <w:rsid w:val="008357C0"/>
    <w:rsid w:val="008370A7"/>
    <w:rsid w:val="0083757C"/>
    <w:rsid w:val="00840B8E"/>
    <w:rsid w:val="00840E94"/>
    <w:rsid w:val="00843925"/>
    <w:rsid w:val="00843E78"/>
    <w:rsid w:val="0084444C"/>
    <w:rsid w:val="008448BB"/>
    <w:rsid w:val="00844C98"/>
    <w:rsid w:val="0084555E"/>
    <w:rsid w:val="0084576C"/>
    <w:rsid w:val="00845986"/>
    <w:rsid w:val="00845B05"/>
    <w:rsid w:val="008465D5"/>
    <w:rsid w:val="00847244"/>
    <w:rsid w:val="008472B7"/>
    <w:rsid w:val="00847B11"/>
    <w:rsid w:val="00850709"/>
    <w:rsid w:val="00850781"/>
    <w:rsid w:val="008511AB"/>
    <w:rsid w:val="0085150C"/>
    <w:rsid w:val="0085150E"/>
    <w:rsid w:val="00851792"/>
    <w:rsid w:val="00852392"/>
    <w:rsid w:val="008523A7"/>
    <w:rsid w:val="008527A8"/>
    <w:rsid w:val="00852EC1"/>
    <w:rsid w:val="008531B4"/>
    <w:rsid w:val="008533E9"/>
    <w:rsid w:val="00853628"/>
    <w:rsid w:val="0085362C"/>
    <w:rsid w:val="0085368D"/>
    <w:rsid w:val="00854293"/>
    <w:rsid w:val="00854299"/>
    <w:rsid w:val="00854AAF"/>
    <w:rsid w:val="0085534E"/>
    <w:rsid w:val="00855716"/>
    <w:rsid w:val="008558FE"/>
    <w:rsid w:val="008562AA"/>
    <w:rsid w:val="008562D2"/>
    <w:rsid w:val="0085666F"/>
    <w:rsid w:val="00856C71"/>
    <w:rsid w:val="00860859"/>
    <w:rsid w:val="00860A34"/>
    <w:rsid w:val="008628F7"/>
    <w:rsid w:val="00862A92"/>
    <w:rsid w:val="00862CC9"/>
    <w:rsid w:val="00862EF1"/>
    <w:rsid w:val="0086317D"/>
    <w:rsid w:val="008634EE"/>
    <w:rsid w:val="00863B63"/>
    <w:rsid w:val="008655E3"/>
    <w:rsid w:val="008667DC"/>
    <w:rsid w:val="008668A3"/>
    <w:rsid w:val="00866F8E"/>
    <w:rsid w:val="008676C1"/>
    <w:rsid w:val="008678E3"/>
    <w:rsid w:val="00870A61"/>
    <w:rsid w:val="00871023"/>
    <w:rsid w:val="0087196B"/>
    <w:rsid w:val="00871CDB"/>
    <w:rsid w:val="00871E1A"/>
    <w:rsid w:val="00872BD8"/>
    <w:rsid w:val="00872E2B"/>
    <w:rsid w:val="00872E5D"/>
    <w:rsid w:val="00872FE7"/>
    <w:rsid w:val="0087351E"/>
    <w:rsid w:val="008738EC"/>
    <w:rsid w:val="00874905"/>
    <w:rsid w:val="00874A97"/>
    <w:rsid w:val="00874EA3"/>
    <w:rsid w:val="00874F84"/>
    <w:rsid w:val="00875ABC"/>
    <w:rsid w:val="00875D37"/>
    <w:rsid w:val="00877D1B"/>
    <w:rsid w:val="00880299"/>
    <w:rsid w:val="00880465"/>
    <w:rsid w:val="00880B9A"/>
    <w:rsid w:val="00880DDC"/>
    <w:rsid w:val="00880F72"/>
    <w:rsid w:val="00881F71"/>
    <w:rsid w:val="008820C2"/>
    <w:rsid w:val="008821D1"/>
    <w:rsid w:val="00882593"/>
    <w:rsid w:val="00884735"/>
    <w:rsid w:val="00885203"/>
    <w:rsid w:val="00885687"/>
    <w:rsid w:val="0088651A"/>
    <w:rsid w:val="008911C4"/>
    <w:rsid w:val="00891EB9"/>
    <w:rsid w:val="0089228B"/>
    <w:rsid w:val="00893228"/>
    <w:rsid w:val="00893317"/>
    <w:rsid w:val="00896149"/>
    <w:rsid w:val="008966C6"/>
    <w:rsid w:val="008A00E1"/>
    <w:rsid w:val="008A14C4"/>
    <w:rsid w:val="008A18E6"/>
    <w:rsid w:val="008A25D6"/>
    <w:rsid w:val="008A2AAF"/>
    <w:rsid w:val="008A319A"/>
    <w:rsid w:val="008A34EF"/>
    <w:rsid w:val="008A40DC"/>
    <w:rsid w:val="008A4FF1"/>
    <w:rsid w:val="008A5AF2"/>
    <w:rsid w:val="008A60BA"/>
    <w:rsid w:val="008B01C9"/>
    <w:rsid w:val="008B0841"/>
    <w:rsid w:val="008B0A1C"/>
    <w:rsid w:val="008B0DBC"/>
    <w:rsid w:val="008B1CBF"/>
    <w:rsid w:val="008B1D6A"/>
    <w:rsid w:val="008B26E2"/>
    <w:rsid w:val="008B44C7"/>
    <w:rsid w:val="008B4751"/>
    <w:rsid w:val="008B4A06"/>
    <w:rsid w:val="008B4E70"/>
    <w:rsid w:val="008B52EC"/>
    <w:rsid w:val="008B572A"/>
    <w:rsid w:val="008B5E70"/>
    <w:rsid w:val="008B6138"/>
    <w:rsid w:val="008B65CB"/>
    <w:rsid w:val="008B6E4D"/>
    <w:rsid w:val="008B7468"/>
    <w:rsid w:val="008B7B09"/>
    <w:rsid w:val="008C0A3D"/>
    <w:rsid w:val="008C20CC"/>
    <w:rsid w:val="008C2209"/>
    <w:rsid w:val="008C2810"/>
    <w:rsid w:val="008C285D"/>
    <w:rsid w:val="008C2A9E"/>
    <w:rsid w:val="008C2DC2"/>
    <w:rsid w:val="008C302C"/>
    <w:rsid w:val="008C3405"/>
    <w:rsid w:val="008C3486"/>
    <w:rsid w:val="008C37C8"/>
    <w:rsid w:val="008C3A8F"/>
    <w:rsid w:val="008C3CB6"/>
    <w:rsid w:val="008C3E4D"/>
    <w:rsid w:val="008C4B7F"/>
    <w:rsid w:val="008C5E78"/>
    <w:rsid w:val="008C66B6"/>
    <w:rsid w:val="008C7DBC"/>
    <w:rsid w:val="008D0084"/>
    <w:rsid w:val="008D01B4"/>
    <w:rsid w:val="008D0304"/>
    <w:rsid w:val="008D0E7A"/>
    <w:rsid w:val="008D152E"/>
    <w:rsid w:val="008D20EA"/>
    <w:rsid w:val="008D3398"/>
    <w:rsid w:val="008D499A"/>
    <w:rsid w:val="008D49E1"/>
    <w:rsid w:val="008D4E62"/>
    <w:rsid w:val="008D6515"/>
    <w:rsid w:val="008D6E1D"/>
    <w:rsid w:val="008D743E"/>
    <w:rsid w:val="008D7876"/>
    <w:rsid w:val="008E076C"/>
    <w:rsid w:val="008E0EAD"/>
    <w:rsid w:val="008E0F2E"/>
    <w:rsid w:val="008E1DBB"/>
    <w:rsid w:val="008E2DAA"/>
    <w:rsid w:val="008E2E7A"/>
    <w:rsid w:val="008E3816"/>
    <w:rsid w:val="008E3978"/>
    <w:rsid w:val="008E4568"/>
    <w:rsid w:val="008E4607"/>
    <w:rsid w:val="008E4959"/>
    <w:rsid w:val="008E4F1E"/>
    <w:rsid w:val="008E5202"/>
    <w:rsid w:val="008E5530"/>
    <w:rsid w:val="008E76A4"/>
    <w:rsid w:val="008E78FF"/>
    <w:rsid w:val="008E79BA"/>
    <w:rsid w:val="008E7ED6"/>
    <w:rsid w:val="008F0C33"/>
    <w:rsid w:val="008F10FE"/>
    <w:rsid w:val="008F138E"/>
    <w:rsid w:val="008F13FD"/>
    <w:rsid w:val="008F184D"/>
    <w:rsid w:val="008F1A60"/>
    <w:rsid w:val="008F1B59"/>
    <w:rsid w:val="008F1DD2"/>
    <w:rsid w:val="008F2F67"/>
    <w:rsid w:val="008F317C"/>
    <w:rsid w:val="008F3BC7"/>
    <w:rsid w:val="008F3EBF"/>
    <w:rsid w:val="008F44F8"/>
    <w:rsid w:val="008F49AE"/>
    <w:rsid w:val="008F58EF"/>
    <w:rsid w:val="008F7D94"/>
    <w:rsid w:val="008F7DD0"/>
    <w:rsid w:val="0090058B"/>
    <w:rsid w:val="0090064D"/>
    <w:rsid w:val="009012D1"/>
    <w:rsid w:val="009014E9"/>
    <w:rsid w:val="00902F3F"/>
    <w:rsid w:val="009036DA"/>
    <w:rsid w:val="00903906"/>
    <w:rsid w:val="009043D8"/>
    <w:rsid w:val="00905B87"/>
    <w:rsid w:val="00905C62"/>
    <w:rsid w:val="00906084"/>
    <w:rsid w:val="00906ADE"/>
    <w:rsid w:val="00907A4C"/>
    <w:rsid w:val="00907F1E"/>
    <w:rsid w:val="00910039"/>
    <w:rsid w:val="00910D63"/>
    <w:rsid w:val="0091114F"/>
    <w:rsid w:val="009125FE"/>
    <w:rsid w:val="00913034"/>
    <w:rsid w:val="00913DD5"/>
    <w:rsid w:val="0091439B"/>
    <w:rsid w:val="00915EBD"/>
    <w:rsid w:val="00916F1D"/>
    <w:rsid w:val="00917477"/>
    <w:rsid w:val="009176B6"/>
    <w:rsid w:val="009207A4"/>
    <w:rsid w:val="009210B4"/>
    <w:rsid w:val="00921C75"/>
    <w:rsid w:val="00922486"/>
    <w:rsid w:val="00922C75"/>
    <w:rsid w:val="009234F4"/>
    <w:rsid w:val="0092396A"/>
    <w:rsid w:val="00923BDB"/>
    <w:rsid w:val="0092427A"/>
    <w:rsid w:val="00924635"/>
    <w:rsid w:val="00925801"/>
    <w:rsid w:val="009258A6"/>
    <w:rsid w:val="00925D05"/>
    <w:rsid w:val="00926168"/>
    <w:rsid w:val="00926D3D"/>
    <w:rsid w:val="00926FB0"/>
    <w:rsid w:val="00930603"/>
    <w:rsid w:val="009318A6"/>
    <w:rsid w:val="00931AB7"/>
    <w:rsid w:val="00931BB1"/>
    <w:rsid w:val="00931D40"/>
    <w:rsid w:val="009334D3"/>
    <w:rsid w:val="00933A6B"/>
    <w:rsid w:val="00933BC7"/>
    <w:rsid w:val="00933DB1"/>
    <w:rsid w:val="00934FA0"/>
    <w:rsid w:val="009357AA"/>
    <w:rsid w:val="00936029"/>
    <w:rsid w:val="00936068"/>
    <w:rsid w:val="00936CFA"/>
    <w:rsid w:val="0093776C"/>
    <w:rsid w:val="00937AC5"/>
    <w:rsid w:val="00937C42"/>
    <w:rsid w:val="00940EA8"/>
    <w:rsid w:val="009433E5"/>
    <w:rsid w:val="0094447C"/>
    <w:rsid w:val="00945B6B"/>
    <w:rsid w:val="009465FC"/>
    <w:rsid w:val="00946699"/>
    <w:rsid w:val="00947A6F"/>
    <w:rsid w:val="00947B55"/>
    <w:rsid w:val="00950E62"/>
    <w:rsid w:val="00951446"/>
    <w:rsid w:val="00951F64"/>
    <w:rsid w:val="00952799"/>
    <w:rsid w:val="00953DF9"/>
    <w:rsid w:val="00954321"/>
    <w:rsid w:val="00955B17"/>
    <w:rsid w:val="00956B77"/>
    <w:rsid w:val="009600D3"/>
    <w:rsid w:val="009601AA"/>
    <w:rsid w:val="00962603"/>
    <w:rsid w:val="009639B8"/>
    <w:rsid w:val="00963BDE"/>
    <w:rsid w:val="00964673"/>
    <w:rsid w:val="00965F69"/>
    <w:rsid w:val="0096601B"/>
    <w:rsid w:val="009661BF"/>
    <w:rsid w:val="009670BB"/>
    <w:rsid w:val="0096725C"/>
    <w:rsid w:val="00967D6B"/>
    <w:rsid w:val="0097147F"/>
    <w:rsid w:val="009717A2"/>
    <w:rsid w:val="0097194A"/>
    <w:rsid w:val="00971D58"/>
    <w:rsid w:val="00972697"/>
    <w:rsid w:val="00974A25"/>
    <w:rsid w:val="00974CA5"/>
    <w:rsid w:val="00974DEC"/>
    <w:rsid w:val="0097571E"/>
    <w:rsid w:val="00975A4A"/>
    <w:rsid w:val="00975BC2"/>
    <w:rsid w:val="00977001"/>
    <w:rsid w:val="00977744"/>
    <w:rsid w:val="00977EED"/>
    <w:rsid w:val="009815A6"/>
    <w:rsid w:val="0098254B"/>
    <w:rsid w:val="009827C5"/>
    <w:rsid w:val="00982D48"/>
    <w:rsid w:val="00982D54"/>
    <w:rsid w:val="009830EE"/>
    <w:rsid w:val="009831AD"/>
    <w:rsid w:val="00984D44"/>
    <w:rsid w:val="0098565F"/>
    <w:rsid w:val="0098693E"/>
    <w:rsid w:val="009869C5"/>
    <w:rsid w:val="00986F9A"/>
    <w:rsid w:val="009870E9"/>
    <w:rsid w:val="0098714D"/>
    <w:rsid w:val="00987464"/>
    <w:rsid w:val="0098792C"/>
    <w:rsid w:val="009904FA"/>
    <w:rsid w:val="0099051E"/>
    <w:rsid w:val="00991196"/>
    <w:rsid w:val="00992143"/>
    <w:rsid w:val="00992305"/>
    <w:rsid w:val="00992A0C"/>
    <w:rsid w:val="00994BF3"/>
    <w:rsid w:val="00994CA0"/>
    <w:rsid w:val="00994D48"/>
    <w:rsid w:val="009950BE"/>
    <w:rsid w:val="009961A5"/>
    <w:rsid w:val="009973FD"/>
    <w:rsid w:val="00997500"/>
    <w:rsid w:val="00997819"/>
    <w:rsid w:val="009A0061"/>
    <w:rsid w:val="009A01AD"/>
    <w:rsid w:val="009A0D72"/>
    <w:rsid w:val="009A1D86"/>
    <w:rsid w:val="009A2545"/>
    <w:rsid w:val="009A2A92"/>
    <w:rsid w:val="009A3A95"/>
    <w:rsid w:val="009A47E8"/>
    <w:rsid w:val="009A5395"/>
    <w:rsid w:val="009A771D"/>
    <w:rsid w:val="009A7872"/>
    <w:rsid w:val="009A7A89"/>
    <w:rsid w:val="009A7D56"/>
    <w:rsid w:val="009B1011"/>
    <w:rsid w:val="009B1270"/>
    <w:rsid w:val="009B13A5"/>
    <w:rsid w:val="009B16A3"/>
    <w:rsid w:val="009B23EA"/>
    <w:rsid w:val="009B25C0"/>
    <w:rsid w:val="009B39C5"/>
    <w:rsid w:val="009B3D3F"/>
    <w:rsid w:val="009B4B25"/>
    <w:rsid w:val="009B505C"/>
    <w:rsid w:val="009B588F"/>
    <w:rsid w:val="009B5EB1"/>
    <w:rsid w:val="009B61A2"/>
    <w:rsid w:val="009B6FF1"/>
    <w:rsid w:val="009B75A5"/>
    <w:rsid w:val="009C00DC"/>
    <w:rsid w:val="009C0449"/>
    <w:rsid w:val="009C28AB"/>
    <w:rsid w:val="009C29BC"/>
    <w:rsid w:val="009C4090"/>
    <w:rsid w:val="009C45CD"/>
    <w:rsid w:val="009C5611"/>
    <w:rsid w:val="009C5C6E"/>
    <w:rsid w:val="009C7551"/>
    <w:rsid w:val="009D02CF"/>
    <w:rsid w:val="009D2116"/>
    <w:rsid w:val="009D674A"/>
    <w:rsid w:val="009D69C8"/>
    <w:rsid w:val="009D6F02"/>
    <w:rsid w:val="009D6F4C"/>
    <w:rsid w:val="009E0909"/>
    <w:rsid w:val="009E0E83"/>
    <w:rsid w:val="009E0EFB"/>
    <w:rsid w:val="009E2580"/>
    <w:rsid w:val="009E266B"/>
    <w:rsid w:val="009E3134"/>
    <w:rsid w:val="009E358A"/>
    <w:rsid w:val="009E54DB"/>
    <w:rsid w:val="009E5723"/>
    <w:rsid w:val="009E60AA"/>
    <w:rsid w:val="009E649E"/>
    <w:rsid w:val="009E67A4"/>
    <w:rsid w:val="009E69DD"/>
    <w:rsid w:val="009F0A86"/>
    <w:rsid w:val="009F1806"/>
    <w:rsid w:val="009F1C91"/>
    <w:rsid w:val="009F2543"/>
    <w:rsid w:val="009F2673"/>
    <w:rsid w:val="009F2E3F"/>
    <w:rsid w:val="009F37ED"/>
    <w:rsid w:val="009F40B5"/>
    <w:rsid w:val="009F4BDC"/>
    <w:rsid w:val="009F5880"/>
    <w:rsid w:val="009F5975"/>
    <w:rsid w:val="009F64B8"/>
    <w:rsid w:val="009F73CC"/>
    <w:rsid w:val="009F78F0"/>
    <w:rsid w:val="009F79F5"/>
    <w:rsid w:val="00A00B81"/>
    <w:rsid w:val="00A00DA1"/>
    <w:rsid w:val="00A01082"/>
    <w:rsid w:val="00A0222E"/>
    <w:rsid w:val="00A025D8"/>
    <w:rsid w:val="00A028C7"/>
    <w:rsid w:val="00A03AC8"/>
    <w:rsid w:val="00A06A87"/>
    <w:rsid w:val="00A06D7F"/>
    <w:rsid w:val="00A101E1"/>
    <w:rsid w:val="00A1188A"/>
    <w:rsid w:val="00A11949"/>
    <w:rsid w:val="00A11D40"/>
    <w:rsid w:val="00A1250E"/>
    <w:rsid w:val="00A14119"/>
    <w:rsid w:val="00A14509"/>
    <w:rsid w:val="00A1465B"/>
    <w:rsid w:val="00A14B1D"/>
    <w:rsid w:val="00A14E1B"/>
    <w:rsid w:val="00A15785"/>
    <w:rsid w:val="00A204B5"/>
    <w:rsid w:val="00A212B3"/>
    <w:rsid w:val="00A2168A"/>
    <w:rsid w:val="00A2280D"/>
    <w:rsid w:val="00A22A0B"/>
    <w:rsid w:val="00A22C1C"/>
    <w:rsid w:val="00A23675"/>
    <w:rsid w:val="00A23A2C"/>
    <w:rsid w:val="00A23A8E"/>
    <w:rsid w:val="00A250CD"/>
    <w:rsid w:val="00A25148"/>
    <w:rsid w:val="00A2550D"/>
    <w:rsid w:val="00A2578F"/>
    <w:rsid w:val="00A265D7"/>
    <w:rsid w:val="00A267EB"/>
    <w:rsid w:val="00A26BD3"/>
    <w:rsid w:val="00A30BA9"/>
    <w:rsid w:val="00A3173F"/>
    <w:rsid w:val="00A3224C"/>
    <w:rsid w:val="00A32755"/>
    <w:rsid w:val="00A328D2"/>
    <w:rsid w:val="00A328D7"/>
    <w:rsid w:val="00A331FA"/>
    <w:rsid w:val="00A33E7A"/>
    <w:rsid w:val="00A343F7"/>
    <w:rsid w:val="00A3447F"/>
    <w:rsid w:val="00A34B69"/>
    <w:rsid w:val="00A3596D"/>
    <w:rsid w:val="00A359F2"/>
    <w:rsid w:val="00A36787"/>
    <w:rsid w:val="00A36E65"/>
    <w:rsid w:val="00A37607"/>
    <w:rsid w:val="00A37F2D"/>
    <w:rsid w:val="00A401F8"/>
    <w:rsid w:val="00A40267"/>
    <w:rsid w:val="00A40988"/>
    <w:rsid w:val="00A40B50"/>
    <w:rsid w:val="00A40E6D"/>
    <w:rsid w:val="00A4135E"/>
    <w:rsid w:val="00A42023"/>
    <w:rsid w:val="00A431EE"/>
    <w:rsid w:val="00A43772"/>
    <w:rsid w:val="00A44432"/>
    <w:rsid w:val="00A447BA"/>
    <w:rsid w:val="00A45064"/>
    <w:rsid w:val="00A45338"/>
    <w:rsid w:val="00A4622E"/>
    <w:rsid w:val="00A50CE8"/>
    <w:rsid w:val="00A5239B"/>
    <w:rsid w:val="00A527DA"/>
    <w:rsid w:val="00A53AB9"/>
    <w:rsid w:val="00A54568"/>
    <w:rsid w:val="00A56512"/>
    <w:rsid w:val="00A56560"/>
    <w:rsid w:val="00A57321"/>
    <w:rsid w:val="00A573AC"/>
    <w:rsid w:val="00A57469"/>
    <w:rsid w:val="00A579DB"/>
    <w:rsid w:val="00A6074A"/>
    <w:rsid w:val="00A611FA"/>
    <w:rsid w:val="00A61279"/>
    <w:rsid w:val="00A62152"/>
    <w:rsid w:val="00A62303"/>
    <w:rsid w:val="00A62898"/>
    <w:rsid w:val="00A62A7F"/>
    <w:rsid w:val="00A62BEE"/>
    <w:rsid w:val="00A63327"/>
    <w:rsid w:val="00A64040"/>
    <w:rsid w:val="00A641A9"/>
    <w:rsid w:val="00A64292"/>
    <w:rsid w:val="00A642CE"/>
    <w:rsid w:val="00A64764"/>
    <w:rsid w:val="00A65CE2"/>
    <w:rsid w:val="00A66001"/>
    <w:rsid w:val="00A6666D"/>
    <w:rsid w:val="00A6782B"/>
    <w:rsid w:val="00A67D74"/>
    <w:rsid w:val="00A71A6B"/>
    <w:rsid w:val="00A72069"/>
    <w:rsid w:val="00A72A22"/>
    <w:rsid w:val="00A73087"/>
    <w:rsid w:val="00A73DB1"/>
    <w:rsid w:val="00A74662"/>
    <w:rsid w:val="00A74929"/>
    <w:rsid w:val="00A74967"/>
    <w:rsid w:val="00A75304"/>
    <w:rsid w:val="00A753FB"/>
    <w:rsid w:val="00A7572B"/>
    <w:rsid w:val="00A7639F"/>
    <w:rsid w:val="00A7659F"/>
    <w:rsid w:val="00A773E0"/>
    <w:rsid w:val="00A77EE9"/>
    <w:rsid w:val="00A8017E"/>
    <w:rsid w:val="00A8078B"/>
    <w:rsid w:val="00A815DC"/>
    <w:rsid w:val="00A82258"/>
    <w:rsid w:val="00A82AC0"/>
    <w:rsid w:val="00A82B12"/>
    <w:rsid w:val="00A835CB"/>
    <w:rsid w:val="00A838F9"/>
    <w:rsid w:val="00A83AC6"/>
    <w:rsid w:val="00A83D6B"/>
    <w:rsid w:val="00A84301"/>
    <w:rsid w:val="00A847F7"/>
    <w:rsid w:val="00A84B75"/>
    <w:rsid w:val="00A85EB5"/>
    <w:rsid w:val="00A86CD2"/>
    <w:rsid w:val="00A874DB"/>
    <w:rsid w:val="00A9102A"/>
    <w:rsid w:val="00A91171"/>
    <w:rsid w:val="00A91395"/>
    <w:rsid w:val="00A919A2"/>
    <w:rsid w:val="00A92968"/>
    <w:rsid w:val="00A92DE8"/>
    <w:rsid w:val="00A93424"/>
    <w:rsid w:val="00A93609"/>
    <w:rsid w:val="00A936A1"/>
    <w:rsid w:val="00A94153"/>
    <w:rsid w:val="00A94387"/>
    <w:rsid w:val="00A9474F"/>
    <w:rsid w:val="00A95A1E"/>
    <w:rsid w:val="00A96476"/>
    <w:rsid w:val="00A96A78"/>
    <w:rsid w:val="00A96D68"/>
    <w:rsid w:val="00A96E40"/>
    <w:rsid w:val="00A975C0"/>
    <w:rsid w:val="00A97DA6"/>
    <w:rsid w:val="00AA052C"/>
    <w:rsid w:val="00AA218F"/>
    <w:rsid w:val="00AA22A0"/>
    <w:rsid w:val="00AA2799"/>
    <w:rsid w:val="00AA2B07"/>
    <w:rsid w:val="00AA2DC0"/>
    <w:rsid w:val="00AA351D"/>
    <w:rsid w:val="00AA45D2"/>
    <w:rsid w:val="00AA4CDF"/>
    <w:rsid w:val="00AA5657"/>
    <w:rsid w:val="00AA6A1C"/>
    <w:rsid w:val="00AA7929"/>
    <w:rsid w:val="00AA7EC6"/>
    <w:rsid w:val="00AB0282"/>
    <w:rsid w:val="00AB18EB"/>
    <w:rsid w:val="00AB1919"/>
    <w:rsid w:val="00AB1BE0"/>
    <w:rsid w:val="00AB1E01"/>
    <w:rsid w:val="00AB2995"/>
    <w:rsid w:val="00AB41BF"/>
    <w:rsid w:val="00AB4683"/>
    <w:rsid w:val="00AB486A"/>
    <w:rsid w:val="00AB4973"/>
    <w:rsid w:val="00AB5699"/>
    <w:rsid w:val="00AB618E"/>
    <w:rsid w:val="00AB635E"/>
    <w:rsid w:val="00AB6515"/>
    <w:rsid w:val="00AB7267"/>
    <w:rsid w:val="00AB7272"/>
    <w:rsid w:val="00AB7295"/>
    <w:rsid w:val="00AB7701"/>
    <w:rsid w:val="00AB7D81"/>
    <w:rsid w:val="00AC147A"/>
    <w:rsid w:val="00AC2320"/>
    <w:rsid w:val="00AC2941"/>
    <w:rsid w:val="00AC2B38"/>
    <w:rsid w:val="00AC2B72"/>
    <w:rsid w:val="00AC2C32"/>
    <w:rsid w:val="00AC33C9"/>
    <w:rsid w:val="00AC377A"/>
    <w:rsid w:val="00AC42C0"/>
    <w:rsid w:val="00AC44ED"/>
    <w:rsid w:val="00AC5666"/>
    <w:rsid w:val="00AC5EE1"/>
    <w:rsid w:val="00AC6807"/>
    <w:rsid w:val="00AC7BAC"/>
    <w:rsid w:val="00AC7F08"/>
    <w:rsid w:val="00AD1814"/>
    <w:rsid w:val="00AD2776"/>
    <w:rsid w:val="00AD2868"/>
    <w:rsid w:val="00AD2A68"/>
    <w:rsid w:val="00AD3CDB"/>
    <w:rsid w:val="00AD42FB"/>
    <w:rsid w:val="00AD493D"/>
    <w:rsid w:val="00AD4A2D"/>
    <w:rsid w:val="00AD4DB0"/>
    <w:rsid w:val="00AD5301"/>
    <w:rsid w:val="00AD5310"/>
    <w:rsid w:val="00AD5C41"/>
    <w:rsid w:val="00AD7C1F"/>
    <w:rsid w:val="00AD7C69"/>
    <w:rsid w:val="00AE03F1"/>
    <w:rsid w:val="00AE0BCA"/>
    <w:rsid w:val="00AE11B3"/>
    <w:rsid w:val="00AE1659"/>
    <w:rsid w:val="00AE166F"/>
    <w:rsid w:val="00AE1C0D"/>
    <w:rsid w:val="00AE1F3D"/>
    <w:rsid w:val="00AE25E5"/>
    <w:rsid w:val="00AE266B"/>
    <w:rsid w:val="00AE276B"/>
    <w:rsid w:val="00AE2A51"/>
    <w:rsid w:val="00AE2E35"/>
    <w:rsid w:val="00AE3573"/>
    <w:rsid w:val="00AE45AA"/>
    <w:rsid w:val="00AE534B"/>
    <w:rsid w:val="00AE5360"/>
    <w:rsid w:val="00AE7075"/>
    <w:rsid w:val="00AE742A"/>
    <w:rsid w:val="00AE76D0"/>
    <w:rsid w:val="00AE7E67"/>
    <w:rsid w:val="00AF012E"/>
    <w:rsid w:val="00AF067C"/>
    <w:rsid w:val="00AF15F7"/>
    <w:rsid w:val="00AF2698"/>
    <w:rsid w:val="00AF2E27"/>
    <w:rsid w:val="00AF2F2C"/>
    <w:rsid w:val="00AF348B"/>
    <w:rsid w:val="00AF3883"/>
    <w:rsid w:val="00AF484C"/>
    <w:rsid w:val="00AF6372"/>
    <w:rsid w:val="00AF6482"/>
    <w:rsid w:val="00AF65AB"/>
    <w:rsid w:val="00AF6671"/>
    <w:rsid w:val="00AF712A"/>
    <w:rsid w:val="00AF739E"/>
    <w:rsid w:val="00AF7646"/>
    <w:rsid w:val="00AF7C49"/>
    <w:rsid w:val="00B0030B"/>
    <w:rsid w:val="00B01117"/>
    <w:rsid w:val="00B016C5"/>
    <w:rsid w:val="00B016CA"/>
    <w:rsid w:val="00B01E52"/>
    <w:rsid w:val="00B0255D"/>
    <w:rsid w:val="00B03729"/>
    <w:rsid w:val="00B037F6"/>
    <w:rsid w:val="00B03D40"/>
    <w:rsid w:val="00B05258"/>
    <w:rsid w:val="00B0557F"/>
    <w:rsid w:val="00B05890"/>
    <w:rsid w:val="00B0645C"/>
    <w:rsid w:val="00B0668E"/>
    <w:rsid w:val="00B06A63"/>
    <w:rsid w:val="00B06AC2"/>
    <w:rsid w:val="00B06DD7"/>
    <w:rsid w:val="00B100F7"/>
    <w:rsid w:val="00B106C9"/>
    <w:rsid w:val="00B10DFF"/>
    <w:rsid w:val="00B10FA4"/>
    <w:rsid w:val="00B11E81"/>
    <w:rsid w:val="00B12039"/>
    <w:rsid w:val="00B12A4A"/>
    <w:rsid w:val="00B13F2F"/>
    <w:rsid w:val="00B14EBF"/>
    <w:rsid w:val="00B14FB0"/>
    <w:rsid w:val="00B152B4"/>
    <w:rsid w:val="00B15F00"/>
    <w:rsid w:val="00B166D8"/>
    <w:rsid w:val="00B16CD0"/>
    <w:rsid w:val="00B17430"/>
    <w:rsid w:val="00B176B9"/>
    <w:rsid w:val="00B17720"/>
    <w:rsid w:val="00B20093"/>
    <w:rsid w:val="00B20632"/>
    <w:rsid w:val="00B20965"/>
    <w:rsid w:val="00B212DF"/>
    <w:rsid w:val="00B2188A"/>
    <w:rsid w:val="00B21C26"/>
    <w:rsid w:val="00B21E77"/>
    <w:rsid w:val="00B22F6C"/>
    <w:rsid w:val="00B23558"/>
    <w:rsid w:val="00B23F45"/>
    <w:rsid w:val="00B24057"/>
    <w:rsid w:val="00B242FF"/>
    <w:rsid w:val="00B253BF"/>
    <w:rsid w:val="00B254D8"/>
    <w:rsid w:val="00B25EA7"/>
    <w:rsid w:val="00B27100"/>
    <w:rsid w:val="00B2711C"/>
    <w:rsid w:val="00B27BC2"/>
    <w:rsid w:val="00B30090"/>
    <w:rsid w:val="00B30121"/>
    <w:rsid w:val="00B302A2"/>
    <w:rsid w:val="00B30ECC"/>
    <w:rsid w:val="00B3166D"/>
    <w:rsid w:val="00B3170D"/>
    <w:rsid w:val="00B341A3"/>
    <w:rsid w:val="00B34404"/>
    <w:rsid w:val="00B345D3"/>
    <w:rsid w:val="00B36336"/>
    <w:rsid w:val="00B36D38"/>
    <w:rsid w:val="00B36D8B"/>
    <w:rsid w:val="00B406E8"/>
    <w:rsid w:val="00B4070E"/>
    <w:rsid w:val="00B4097B"/>
    <w:rsid w:val="00B40DC8"/>
    <w:rsid w:val="00B41A03"/>
    <w:rsid w:val="00B41C53"/>
    <w:rsid w:val="00B4327E"/>
    <w:rsid w:val="00B4341E"/>
    <w:rsid w:val="00B4350E"/>
    <w:rsid w:val="00B450EA"/>
    <w:rsid w:val="00B45164"/>
    <w:rsid w:val="00B45797"/>
    <w:rsid w:val="00B45B45"/>
    <w:rsid w:val="00B4603F"/>
    <w:rsid w:val="00B462EF"/>
    <w:rsid w:val="00B46572"/>
    <w:rsid w:val="00B46658"/>
    <w:rsid w:val="00B469EF"/>
    <w:rsid w:val="00B50147"/>
    <w:rsid w:val="00B50570"/>
    <w:rsid w:val="00B50B99"/>
    <w:rsid w:val="00B51B2A"/>
    <w:rsid w:val="00B52109"/>
    <w:rsid w:val="00B52320"/>
    <w:rsid w:val="00B52D33"/>
    <w:rsid w:val="00B53E62"/>
    <w:rsid w:val="00B5543A"/>
    <w:rsid w:val="00B55C14"/>
    <w:rsid w:val="00B55C69"/>
    <w:rsid w:val="00B55F7E"/>
    <w:rsid w:val="00B55FC4"/>
    <w:rsid w:val="00B55FD6"/>
    <w:rsid w:val="00B56040"/>
    <w:rsid w:val="00B57FB4"/>
    <w:rsid w:val="00B6023F"/>
    <w:rsid w:val="00B605C6"/>
    <w:rsid w:val="00B606CA"/>
    <w:rsid w:val="00B618DD"/>
    <w:rsid w:val="00B624C8"/>
    <w:rsid w:val="00B62AF3"/>
    <w:rsid w:val="00B63619"/>
    <w:rsid w:val="00B63826"/>
    <w:rsid w:val="00B648BD"/>
    <w:rsid w:val="00B65B85"/>
    <w:rsid w:val="00B663BB"/>
    <w:rsid w:val="00B67097"/>
    <w:rsid w:val="00B677C9"/>
    <w:rsid w:val="00B706BE"/>
    <w:rsid w:val="00B70D6F"/>
    <w:rsid w:val="00B71B3C"/>
    <w:rsid w:val="00B721D6"/>
    <w:rsid w:val="00B72AD5"/>
    <w:rsid w:val="00B7359F"/>
    <w:rsid w:val="00B736AC"/>
    <w:rsid w:val="00B73C2E"/>
    <w:rsid w:val="00B74577"/>
    <w:rsid w:val="00B746DD"/>
    <w:rsid w:val="00B750BA"/>
    <w:rsid w:val="00B75F55"/>
    <w:rsid w:val="00B77409"/>
    <w:rsid w:val="00B778B5"/>
    <w:rsid w:val="00B8010A"/>
    <w:rsid w:val="00B809A0"/>
    <w:rsid w:val="00B81552"/>
    <w:rsid w:val="00B824EC"/>
    <w:rsid w:val="00B83487"/>
    <w:rsid w:val="00B83697"/>
    <w:rsid w:val="00B83B2B"/>
    <w:rsid w:val="00B83F8B"/>
    <w:rsid w:val="00B85876"/>
    <w:rsid w:val="00B861E7"/>
    <w:rsid w:val="00B86537"/>
    <w:rsid w:val="00B8654B"/>
    <w:rsid w:val="00B86655"/>
    <w:rsid w:val="00B86B47"/>
    <w:rsid w:val="00B86F68"/>
    <w:rsid w:val="00B87331"/>
    <w:rsid w:val="00B8773A"/>
    <w:rsid w:val="00B902AE"/>
    <w:rsid w:val="00B90B02"/>
    <w:rsid w:val="00B91A9E"/>
    <w:rsid w:val="00B91DDE"/>
    <w:rsid w:val="00B93DA1"/>
    <w:rsid w:val="00B93DF5"/>
    <w:rsid w:val="00B9455F"/>
    <w:rsid w:val="00B94A46"/>
    <w:rsid w:val="00B97094"/>
    <w:rsid w:val="00B9783A"/>
    <w:rsid w:val="00BA0296"/>
    <w:rsid w:val="00BA0714"/>
    <w:rsid w:val="00BA1550"/>
    <w:rsid w:val="00BA1924"/>
    <w:rsid w:val="00BA1D3A"/>
    <w:rsid w:val="00BA2494"/>
    <w:rsid w:val="00BA2B95"/>
    <w:rsid w:val="00BA3475"/>
    <w:rsid w:val="00BA442A"/>
    <w:rsid w:val="00BA5B7F"/>
    <w:rsid w:val="00BA61DA"/>
    <w:rsid w:val="00BA63F7"/>
    <w:rsid w:val="00BA68FE"/>
    <w:rsid w:val="00BB127E"/>
    <w:rsid w:val="00BB1BBD"/>
    <w:rsid w:val="00BB1FED"/>
    <w:rsid w:val="00BB22E1"/>
    <w:rsid w:val="00BB23FD"/>
    <w:rsid w:val="00BB2C67"/>
    <w:rsid w:val="00BB3117"/>
    <w:rsid w:val="00BB3B54"/>
    <w:rsid w:val="00BB5C7A"/>
    <w:rsid w:val="00BB6135"/>
    <w:rsid w:val="00BB74EF"/>
    <w:rsid w:val="00BC0273"/>
    <w:rsid w:val="00BC0399"/>
    <w:rsid w:val="00BC0660"/>
    <w:rsid w:val="00BC0E6F"/>
    <w:rsid w:val="00BC15F4"/>
    <w:rsid w:val="00BC1BA1"/>
    <w:rsid w:val="00BC246A"/>
    <w:rsid w:val="00BC25AF"/>
    <w:rsid w:val="00BC32A2"/>
    <w:rsid w:val="00BC45EF"/>
    <w:rsid w:val="00BC4CC4"/>
    <w:rsid w:val="00BC4DDE"/>
    <w:rsid w:val="00BC5800"/>
    <w:rsid w:val="00BC5EC1"/>
    <w:rsid w:val="00BC6177"/>
    <w:rsid w:val="00BC6C42"/>
    <w:rsid w:val="00BC74EB"/>
    <w:rsid w:val="00BC7A56"/>
    <w:rsid w:val="00BC7BC2"/>
    <w:rsid w:val="00BD0B1A"/>
    <w:rsid w:val="00BD2281"/>
    <w:rsid w:val="00BD3B6C"/>
    <w:rsid w:val="00BD435A"/>
    <w:rsid w:val="00BD4650"/>
    <w:rsid w:val="00BD55AF"/>
    <w:rsid w:val="00BD60CB"/>
    <w:rsid w:val="00BD6F8C"/>
    <w:rsid w:val="00BE0258"/>
    <w:rsid w:val="00BE0493"/>
    <w:rsid w:val="00BE2B06"/>
    <w:rsid w:val="00BE36A1"/>
    <w:rsid w:val="00BE3DB2"/>
    <w:rsid w:val="00BE403E"/>
    <w:rsid w:val="00BE43EF"/>
    <w:rsid w:val="00BE4F9F"/>
    <w:rsid w:val="00BE5AD3"/>
    <w:rsid w:val="00BE5DBF"/>
    <w:rsid w:val="00BE70F4"/>
    <w:rsid w:val="00BE799A"/>
    <w:rsid w:val="00BF0093"/>
    <w:rsid w:val="00BF23FD"/>
    <w:rsid w:val="00BF2ADF"/>
    <w:rsid w:val="00BF34E8"/>
    <w:rsid w:val="00BF4151"/>
    <w:rsid w:val="00BF428C"/>
    <w:rsid w:val="00BF4CA6"/>
    <w:rsid w:val="00BF4D3C"/>
    <w:rsid w:val="00BF5E47"/>
    <w:rsid w:val="00BF61E1"/>
    <w:rsid w:val="00BF63DB"/>
    <w:rsid w:val="00BF6C61"/>
    <w:rsid w:val="00BF7FDD"/>
    <w:rsid w:val="00C00146"/>
    <w:rsid w:val="00C00257"/>
    <w:rsid w:val="00C00628"/>
    <w:rsid w:val="00C007CA"/>
    <w:rsid w:val="00C00A10"/>
    <w:rsid w:val="00C010A9"/>
    <w:rsid w:val="00C011F1"/>
    <w:rsid w:val="00C0138B"/>
    <w:rsid w:val="00C0388D"/>
    <w:rsid w:val="00C03E02"/>
    <w:rsid w:val="00C054A2"/>
    <w:rsid w:val="00C0597B"/>
    <w:rsid w:val="00C066F1"/>
    <w:rsid w:val="00C06EA5"/>
    <w:rsid w:val="00C07066"/>
    <w:rsid w:val="00C074AD"/>
    <w:rsid w:val="00C077BD"/>
    <w:rsid w:val="00C07ACE"/>
    <w:rsid w:val="00C10DB5"/>
    <w:rsid w:val="00C119B4"/>
    <w:rsid w:val="00C121FB"/>
    <w:rsid w:val="00C12770"/>
    <w:rsid w:val="00C1328C"/>
    <w:rsid w:val="00C133D8"/>
    <w:rsid w:val="00C139EE"/>
    <w:rsid w:val="00C1402E"/>
    <w:rsid w:val="00C14BBB"/>
    <w:rsid w:val="00C1516C"/>
    <w:rsid w:val="00C15C5A"/>
    <w:rsid w:val="00C1637B"/>
    <w:rsid w:val="00C16819"/>
    <w:rsid w:val="00C17A5D"/>
    <w:rsid w:val="00C17EAA"/>
    <w:rsid w:val="00C201F6"/>
    <w:rsid w:val="00C204A1"/>
    <w:rsid w:val="00C21502"/>
    <w:rsid w:val="00C21FB4"/>
    <w:rsid w:val="00C249D7"/>
    <w:rsid w:val="00C25719"/>
    <w:rsid w:val="00C2615D"/>
    <w:rsid w:val="00C26379"/>
    <w:rsid w:val="00C26E90"/>
    <w:rsid w:val="00C30389"/>
    <w:rsid w:val="00C308A6"/>
    <w:rsid w:val="00C3221A"/>
    <w:rsid w:val="00C32BDF"/>
    <w:rsid w:val="00C32D54"/>
    <w:rsid w:val="00C32ECA"/>
    <w:rsid w:val="00C335D5"/>
    <w:rsid w:val="00C3429C"/>
    <w:rsid w:val="00C34386"/>
    <w:rsid w:val="00C34A9A"/>
    <w:rsid w:val="00C366C1"/>
    <w:rsid w:val="00C36C21"/>
    <w:rsid w:val="00C373C9"/>
    <w:rsid w:val="00C411CF"/>
    <w:rsid w:val="00C411DD"/>
    <w:rsid w:val="00C4120D"/>
    <w:rsid w:val="00C413EB"/>
    <w:rsid w:val="00C41B23"/>
    <w:rsid w:val="00C42006"/>
    <w:rsid w:val="00C42DC0"/>
    <w:rsid w:val="00C4327C"/>
    <w:rsid w:val="00C43467"/>
    <w:rsid w:val="00C44637"/>
    <w:rsid w:val="00C44736"/>
    <w:rsid w:val="00C45724"/>
    <w:rsid w:val="00C45E3E"/>
    <w:rsid w:val="00C46743"/>
    <w:rsid w:val="00C472BE"/>
    <w:rsid w:val="00C47C7C"/>
    <w:rsid w:val="00C47CEF"/>
    <w:rsid w:val="00C50007"/>
    <w:rsid w:val="00C503C3"/>
    <w:rsid w:val="00C50597"/>
    <w:rsid w:val="00C5071F"/>
    <w:rsid w:val="00C50E87"/>
    <w:rsid w:val="00C5102C"/>
    <w:rsid w:val="00C5132C"/>
    <w:rsid w:val="00C51366"/>
    <w:rsid w:val="00C51509"/>
    <w:rsid w:val="00C516DC"/>
    <w:rsid w:val="00C54781"/>
    <w:rsid w:val="00C54CA5"/>
    <w:rsid w:val="00C551C7"/>
    <w:rsid w:val="00C555BF"/>
    <w:rsid w:val="00C5572D"/>
    <w:rsid w:val="00C5678D"/>
    <w:rsid w:val="00C56BD4"/>
    <w:rsid w:val="00C5777E"/>
    <w:rsid w:val="00C61003"/>
    <w:rsid w:val="00C61202"/>
    <w:rsid w:val="00C612A7"/>
    <w:rsid w:val="00C61558"/>
    <w:rsid w:val="00C61F74"/>
    <w:rsid w:val="00C62F71"/>
    <w:rsid w:val="00C63FCA"/>
    <w:rsid w:val="00C642A0"/>
    <w:rsid w:val="00C647F3"/>
    <w:rsid w:val="00C675A8"/>
    <w:rsid w:val="00C67A84"/>
    <w:rsid w:val="00C67B33"/>
    <w:rsid w:val="00C67C18"/>
    <w:rsid w:val="00C70A7A"/>
    <w:rsid w:val="00C7121E"/>
    <w:rsid w:val="00C71769"/>
    <w:rsid w:val="00C72171"/>
    <w:rsid w:val="00C72250"/>
    <w:rsid w:val="00C72BFD"/>
    <w:rsid w:val="00C72EEF"/>
    <w:rsid w:val="00C731DF"/>
    <w:rsid w:val="00C73C9E"/>
    <w:rsid w:val="00C73CA3"/>
    <w:rsid w:val="00C74A7A"/>
    <w:rsid w:val="00C75C56"/>
    <w:rsid w:val="00C76B0E"/>
    <w:rsid w:val="00C76D05"/>
    <w:rsid w:val="00C772F5"/>
    <w:rsid w:val="00C802E5"/>
    <w:rsid w:val="00C8071E"/>
    <w:rsid w:val="00C808A7"/>
    <w:rsid w:val="00C8120D"/>
    <w:rsid w:val="00C813E5"/>
    <w:rsid w:val="00C815C9"/>
    <w:rsid w:val="00C81CB0"/>
    <w:rsid w:val="00C81E70"/>
    <w:rsid w:val="00C8289C"/>
    <w:rsid w:val="00C82AD9"/>
    <w:rsid w:val="00C82F2F"/>
    <w:rsid w:val="00C83206"/>
    <w:rsid w:val="00C83431"/>
    <w:rsid w:val="00C835A2"/>
    <w:rsid w:val="00C8361C"/>
    <w:rsid w:val="00C83AF0"/>
    <w:rsid w:val="00C84AE0"/>
    <w:rsid w:val="00C85633"/>
    <w:rsid w:val="00C85D72"/>
    <w:rsid w:val="00C86121"/>
    <w:rsid w:val="00C8677D"/>
    <w:rsid w:val="00C87943"/>
    <w:rsid w:val="00C90EE3"/>
    <w:rsid w:val="00C92B61"/>
    <w:rsid w:val="00C944FF"/>
    <w:rsid w:val="00C9543E"/>
    <w:rsid w:val="00C95867"/>
    <w:rsid w:val="00C9646D"/>
    <w:rsid w:val="00C974AC"/>
    <w:rsid w:val="00CA1118"/>
    <w:rsid w:val="00CA1B9F"/>
    <w:rsid w:val="00CA251E"/>
    <w:rsid w:val="00CA2894"/>
    <w:rsid w:val="00CA431E"/>
    <w:rsid w:val="00CA43CE"/>
    <w:rsid w:val="00CA45C0"/>
    <w:rsid w:val="00CA49DF"/>
    <w:rsid w:val="00CA4C32"/>
    <w:rsid w:val="00CA4F0A"/>
    <w:rsid w:val="00CA579A"/>
    <w:rsid w:val="00CA61ED"/>
    <w:rsid w:val="00CA63EF"/>
    <w:rsid w:val="00CA7256"/>
    <w:rsid w:val="00CA74D4"/>
    <w:rsid w:val="00CA77B2"/>
    <w:rsid w:val="00CA7817"/>
    <w:rsid w:val="00CA7823"/>
    <w:rsid w:val="00CB0CAD"/>
    <w:rsid w:val="00CB0DCC"/>
    <w:rsid w:val="00CB1D86"/>
    <w:rsid w:val="00CB1D8A"/>
    <w:rsid w:val="00CB4F61"/>
    <w:rsid w:val="00CB6113"/>
    <w:rsid w:val="00CB6157"/>
    <w:rsid w:val="00CB6EB6"/>
    <w:rsid w:val="00CB757A"/>
    <w:rsid w:val="00CB7D26"/>
    <w:rsid w:val="00CC0449"/>
    <w:rsid w:val="00CC1040"/>
    <w:rsid w:val="00CC26FA"/>
    <w:rsid w:val="00CC3636"/>
    <w:rsid w:val="00CC3808"/>
    <w:rsid w:val="00CC502D"/>
    <w:rsid w:val="00CC5076"/>
    <w:rsid w:val="00CC5A26"/>
    <w:rsid w:val="00CC7D9A"/>
    <w:rsid w:val="00CD03C0"/>
    <w:rsid w:val="00CD07AE"/>
    <w:rsid w:val="00CD09D4"/>
    <w:rsid w:val="00CD1A95"/>
    <w:rsid w:val="00CD34AA"/>
    <w:rsid w:val="00CD378F"/>
    <w:rsid w:val="00CD3F21"/>
    <w:rsid w:val="00CD4795"/>
    <w:rsid w:val="00CD4987"/>
    <w:rsid w:val="00CD5D22"/>
    <w:rsid w:val="00CD5E60"/>
    <w:rsid w:val="00CD621F"/>
    <w:rsid w:val="00CD71D4"/>
    <w:rsid w:val="00CD7EA3"/>
    <w:rsid w:val="00CE0E28"/>
    <w:rsid w:val="00CE1390"/>
    <w:rsid w:val="00CE1431"/>
    <w:rsid w:val="00CE22B1"/>
    <w:rsid w:val="00CE2325"/>
    <w:rsid w:val="00CE31C5"/>
    <w:rsid w:val="00CE330D"/>
    <w:rsid w:val="00CE3DE4"/>
    <w:rsid w:val="00CE51AF"/>
    <w:rsid w:val="00CE5B3C"/>
    <w:rsid w:val="00CE6162"/>
    <w:rsid w:val="00CE657D"/>
    <w:rsid w:val="00CE68D6"/>
    <w:rsid w:val="00CE6C82"/>
    <w:rsid w:val="00CE710A"/>
    <w:rsid w:val="00CE73AE"/>
    <w:rsid w:val="00CE73C7"/>
    <w:rsid w:val="00CE7DD0"/>
    <w:rsid w:val="00CF01EB"/>
    <w:rsid w:val="00CF04EC"/>
    <w:rsid w:val="00CF04FF"/>
    <w:rsid w:val="00CF1AE0"/>
    <w:rsid w:val="00CF242B"/>
    <w:rsid w:val="00CF2F0B"/>
    <w:rsid w:val="00CF30EB"/>
    <w:rsid w:val="00CF31FF"/>
    <w:rsid w:val="00CF396C"/>
    <w:rsid w:val="00CF3A78"/>
    <w:rsid w:val="00CF3B26"/>
    <w:rsid w:val="00CF4178"/>
    <w:rsid w:val="00CF4E3F"/>
    <w:rsid w:val="00CF511A"/>
    <w:rsid w:val="00CF55B0"/>
    <w:rsid w:val="00CF5EC3"/>
    <w:rsid w:val="00CF5F18"/>
    <w:rsid w:val="00CF6475"/>
    <w:rsid w:val="00CF6CF3"/>
    <w:rsid w:val="00CF7FA6"/>
    <w:rsid w:val="00D01955"/>
    <w:rsid w:val="00D01C12"/>
    <w:rsid w:val="00D01C57"/>
    <w:rsid w:val="00D02A17"/>
    <w:rsid w:val="00D03961"/>
    <w:rsid w:val="00D04848"/>
    <w:rsid w:val="00D05CA7"/>
    <w:rsid w:val="00D05DFC"/>
    <w:rsid w:val="00D05F4A"/>
    <w:rsid w:val="00D05F9D"/>
    <w:rsid w:val="00D06DF9"/>
    <w:rsid w:val="00D072D5"/>
    <w:rsid w:val="00D1017D"/>
    <w:rsid w:val="00D108D8"/>
    <w:rsid w:val="00D11109"/>
    <w:rsid w:val="00D11B6A"/>
    <w:rsid w:val="00D11C9F"/>
    <w:rsid w:val="00D11EE9"/>
    <w:rsid w:val="00D13026"/>
    <w:rsid w:val="00D136A2"/>
    <w:rsid w:val="00D136A8"/>
    <w:rsid w:val="00D1469E"/>
    <w:rsid w:val="00D154D1"/>
    <w:rsid w:val="00D15503"/>
    <w:rsid w:val="00D15B57"/>
    <w:rsid w:val="00D15BC6"/>
    <w:rsid w:val="00D1714A"/>
    <w:rsid w:val="00D17F01"/>
    <w:rsid w:val="00D20530"/>
    <w:rsid w:val="00D20D5C"/>
    <w:rsid w:val="00D20D8E"/>
    <w:rsid w:val="00D214CC"/>
    <w:rsid w:val="00D220A4"/>
    <w:rsid w:val="00D228A5"/>
    <w:rsid w:val="00D23641"/>
    <w:rsid w:val="00D23FD5"/>
    <w:rsid w:val="00D2441D"/>
    <w:rsid w:val="00D25DF7"/>
    <w:rsid w:val="00D26592"/>
    <w:rsid w:val="00D26D4A"/>
    <w:rsid w:val="00D272AA"/>
    <w:rsid w:val="00D3153E"/>
    <w:rsid w:val="00D31B21"/>
    <w:rsid w:val="00D31F72"/>
    <w:rsid w:val="00D32D2B"/>
    <w:rsid w:val="00D32D68"/>
    <w:rsid w:val="00D33287"/>
    <w:rsid w:val="00D333EE"/>
    <w:rsid w:val="00D3370D"/>
    <w:rsid w:val="00D33B55"/>
    <w:rsid w:val="00D33EF5"/>
    <w:rsid w:val="00D34408"/>
    <w:rsid w:val="00D345DA"/>
    <w:rsid w:val="00D34C5B"/>
    <w:rsid w:val="00D34CF1"/>
    <w:rsid w:val="00D34FC1"/>
    <w:rsid w:val="00D361C3"/>
    <w:rsid w:val="00D36B5D"/>
    <w:rsid w:val="00D371A0"/>
    <w:rsid w:val="00D37A2B"/>
    <w:rsid w:val="00D412A2"/>
    <w:rsid w:val="00D413DD"/>
    <w:rsid w:val="00D416AB"/>
    <w:rsid w:val="00D4289E"/>
    <w:rsid w:val="00D42D1F"/>
    <w:rsid w:val="00D42D53"/>
    <w:rsid w:val="00D42F7C"/>
    <w:rsid w:val="00D4518B"/>
    <w:rsid w:val="00D4715F"/>
    <w:rsid w:val="00D47390"/>
    <w:rsid w:val="00D473A7"/>
    <w:rsid w:val="00D47E9B"/>
    <w:rsid w:val="00D5022E"/>
    <w:rsid w:val="00D50305"/>
    <w:rsid w:val="00D50D81"/>
    <w:rsid w:val="00D51690"/>
    <w:rsid w:val="00D519AE"/>
    <w:rsid w:val="00D521A9"/>
    <w:rsid w:val="00D53461"/>
    <w:rsid w:val="00D53910"/>
    <w:rsid w:val="00D54731"/>
    <w:rsid w:val="00D55CC1"/>
    <w:rsid w:val="00D55E7B"/>
    <w:rsid w:val="00D5606E"/>
    <w:rsid w:val="00D565E6"/>
    <w:rsid w:val="00D56D97"/>
    <w:rsid w:val="00D576B2"/>
    <w:rsid w:val="00D577C3"/>
    <w:rsid w:val="00D61536"/>
    <w:rsid w:val="00D64418"/>
    <w:rsid w:val="00D64FAF"/>
    <w:rsid w:val="00D65F31"/>
    <w:rsid w:val="00D660D3"/>
    <w:rsid w:val="00D66C14"/>
    <w:rsid w:val="00D66D7F"/>
    <w:rsid w:val="00D66E72"/>
    <w:rsid w:val="00D66F3A"/>
    <w:rsid w:val="00D6778F"/>
    <w:rsid w:val="00D70F1A"/>
    <w:rsid w:val="00D718BC"/>
    <w:rsid w:val="00D71C28"/>
    <w:rsid w:val="00D721D7"/>
    <w:rsid w:val="00D72562"/>
    <w:rsid w:val="00D72590"/>
    <w:rsid w:val="00D73A80"/>
    <w:rsid w:val="00D73BCC"/>
    <w:rsid w:val="00D7469B"/>
    <w:rsid w:val="00D74812"/>
    <w:rsid w:val="00D74CC3"/>
    <w:rsid w:val="00D75CF8"/>
    <w:rsid w:val="00D75FF2"/>
    <w:rsid w:val="00D76254"/>
    <w:rsid w:val="00D7632B"/>
    <w:rsid w:val="00D767DA"/>
    <w:rsid w:val="00D76A45"/>
    <w:rsid w:val="00D76F4C"/>
    <w:rsid w:val="00D7719E"/>
    <w:rsid w:val="00D772B4"/>
    <w:rsid w:val="00D775FC"/>
    <w:rsid w:val="00D8012F"/>
    <w:rsid w:val="00D80D18"/>
    <w:rsid w:val="00D81A50"/>
    <w:rsid w:val="00D83F99"/>
    <w:rsid w:val="00D8543C"/>
    <w:rsid w:val="00D85C16"/>
    <w:rsid w:val="00D863D7"/>
    <w:rsid w:val="00D8675F"/>
    <w:rsid w:val="00D867BB"/>
    <w:rsid w:val="00D86D35"/>
    <w:rsid w:val="00D877D8"/>
    <w:rsid w:val="00D90452"/>
    <w:rsid w:val="00D90738"/>
    <w:rsid w:val="00D90A11"/>
    <w:rsid w:val="00D90E99"/>
    <w:rsid w:val="00D911BE"/>
    <w:rsid w:val="00D91239"/>
    <w:rsid w:val="00D918D3"/>
    <w:rsid w:val="00D91A9D"/>
    <w:rsid w:val="00D92B27"/>
    <w:rsid w:val="00D935CE"/>
    <w:rsid w:val="00D93ADA"/>
    <w:rsid w:val="00D93DF6"/>
    <w:rsid w:val="00D93E07"/>
    <w:rsid w:val="00D94800"/>
    <w:rsid w:val="00D955D3"/>
    <w:rsid w:val="00D95654"/>
    <w:rsid w:val="00D96BF5"/>
    <w:rsid w:val="00D979E8"/>
    <w:rsid w:val="00D97B7E"/>
    <w:rsid w:val="00D97C52"/>
    <w:rsid w:val="00DA07D3"/>
    <w:rsid w:val="00DA07FD"/>
    <w:rsid w:val="00DA0FE2"/>
    <w:rsid w:val="00DA2246"/>
    <w:rsid w:val="00DA270C"/>
    <w:rsid w:val="00DA279F"/>
    <w:rsid w:val="00DA2D4D"/>
    <w:rsid w:val="00DA44C7"/>
    <w:rsid w:val="00DA4B31"/>
    <w:rsid w:val="00DA57D3"/>
    <w:rsid w:val="00DA58AE"/>
    <w:rsid w:val="00DA6B62"/>
    <w:rsid w:val="00DB0AED"/>
    <w:rsid w:val="00DB0D97"/>
    <w:rsid w:val="00DB173C"/>
    <w:rsid w:val="00DB18DB"/>
    <w:rsid w:val="00DB1980"/>
    <w:rsid w:val="00DB1B64"/>
    <w:rsid w:val="00DB252B"/>
    <w:rsid w:val="00DB2B2F"/>
    <w:rsid w:val="00DB2F55"/>
    <w:rsid w:val="00DB3BDB"/>
    <w:rsid w:val="00DB3FD3"/>
    <w:rsid w:val="00DB411A"/>
    <w:rsid w:val="00DB4587"/>
    <w:rsid w:val="00DB51C8"/>
    <w:rsid w:val="00DB615C"/>
    <w:rsid w:val="00DB618B"/>
    <w:rsid w:val="00DB6486"/>
    <w:rsid w:val="00DB6812"/>
    <w:rsid w:val="00DB68E2"/>
    <w:rsid w:val="00DB6D27"/>
    <w:rsid w:val="00DC0190"/>
    <w:rsid w:val="00DC0210"/>
    <w:rsid w:val="00DC0301"/>
    <w:rsid w:val="00DC0CB2"/>
    <w:rsid w:val="00DC0F9D"/>
    <w:rsid w:val="00DC1615"/>
    <w:rsid w:val="00DC168C"/>
    <w:rsid w:val="00DC1A67"/>
    <w:rsid w:val="00DC1B36"/>
    <w:rsid w:val="00DC37EE"/>
    <w:rsid w:val="00DC4FF7"/>
    <w:rsid w:val="00DD152D"/>
    <w:rsid w:val="00DD169A"/>
    <w:rsid w:val="00DD1C7B"/>
    <w:rsid w:val="00DD2049"/>
    <w:rsid w:val="00DD2E69"/>
    <w:rsid w:val="00DD393B"/>
    <w:rsid w:val="00DD3B27"/>
    <w:rsid w:val="00DD3FA7"/>
    <w:rsid w:val="00DD4FF4"/>
    <w:rsid w:val="00DD5442"/>
    <w:rsid w:val="00DD548E"/>
    <w:rsid w:val="00DD5B02"/>
    <w:rsid w:val="00DD73E2"/>
    <w:rsid w:val="00DD77AC"/>
    <w:rsid w:val="00DE0125"/>
    <w:rsid w:val="00DE05A5"/>
    <w:rsid w:val="00DE0B70"/>
    <w:rsid w:val="00DE247A"/>
    <w:rsid w:val="00DE24D9"/>
    <w:rsid w:val="00DE2923"/>
    <w:rsid w:val="00DE2EF7"/>
    <w:rsid w:val="00DE2F0A"/>
    <w:rsid w:val="00DE320D"/>
    <w:rsid w:val="00DE385A"/>
    <w:rsid w:val="00DE399E"/>
    <w:rsid w:val="00DE3A7B"/>
    <w:rsid w:val="00DE45E7"/>
    <w:rsid w:val="00DE4883"/>
    <w:rsid w:val="00DE49DE"/>
    <w:rsid w:val="00DE5205"/>
    <w:rsid w:val="00DE5920"/>
    <w:rsid w:val="00DE7779"/>
    <w:rsid w:val="00DF06EE"/>
    <w:rsid w:val="00DF11A0"/>
    <w:rsid w:val="00DF1452"/>
    <w:rsid w:val="00DF16A6"/>
    <w:rsid w:val="00DF2C7B"/>
    <w:rsid w:val="00DF488C"/>
    <w:rsid w:val="00DF48B7"/>
    <w:rsid w:val="00DF4A55"/>
    <w:rsid w:val="00DF54A0"/>
    <w:rsid w:val="00DF6926"/>
    <w:rsid w:val="00DF6C2C"/>
    <w:rsid w:val="00DF7A10"/>
    <w:rsid w:val="00DF7AF3"/>
    <w:rsid w:val="00DF7DA7"/>
    <w:rsid w:val="00DF7E8E"/>
    <w:rsid w:val="00E00313"/>
    <w:rsid w:val="00E00E9E"/>
    <w:rsid w:val="00E01700"/>
    <w:rsid w:val="00E03553"/>
    <w:rsid w:val="00E037B3"/>
    <w:rsid w:val="00E03DAF"/>
    <w:rsid w:val="00E043C5"/>
    <w:rsid w:val="00E04502"/>
    <w:rsid w:val="00E045BA"/>
    <w:rsid w:val="00E0477C"/>
    <w:rsid w:val="00E0532B"/>
    <w:rsid w:val="00E05FFA"/>
    <w:rsid w:val="00E06199"/>
    <w:rsid w:val="00E06225"/>
    <w:rsid w:val="00E067FA"/>
    <w:rsid w:val="00E0744B"/>
    <w:rsid w:val="00E105AA"/>
    <w:rsid w:val="00E10F35"/>
    <w:rsid w:val="00E12D35"/>
    <w:rsid w:val="00E135E3"/>
    <w:rsid w:val="00E1391F"/>
    <w:rsid w:val="00E13A5C"/>
    <w:rsid w:val="00E13F7E"/>
    <w:rsid w:val="00E14B30"/>
    <w:rsid w:val="00E14F4F"/>
    <w:rsid w:val="00E152D8"/>
    <w:rsid w:val="00E1566D"/>
    <w:rsid w:val="00E158D7"/>
    <w:rsid w:val="00E15F5B"/>
    <w:rsid w:val="00E20870"/>
    <w:rsid w:val="00E20F86"/>
    <w:rsid w:val="00E210C6"/>
    <w:rsid w:val="00E216F9"/>
    <w:rsid w:val="00E223A8"/>
    <w:rsid w:val="00E224F3"/>
    <w:rsid w:val="00E23096"/>
    <w:rsid w:val="00E23B9B"/>
    <w:rsid w:val="00E23C6C"/>
    <w:rsid w:val="00E249A1"/>
    <w:rsid w:val="00E24C85"/>
    <w:rsid w:val="00E25749"/>
    <w:rsid w:val="00E2656B"/>
    <w:rsid w:val="00E26C80"/>
    <w:rsid w:val="00E26C96"/>
    <w:rsid w:val="00E26E6D"/>
    <w:rsid w:val="00E27023"/>
    <w:rsid w:val="00E324C8"/>
    <w:rsid w:val="00E326E6"/>
    <w:rsid w:val="00E32C09"/>
    <w:rsid w:val="00E3375B"/>
    <w:rsid w:val="00E33AC5"/>
    <w:rsid w:val="00E33CD5"/>
    <w:rsid w:val="00E3491F"/>
    <w:rsid w:val="00E34AC9"/>
    <w:rsid w:val="00E34B93"/>
    <w:rsid w:val="00E34F6C"/>
    <w:rsid w:val="00E35698"/>
    <w:rsid w:val="00E36179"/>
    <w:rsid w:val="00E36B6B"/>
    <w:rsid w:val="00E37F21"/>
    <w:rsid w:val="00E37F81"/>
    <w:rsid w:val="00E40829"/>
    <w:rsid w:val="00E40EFB"/>
    <w:rsid w:val="00E413AC"/>
    <w:rsid w:val="00E4153C"/>
    <w:rsid w:val="00E41755"/>
    <w:rsid w:val="00E42612"/>
    <w:rsid w:val="00E428B1"/>
    <w:rsid w:val="00E42A69"/>
    <w:rsid w:val="00E42BC1"/>
    <w:rsid w:val="00E430CE"/>
    <w:rsid w:val="00E4399D"/>
    <w:rsid w:val="00E43FFC"/>
    <w:rsid w:val="00E44251"/>
    <w:rsid w:val="00E4543C"/>
    <w:rsid w:val="00E45A9A"/>
    <w:rsid w:val="00E46527"/>
    <w:rsid w:val="00E4788E"/>
    <w:rsid w:val="00E47A77"/>
    <w:rsid w:val="00E50434"/>
    <w:rsid w:val="00E506BC"/>
    <w:rsid w:val="00E51573"/>
    <w:rsid w:val="00E519A9"/>
    <w:rsid w:val="00E51AD8"/>
    <w:rsid w:val="00E5201F"/>
    <w:rsid w:val="00E521AB"/>
    <w:rsid w:val="00E52C0E"/>
    <w:rsid w:val="00E542CE"/>
    <w:rsid w:val="00E546B8"/>
    <w:rsid w:val="00E55F6D"/>
    <w:rsid w:val="00E560DF"/>
    <w:rsid w:val="00E56B8E"/>
    <w:rsid w:val="00E56C8B"/>
    <w:rsid w:val="00E5706B"/>
    <w:rsid w:val="00E576E5"/>
    <w:rsid w:val="00E60FA4"/>
    <w:rsid w:val="00E61303"/>
    <w:rsid w:val="00E614CD"/>
    <w:rsid w:val="00E63BB3"/>
    <w:rsid w:val="00E64425"/>
    <w:rsid w:val="00E64469"/>
    <w:rsid w:val="00E64BB2"/>
    <w:rsid w:val="00E64CC1"/>
    <w:rsid w:val="00E65138"/>
    <w:rsid w:val="00E65B74"/>
    <w:rsid w:val="00E662DC"/>
    <w:rsid w:val="00E6639B"/>
    <w:rsid w:val="00E66D63"/>
    <w:rsid w:val="00E6785A"/>
    <w:rsid w:val="00E70690"/>
    <w:rsid w:val="00E70E2F"/>
    <w:rsid w:val="00E711B0"/>
    <w:rsid w:val="00E71AF1"/>
    <w:rsid w:val="00E72608"/>
    <w:rsid w:val="00E72BDD"/>
    <w:rsid w:val="00E72E78"/>
    <w:rsid w:val="00E72FA2"/>
    <w:rsid w:val="00E7342B"/>
    <w:rsid w:val="00E736B5"/>
    <w:rsid w:val="00E74122"/>
    <w:rsid w:val="00E742B7"/>
    <w:rsid w:val="00E744CE"/>
    <w:rsid w:val="00E7506D"/>
    <w:rsid w:val="00E752C8"/>
    <w:rsid w:val="00E759ED"/>
    <w:rsid w:val="00E76E9F"/>
    <w:rsid w:val="00E77AB2"/>
    <w:rsid w:val="00E77D2C"/>
    <w:rsid w:val="00E807BE"/>
    <w:rsid w:val="00E809FF"/>
    <w:rsid w:val="00E81276"/>
    <w:rsid w:val="00E81986"/>
    <w:rsid w:val="00E81AFA"/>
    <w:rsid w:val="00E822B8"/>
    <w:rsid w:val="00E826EA"/>
    <w:rsid w:val="00E834D2"/>
    <w:rsid w:val="00E84A15"/>
    <w:rsid w:val="00E84FD9"/>
    <w:rsid w:val="00E8555A"/>
    <w:rsid w:val="00E85691"/>
    <w:rsid w:val="00E8584C"/>
    <w:rsid w:val="00E906AB"/>
    <w:rsid w:val="00E906D9"/>
    <w:rsid w:val="00E9198B"/>
    <w:rsid w:val="00E91CEF"/>
    <w:rsid w:val="00E91EF3"/>
    <w:rsid w:val="00E9235A"/>
    <w:rsid w:val="00E925AA"/>
    <w:rsid w:val="00E92785"/>
    <w:rsid w:val="00E92CC4"/>
    <w:rsid w:val="00E93CFC"/>
    <w:rsid w:val="00E93D2D"/>
    <w:rsid w:val="00E94242"/>
    <w:rsid w:val="00E9443E"/>
    <w:rsid w:val="00E94AFF"/>
    <w:rsid w:val="00E95672"/>
    <w:rsid w:val="00E961FB"/>
    <w:rsid w:val="00E96C39"/>
    <w:rsid w:val="00E97F12"/>
    <w:rsid w:val="00EA1348"/>
    <w:rsid w:val="00EA1F14"/>
    <w:rsid w:val="00EA2C4A"/>
    <w:rsid w:val="00EA2FAE"/>
    <w:rsid w:val="00EA37B4"/>
    <w:rsid w:val="00EA44A6"/>
    <w:rsid w:val="00EA4A52"/>
    <w:rsid w:val="00EA6002"/>
    <w:rsid w:val="00EA64F8"/>
    <w:rsid w:val="00EA66AE"/>
    <w:rsid w:val="00EA6F79"/>
    <w:rsid w:val="00EA7421"/>
    <w:rsid w:val="00EA7B7A"/>
    <w:rsid w:val="00EB08B1"/>
    <w:rsid w:val="00EB08CF"/>
    <w:rsid w:val="00EB095C"/>
    <w:rsid w:val="00EB09F5"/>
    <w:rsid w:val="00EB1480"/>
    <w:rsid w:val="00EB18DE"/>
    <w:rsid w:val="00EB2542"/>
    <w:rsid w:val="00EB3582"/>
    <w:rsid w:val="00EB4590"/>
    <w:rsid w:val="00EB4951"/>
    <w:rsid w:val="00EB4EC9"/>
    <w:rsid w:val="00EB5060"/>
    <w:rsid w:val="00EB5D8C"/>
    <w:rsid w:val="00EB6083"/>
    <w:rsid w:val="00EB6196"/>
    <w:rsid w:val="00EB64D3"/>
    <w:rsid w:val="00EB783D"/>
    <w:rsid w:val="00EB7DC5"/>
    <w:rsid w:val="00EC0A08"/>
    <w:rsid w:val="00EC150C"/>
    <w:rsid w:val="00EC1941"/>
    <w:rsid w:val="00EC1D37"/>
    <w:rsid w:val="00EC1D9B"/>
    <w:rsid w:val="00EC2217"/>
    <w:rsid w:val="00EC25D9"/>
    <w:rsid w:val="00EC2A4B"/>
    <w:rsid w:val="00EC2FEF"/>
    <w:rsid w:val="00EC3239"/>
    <w:rsid w:val="00EC338F"/>
    <w:rsid w:val="00EC3902"/>
    <w:rsid w:val="00EC400F"/>
    <w:rsid w:val="00EC4F9A"/>
    <w:rsid w:val="00EC5062"/>
    <w:rsid w:val="00EC53A1"/>
    <w:rsid w:val="00EC5617"/>
    <w:rsid w:val="00EC6323"/>
    <w:rsid w:val="00EC6BA9"/>
    <w:rsid w:val="00EC6C88"/>
    <w:rsid w:val="00EC751E"/>
    <w:rsid w:val="00EC7CEC"/>
    <w:rsid w:val="00EC7EF4"/>
    <w:rsid w:val="00EC7F04"/>
    <w:rsid w:val="00ED0596"/>
    <w:rsid w:val="00ED0F99"/>
    <w:rsid w:val="00ED25D0"/>
    <w:rsid w:val="00ED2801"/>
    <w:rsid w:val="00ED2AC6"/>
    <w:rsid w:val="00ED3932"/>
    <w:rsid w:val="00ED3986"/>
    <w:rsid w:val="00ED3FC9"/>
    <w:rsid w:val="00ED4703"/>
    <w:rsid w:val="00ED47EB"/>
    <w:rsid w:val="00ED589C"/>
    <w:rsid w:val="00ED5AE0"/>
    <w:rsid w:val="00ED64A4"/>
    <w:rsid w:val="00ED64AD"/>
    <w:rsid w:val="00ED6A1B"/>
    <w:rsid w:val="00ED71A7"/>
    <w:rsid w:val="00ED7630"/>
    <w:rsid w:val="00ED77F5"/>
    <w:rsid w:val="00ED7930"/>
    <w:rsid w:val="00EE0B05"/>
    <w:rsid w:val="00EE1041"/>
    <w:rsid w:val="00EE1089"/>
    <w:rsid w:val="00EE11C8"/>
    <w:rsid w:val="00EE12D6"/>
    <w:rsid w:val="00EE17F3"/>
    <w:rsid w:val="00EE183A"/>
    <w:rsid w:val="00EE1FAD"/>
    <w:rsid w:val="00EE3CCA"/>
    <w:rsid w:val="00EE3F3C"/>
    <w:rsid w:val="00EE3FC7"/>
    <w:rsid w:val="00EE40BB"/>
    <w:rsid w:val="00EE42B0"/>
    <w:rsid w:val="00EE5053"/>
    <w:rsid w:val="00EE5536"/>
    <w:rsid w:val="00EE56A9"/>
    <w:rsid w:val="00EE5EBF"/>
    <w:rsid w:val="00EE6D77"/>
    <w:rsid w:val="00EE6FFF"/>
    <w:rsid w:val="00EE7494"/>
    <w:rsid w:val="00EF08E7"/>
    <w:rsid w:val="00EF1461"/>
    <w:rsid w:val="00EF1E8E"/>
    <w:rsid w:val="00EF2090"/>
    <w:rsid w:val="00EF2817"/>
    <w:rsid w:val="00EF28EC"/>
    <w:rsid w:val="00EF3411"/>
    <w:rsid w:val="00EF3DE5"/>
    <w:rsid w:val="00EF41E1"/>
    <w:rsid w:val="00EF537D"/>
    <w:rsid w:val="00EF69C7"/>
    <w:rsid w:val="00EF6DB2"/>
    <w:rsid w:val="00EF74E8"/>
    <w:rsid w:val="00EF7E0F"/>
    <w:rsid w:val="00F00572"/>
    <w:rsid w:val="00F00B94"/>
    <w:rsid w:val="00F01C00"/>
    <w:rsid w:val="00F01F8D"/>
    <w:rsid w:val="00F03056"/>
    <w:rsid w:val="00F0468C"/>
    <w:rsid w:val="00F047F8"/>
    <w:rsid w:val="00F04827"/>
    <w:rsid w:val="00F0517B"/>
    <w:rsid w:val="00F05247"/>
    <w:rsid w:val="00F057EC"/>
    <w:rsid w:val="00F05EBA"/>
    <w:rsid w:val="00F062C5"/>
    <w:rsid w:val="00F06512"/>
    <w:rsid w:val="00F06C3D"/>
    <w:rsid w:val="00F07FED"/>
    <w:rsid w:val="00F10803"/>
    <w:rsid w:val="00F1120F"/>
    <w:rsid w:val="00F119F1"/>
    <w:rsid w:val="00F1330C"/>
    <w:rsid w:val="00F1333E"/>
    <w:rsid w:val="00F13582"/>
    <w:rsid w:val="00F13806"/>
    <w:rsid w:val="00F1467D"/>
    <w:rsid w:val="00F149D7"/>
    <w:rsid w:val="00F149F3"/>
    <w:rsid w:val="00F152CB"/>
    <w:rsid w:val="00F152D0"/>
    <w:rsid w:val="00F1566B"/>
    <w:rsid w:val="00F15F43"/>
    <w:rsid w:val="00F16094"/>
    <w:rsid w:val="00F160DD"/>
    <w:rsid w:val="00F16242"/>
    <w:rsid w:val="00F16BDC"/>
    <w:rsid w:val="00F174BA"/>
    <w:rsid w:val="00F1751B"/>
    <w:rsid w:val="00F20777"/>
    <w:rsid w:val="00F2107D"/>
    <w:rsid w:val="00F212DD"/>
    <w:rsid w:val="00F21876"/>
    <w:rsid w:val="00F21EB0"/>
    <w:rsid w:val="00F22586"/>
    <w:rsid w:val="00F23614"/>
    <w:rsid w:val="00F25B9C"/>
    <w:rsid w:val="00F2661A"/>
    <w:rsid w:val="00F26E71"/>
    <w:rsid w:val="00F271E5"/>
    <w:rsid w:val="00F273F8"/>
    <w:rsid w:val="00F27912"/>
    <w:rsid w:val="00F27B83"/>
    <w:rsid w:val="00F30157"/>
    <w:rsid w:val="00F302D9"/>
    <w:rsid w:val="00F3085F"/>
    <w:rsid w:val="00F31405"/>
    <w:rsid w:val="00F31872"/>
    <w:rsid w:val="00F32421"/>
    <w:rsid w:val="00F32684"/>
    <w:rsid w:val="00F32755"/>
    <w:rsid w:val="00F32C57"/>
    <w:rsid w:val="00F3386D"/>
    <w:rsid w:val="00F3664F"/>
    <w:rsid w:val="00F37547"/>
    <w:rsid w:val="00F377CB"/>
    <w:rsid w:val="00F37B48"/>
    <w:rsid w:val="00F37C45"/>
    <w:rsid w:val="00F40206"/>
    <w:rsid w:val="00F4031F"/>
    <w:rsid w:val="00F4087D"/>
    <w:rsid w:val="00F408D4"/>
    <w:rsid w:val="00F41C1C"/>
    <w:rsid w:val="00F42019"/>
    <w:rsid w:val="00F422BB"/>
    <w:rsid w:val="00F424B1"/>
    <w:rsid w:val="00F4377B"/>
    <w:rsid w:val="00F44DD3"/>
    <w:rsid w:val="00F4549C"/>
    <w:rsid w:val="00F4727D"/>
    <w:rsid w:val="00F47336"/>
    <w:rsid w:val="00F503C9"/>
    <w:rsid w:val="00F505FD"/>
    <w:rsid w:val="00F506DE"/>
    <w:rsid w:val="00F50EF3"/>
    <w:rsid w:val="00F51746"/>
    <w:rsid w:val="00F518FF"/>
    <w:rsid w:val="00F5233C"/>
    <w:rsid w:val="00F52447"/>
    <w:rsid w:val="00F52604"/>
    <w:rsid w:val="00F526B0"/>
    <w:rsid w:val="00F52C14"/>
    <w:rsid w:val="00F52CF9"/>
    <w:rsid w:val="00F540E4"/>
    <w:rsid w:val="00F545AB"/>
    <w:rsid w:val="00F559F0"/>
    <w:rsid w:val="00F55F0F"/>
    <w:rsid w:val="00F56456"/>
    <w:rsid w:val="00F56CD0"/>
    <w:rsid w:val="00F56F61"/>
    <w:rsid w:val="00F57303"/>
    <w:rsid w:val="00F57AAC"/>
    <w:rsid w:val="00F60018"/>
    <w:rsid w:val="00F61580"/>
    <w:rsid w:val="00F61C5C"/>
    <w:rsid w:val="00F61E7C"/>
    <w:rsid w:val="00F635F2"/>
    <w:rsid w:val="00F63637"/>
    <w:rsid w:val="00F63AE2"/>
    <w:rsid w:val="00F6401B"/>
    <w:rsid w:val="00F65ABA"/>
    <w:rsid w:val="00F66913"/>
    <w:rsid w:val="00F714D2"/>
    <w:rsid w:val="00F714FD"/>
    <w:rsid w:val="00F71540"/>
    <w:rsid w:val="00F717E6"/>
    <w:rsid w:val="00F7261D"/>
    <w:rsid w:val="00F733A1"/>
    <w:rsid w:val="00F73E20"/>
    <w:rsid w:val="00F73F81"/>
    <w:rsid w:val="00F74502"/>
    <w:rsid w:val="00F745E3"/>
    <w:rsid w:val="00F747C7"/>
    <w:rsid w:val="00F74C22"/>
    <w:rsid w:val="00F74CEE"/>
    <w:rsid w:val="00F74DC4"/>
    <w:rsid w:val="00F763E2"/>
    <w:rsid w:val="00F763E5"/>
    <w:rsid w:val="00F764A6"/>
    <w:rsid w:val="00F768CD"/>
    <w:rsid w:val="00F76F53"/>
    <w:rsid w:val="00F7727E"/>
    <w:rsid w:val="00F775CF"/>
    <w:rsid w:val="00F805D0"/>
    <w:rsid w:val="00F806A9"/>
    <w:rsid w:val="00F807EE"/>
    <w:rsid w:val="00F81158"/>
    <w:rsid w:val="00F8232B"/>
    <w:rsid w:val="00F823A4"/>
    <w:rsid w:val="00F83FA8"/>
    <w:rsid w:val="00F84728"/>
    <w:rsid w:val="00F85BA4"/>
    <w:rsid w:val="00F861A9"/>
    <w:rsid w:val="00F86DC8"/>
    <w:rsid w:val="00F86E77"/>
    <w:rsid w:val="00F8732B"/>
    <w:rsid w:val="00F87607"/>
    <w:rsid w:val="00F87CA2"/>
    <w:rsid w:val="00F906FC"/>
    <w:rsid w:val="00F90B49"/>
    <w:rsid w:val="00F9313F"/>
    <w:rsid w:val="00F93427"/>
    <w:rsid w:val="00F937B6"/>
    <w:rsid w:val="00F93B77"/>
    <w:rsid w:val="00F947C3"/>
    <w:rsid w:val="00F94D2C"/>
    <w:rsid w:val="00F961F8"/>
    <w:rsid w:val="00F96611"/>
    <w:rsid w:val="00F96D70"/>
    <w:rsid w:val="00F96DD6"/>
    <w:rsid w:val="00F97903"/>
    <w:rsid w:val="00FA0F2C"/>
    <w:rsid w:val="00FA1116"/>
    <w:rsid w:val="00FA11DB"/>
    <w:rsid w:val="00FA21E5"/>
    <w:rsid w:val="00FA2764"/>
    <w:rsid w:val="00FA301D"/>
    <w:rsid w:val="00FA432F"/>
    <w:rsid w:val="00FA59D1"/>
    <w:rsid w:val="00FA6878"/>
    <w:rsid w:val="00FA7220"/>
    <w:rsid w:val="00FA7BBC"/>
    <w:rsid w:val="00FA7DBB"/>
    <w:rsid w:val="00FA7E08"/>
    <w:rsid w:val="00FB0727"/>
    <w:rsid w:val="00FB0B17"/>
    <w:rsid w:val="00FB13F5"/>
    <w:rsid w:val="00FB18B3"/>
    <w:rsid w:val="00FB1B45"/>
    <w:rsid w:val="00FB2141"/>
    <w:rsid w:val="00FB23ED"/>
    <w:rsid w:val="00FB2971"/>
    <w:rsid w:val="00FB4E0D"/>
    <w:rsid w:val="00FB5222"/>
    <w:rsid w:val="00FB5391"/>
    <w:rsid w:val="00FB6584"/>
    <w:rsid w:val="00FB6E83"/>
    <w:rsid w:val="00FB7EAE"/>
    <w:rsid w:val="00FB7F4C"/>
    <w:rsid w:val="00FC01BB"/>
    <w:rsid w:val="00FC1074"/>
    <w:rsid w:val="00FC1C31"/>
    <w:rsid w:val="00FC1ED6"/>
    <w:rsid w:val="00FC23A1"/>
    <w:rsid w:val="00FC262A"/>
    <w:rsid w:val="00FC2F27"/>
    <w:rsid w:val="00FC386C"/>
    <w:rsid w:val="00FC443C"/>
    <w:rsid w:val="00FC444C"/>
    <w:rsid w:val="00FC4FDE"/>
    <w:rsid w:val="00FC5708"/>
    <w:rsid w:val="00FC6D83"/>
    <w:rsid w:val="00FC7465"/>
    <w:rsid w:val="00FC76F5"/>
    <w:rsid w:val="00FD0011"/>
    <w:rsid w:val="00FD0E45"/>
    <w:rsid w:val="00FD1236"/>
    <w:rsid w:val="00FD1970"/>
    <w:rsid w:val="00FD1AA1"/>
    <w:rsid w:val="00FD1F97"/>
    <w:rsid w:val="00FD23B5"/>
    <w:rsid w:val="00FD2869"/>
    <w:rsid w:val="00FD4AC0"/>
    <w:rsid w:val="00FD4E51"/>
    <w:rsid w:val="00FD5E83"/>
    <w:rsid w:val="00FD6369"/>
    <w:rsid w:val="00FD7F72"/>
    <w:rsid w:val="00FE07FD"/>
    <w:rsid w:val="00FE092C"/>
    <w:rsid w:val="00FE0C20"/>
    <w:rsid w:val="00FE1EA8"/>
    <w:rsid w:val="00FE2A62"/>
    <w:rsid w:val="00FE3117"/>
    <w:rsid w:val="00FE38E6"/>
    <w:rsid w:val="00FE42DF"/>
    <w:rsid w:val="00FE4BB5"/>
    <w:rsid w:val="00FE4F51"/>
    <w:rsid w:val="00FE533B"/>
    <w:rsid w:val="00FE558D"/>
    <w:rsid w:val="00FE55C9"/>
    <w:rsid w:val="00FE59D0"/>
    <w:rsid w:val="00FE6ABE"/>
    <w:rsid w:val="00FE6C35"/>
    <w:rsid w:val="00FE7C67"/>
    <w:rsid w:val="00FF1589"/>
    <w:rsid w:val="00FF215E"/>
    <w:rsid w:val="00FF2711"/>
    <w:rsid w:val="00FF2977"/>
    <w:rsid w:val="00FF373E"/>
    <w:rsid w:val="00FF3761"/>
    <w:rsid w:val="00FF4292"/>
    <w:rsid w:val="00FF46FE"/>
    <w:rsid w:val="00FF6DDB"/>
    <w:rsid w:val="00FF7270"/>
    <w:rsid w:val="00FF7375"/>
    <w:rsid w:val="00FF785E"/>
    <w:rsid w:val="00FF79A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MS ??" w:hAnsi="Arial Narrow" w:cs="Times New Roman"/>
        <w:sz w:val="23"/>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10" w:unhideWhenUsed="0" w:qFormat="1"/>
    <w:lsdException w:name="Closing" w:locked="1"/>
    <w:lsdException w:name="Signature" w:locked="1"/>
    <w:lsdException w:name="Default Paragraph Font" w:semiHidden="0" w:uiPriority="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lsdException w:name="Body Text Indent 3" w:locked="1"/>
    <w:lsdException w:name="Block Text" w:locked="1"/>
    <w:lsdException w:name="Hyperlink" w:locked="1" w:qFormat="1"/>
    <w:lsdException w:name="FollowedHyperlink" w:locked="1"/>
    <w:lsdException w:name="Strong" w:semiHidden="0" w:uiPriority="0" w:unhideWhenUsed="0" w:qFormat="1"/>
    <w:lsdException w:name="Emphasis" w:semiHidden="0" w:uiPriority="0" w:unhideWhenUsed="0"/>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52EC1"/>
  </w:style>
  <w:style w:type="paragraph" w:styleId="Heading1">
    <w:name w:val="heading 1"/>
    <w:basedOn w:val="Normal"/>
    <w:next w:val="Normal"/>
    <w:link w:val="Heading1Char"/>
    <w:qFormat/>
    <w:rsid w:val="00055D30"/>
    <w:pPr>
      <w:keepNext/>
      <w:spacing w:before="240" w:after="60"/>
      <w:outlineLvl w:val="0"/>
    </w:pPr>
    <w:rPr>
      <w:b/>
      <w:bCs/>
      <w:smallCaps/>
      <w:kern w:val="32"/>
      <w:sz w:val="26"/>
      <w:szCs w:val="27"/>
      <w:lang w:val="en-US" w:eastAsia="en-US"/>
    </w:rPr>
  </w:style>
  <w:style w:type="paragraph" w:styleId="Heading2">
    <w:name w:val="heading 2"/>
    <w:basedOn w:val="Normal"/>
    <w:next w:val="Normal"/>
    <w:link w:val="Heading2Char"/>
    <w:uiPriority w:val="99"/>
    <w:qFormat/>
    <w:rsid w:val="0085368D"/>
    <w:pPr>
      <w:keepNext/>
      <w:numPr>
        <w:ilvl w:val="1"/>
        <w:numId w:val="1"/>
      </w:numPr>
      <w:spacing w:before="120"/>
      <w:outlineLvl w:val="1"/>
    </w:pPr>
    <w:rPr>
      <w:rFonts w:ascii="Arial" w:eastAsia="MS Gothic" w:hAnsi="Arial" w:cs="Arial"/>
      <w:b/>
      <w:bCs/>
      <w:iCs/>
      <w:smallCaps/>
      <w:sz w:val="25"/>
      <w:szCs w:val="28"/>
      <w:lang w:eastAsia="en-US"/>
    </w:rPr>
  </w:style>
  <w:style w:type="paragraph" w:styleId="Heading3">
    <w:name w:val="heading 3"/>
    <w:basedOn w:val="Normal"/>
    <w:next w:val="Normal"/>
    <w:link w:val="Heading3Char"/>
    <w:uiPriority w:val="99"/>
    <w:qFormat/>
    <w:rsid w:val="00055D30"/>
    <w:pPr>
      <w:keepNext/>
      <w:numPr>
        <w:ilvl w:val="2"/>
        <w:numId w:val="1"/>
      </w:numPr>
      <w:tabs>
        <w:tab w:val="clear" w:pos="1004"/>
        <w:tab w:val="num" w:pos="720"/>
      </w:tabs>
      <w:spacing w:after="180"/>
      <w:ind w:left="720"/>
      <w:jc w:val="both"/>
      <w:outlineLvl w:val="2"/>
    </w:pPr>
    <w:rPr>
      <w:rFonts w:cs="Arial"/>
      <w:b/>
      <w:bCs/>
      <w:szCs w:val="26"/>
      <w:lang w:val="en-US"/>
    </w:rPr>
  </w:style>
  <w:style w:type="paragraph" w:styleId="Heading4">
    <w:name w:val="heading 4"/>
    <w:basedOn w:val="Normal"/>
    <w:next w:val="Normal"/>
    <w:link w:val="Heading4Char"/>
    <w:uiPriority w:val="99"/>
    <w:qFormat/>
    <w:locked/>
    <w:rsid w:val="00992A0C"/>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locked/>
    <w:rsid w:val="00992A0C"/>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locked/>
    <w:rsid w:val="00992A0C"/>
    <w:pPr>
      <w:numPr>
        <w:ilvl w:val="5"/>
        <w:numId w:val="1"/>
      </w:numPr>
      <w:spacing w:before="240" w:after="60"/>
      <w:outlineLvl w:val="5"/>
    </w:pPr>
    <w:rPr>
      <w:rFonts w:ascii="Times New Roman" w:hAnsi="Times New Roman"/>
      <w:b/>
      <w:bCs/>
      <w:sz w:val="22"/>
    </w:rPr>
  </w:style>
  <w:style w:type="paragraph" w:styleId="Heading7">
    <w:name w:val="heading 7"/>
    <w:basedOn w:val="Normal"/>
    <w:next w:val="Normal"/>
    <w:link w:val="Heading7Char"/>
    <w:uiPriority w:val="99"/>
    <w:qFormat/>
    <w:locked/>
    <w:rsid w:val="00992A0C"/>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locked/>
    <w:rsid w:val="00992A0C"/>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locked/>
    <w:rsid w:val="00992A0C"/>
    <w:pPr>
      <w:numPr>
        <w:ilvl w:val="8"/>
        <w:numId w:val="1"/>
      </w:num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055D30"/>
    <w:rPr>
      <w:rFonts w:ascii="Arial Narrow" w:eastAsia="MS ??" w:hAnsi="Arial Narrow" w:cs="Times New Roman"/>
      <w:b/>
      <w:smallCaps/>
      <w:kern w:val="32"/>
      <w:sz w:val="27"/>
      <w:lang w:val="en-US" w:eastAsia="en-US"/>
    </w:rPr>
  </w:style>
  <w:style w:type="character" w:customStyle="1" w:styleId="Heading2Char">
    <w:name w:val="Heading 2 Char"/>
    <w:basedOn w:val="DefaultParagraphFont"/>
    <w:link w:val="Heading2"/>
    <w:uiPriority w:val="99"/>
    <w:locked/>
    <w:rsid w:val="0085368D"/>
    <w:rPr>
      <w:rFonts w:ascii="Arial" w:eastAsia="MS Gothic" w:hAnsi="Arial" w:cs="Arial"/>
      <w:b/>
      <w:bCs/>
      <w:iCs/>
      <w:smallCaps/>
      <w:sz w:val="25"/>
      <w:szCs w:val="28"/>
      <w:lang w:eastAsia="en-US"/>
    </w:rPr>
  </w:style>
  <w:style w:type="character" w:customStyle="1" w:styleId="Heading3Char">
    <w:name w:val="Heading 3 Char"/>
    <w:basedOn w:val="DefaultParagraphFont"/>
    <w:link w:val="Heading3"/>
    <w:uiPriority w:val="99"/>
    <w:locked/>
    <w:rsid w:val="00055D30"/>
    <w:rPr>
      <w:rFonts w:cs="Arial"/>
      <w:b/>
      <w:bCs/>
      <w:szCs w:val="26"/>
      <w:lang w:val="en-US"/>
    </w:rPr>
  </w:style>
  <w:style w:type="character" w:customStyle="1" w:styleId="Heading4Char">
    <w:name w:val="Heading 4 Char"/>
    <w:basedOn w:val="DefaultParagraphFont"/>
    <w:link w:val="Heading4"/>
    <w:uiPriority w:val="99"/>
    <w:locked/>
    <w:rsid w:val="00992A0C"/>
    <w:rPr>
      <w:rFonts w:ascii="Times New Roman" w:hAnsi="Times New Roman"/>
      <w:b/>
      <w:bCs/>
      <w:sz w:val="28"/>
      <w:szCs w:val="28"/>
    </w:rPr>
  </w:style>
  <w:style w:type="character" w:customStyle="1" w:styleId="Heading5Char">
    <w:name w:val="Heading 5 Char"/>
    <w:basedOn w:val="DefaultParagraphFont"/>
    <w:link w:val="Heading5"/>
    <w:uiPriority w:val="99"/>
    <w:locked/>
    <w:rsid w:val="00992A0C"/>
    <w:rPr>
      <w:b/>
      <w:bCs/>
      <w:i/>
      <w:iCs/>
      <w:sz w:val="26"/>
      <w:szCs w:val="26"/>
    </w:rPr>
  </w:style>
  <w:style w:type="character" w:customStyle="1" w:styleId="Heading6Char">
    <w:name w:val="Heading 6 Char"/>
    <w:basedOn w:val="DefaultParagraphFont"/>
    <w:link w:val="Heading6"/>
    <w:uiPriority w:val="99"/>
    <w:locked/>
    <w:rsid w:val="00992A0C"/>
    <w:rPr>
      <w:rFonts w:ascii="Times New Roman" w:hAnsi="Times New Roman"/>
      <w:b/>
      <w:bCs/>
      <w:sz w:val="22"/>
    </w:rPr>
  </w:style>
  <w:style w:type="character" w:customStyle="1" w:styleId="Heading7Char">
    <w:name w:val="Heading 7 Char"/>
    <w:basedOn w:val="DefaultParagraphFont"/>
    <w:link w:val="Heading7"/>
    <w:uiPriority w:val="99"/>
    <w:locked/>
    <w:rsid w:val="00992A0C"/>
    <w:rPr>
      <w:rFonts w:ascii="Times New Roman" w:hAnsi="Times New Roman"/>
      <w:sz w:val="24"/>
    </w:rPr>
  </w:style>
  <w:style w:type="character" w:customStyle="1" w:styleId="Heading8Char">
    <w:name w:val="Heading 8 Char"/>
    <w:basedOn w:val="DefaultParagraphFont"/>
    <w:link w:val="Heading8"/>
    <w:uiPriority w:val="99"/>
    <w:locked/>
    <w:rsid w:val="00992A0C"/>
    <w:rPr>
      <w:rFonts w:ascii="Times New Roman" w:hAnsi="Times New Roman"/>
      <w:i/>
      <w:iCs/>
      <w:sz w:val="24"/>
    </w:rPr>
  </w:style>
  <w:style w:type="character" w:customStyle="1" w:styleId="Heading9Char">
    <w:name w:val="Heading 9 Char"/>
    <w:basedOn w:val="DefaultParagraphFont"/>
    <w:link w:val="Heading9"/>
    <w:uiPriority w:val="99"/>
    <w:locked/>
    <w:rsid w:val="00992A0C"/>
    <w:rPr>
      <w:rFonts w:ascii="Arial" w:hAnsi="Arial" w:cs="Arial"/>
      <w:sz w:val="22"/>
    </w:rPr>
  </w:style>
  <w:style w:type="paragraph" w:styleId="ListParagraph">
    <w:name w:val="List Paragraph"/>
    <w:aliases w:val="Table Bullet"/>
    <w:basedOn w:val="Normal"/>
    <w:link w:val="ListParagraphChar"/>
    <w:uiPriority w:val="99"/>
    <w:qFormat/>
    <w:rsid w:val="00B93DF5"/>
    <w:pPr>
      <w:ind w:left="720"/>
    </w:pPr>
    <w:rPr>
      <w:szCs w:val="20"/>
    </w:rPr>
  </w:style>
  <w:style w:type="character" w:customStyle="1" w:styleId="ListParagraphChar">
    <w:name w:val="List Paragraph Char"/>
    <w:aliases w:val="Table Bullet Char"/>
    <w:link w:val="ListParagraph"/>
    <w:uiPriority w:val="99"/>
    <w:locked/>
    <w:rsid w:val="00B93DF5"/>
    <w:rPr>
      <w:rFonts w:ascii="Arial Narrow" w:eastAsia="Arial Unicode MS" w:hAnsi="Arial Narrow"/>
      <w:sz w:val="23"/>
      <w:szCs w:val="20"/>
    </w:rPr>
  </w:style>
  <w:style w:type="paragraph" w:styleId="Header">
    <w:name w:val="header"/>
    <w:basedOn w:val="Normal"/>
    <w:link w:val="HeaderChar"/>
    <w:uiPriority w:val="99"/>
    <w:rsid w:val="002743E2"/>
    <w:pPr>
      <w:tabs>
        <w:tab w:val="center" w:pos="4513"/>
        <w:tab w:val="right" w:pos="9026"/>
      </w:tabs>
    </w:pPr>
  </w:style>
  <w:style w:type="character" w:customStyle="1" w:styleId="HeaderChar">
    <w:name w:val="Header Char"/>
    <w:basedOn w:val="DefaultParagraphFont"/>
    <w:link w:val="Header"/>
    <w:uiPriority w:val="99"/>
    <w:locked/>
    <w:rsid w:val="002743E2"/>
    <w:rPr>
      <w:rFonts w:ascii="Arial Narrow" w:hAnsi="Arial Narrow" w:cs="Times New Roman"/>
      <w:sz w:val="24"/>
      <w:szCs w:val="24"/>
      <w:lang w:eastAsia="en-AU"/>
    </w:rPr>
  </w:style>
  <w:style w:type="paragraph" w:styleId="Footer">
    <w:name w:val="footer"/>
    <w:basedOn w:val="Normal"/>
    <w:link w:val="FooterChar"/>
    <w:uiPriority w:val="99"/>
    <w:rsid w:val="002743E2"/>
    <w:pPr>
      <w:tabs>
        <w:tab w:val="center" w:pos="4513"/>
        <w:tab w:val="right" w:pos="9026"/>
      </w:tabs>
    </w:pPr>
  </w:style>
  <w:style w:type="character" w:customStyle="1" w:styleId="FooterChar">
    <w:name w:val="Footer Char"/>
    <w:basedOn w:val="DefaultParagraphFont"/>
    <w:link w:val="Footer"/>
    <w:uiPriority w:val="99"/>
    <w:locked/>
    <w:rsid w:val="002743E2"/>
    <w:rPr>
      <w:rFonts w:ascii="Arial Narrow" w:hAnsi="Arial Narrow" w:cs="Times New Roman"/>
      <w:sz w:val="24"/>
      <w:szCs w:val="24"/>
      <w:lang w:eastAsia="en-AU"/>
    </w:rPr>
  </w:style>
  <w:style w:type="paragraph" w:styleId="BalloonText">
    <w:name w:val="Balloon Text"/>
    <w:basedOn w:val="Normal"/>
    <w:link w:val="BalloonTextChar"/>
    <w:uiPriority w:val="99"/>
    <w:semiHidden/>
    <w:rsid w:val="003048A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48A8"/>
    <w:rPr>
      <w:rFonts w:ascii="Tahoma" w:hAnsi="Tahoma" w:cs="Tahoma"/>
      <w:sz w:val="16"/>
      <w:szCs w:val="16"/>
      <w:lang w:eastAsia="en-AU"/>
    </w:rPr>
  </w:style>
  <w:style w:type="character" w:styleId="CommentReference">
    <w:name w:val="annotation reference"/>
    <w:basedOn w:val="DefaultParagraphFont"/>
    <w:uiPriority w:val="99"/>
    <w:semiHidden/>
    <w:rsid w:val="00A267EB"/>
    <w:rPr>
      <w:rFonts w:cs="Times New Roman"/>
      <w:sz w:val="16"/>
      <w:szCs w:val="16"/>
    </w:rPr>
  </w:style>
  <w:style w:type="paragraph" w:styleId="CommentText">
    <w:name w:val="annotation text"/>
    <w:basedOn w:val="Normal"/>
    <w:link w:val="CommentTextChar"/>
    <w:uiPriority w:val="99"/>
    <w:semiHidden/>
    <w:rsid w:val="00A267EB"/>
    <w:rPr>
      <w:rFonts w:ascii="Arial" w:hAnsi="Arial"/>
      <w:sz w:val="20"/>
      <w:szCs w:val="20"/>
      <w:lang w:eastAsia="ja-JP"/>
    </w:rPr>
  </w:style>
  <w:style w:type="character" w:customStyle="1" w:styleId="CommentTextChar">
    <w:name w:val="Comment Text Char"/>
    <w:basedOn w:val="DefaultParagraphFont"/>
    <w:link w:val="CommentText"/>
    <w:uiPriority w:val="99"/>
    <w:semiHidden/>
    <w:locked/>
    <w:rsid w:val="00A267EB"/>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4257F7"/>
    <w:rPr>
      <w:rFonts w:ascii="Arial Narrow" w:hAnsi="Arial Narrow"/>
      <w:b/>
      <w:bCs/>
      <w:lang w:eastAsia="en-AU"/>
    </w:rPr>
  </w:style>
  <w:style w:type="character" w:customStyle="1" w:styleId="CommentSubjectChar">
    <w:name w:val="Comment Subject Char"/>
    <w:basedOn w:val="CommentTextChar"/>
    <w:link w:val="CommentSubject"/>
    <w:uiPriority w:val="99"/>
    <w:semiHidden/>
    <w:locked/>
    <w:rsid w:val="004257F7"/>
    <w:rPr>
      <w:rFonts w:ascii="Arial Narrow" w:hAnsi="Arial Narrow" w:cs="Times New Roman"/>
      <w:b/>
      <w:bCs/>
      <w:sz w:val="20"/>
      <w:szCs w:val="20"/>
      <w:lang w:eastAsia="en-AU"/>
    </w:rPr>
  </w:style>
  <w:style w:type="paragraph" w:styleId="TOC1">
    <w:name w:val="toc 1"/>
    <w:basedOn w:val="Normal"/>
    <w:next w:val="Normal"/>
    <w:autoRedefine/>
    <w:uiPriority w:val="39"/>
    <w:qFormat/>
    <w:locked/>
    <w:rsid w:val="008B0841"/>
    <w:pPr>
      <w:tabs>
        <w:tab w:val="left" w:pos="-115"/>
        <w:tab w:val="right" w:leader="dot" w:pos="9350"/>
      </w:tabs>
      <w:spacing w:before="400" w:after="100"/>
      <w:ind w:left="426" w:hanging="426"/>
    </w:pPr>
    <w:rPr>
      <w:rFonts w:cs="Arial"/>
      <w:noProof/>
      <w:szCs w:val="23"/>
      <w:lang w:eastAsia="en-US"/>
    </w:rPr>
  </w:style>
  <w:style w:type="paragraph" w:styleId="TOC2">
    <w:name w:val="toc 2"/>
    <w:basedOn w:val="Normal"/>
    <w:next w:val="Normal"/>
    <w:autoRedefine/>
    <w:uiPriority w:val="39"/>
    <w:qFormat/>
    <w:locked/>
    <w:rsid w:val="00491190"/>
    <w:pPr>
      <w:tabs>
        <w:tab w:val="left" w:pos="1080"/>
        <w:tab w:val="right" w:leader="dot" w:pos="9350"/>
      </w:tabs>
      <w:spacing w:after="100"/>
      <w:ind w:left="709" w:hanging="709"/>
    </w:pPr>
    <w:rPr>
      <w:rFonts w:ascii="Bookman Old Style" w:hAnsi="Bookman Old Style"/>
      <w:noProof/>
      <w:sz w:val="24"/>
      <w:szCs w:val="23"/>
      <w:lang w:val="en-GB" w:eastAsia="en-US"/>
    </w:rPr>
  </w:style>
  <w:style w:type="paragraph" w:styleId="TOC3">
    <w:name w:val="toc 3"/>
    <w:basedOn w:val="Normal"/>
    <w:next w:val="Normal"/>
    <w:autoRedefine/>
    <w:uiPriority w:val="39"/>
    <w:qFormat/>
    <w:locked/>
    <w:rsid w:val="00540A8E"/>
    <w:pPr>
      <w:tabs>
        <w:tab w:val="left" w:pos="851"/>
        <w:tab w:val="right" w:leader="dot" w:pos="9350"/>
      </w:tabs>
      <w:spacing w:after="100"/>
      <w:ind w:left="851" w:hanging="851"/>
    </w:pPr>
    <w:rPr>
      <w:rFonts w:ascii="Bookman Old Style" w:hAnsi="Bookman Old Style"/>
      <w:sz w:val="24"/>
      <w:lang w:val="en-GB" w:eastAsia="en-US"/>
    </w:rPr>
  </w:style>
  <w:style w:type="paragraph" w:styleId="FootnoteText">
    <w:name w:val="footnote text"/>
    <w:basedOn w:val="Normal"/>
    <w:link w:val="FootnoteTextChar"/>
    <w:uiPriority w:val="99"/>
    <w:rsid w:val="00C011F1"/>
    <w:rPr>
      <w:sz w:val="20"/>
      <w:szCs w:val="20"/>
      <w:lang w:val="en-GB" w:eastAsia="en-US"/>
    </w:rPr>
  </w:style>
  <w:style w:type="character" w:customStyle="1" w:styleId="FootnoteTextChar">
    <w:name w:val="Footnote Text Char"/>
    <w:basedOn w:val="DefaultParagraphFont"/>
    <w:link w:val="FootnoteText"/>
    <w:uiPriority w:val="99"/>
    <w:locked/>
    <w:rsid w:val="00C011F1"/>
    <w:rPr>
      <w:rFonts w:ascii="Arial Narrow" w:eastAsia="Arial Unicode MS" w:hAnsi="Arial Narrow"/>
      <w:sz w:val="20"/>
      <w:szCs w:val="20"/>
      <w:lang w:val="en-GB" w:eastAsia="en-US"/>
    </w:rPr>
  </w:style>
  <w:style w:type="character" w:styleId="FootnoteReference">
    <w:name w:val="footnote reference"/>
    <w:aliases w:val="BVI fnr"/>
    <w:basedOn w:val="DefaultParagraphFont"/>
    <w:uiPriority w:val="99"/>
    <w:rsid w:val="00992A0C"/>
    <w:rPr>
      <w:rFonts w:cs="Times New Roman"/>
      <w:vertAlign w:val="superscript"/>
    </w:rPr>
  </w:style>
  <w:style w:type="character" w:styleId="Hyperlink">
    <w:name w:val="Hyperlink"/>
    <w:basedOn w:val="DefaultParagraphFont"/>
    <w:uiPriority w:val="99"/>
    <w:qFormat/>
    <w:rsid w:val="001167D7"/>
    <w:rPr>
      <w:rFonts w:ascii="Arial Narrow" w:hAnsi="Arial Narrow" w:cs="Times New Roman"/>
      <w:color w:val="0000FF"/>
      <w:sz w:val="23"/>
      <w:u w:val="single"/>
    </w:rPr>
  </w:style>
  <w:style w:type="table" w:styleId="TableGrid">
    <w:name w:val="Table Grid"/>
    <w:basedOn w:val="TableNormal"/>
    <w:uiPriority w:val="39"/>
    <w:rsid w:val="00083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20777"/>
    <w:pPr>
      <w:spacing w:after="200"/>
    </w:pPr>
    <w:rPr>
      <w:iCs/>
      <w:szCs w:val="18"/>
    </w:rPr>
  </w:style>
  <w:style w:type="paragraph" w:styleId="NormalWeb">
    <w:name w:val="Normal (Web)"/>
    <w:basedOn w:val="Normal"/>
    <w:uiPriority w:val="99"/>
    <w:unhideWhenUsed/>
    <w:locked/>
    <w:rsid w:val="00D333EE"/>
    <w:pPr>
      <w:spacing w:before="100" w:beforeAutospacing="1" w:after="100" w:afterAutospacing="1"/>
    </w:pPr>
    <w:rPr>
      <w:rFonts w:ascii="Times New Roman" w:eastAsia="Times New Roman" w:hAnsi="Times New Roman"/>
      <w:sz w:val="24"/>
      <w:lang w:eastAsia="ja-JP"/>
    </w:rPr>
  </w:style>
  <w:style w:type="paragraph" w:customStyle="1" w:styleId="res-head1">
    <w:name w:val="res-head1"/>
    <w:basedOn w:val="Normal"/>
    <w:rsid w:val="003C6E73"/>
    <w:pPr>
      <w:shd w:val="clear" w:color="auto" w:fill="F0EDED"/>
      <w:spacing w:before="75" w:after="100" w:afterAutospacing="1"/>
    </w:pPr>
    <w:rPr>
      <w:rFonts w:ascii="Times New Roman" w:eastAsia="Times New Roman" w:hAnsi="Times New Roman"/>
      <w:sz w:val="24"/>
      <w:lang w:eastAsia="ja-JP"/>
    </w:rPr>
  </w:style>
  <w:style w:type="character" w:customStyle="1" w:styleId="babnormaltitle1">
    <w:name w:val="bab_normaltitle1"/>
    <w:basedOn w:val="DefaultParagraphFont"/>
    <w:rsid w:val="003C6E73"/>
    <w:rPr>
      <w:sz w:val="17"/>
      <w:szCs w:val="17"/>
    </w:rPr>
  </w:style>
  <w:style w:type="paragraph" w:customStyle="1" w:styleId="TableText">
    <w:name w:val="Table Text"/>
    <w:aliases w:val="tt"/>
    <w:basedOn w:val="TOC1"/>
    <w:uiPriority w:val="99"/>
    <w:rsid w:val="00F06512"/>
    <w:pPr>
      <w:tabs>
        <w:tab w:val="clear" w:pos="-115"/>
        <w:tab w:val="clear" w:pos="9350"/>
        <w:tab w:val="right" w:leader="underscore" w:pos="8505"/>
      </w:tabs>
      <w:spacing w:before="60" w:after="60"/>
      <w:ind w:left="0" w:firstLine="0"/>
    </w:pPr>
    <w:rPr>
      <w:rFonts w:eastAsia="Times New Roman"/>
      <w:noProof w:val="0"/>
      <w:sz w:val="20"/>
      <w:szCs w:val="20"/>
    </w:rPr>
  </w:style>
  <w:style w:type="paragraph" w:customStyle="1" w:styleId="TableHeading">
    <w:name w:val="Table Heading"/>
    <w:aliases w:val="th"/>
    <w:basedOn w:val="TableText"/>
    <w:uiPriority w:val="99"/>
    <w:rsid w:val="00F06512"/>
    <w:rPr>
      <w:b/>
    </w:rPr>
  </w:style>
  <w:style w:type="paragraph" w:customStyle="1" w:styleId="Default">
    <w:name w:val="Default"/>
    <w:rsid w:val="00445C26"/>
    <w:pPr>
      <w:autoSpaceDE w:val="0"/>
      <w:autoSpaceDN w:val="0"/>
      <w:adjustRightInd w:val="0"/>
    </w:pPr>
    <w:rPr>
      <w:rFonts w:ascii="Arial" w:eastAsia="Times New Roman" w:hAnsi="Arial" w:cs="Arial"/>
      <w:color w:val="000000"/>
      <w:sz w:val="24"/>
      <w:szCs w:val="24"/>
    </w:rPr>
  </w:style>
  <w:style w:type="paragraph" w:customStyle="1" w:styleId="CM217">
    <w:name w:val="CM217"/>
    <w:basedOn w:val="Default"/>
    <w:next w:val="Default"/>
    <w:rsid w:val="00445C26"/>
    <w:pPr>
      <w:widowControl w:val="0"/>
      <w:spacing w:after="273"/>
    </w:pPr>
    <w:rPr>
      <w:rFonts w:ascii="Times New Roman" w:hAnsi="Times New Roman" w:cs="Times New Roman"/>
      <w:color w:val="auto"/>
    </w:rPr>
  </w:style>
  <w:style w:type="paragraph" w:styleId="ListBullet">
    <w:name w:val="List Bullet"/>
    <w:basedOn w:val="Normal"/>
    <w:uiPriority w:val="99"/>
    <w:semiHidden/>
    <w:unhideWhenUsed/>
    <w:locked/>
    <w:rsid w:val="00633955"/>
    <w:pPr>
      <w:numPr>
        <w:numId w:val="2"/>
      </w:numPr>
      <w:ind w:left="360" w:hanging="360"/>
    </w:pPr>
    <w:rPr>
      <w:rFonts w:ascii="Times New Roman" w:eastAsiaTheme="minorEastAsia" w:hAnsi="Times New Roman"/>
      <w:sz w:val="24"/>
      <w:lang w:val="en-GB" w:eastAsia="en-US"/>
    </w:rPr>
  </w:style>
  <w:style w:type="paragraph" w:customStyle="1" w:styleId="CM218">
    <w:name w:val="CM218"/>
    <w:basedOn w:val="Normal"/>
    <w:next w:val="Normal"/>
    <w:rsid w:val="00633955"/>
    <w:pPr>
      <w:widowControl w:val="0"/>
      <w:autoSpaceDE w:val="0"/>
      <w:autoSpaceDN w:val="0"/>
      <w:adjustRightInd w:val="0"/>
      <w:spacing w:after="118"/>
    </w:pPr>
    <w:rPr>
      <w:rFonts w:ascii="Times New Roman" w:eastAsiaTheme="minorEastAsia" w:hAnsi="Times New Roman"/>
      <w:sz w:val="24"/>
    </w:rPr>
  </w:style>
  <w:style w:type="paragraph" w:styleId="ListContinue2">
    <w:name w:val="List Continue 2"/>
    <w:basedOn w:val="Normal"/>
    <w:uiPriority w:val="99"/>
    <w:semiHidden/>
    <w:unhideWhenUsed/>
    <w:locked/>
    <w:rsid w:val="00633955"/>
    <w:pPr>
      <w:spacing w:after="120"/>
      <w:ind w:left="566"/>
      <w:contextualSpacing/>
    </w:pPr>
    <w:rPr>
      <w:rFonts w:ascii="Times New Roman" w:eastAsiaTheme="minorEastAsia" w:hAnsi="Times New Roman"/>
      <w:sz w:val="24"/>
      <w:lang w:val="en-GB" w:eastAsia="en-US"/>
    </w:rPr>
  </w:style>
  <w:style w:type="paragraph" w:styleId="PlainText">
    <w:name w:val="Plain Text"/>
    <w:basedOn w:val="Normal"/>
    <w:link w:val="PlainTextChar"/>
    <w:uiPriority w:val="99"/>
    <w:unhideWhenUsed/>
    <w:locked/>
    <w:rsid w:val="0002338A"/>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02338A"/>
    <w:rPr>
      <w:rFonts w:ascii="Consolas" w:eastAsiaTheme="minorEastAsia" w:hAnsi="Consolas" w:cs="Consolas"/>
      <w:sz w:val="21"/>
      <w:szCs w:val="21"/>
      <w:lang w:eastAsia="ja-JP"/>
    </w:rPr>
  </w:style>
  <w:style w:type="paragraph" w:styleId="Subtitle">
    <w:name w:val="Subtitle"/>
    <w:basedOn w:val="Normal"/>
    <w:link w:val="SubtitleChar"/>
    <w:qFormat/>
    <w:rsid w:val="00AD2868"/>
    <w:pPr>
      <w:jc w:val="center"/>
    </w:pPr>
    <w:rPr>
      <w:rFonts w:ascii="Times New Roman" w:eastAsia="Times New Roman" w:hAnsi="Times New Roman"/>
      <w:b/>
      <w:caps/>
      <w:sz w:val="32"/>
      <w:szCs w:val="20"/>
      <w:lang w:val="en-GB"/>
    </w:rPr>
  </w:style>
  <w:style w:type="character" w:customStyle="1" w:styleId="SubtitleChar">
    <w:name w:val="Subtitle Char"/>
    <w:basedOn w:val="DefaultParagraphFont"/>
    <w:link w:val="Subtitle"/>
    <w:rsid w:val="00AD2868"/>
    <w:rPr>
      <w:rFonts w:ascii="Times New Roman" w:eastAsia="Times New Roman" w:hAnsi="Times New Roman"/>
      <w:b/>
      <w:caps/>
      <w:sz w:val="32"/>
      <w:szCs w:val="20"/>
      <w:lang w:val="en-GB"/>
    </w:rPr>
  </w:style>
  <w:style w:type="paragraph" w:styleId="BodyText">
    <w:name w:val="Body Text"/>
    <w:basedOn w:val="Normal"/>
    <w:link w:val="BodyTextChar"/>
    <w:semiHidden/>
    <w:locked/>
    <w:rsid w:val="00AF348B"/>
    <w:rPr>
      <w:rFonts w:ascii="Arial" w:eastAsia="Times New Roman" w:hAnsi="Arial"/>
      <w:b/>
      <w:sz w:val="20"/>
      <w:szCs w:val="20"/>
      <w:lang w:val="en-GB"/>
    </w:rPr>
  </w:style>
  <w:style w:type="character" w:customStyle="1" w:styleId="BodyTextChar">
    <w:name w:val="Body Text Char"/>
    <w:basedOn w:val="DefaultParagraphFont"/>
    <w:link w:val="BodyText"/>
    <w:semiHidden/>
    <w:rsid w:val="00AF348B"/>
    <w:rPr>
      <w:rFonts w:ascii="Arial" w:eastAsia="Times New Roman" w:hAnsi="Arial"/>
      <w:b/>
      <w:sz w:val="20"/>
      <w:szCs w:val="20"/>
      <w:lang w:val="en-GB"/>
    </w:rPr>
  </w:style>
  <w:style w:type="paragraph" w:styleId="BodyText2">
    <w:name w:val="Body Text 2"/>
    <w:basedOn w:val="Normal"/>
    <w:link w:val="BodyText2Char"/>
    <w:semiHidden/>
    <w:locked/>
    <w:rsid w:val="00AF348B"/>
    <w:rPr>
      <w:rFonts w:ascii="Arial" w:eastAsia="Times New Roman" w:hAnsi="Arial"/>
      <w:sz w:val="20"/>
      <w:szCs w:val="20"/>
      <w:lang w:val="en-GB"/>
    </w:rPr>
  </w:style>
  <w:style w:type="character" w:customStyle="1" w:styleId="BodyText2Char">
    <w:name w:val="Body Text 2 Char"/>
    <w:basedOn w:val="DefaultParagraphFont"/>
    <w:link w:val="BodyText2"/>
    <w:semiHidden/>
    <w:rsid w:val="00AF348B"/>
    <w:rPr>
      <w:rFonts w:ascii="Arial" w:eastAsia="Times New Roman" w:hAnsi="Arial"/>
      <w:sz w:val="20"/>
      <w:szCs w:val="20"/>
      <w:lang w:val="en-GB"/>
    </w:rPr>
  </w:style>
  <w:style w:type="numbering" w:customStyle="1" w:styleId="Style1">
    <w:name w:val="Style1"/>
    <w:uiPriority w:val="99"/>
    <w:rsid w:val="00F2661A"/>
    <w:pPr>
      <w:numPr>
        <w:numId w:val="17"/>
      </w:numPr>
    </w:pPr>
  </w:style>
  <w:style w:type="paragraph" w:styleId="TOC4">
    <w:name w:val="toc 4"/>
    <w:basedOn w:val="Normal"/>
    <w:next w:val="Normal"/>
    <w:autoRedefine/>
    <w:uiPriority w:val="39"/>
    <w:unhideWhenUsed/>
    <w:rsid w:val="002F190A"/>
    <w:pPr>
      <w:spacing w:after="100" w:line="276" w:lineRule="auto"/>
      <w:ind w:left="660"/>
    </w:pPr>
    <w:rPr>
      <w:rFonts w:asciiTheme="minorHAnsi" w:eastAsiaTheme="minorEastAsia" w:hAnsiTheme="minorHAnsi" w:cstheme="minorBidi"/>
      <w:sz w:val="22"/>
    </w:rPr>
  </w:style>
  <w:style w:type="paragraph" w:styleId="TOC5">
    <w:name w:val="toc 5"/>
    <w:basedOn w:val="Normal"/>
    <w:next w:val="Normal"/>
    <w:autoRedefine/>
    <w:uiPriority w:val="39"/>
    <w:unhideWhenUsed/>
    <w:rsid w:val="002F190A"/>
    <w:pPr>
      <w:spacing w:after="100" w:line="276" w:lineRule="auto"/>
      <w:ind w:left="880"/>
    </w:pPr>
    <w:rPr>
      <w:rFonts w:asciiTheme="minorHAnsi" w:eastAsiaTheme="minorEastAsia" w:hAnsiTheme="minorHAnsi" w:cstheme="minorBidi"/>
      <w:sz w:val="22"/>
    </w:rPr>
  </w:style>
  <w:style w:type="paragraph" w:styleId="TOC6">
    <w:name w:val="toc 6"/>
    <w:basedOn w:val="Normal"/>
    <w:next w:val="Normal"/>
    <w:autoRedefine/>
    <w:uiPriority w:val="39"/>
    <w:unhideWhenUsed/>
    <w:rsid w:val="002F190A"/>
    <w:pPr>
      <w:spacing w:after="100" w:line="276" w:lineRule="auto"/>
      <w:ind w:left="1100"/>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2F190A"/>
    <w:pPr>
      <w:spacing w:after="100" w:line="276" w:lineRule="auto"/>
      <w:ind w:left="1320"/>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2F190A"/>
    <w:pPr>
      <w:spacing w:after="100" w:line="276" w:lineRule="auto"/>
      <w:ind w:left="1540"/>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2F190A"/>
    <w:pPr>
      <w:spacing w:after="100" w:line="276" w:lineRule="auto"/>
      <w:ind w:left="1760"/>
    </w:pPr>
    <w:rPr>
      <w:rFonts w:asciiTheme="minorHAnsi" w:eastAsiaTheme="minorEastAsia" w:hAnsiTheme="minorHAnsi" w:cstheme="minorBidi"/>
      <w:sz w:val="22"/>
    </w:rPr>
  </w:style>
  <w:style w:type="paragraph" w:customStyle="1" w:styleId="Standard">
    <w:name w:val="Standard"/>
    <w:uiPriority w:val="99"/>
    <w:rsid w:val="00310DA7"/>
    <w:pPr>
      <w:widowControl w:val="0"/>
      <w:suppressAutoHyphens/>
      <w:autoSpaceDN w:val="0"/>
      <w:textAlignment w:val="baseline"/>
    </w:pPr>
    <w:rPr>
      <w:rFonts w:ascii="Arial" w:eastAsia="Times New Roman" w:hAnsi="Arial" w:cs="Arial"/>
      <w:kern w:val="3"/>
      <w:sz w:val="24"/>
      <w:szCs w:val="24"/>
      <w:lang w:val="en-GB" w:eastAsia="zh-CN" w:bidi="hi-IN"/>
    </w:rPr>
  </w:style>
  <w:style w:type="paragraph" w:styleId="NoSpacing">
    <w:name w:val="No Spacing"/>
    <w:uiPriority w:val="1"/>
    <w:qFormat/>
    <w:rsid w:val="00A74929"/>
    <w:rPr>
      <w:rFonts w:eastAsia="Calibri"/>
      <w:lang w:val="en-US" w:eastAsia="en-US"/>
    </w:rPr>
  </w:style>
  <w:style w:type="paragraph" w:styleId="Revision">
    <w:name w:val="Revision"/>
    <w:hidden/>
    <w:uiPriority w:val="99"/>
    <w:semiHidden/>
    <w:rsid w:val="00F00572"/>
    <w:rPr>
      <w:rFonts w:eastAsia="Arial Unicode MS"/>
      <w:szCs w:val="24"/>
    </w:rPr>
  </w:style>
  <w:style w:type="paragraph" w:styleId="TOCHeading">
    <w:name w:val="TOC Heading"/>
    <w:basedOn w:val="Heading1"/>
    <w:next w:val="Normal"/>
    <w:uiPriority w:val="39"/>
    <w:unhideWhenUsed/>
    <w:qFormat/>
    <w:rsid w:val="00BD0B1A"/>
    <w:pPr>
      <w:keepLines/>
      <w:spacing w:before="480" w:after="0" w:line="276" w:lineRule="auto"/>
      <w:outlineLvl w:val="9"/>
    </w:pPr>
    <w:rPr>
      <w:rFonts w:asciiTheme="majorHAnsi" w:eastAsiaTheme="majorEastAsia" w:hAnsiTheme="majorHAnsi" w:cstheme="majorBidi"/>
      <w:smallCaps w:val="0"/>
      <w:color w:val="365F91" w:themeColor="accent1" w:themeShade="BF"/>
      <w:kern w:val="0"/>
      <w:sz w:val="28"/>
      <w:szCs w:val="28"/>
      <w:lang w:eastAsia="ja-JP"/>
    </w:rPr>
  </w:style>
  <w:style w:type="paragraph" w:styleId="TableofFigures">
    <w:name w:val="table of figures"/>
    <w:basedOn w:val="Normal"/>
    <w:next w:val="Normal"/>
    <w:uiPriority w:val="99"/>
    <w:unhideWhenUsed/>
    <w:locked/>
    <w:rsid w:val="001E270C"/>
    <w:rPr>
      <w:rFonts w:eastAsia="Arial Unicode MS"/>
      <w:szCs w:val="24"/>
    </w:rPr>
  </w:style>
  <w:style w:type="character" w:styleId="Strong">
    <w:name w:val="Strong"/>
    <w:qFormat/>
    <w:rsid w:val="00A14B1D"/>
    <w:rPr>
      <w:b/>
      <w:bCs/>
    </w:rPr>
  </w:style>
  <w:style w:type="paragraph" w:styleId="Title">
    <w:name w:val="Title"/>
    <w:basedOn w:val="Normal"/>
    <w:next w:val="Normal"/>
    <w:link w:val="TitleChar"/>
    <w:uiPriority w:val="10"/>
    <w:qFormat/>
    <w:rsid w:val="00A14B1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4B1D"/>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MS ??" w:hAnsi="Arial Narrow" w:cs="Times New Roman"/>
        <w:sz w:val="23"/>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10" w:unhideWhenUsed="0" w:qFormat="1"/>
    <w:lsdException w:name="Closing" w:locked="1"/>
    <w:lsdException w:name="Signature" w:locked="1"/>
    <w:lsdException w:name="Default Paragraph Font" w:semiHidden="0" w:uiPriority="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lsdException w:name="Body Text Indent 3" w:locked="1"/>
    <w:lsdException w:name="Block Text" w:locked="1"/>
    <w:lsdException w:name="Hyperlink" w:locked="1" w:qFormat="1"/>
    <w:lsdException w:name="FollowedHyperlink" w:locked="1"/>
    <w:lsdException w:name="Strong" w:semiHidden="0" w:uiPriority="0" w:unhideWhenUsed="0" w:qFormat="1"/>
    <w:lsdException w:name="Emphasis" w:semiHidden="0" w:uiPriority="0" w:unhideWhenUsed="0"/>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52EC1"/>
  </w:style>
  <w:style w:type="paragraph" w:styleId="Heading1">
    <w:name w:val="heading 1"/>
    <w:basedOn w:val="Normal"/>
    <w:next w:val="Normal"/>
    <w:link w:val="Heading1Char"/>
    <w:qFormat/>
    <w:rsid w:val="00055D30"/>
    <w:pPr>
      <w:keepNext/>
      <w:spacing w:before="240" w:after="60"/>
      <w:outlineLvl w:val="0"/>
    </w:pPr>
    <w:rPr>
      <w:b/>
      <w:bCs/>
      <w:smallCaps/>
      <w:kern w:val="32"/>
      <w:sz w:val="26"/>
      <w:szCs w:val="27"/>
      <w:lang w:val="en-US" w:eastAsia="en-US"/>
    </w:rPr>
  </w:style>
  <w:style w:type="paragraph" w:styleId="Heading2">
    <w:name w:val="heading 2"/>
    <w:basedOn w:val="Normal"/>
    <w:next w:val="Normal"/>
    <w:link w:val="Heading2Char"/>
    <w:uiPriority w:val="99"/>
    <w:qFormat/>
    <w:rsid w:val="0085368D"/>
    <w:pPr>
      <w:keepNext/>
      <w:numPr>
        <w:ilvl w:val="1"/>
        <w:numId w:val="1"/>
      </w:numPr>
      <w:spacing w:before="120"/>
      <w:outlineLvl w:val="1"/>
    </w:pPr>
    <w:rPr>
      <w:rFonts w:ascii="Arial" w:eastAsia="MS Gothic" w:hAnsi="Arial" w:cs="Arial"/>
      <w:b/>
      <w:bCs/>
      <w:iCs/>
      <w:smallCaps/>
      <w:sz w:val="25"/>
      <w:szCs w:val="28"/>
      <w:lang w:eastAsia="en-US"/>
    </w:rPr>
  </w:style>
  <w:style w:type="paragraph" w:styleId="Heading3">
    <w:name w:val="heading 3"/>
    <w:basedOn w:val="Normal"/>
    <w:next w:val="Normal"/>
    <w:link w:val="Heading3Char"/>
    <w:uiPriority w:val="99"/>
    <w:qFormat/>
    <w:rsid w:val="00055D30"/>
    <w:pPr>
      <w:keepNext/>
      <w:numPr>
        <w:ilvl w:val="2"/>
        <w:numId w:val="1"/>
      </w:numPr>
      <w:tabs>
        <w:tab w:val="clear" w:pos="1004"/>
        <w:tab w:val="num" w:pos="720"/>
      </w:tabs>
      <w:spacing w:after="180"/>
      <w:ind w:left="720"/>
      <w:jc w:val="both"/>
      <w:outlineLvl w:val="2"/>
    </w:pPr>
    <w:rPr>
      <w:rFonts w:cs="Arial"/>
      <w:b/>
      <w:bCs/>
      <w:szCs w:val="26"/>
      <w:lang w:val="en-US"/>
    </w:rPr>
  </w:style>
  <w:style w:type="paragraph" w:styleId="Heading4">
    <w:name w:val="heading 4"/>
    <w:basedOn w:val="Normal"/>
    <w:next w:val="Normal"/>
    <w:link w:val="Heading4Char"/>
    <w:uiPriority w:val="99"/>
    <w:qFormat/>
    <w:locked/>
    <w:rsid w:val="00992A0C"/>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locked/>
    <w:rsid w:val="00992A0C"/>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locked/>
    <w:rsid w:val="00992A0C"/>
    <w:pPr>
      <w:numPr>
        <w:ilvl w:val="5"/>
        <w:numId w:val="1"/>
      </w:numPr>
      <w:spacing w:before="240" w:after="60"/>
      <w:outlineLvl w:val="5"/>
    </w:pPr>
    <w:rPr>
      <w:rFonts w:ascii="Times New Roman" w:hAnsi="Times New Roman"/>
      <w:b/>
      <w:bCs/>
      <w:sz w:val="22"/>
    </w:rPr>
  </w:style>
  <w:style w:type="paragraph" w:styleId="Heading7">
    <w:name w:val="heading 7"/>
    <w:basedOn w:val="Normal"/>
    <w:next w:val="Normal"/>
    <w:link w:val="Heading7Char"/>
    <w:uiPriority w:val="99"/>
    <w:qFormat/>
    <w:locked/>
    <w:rsid w:val="00992A0C"/>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locked/>
    <w:rsid w:val="00992A0C"/>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locked/>
    <w:rsid w:val="00992A0C"/>
    <w:pPr>
      <w:numPr>
        <w:ilvl w:val="8"/>
        <w:numId w:val="1"/>
      </w:num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055D30"/>
    <w:rPr>
      <w:rFonts w:ascii="Arial Narrow" w:eastAsia="MS ??" w:hAnsi="Arial Narrow" w:cs="Times New Roman"/>
      <w:b/>
      <w:smallCaps/>
      <w:kern w:val="32"/>
      <w:sz w:val="27"/>
      <w:lang w:val="en-US" w:eastAsia="en-US"/>
    </w:rPr>
  </w:style>
  <w:style w:type="character" w:customStyle="1" w:styleId="Heading2Char">
    <w:name w:val="Heading 2 Char"/>
    <w:basedOn w:val="DefaultParagraphFont"/>
    <w:link w:val="Heading2"/>
    <w:uiPriority w:val="99"/>
    <w:locked/>
    <w:rsid w:val="0085368D"/>
    <w:rPr>
      <w:rFonts w:ascii="Arial" w:eastAsia="MS Gothic" w:hAnsi="Arial" w:cs="Arial"/>
      <w:b/>
      <w:bCs/>
      <w:iCs/>
      <w:smallCaps/>
      <w:sz w:val="25"/>
      <w:szCs w:val="28"/>
      <w:lang w:eastAsia="en-US"/>
    </w:rPr>
  </w:style>
  <w:style w:type="character" w:customStyle="1" w:styleId="Heading3Char">
    <w:name w:val="Heading 3 Char"/>
    <w:basedOn w:val="DefaultParagraphFont"/>
    <w:link w:val="Heading3"/>
    <w:uiPriority w:val="99"/>
    <w:locked/>
    <w:rsid w:val="00055D30"/>
    <w:rPr>
      <w:rFonts w:cs="Arial"/>
      <w:b/>
      <w:bCs/>
      <w:szCs w:val="26"/>
      <w:lang w:val="en-US"/>
    </w:rPr>
  </w:style>
  <w:style w:type="character" w:customStyle="1" w:styleId="Heading4Char">
    <w:name w:val="Heading 4 Char"/>
    <w:basedOn w:val="DefaultParagraphFont"/>
    <w:link w:val="Heading4"/>
    <w:uiPriority w:val="99"/>
    <w:locked/>
    <w:rsid w:val="00992A0C"/>
    <w:rPr>
      <w:rFonts w:ascii="Times New Roman" w:hAnsi="Times New Roman"/>
      <w:b/>
      <w:bCs/>
      <w:sz w:val="28"/>
      <w:szCs w:val="28"/>
    </w:rPr>
  </w:style>
  <w:style w:type="character" w:customStyle="1" w:styleId="Heading5Char">
    <w:name w:val="Heading 5 Char"/>
    <w:basedOn w:val="DefaultParagraphFont"/>
    <w:link w:val="Heading5"/>
    <w:uiPriority w:val="99"/>
    <w:locked/>
    <w:rsid w:val="00992A0C"/>
    <w:rPr>
      <w:b/>
      <w:bCs/>
      <w:i/>
      <w:iCs/>
      <w:sz w:val="26"/>
      <w:szCs w:val="26"/>
    </w:rPr>
  </w:style>
  <w:style w:type="character" w:customStyle="1" w:styleId="Heading6Char">
    <w:name w:val="Heading 6 Char"/>
    <w:basedOn w:val="DefaultParagraphFont"/>
    <w:link w:val="Heading6"/>
    <w:uiPriority w:val="99"/>
    <w:locked/>
    <w:rsid w:val="00992A0C"/>
    <w:rPr>
      <w:rFonts w:ascii="Times New Roman" w:hAnsi="Times New Roman"/>
      <w:b/>
      <w:bCs/>
      <w:sz w:val="22"/>
    </w:rPr>
  </w:style>
  <w:style w:type="character" w:customStyle="1" w:styleId="Heading7Char">
    <w:name w:val="Heading 7 Char"/>
    <w:basedOn w:val="DefaultParagraphFont"/>
    <w:link w:val="Heading7"/>
    <w:uiPriority w:val="99"/>
    <w:locked/>
    <w:rsid w:val="00992A0C"/>
    <w:rPr>
      <w:rFonts w:ascii="Times New Roman" w:hAnsi="Times New Roman"/>
      <w:sz w:val="24"/>
    </w:rPr>
  </w:style>
  <w:style w:type="character" w:customStyle="1" w:styleId="Heading8Char">
    <w:name w:val="Heading 8 Char"/>
    <w:basedOn w:val="DefaultParagraphFont"/>
    <w:link w:val="Heading8"/>
    <w:uiPriority w:val="99"/>
    <w:locked/>
    <w:rsid w:val="00992A0C"/>
    <w:rPr>
      <w:rFonts w:ascii="Times New Roman" w:hAnsi="Times New Roman"/>
      <w:i/>
      <w:iCs/>
      <w:sz w:val="24"/>
    </w:rPr>
  </w:style>
  <w:style w:type="character" w:customStyle="1" w:styleId="Heading9Char">
    <w:name w:val="Heading 9 Char"/>
    <w:basedOn w:val="DefaultParagraphFont"/>
    <w:link w:val="Heading9"/>
    <w:uiPriority w:val="99"/>
    <w:locked/>
    <w:rsid w:val="00992A0C"/>
    <w:rPr>
      <w:rFonts w:ascii="Arial" w:hAnsi="Arial" w:cs="Arial"/>
      <w:sz w:val="22"/>
    </w:rPr>
  </w:style>
  <w:style w:type="paragraph" w:styleId="ListParagraph">
    <w:name w:val="List Paragraph"/>
    <w:aliases w:val="Table Bullet"/>
    <w:basedOn w:val="Normal"/>
    <w:link w:val="ListParagraphChar"/>
    <w:uiPriority w:val="99"/>
    <w:qFormat/>
    <w:rsid w:val="00B93DF5"/>
    <w:pPr>
      <w:ind w:left="720"/>
    </w:pPr>
    <w:rPr>
      <w:szCs w:val="20"/>
    </w:rPr>
  </w:style>
  <w:style w:type="character" w:customStyle="1" w:styleId="ListParagraphChar">
    <w:name w:val="List Paragraph Char"/>
    <w:aliases w:val="Table Bullet Char"/>
    <w:link w:val="ListParagraph"/>
    <w:uiPriority w:val="99"/>
    <w:locked/>
    <w:rsid w:val="00B93DF5"/>
    <w:rPr>
      <w:rFonts w:ascii="Arial Narrow" w:eastAsia="Arial Unicode MS" w:hAnsi="Arial Narrow"/>
      <w:sz w:val="23"/>
      <w:szCs w:val="20"/>
    </w:rPr>
  </w:style>
  <w:style w:type="paragraph" w:styleId="Header">
    <w:name w:val="header"/>
    <w:basedOn w:val="Normal"/>
    <w:link w:val="HeaderChar"/>
    <w:uiPriority w:val="99"/>
    <w:rsid w:val="002743E2"/>
    <w:pPr>
      <w:tabs>
        <w:tab w:val="center" w:pos="4513"/>
        <w:tab w:val="right" w:pos="9026"/>
      </w:tabs>
    </w:pPr>
  </w:style>
  <w:style w:type="character" w:customStyle="1" w:styleId="HeaderChar">
    <w:name w:val="Header Char"/>
    <w:basedOn w:val="DefaultParagraphFont"/>
    <w:link w:val="Header"/>
    <w:uiPriority w:val="99"/>
    <w:locked/>
    <w:rsid w:val="002743E2"/>
    <w:rPr>
      <w:rFonts w:ascii="Arial Narrow" w:hAnsi="Arial Narrow" w:cs="Times New Roman"/>
      <w:sz w:val="24"/>
      <w:szCs w:val="24"/>
      <w:lang w:eastAsia="en-AU"/>
    </w:rPr>
  </w:style>
  <w:style w:type="paragraph" w:styleId="Footer">
    <w:name w:val="footer"/>
    <w:basedOn w:val="Normal"/>
    <w:link w:val="FooterChar"/>
    <w:uiPriority w:val="99"/>
    <w:rsid w:val="002743E2"/>
    <w:pPr>
      <w:tabs>
        <w:tab w:val="center" w:pos="4513"/>
        <w:tab w:val="right" w:pos="9026"/>
      </w:tabs>
    </w:pPr>
  </w:style>
  <w:style w:type="character" w:customStyle="1" w:styleId="FooterChar">
    <w:name w:val="Footer Char"/>
    <w:basedOn w:val="DefaultParagraphFont"/>
    <w:link w:val="Footer"/>
    <w:uiPriority w:val="99"/>
    <w:locked/>
    <w:rsid w:val="002743E2"/>
    <w:rPr>
      <w:rFonts w:ascii="Arial Narrow" w:hAnsi="Arial Narrow" w:cs="Times New Roman"/>
      <w:sz w:val="24"/>
      <w:szCs w:val="24"/>
      <w:lang w:eastAsia="en-AU"/>
    </w:rPr>
  </w:style>
  <w:style w:type="paragraph" w:styleId="BalloonText">
    <w:name w:val="Balloon Text"/>
    <w:basedOn w:val="Normal"/>
    <w:link w:val="BalloonTextChar"/>
    <w:uiPriority w:val="99"/>
    <w:semiHidden/>
    <w:rsid w:val="003048A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48A8"/>
    <w:rPr>
      <w:rFonts w:ascii="Tahoma" w:hAnsi="Tahoma" w:cs="Tahoma"/>
      <w:sz w:val="16"/>
      <w:szCs w:val="16"/>
      <w:lang w:eastAsia="en-AU"/>
    </w:rPr>
  </w:style>
  <w:style w:type="character" w:styleId="CommentReference">
    <w:name w:val="annotation reference"/>
    <w:basedOn w:val="DefaultParagraphFont"/>
    <w:uiPriority w:val="99"/>
    <w:semiHidden/>
    <w:rsid w:val="00A267EB"/>
    <w:rPr>
      <w:rFonts w:cs="Times New Roman"/>
      <w:sz w:val="16"/>
      <w:szCs w:val="16"/>
    </w:rPr>
  </w:style>
  <w:style w:type="paragraph" w:styleId="CommentText">
    <w:name w:val="annotation text"/>
    <w:basedOn w:val="Normal"/>
    <w:link w:val="CommentTextChar"/>
    <w:uiPriority w:val="99"/>
    <w:semiHidden/>
    <w:rsid w:val="00A267EB"/>
    <w:rPr>
      <w:rFonts w:ascii="Arial" w:hAnsi="Arial"/>
      <w:sz w:val="20"/>
      <w:szCs w:val="20"/>
      <w:lang w:eastAsia="ja-JP"/>
    </w:rPr>
  </w:style>
  <w:style w:type="character" w:customStyle="1" w:styleId="CommentTextChar">
    <w:name w:val="Comment Text Char"/>
    <w:basedOn w:val="DefaultParagraphFont"/>
    <w:link w:val="CommentText"/>
    <w:uiPriority w:val="99"/>
    <w:semiHidden/>
    <w:locked/>
    <w:rsid w:val="00A267EB"/>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4257F7"/>
    <w:rPr>
      <w:rFonts w:ascii="Arial Narrow" w:hAnsi="Arial Narrow"/>
      <w:b/>
      <w:bCs/>
      <w:lang w:eastAsia="en-AU"/>
    </w:rPr>
  </w:style>
  <w:style w:type="character" w:customStyle="1" w:styleId="CommentSubjectChar">
    <w:name w:val="Comment Subject Char"/>
    <w:basedOn w:val="CommentTextChar"/>
    <w:link w:val="CommentSubject"/>
    <w:uiPriority w:val="99"/>
    <w:semiHidden/>
    <w:locked/>
    <w:rsid w:val="004257F7"/>
    <w:rPr>
      <w:rFonts w:ascii="Arial Narrow" w:hAnsi="Arial Narrow" w:cs="Times New Roman"/>
      <w:b/>
      <w:bCs/>
      <w:sz w:val="20"/>
      <w:szCs w:val="20"/>
      <w:lang w:eastAsia="en-AU"/>
    </w:rPr>
  </w:style>
  <w:style w:type="paragraph" w:styleId="TOC1">
    <w:name w:val="toc 1"/>
    <w:basedOn w:val="Normal"/>
    <w:next w:val="Normal"/>
    <w:autoRedefine/>
    <w:uiPriority w:val="39"/>
    <w:qFormat/>
    <w:locked/>
    <w:rsid w:val="008B0841"/>
    <w:pPr>
      <w:tabs>
        <w:tab w:val="left" w:pos="-115"/>
        <w:tab w:val="right" w:leader="dot" w:pos="9350"/>
      </w:tabs>
      <w:spacing w:before="400" w:after="100"/>
      <w:ind w:left="426" w:hanging="426"/>
    </w:pPr>
    <w:rPr>
      <w:rFonts w:cs="Arial"/>
      <w:noProof/>
      <w:szCs w:val="23"/>
      <w:lang w:eastAsia="en-US"/>
    </w:rPr>
  </w:style>
  <w:style w:type="paragraph" w:styleId="TOC2">
    <w:name w:val="toc 2"/>
    <w:basedOn w:val="Normal"/>
    <w:next w:val="Normal"/>
    <w:autoRedefine/>
    <w:uiPriority w:val="39"/>
    <w:qFormat/>
    <w:locked/>
    <w:rsid w:val="00491190"/>
    <w:pPr>
      <w:tabs>
        <w:tab w:val="left" w:pos="1080"/>
        <w:tab w:val="right" w:leader="dot" w:pos="9350"/>
      </w:tabs>
      <w:spacing w:after="100"/>
      <w:ind w:left="709" w:hanging="709"/>
    </w:pPr>
    <w:rPr>
      <w:rFonts w:ascii="Bookman Old Style" w:hAnsi="Bookman Old Style"/>
      <w:noProof/>
      <w:sz w:val="24"/>
      <w:szCs w:val="23"/>
      <w:lang w:val="en-GB" w:eastAsia="en-US"/>
    </w:rPr>
  </w:style>
  <w:style w:type="paragraph" w:styleId="TOC3">
    <w:name w:val="toc 3"/>
    <w:basedOn w:val="Normal"/>
    <w:next w:val="Normal"/>
    <w:autoRedefine/>
    <w:uiPriority w:val="39"/>
    <w:qFormat/>
    <w:locked/>
    <w:rsid w:val="00540A8E"/>
    <w:pPr>
      <w:tabs>
        <w:tab w:val="left" w:pos="851"/>
        <w:tab w:val="right" w:leader="dot" w:pos="9350"/>
      </w:tabs>
      <w:spacing w:after="100"/>
      <w:ind w:left="851" w:hanging="851"/>
    </w:pPr>
    <w:rPr>
      <w:rFonts w:ascii="Bookman Old Style" w:hAnsi="Bookman Old Style"/>
      <w:sz w:val="24"/>
      <w:lang w:val="en-GB" w:eastAsia="en-US"/>
    </w:rPr>
  </w:style>
  <w:style w:type="paragraph" w:styleId="FootnoteText">
    <w:name w:val="footnote text"/>
    <w:basedOn w:val="Normal"/>
    <w:link w:val="FootnoteTextChar"/>
    <w:uiPriority w:val="99"/>
    <w:rsid w:val="00C011F1"/>
    <w:rPr>
      <w:sz w:val="20"/>
      <w:szCs w:val="20"/>
      <w:lang w:val="en-GB" w:eastAsia="en-US"/>
    </w:rPr>
  </w:style>
  <w:style w:type="character" w:customStyle="1" w:styleId="FootnoteTextChar">
    <w:name w:val="Footnote Text Char"/>
    <w:basedOn w:val="DefaultParagraphFont"/>
    <w:link w:val="FootnoteText"/>
    <w:uiPriority w:val="99"/>
    <w:locked/>
    <w:rsid w:val="00C011F1"/>
    <w:rPr>
      <w:rFonts w:ascii="Arial Narrow" w:eastAsia="Arial Unicode MS" w:hAnsi="Arial Narrow"/>
      <w:sz w:val="20"/>
      <w:szCs w:val="20"/>
      <w:lang w:val="en-GB" w:eastAsia="en-US"/>
    </w:rPr>
  </w:style>
  <w:style w:type="character" w:styleId="FootnoteReference">
    <w:name w:val="footnote reference"/>
    <w:aliases w:val="BVI fnr"/>
    <w:basedOn w:val="DefaultParagraphFont"/>
    <w:uiPriority w:val="99"/>
    <w:rsid w:val="00992A0C"/>
    <w:rPr>
      <w:rFonts w:cs="Times New Roman"/>
      <w:vertAlign w:val="superscript"/>
    </w:rPr>
  </w:style>
  <w:style w:type="character" w:styleId="Hyperlink">
    <w:name w:val="Hyperlink"/>
    <w:basedOn w:val="DefaultParagraphFont"/>
    <w:uiPriority w:val="99"/>
    <w:qFormat/>
    <w:rsid w:val="001167D7"/>
    <w:rPr>
      <w:rFonts w:ascii="Arial Narrow" w:hAnsi="Arial Narrow" w:cs="Times New Roman"/>
      <w:color w:val="0000FF"/>
      <w:sz w:val="23"/>
      <w:u w:val="single"/>
    </w:rPr>
  </w:style>
  <w:style w:type="table" w:styleId="TableGrid">
    <w:name w:val="Table Grid"/>
    <w:basedOn w:val="TableNormal"/>
    <w:uiPriority w:val="39"/>
    <w:rsid w:val="00083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20777"/>
    <w:pPr>
      <w:spacing w:after="200"/>
    </w:pPr>
    <w:rPr>
      <w:iCs/>
      <w:szCs w:val="18"/>
    </w:rPr>
  </w:style>
  <w:style w:type="paragraph" w:styleId="NormalWeb">
    <w:name w:val="Normal (Web)"/>
    <w:basedOn w:val="Normal"/>
    <w:uiPriority w:val="99"/>
    <w:unhideWhenUsed/>
    <w:locked/>
    <w:rsid w:val="00D333EE"/>
    <w:pPr>
      <w:spacing w:before="100" w:beforeAutospacing="1" w:after="100" w:afterAutospacing="1"/>
    </w:pPr>
    <w:rPr>
      <w:rFonts w:ascii="Times New Roman" w:eastAsia="Times New Roman" w:hAnsi="Times New Roman"/>
      <w:sz w:val="24"/>
      <w:lang w:eastAsia="ja-JP"/>
    </w:rPr>
  </w:style>
  <w:style w:type="paragraph" w:customStyle="1" w:styleId="res-head1">
    <w:name w:val="res-head1"/>
    <w:basedOn w:val="Normal"/>
    <w:rsid w:val="003C6E73"/>
    <w:pPr>
      <w:shd w:val="clear" w:color="auto" w:fill="F0EDED"/>
      <w:spacing w:before="75" w:after="100" w:afterAutospacing="1"/>
    </w:pPr>
    <w:rPr>
      <w:rFonts w:ascii="Times New Roman" w:eastAsia="Times New Roman" w:hAnsi="Times New Roman"/>
      <w:sz w:val="24"/>
      <w:lang w:eastAsia="ja-JP"/>
    </w:rPr>
  </w:style>
  <w:style w:type="character" w:customStyle="1" w:styleId="babnormaltitle1">
    <w:name w:val="bab_normaltitle1"/>
    <w:basedOn w:val="DefaultParagraphFont"/>
    <w:rsid w:val="003C6E73"/>
    <w:rPr>
      <w:sz w:val="17"/>
      <w:szCs w:val="17"/>
    </w:rPr>
  </w:style>
  <w:style w:type="paragraph" w:customStyle="1" w:styleId="TableText">
    <w:name w:val="Table Text"/>
    <w:aliases w:val="tt"/>
    <w:basedOn w:val="TOC1"/>
    <w:uiPriority w:val="99"/>
    <w:rsid w:val="00F06512"/>
    <w:pPr>
      <w:tabs>
        <w:tab w:val="clear" w:pos="-115"/>
        <w:tab w:val="clear" w:pos="9350"/>
        <w:tab w:val="right" w:leader="underscore" w:pos="8505"/>
      </w:tabs>
      <w:spacing w:before="60" w:after="60"/>
      <w:ind w:left="0" w:firstLine="0"/>
    </w:pPr>
    <w:rPr>
      <w:rFonts w:eastAsia="Times New Roman"/>
      <w:noProof w:val="0"/>
      <w:sz w:val="20"/>
      <w:szCs w:val="20"/>
    </w:rPr>
  </w:style>
  <w:style w:type="paragraph" w:customStyle="1" w:styleId="TableHeading">
    <w:name w:val="Table Heading"/>
    <w:aliases w:val="th"/>
    <w:basedOn w:val="TableText"/>
    <w:uiPriority w:val="99"/>
    <w:rsid w:val="00F06512"/>
    <w:rPr>
      <w:b/>
    </w:rPr>
  </w:style>
  <w:style w:type="paragraph" w:customStyle="1" w:styleId="Default">
    <w:name w:val="Default"/>
    <w:rsid w:val="00445C26"/>
    <w:pPr>
      <w:autoSpaceDE w:val="0"/>
      <w:autoSpaceDN w:val="0"/>
      <w:adjustRightInd w:val="0"/>
    </w:pPr>
    <w:rPr>
      <w:rFonts w:ascii="Arial" w:eastAsia="Times New Roman" w:hAnsi="Arial" w:cs="Arial"/>
      <w:color w:val="000000"/>
      <w:sz w:val="24"/>
      <w:szCs w:val="24"/>
    </w:rPr>
  </w:style>
  <w:style w:type="paragraph" w:customStyle="1" w:styleId="CM217">
    <w:name w:val="CM217"/>
    <w:basedOn w:val="Default"/>
    <w:next w:val="Default"/>
    <w:rsid w:val="00445C26"/>
    <w:pPr>
      <w:widowControl w:val="0"/>
      <w:spacing w:after="273"/>
    </w:pPr>
    <w:rPr>
      <w:rFonts w:ascii="Times New Roman" w:hAnsi="Times New Roman" w:cs="Times New Roman"/>
      <w:color w:val="auto"/>
    </w:rPr>
  </w:style>
  <w:style w:type="paragraph" w:styleId="ListBullet">
    <w:name w:val="List Bullet"/>
    <w:basedOn w:val="Normal"/>
    <w:uiPriority w:val="99"/>
    <w:semiHidden/>
    <w:unhideWhenUsed/>
    <w:locked/>
    <w:rsid w:val="00633955"/>
    <w:pPr>
      <w:numPr>
        <w:numId w:val="2"/>
      </w:numPr>
      <w:ind w:left="360" w:hanging="360"/>
    </w:pPr>
    <w:rPr>
      <w:rFonts w:ascii="Times New Roman" w:eastAsiaTheme="minorEastAsia" w:hAnsi="Times New Roman"/>
      <w:sz w:val="24"/>
      <w:lang w:val="en-GB" w:eastAsia="en-US"/>
    </w:rPr>
  </w:style>
  <w:style w:type="paragraph" w:customStyle="1" w:styleId="CM218">
    <w:name w:val="CM218"/>
    <w:basedOn w:val="Normal"/>
    <w:next w:val="Normal"/>
    <w:rsid w:val="00633955"/>
    <w:pPr>
      <w:widowControl w:val="0"/>
      <w:autoSpaceDE w:val="0"/>
      <w:autoSpaceDN w:val="0"/>
      <w:adjustRightInd w:val="0"/>
      <w:spacing w:after="118"/>
    </w:pPr>
    <w:rPr>
      <w:rFonts w:ascii="Times New Roman" w:eastAsiaTheme="minorEastAsia" w:hAnsi="Times New Roman"/>
      <w:sz w:val="24"/>
    </w:rPr>
  </w:style>
  <w:style w:type="paragraph" w:styleId="ListContinue2">
    <w:name w:val="List Continue 2"/>
    <w:basedOn w:val="Normal"/>
    <w:uiPriority w:val="99"/>
    <w:semiHidden/>
    <w:unhideWhenUsed/>
    <w:locked/>
    <w:rsid w:val="00633955"/>
    <w:pPr>
      <w:spacing w:after="120"/>
      <w:ind w:left="566"/>
      <w:contextualSpacing/>
    </w:pPr>
    <w:rPr>
      <w:rFonts w:ascii="Times New Roman" w:eastAsiaTheme="minorEastAsia" w:hAnsi="Times New Roman"/>
      <w:sz w:val="24"/>
      <w:lang w:val="en-GB" w:eastAsia="en-US"/>
    </w:rPr>
  </w:style>
  <w:style w:type="paragraph" w:styleId="PlainText">
    <w:name w:val="Plain Text"/>
    <w:basedOn w:val="Normal"/>
    <w:link w:val="PlainTextChar"/>
    <w:uiPriority w:val="99"/>
    <w:unhideWhenUsed/>
    <w:locked/>
    <w:rsid w:val="0002338A"/>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02338A"/>
    <w:rPr>
      <w:rFonts w:ascii="Consolas" w:eastAsiaTheme="minorEastAsia" w:hAnsi="Consolas" w:cs="Consolas"/>
      <w:sz w:val="21"/>
      <w:szCs w:val="21"/>
      <w:lang w:eastAsia="ja-JP"/>
    </w:rPr>
  </w:style>
  <w:style w:type="paragraph" w:styleId="Subtitle">
    <w:name w:val="Subtitle"/>
    <w:basedOn w:val="Normal"/>
    <w:link w:val="SubtitleChar"/>
    <w:qFormat/>
    <w:rsid w:val="00AD2868"/>
    <w:pPr>
      <w:jc w:val="center"/>
    </w:pPr>
    <w:rPr>
      <w:rFonts w:ascii="Times New Roman" w:eastAsia="Times New Roman" w:hAnsi="Times New Roman"/>
      <w:b/>
      <w:caps/>
      <w:sz w:val="32"/>
      <w:szCs w:val="20"/>
      <w:lang w:val="en-GB"/>
    </w:rPr>
  </w:style>
  <w:style w:type="character" w:customStyle="1" w:styleId="SubtitleChar">
    <w:name w:val="Subtitle Char"/>
    <w:basedOn w:val="DefaultParagraphFont"/>
    <w:link w:val="Subtitle"/>
    <w:rsid w:val="00AD2868"/>
    <w:rPr>
      <w:rFonts w:ascii="Times New Roman" w:eastAsia="Times New Roman" w:hAnsi="Times New Roman"/>
      <w:b/>
      <w:caps/>
      <w:sz w:val="32"/>
      <w:szCs w:val="20"/>
      <w:lang w:val="en-GB"/>
    </w:rPr>
  </w:style>
  <w:style w:type="paragraph" w:styleId="BodyText">
    <w:name w:val="Body Text"/>
    <w:basedOn w:val="Normal"/>
    <w:link w:val="BodyTextChar"/>
    <w:semiHidden/>
    <w:locked/>
    <w:rsid w:val="00AF348B"/>
    <w:rPr>
      <w:rFonts w:ascii="Arial" w:eastAsia="Times New Roman" w:hAnsi="Arial"/>
      <w:b/>
      <w:sz w:val="20"/>
      <w:szCs w:val="20"/>
      <w:lang w:val="en-GB"/>
    </w:rPr>
  </w:style>
  <w:style w:type="character" w:customStyle="1" w:styleId="BodyTextChar">
    <w:name w:val="Body Text Char"/>
    <w:basedOn w:val="DefaultParagraphFont"/>
    <w:link w:val="BodyText"/>
    <w:semiHidden/>
    <w:rsid w:val="00AF348B"/>
    <w:rPr>
      <w:rFonts w:ascii="Arial" w:eastAsia="Times New Roman" w:hAnsi="Arial"/>
      <w:b/>
      <w:sz w:val="20"/>
      <w:szCs w:val="20"/>
      <w:lang w:val="en-GB"/>
    </w:rPr>
  </w:style>
  <w:style w:type="paragraph" w:styleId="BodyText2">
    <w:name w:val="Body Text 2"/>
    <w:basedOn w:val="Normal"/>
    <w:link w:val="BodyText2Char"/>
    <w:semiHidden/>
    <w:locked/>
    <w:rsid w:val="00AF348B"/>
    <w:rPr>
      <w:rFonts w:ascii="Arial" w:eastAsia="Times New Roman" w:hAnsi="Arial"/>
      <w:sz w:val="20"/>
      <w:szCs w:val="20"/>
      <w:lang w:val="en-GB"/>
    </w:rPr>
  </w:style>
  <w:style w:type="character" w:customStyle="1" w:styleId="BodyText2Char">
    <w:name w:val="Body Text 2 Char"/>
    <w:basedOn w:val="DefaultParagraphFont"/>
    <w:link w:val="BodyText2"/>
    <w:semiHidden/>
    <w:rsid w:val="00AF348B"/>
    <w:rPr>
      <w:rFonts w:ascii="Arial" w:eastAsia="Times New Roman" w:hAnsi="Arial"/>
      <w:sz w:val="20"/>
      <w:szCs w:val="20"/>
      <w:lang w:val="en-GB"/>
    </w:rPr>
  </w:style>
  <w:style w:type="numbering" w:customStyle="1" w:styleId="Style1">
    <w:name w:val="Style1"/>
    <w:uiPriority w:val="99"/>
    <w:rsid w:val="00F2661A"/>
    <w:pPr>
      <w:numPr>
        <w:numId w:val="17"/>
      </w:numPr>
    </w:pPr>
  </w:style>
  <w:style w:type="paragraph" w:styleId="TOC4">
    <w:name w:val="toc 4"/>
    <w:basedOn w:val="Normal"/>
    <w:next w:val="Normal"/>
    <w:autoRedefine/>
    <w:uiPriority w:val="39"/>
    <w:unhideWhenUsed/>
    <w:rsid w:val="002F190A"/>
    <w:pPr>
      <w:spacing w:after="100" w:line="276" w:lineRule="auto"/>
      <w:ind w:left="660"/>
    </w:pPr>
    <w:rPr>
      <w:rFonts w:asciiTheme="minorHAnsi" w:eastAsiaTheme="minorEastAsia" w:hAnsiTheme="minorHAnsi" w:cstheme="minorBidi"/>
      <w:sz w:val="22"/>
    </w:rPr>
  </w:style>
  <w:style w:type="paragraph" w:styleId="TOC5">
    <w:name w:val="toc 5"/>
    <w:basedOn w:val="Normal"/>
    <w:next w:val="Normal"/>
    <w:autoRedefine/>
    <w:uiPriority w:val="39"/>
    <w:unhideWhenUsed/>
    <w:rsid w:val="002F190A"/>
    <w:pPr>
      <w:spacing w:after="100" w:line="276" w:lineRule="auto"/>
      <w:ind w:left="880"/>
    </w:pPr>
    <w:rPr>
      <w:rFonts w:asciiTheme="minorHAnsi" w:eastAsiaTheme="minorEastAsia" w:hAnsiTheme="minorHAnsi" w:cstheme="minorBidi"/>
      <w:sz w:val="22"/>
    </w:rPr>
  </w:style>
  <w:style w:type="paragraph" w:styleId="TOC6">
    <w:name w:val="toc 6"/>
    <w:basedOn w:val="Normal"/>
    <w:next w:val="Normal"/>
    <w:autoRedefine/>
    <w:uiPriority w:val="39"/>
    <w:unhideWhenUsed/>
    <w:rsid w:val="002F190A"/>
    <w:pPr>
      <w:spacing w:after="100" w:line="276" w:lineRule="auto"/>
      <w:ind w:left="1100"/>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2F190A"/>
    <w:pPr>
      <w:spacing w:after="100" w:line="276" w:lineRule="auto"/>
      <w:ind w:left="1320"/>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2F190A"/>
    <w:pPr>
      <w:spacing w:after="100" w:line="276" w:lineRule="auto"/>
      <w:ind w:left="1540"/>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2F190A"/>
    <w:pPr>
      <w:spacing w:after="100" w:line="276" w:lineRule="auto"/>
      <w:ind w:left="1760"/>
    </w:pPr>
    <w:rPr>
      <w:rFonts w:asciiTheme="minorHAnsi" w:eastAsiaTheme="minorEastAsia" w:hAnsiTheme="minorHAnsi" w:cstheme="minorBidi"/>
      <w:sz w:val="22"/>
    </w:rPr>
  </w:style>
  <w:style w:type="paragraph" w:customStyle="1" w:styleId="Standard">
    <w:name w:val="Standard"/>
    <w:uiPriority w:val="99"/>
    <w:rsid w:val="00310DA7"/>
    <w:pPr>
      <w:widowControl w:val="0"/>
      <w:suppressAutoHyphens/>
      <w:autoSpaceDN w:val="0"/>
      <w:textAlignment w:val="baseline"/>
    </w:pPr>
    <w:rPr>
      <w:rFonts w:ascii="Arial" w:eastAsia="Times New Roman" w:hAnsi="Arial" w:cs="Arial"/>
      <w:kern w:val="3"/>
      <w:sz w:val="24"/>
      <w:szCs w:val="24"/>
      <w:lang w:val="en-GB" w:eastAsia="zh-CN" w:bidi="hi-IN"/>
    </w:rPr>
  </w:style>
  <w:style w:type="paragraph" w:styleId="NoSpacing">
    <w:name w:val="No Spacing"/>
    <w:uiPriority w:val="1"/>
    <w:qFormat/>
    <w:rsid w:val="00A74929"/>
    <w:rPr>
      <w:rFonts w:eastAsia="Calibri"/>
      <w:lang w:val="en-US" w:eastAsia="en-US"/>
    </w:rPr>
  </w:style>
  <w:style w:type="paragraph" w:styleId="Revision">
    <w:name w:val="Revision"/>
    <w:hidden/>
    <w:uiPriority w:val="99"/>
    <w:semiHidden/>
    <w:rsid w:val="00F00572"/>
    <w:rPr>
      <w:rFonts w:eastAsia="Arial Unicode MS"/>
      <w:szCs w:val="24"/>
    </w:rPr>
  </w:style>
  <w:style w:type="paragraph" w:styleId="TOCHeading">
    <w:name w:val="TOC Heading"/>
    <w:basedOn w:val="Heading1"/>
    <w:next w:val="Normal"/>
    <w:uiPriority w:val="39"/>
    <w:unhideWhenUsed/>
    <w:qFormat/>
    <w:rsid w:val="00BD0B1A"/>
    <w:pPr>
      <w:keepLines/>
      <w:spacing w:before="480" w:after="0" w:line="276" w:lineRule="auto"/>
      <w:outlineLvl w:val="9"/>
    </w:pPr>
    <w:rPr>
      <w:rFonts w:asciiTheme="majorHAnsi" w:eastAsiaTheme="majorEastAsia" w:hAnsiTheme="majorHAnsi" w:cstheme="majorBidi"/>
      <w:smallCaps w:val="0"/>
      <w:color w:val="365F91" w:themeColor="accent1" w:themeShade="BF"/>
      <w:kern w:val="0"/>
      <w:sz w:val="28"/>
      <w:szCs w:val="28"/>
      <w:lang w:eastAsia="ja-JP"/>
    </w:rPr>
  </w:style>
  <w:style w:type="paragraph" w:styleId="TableofFigures">
    <w:name w:val="table of figures"/>
    <w:basedOn w:val="Normal"/>
    <w:next w:val="Normal"/>
    <w:uiPriority w:val="99"/>
    <w:unhideWhenUsed/>
    <w:locked/>
    <w:rsid w:val="001E270C"/>
    <w:rPr>
      <w:rFonts w:eastAsia="Arial Unicode MS"/>
      <w:szCs w:val="24"/>
    </w:rPr>
  </w:style>
  <w:style w:type="character" w:styleId="Strong">
    <w:name w:val="Strong"/>
    <w:qFormat/>
    <w:rsid w:val="00A14B1D"/>
    <w:rPr>
      <w:b/>
      <w:bCs/>
    </w:rPr>
  </w:style>
  <w:style w:type="paragraph" w:styleId="Title">
    <w:name w:val="Title"/>
    <w:basedOn w:val="Normal"/>
    <w:next w:val="Normal"/>
    <w:link w:val="TitleChar"/>
    <w:uiPriority w:val="10"/>
    <w:qFormat/>
    <w:rsid w:val="00A14B1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4B1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5083">
      <w:bodyDiv w:val="1"/>
      <w:marLeft w:val="0"/>
      <w:marRight w:val="0"/>
      <w:marTop w:val="0"/>
      <w:marBottom w:val="0"/>
      <w:divBdr>
        <w:top w:val="none" w:sz="0" w:space="0" w:color="auto"/>
        <w:left w:val="none" w:sz="0" w:space="0" w:color="auto"/>
        <w:bottom w:val="none" w:sz="0" w:space="0" w:color="auto"/>
        <w:right w:val="none" w:sz="0" w:space="0" w:color="auto"/>
      </w:divBdr>
    </w:div>
    <w:div w:id="98258826">
      <w:bodyDiv w:val="1"/>
      <w:marLeft w:val="0"/>
      <w:marRight w:val="0"/>
      <w:marTop w:val="0"/>
      <w:marBottom w:val="0"/>
      <w:divBdr>
        <w:top w:val="none" w:sz="0" w:space="0" w:color="auto"/>
        <w:left w:val="none" w:sz="0" w:space="0" w:color="auto"/>
        <w:bottom w:val="none" w:sz="0" w:space="0" w:color="auto"/>
        <w:right w:val="none" w:sz="0" w:space="0" w:color="auto"/>
      </w:divBdr>
    </w:div>
    <w:div w:id="111175801">
      <w:bodyDiv w:val="1"/>
      <w:marLeft w:val="0"/>
      <w:marRight w:val="0"/>
      <w:marTop w:val="0"/>
      <w:marBottom w:val="0"/>
      <w:divBdr>
        <w:top w:val="none" w:sz="0" w:space="0" w:color="auto"/>
        <w:left w:val="none" w:sz="0" w:space="0" w:color="auto"/>
        <w:bottom w:val="none" w:sz="0" w:space="0" w:color="auto"/>
        <w:right w:val="none" w:sz="0" w:space="0" w:color="auto"/>
      </w:divBdr>
      <w:divsChild>
        <w:div w:id="347484927">
          <w:marLeft w:val="547"/>
          <w:marRight w:val="0"/>
          <w:marTop w:val="154"/>
          <w:marBottom w:val="0"/>
          <w:divBdr>
            <w:top w:val="none" w:sz="0" w:space="0" w:color="auto"/>
            <w:left w:val="none" w:sz="0" w:space="0" w:color="auto"/>
            <w:bottom w:val="none" w:sz="0" w:space="0" w:color="auto"/>
            <w:right w:val="none" w:sz="0" w:space="0" w:color="auto"/>
          </w:divBdr>
        </w:div>
        <w:div w:id="577404197">
          <w:marLeft w:val="547"/>
          <w:marRight w:val="0"/>
          <w:marTop w:val="154"/>
          <w:marBottom w:val="0"/>
          <w:divBdr>
            <w:top w:val="none" w:sz="0" w:space="0" w:color="auto"/>
            <w:left w:val="none" w:sz="0" w:space="0" w:color="auto"/>
            <w:bottom w:val="none" w:sz="0" w:space="0" w:color="auto"/>
            <w:right w:val="none" w:sz="0" w:space="0" w:color="auto"/>
          </w:divBdr>
        </w:div>
        <w:div w:id="1048410214">
          <w:marLeft w:val="547"/>
          <w:marRight w:val="0"/>
          <w:marTop w:val="154"/>
          <w:marBottom w:val="0"/>
          <w:divBdr>
            <w:top w:val="none" w:sz="0" w:space="0" w:color="auto"/>
            <w:left w:val="none" w:sz="0" w:space="0" w:color="auto"/>
            <w:bottom w:val="none" w:sz="0" w:space="0" w:color="auto"/>
            <w:right w:val="none" w:sz="0" w:space="0" w:color="auto"/>
          </w:divBdr>
        </w:div>
        <w:div w:id="1610508125">
          <w:marLeft w:val="547"/>
          <w:marRight w:val="0"/>
          <w:marTop w:val="154"/>
          <w:marBottom w:val="0"/>
          <w:divBdr>
            <w:top w:val="none" w:sz="0" w:space="0" w:color="auto"/>
            <w:left w:val="none" w:sz="0" w:space="0" w:color="auto"/>
            <w:bottom w:val="none" w:sz="0" w:space="0" w:color="auto"/>
            <w:right w:val="none" w:sz="0" w:space="0" w:color="auto"/>
          </w:divBdr>
        </w:div>
        <w:div w:id="1879976214">
          <w:marLeft w:val="547"/>
          <w:marRight w:val="0"/>
          <w:marTop w:val="154"/>
          <w:marBottom w:val="0"/>
          <w:divBdr>
            <w:top w:val="none" w:sz="0" w:space="0" w:color="auto"/>
            <w:left w:val="none" w:sz="0" w:space="0" w:color="auto"/>
            <w:bottom w:val="none" w:sz="0" w:space="0" w:color="auto"/>
            <w:right w:val="none" w:sz="0" w:space="0" w:color="auto"/>
          </w:divBdr>
        </w:div>
        <w:div w:id="2064056853">
          <w:marLeft w:val="547"/>
          <w:marRight w:val="0"/>
          <w:marTop w:val="154"/>
          <w:marBottom w:val="0"/>
          <w:divBdr>
            <w:top w:val="none" w:sz="0" w:space="0" w:color="auto"/>
            <w:left w:val="none" w:sz="0" w:space="0" w:color="auto"/>
            <w:bottom w:val="none" w:sz="0" w:space="0" w:color="auto"/>
            <w:right w:val="none" w:sz="0" w:space="0" w:color="auto"/>
          </w:divBdr>
        </w:div>
        <w:div w:id="2110737490">
          <w:marLeft w:val="547"/>
          <w:marRight w:val="0"/>
          <w:marTop w:val="154"/>
          <w:marBottom w:val="0"/>
          <w:divBdr>
            <w:top w:val="none" w:sz="0" w:space="0" w:color="auto"/>
            <w:left w:val="none" w:sz="0" w:space="0" w:color="auto"/>
            <w:bottom w:val="none" w:sz="0" w:space="0" w:color="auto"/>
            <w:right w:val="none" w:sz="0" w:space="0" w:color="auto"/>
          </w:divBdr>
        </w:div>
      </w:divsChild>
    </w:div>
    <w:div w:id="207842112">
      <w:bodyDiv w:val="1"/>
      <w:marLeft w:val="0"/>
      <w:marRight w:val="0"/>
      <w:marTop w:val="0"/>
      <w:marBottom w:val="0"/>
      <w:divBdr>
        <w:top w:val="none" w:sz="0" w:space="0" w:color="auto"/>
        <w:left w:val="none" w:sz="0" w:space="0" w:color="auto"/>
        <w:bottom w:val="none" w:sz="0" w:space="0" w:color="auto"/>
        <w:right w:val="none" w:sz="0" w:space="0" w:color="auto"/>
      </w:divBdr>
      <w:divsChild>
        <w:div w:id="307630310">
          <w:marLeft w:val="806"/>
          <w:marRight w:val="0"/>
          <w:marTop w:val="154"/>
          <w:marBottom w:val="0"/>
          <w:divBdr>
            <w:top w:val="none" w:sz="0" w:space="0" w:color="auto"/>
            <w:left w:val="none" w:sz="0" w:space="0" w:color="auto"/>
            <w:bottom w:val="none" w:sz="0" w:space="0" w:color="auto"/>
            <w:right w:val="none" w:sz="0" w:space="0" w:color="auto"/>
          </w:divBdr>
        </w:div>
        <w:div w:id="631984978">
          <w:marLeft w:val="806"/>
          <w:marRight w:val="0"/>
          <w:marTop w:val="154"/>
          <w:marBottom w:val="0"/>
          <w:divBdr>
            <w:top w:val="none" w:sz="0" w:space="0" w:color="auto"/>
            <w:left w:val="none" w:sz="0" w:space="0" w:color="auto"/>
            <w:bottom w:val="none" w:sz="0" w:space="0" w:color="auto"/>
            <w:right w:val="none" w:sz="0" w:space="0" w:color="auto"/>
          </w:divBdr>
        </w:div>
        <w:div w:id="1163084931">
          <w:marLeft w:val="806"/>
          <w:marRight w:val="0"/>
          <w:marTop w:val="154"/>
          <w:marBottom w:val="0"/>
          <w:divBdr>
            <w:top w:val="none" w:sz="0" w:space="0" w:color="auto"/>
            <w:left w:val="none" w:sz="0" w:space="0" w:color="auto"/>
            <w:bottom w:val="none" w:sz="0" w:space="0" w:color="auto"/>
            <w:right w:val="none" w:sz="0" w:space="0" w:color="auto"/>
          </w:divBdr>
        </w:div>
        <w:div w:id="1668678288">
          <w:marLeft w:val="806"/>
          <w:marRight w:val="0"/>
          <w:marTop w:val="154"/>
          <w:marBottom w:val="0"/>
          <w:divBdr>
            <w:top w:val="none" w:sz="0" w:space="0" w:color="auto"/>
            <w:left w:val="none" w:sz="0" w:space="0" w:color="auto"/>
            <w:bottom w:val="none" w:sz="0" w:space="0" w:color="auto"/>
            <w:right w:val="none" w:sz="0" w:space="0" w:color="auto"/>
          </w:divBdr>
        </w:div>
        <w:div w:id="1971856182">
          <w:marLeft w:val="806"/>
          <w:marRight w:val="0"/>
          <w:marTop w:val="154"/>
          <w:marBottom w:val="0"/>
          <w:divBdr>
            <w:top w:val="none" w:sz="0" w:space="0" w:color="auto"/>
            <w:left w:val="none" w:sz="0" w:space="0" w:color="auto"/>
            <w:bottom w:val="none" w:sz="0" w:space="0" w:color="auto"/>
            <w:right w:val="none" w:sz="0" w:space="0" w:color="auto"/>
          </w:divBdr>
        </w:div>
      </w:divsChild>
    </w:div>
    <w:div w:id="235939899">
      <w:bodyDiv w:val="1"/>
      <w:marLeft w:val="0"/>
      <w:marRight w:val="0"/>
      <w:marTop w:val="0"/>
      <w:marBottom w:val="0"/>
      <w:divBdr>
        <w:top w:val="none" w:sz="0" w:space="0" w:color="auto"/>
        <w:left w:val="none" w:sz="0" w:space="0" w:color="auto"/>
        <w:bottom w:val="none" w:sz="0" w:space="0" w:color="auto"/>
        <w:right w:val="none" w:sz="0" w:space="0" w:color="auto"/>
      </w:divBdr>
      <w:divsChild>
        <w:div w:id="8023965">
          <w:marLeft w:val="1166"/>
          <w:marRight w:val="0"/>
          <w:marTop w:val="80"/>
          <w:marBottom w:val="0"/>
          <w:divBdr>
            <w:top w:val="none" w:sz="0" w:space="0" w:color="auto"/>
            <w:left w:val="none" w:sz="0" w:space="0" w:color="auto"/>
            <w:bottom w:val="none" w:sz="0" w:space="0" w:color="auto"/>
            <w:right w:val="none" w:sz="0" w:space="0" w:color="auto"/>
          </w:divBdr>
        </w:div>
        <w:div w:id="191303145">
          <w:marLeft w:val="1166"/>
          <w:marRight w:val="0"/>
          <w:marTop w:val="80"/>
          <w:marBottom w:val="0"/>
          <w:divBdr>
            <w:top w:val="none" w:sz="0" w:space="0" w:color="auto"/>
            <w:left w:val="none" w:sz="0" w:space="0" w:color="auto"/>
            <w:bottom w:val="none" w:sz="0" w:space="0" w:color="auto"/>
            <w:right w:val="none" w:sz="0" w:space="0" w:color="auto"/>
          </w:divBdr>
        </w:div>
        <w:div w:id="741025927">
          <w:marLeft w:val="547"/>
          <w:marRight w:val="0"/>
          <w:marTop w:val="154"/>
          <w:marBottom w:val="0"/>
          <w:divBdr>
            <w:top w:val="none" w:sz="0" w:space="0" w:color="auto"/>
            <w:left w:val="none" w:sz="0" w:space="0" w:color="auto"/>
            <w:bottom w:val="none" w:sz="0" w:space="0" w:color="auto"/>
            <w:right w:val="none" w:sz="0" w:space="0" w:color="auto"/>
          </w:divBdr>
        </w:div>
        <w:div w:id="1529682212">
          <w:marLeft w:val="1166"/>
          <w:marRight w:val="0"/>
          <w:marTop w:val="80"/>
          <w:marBottom w:val="0"/>
          <w:divBdr>
            <w:top w:val="none" w:sz="0" w:space="0" w:color="auto"/>
            <w:left w:val="none" w:sz="0" w:space="0" w:color="auto"/>
            <w:bottom w:val="none" w:sz="0" w:space="0" w:color="auto"/>
            <w:right w:val="none" w:sz="0" w:space="0" w:color="auto"/>
          </w:divBdr>
        </w:div>
        <w:div w:id="1654484206">
          <w:marLeft w:val="547"/>
          <w:marRight w:val="0"/>
          <w:marTop w:val="154"/>
          <w:marBottom w:val="0"/>
          <w:divBdr>
            <w:top w:val="none" w:sz="0" w:space="0" w:color="auto"/>
            <w:left w:val="none" w:sz="0" w:space="0" w:color="auto"/>
            <w:bottom w:val="none" w:sz="0" w:space="0" w:color="auto"/>
            <w:right w:val="none" w:sz="0" w:space="0" w:color="auto"/>
          </w:divBdr>
        </w:div>
        <w:div w:id="1814132045">
          <w:marLeft w:val="547"/>
          <w:marRight w:val="0"/>
          <w:marTop w:val="154"/>
          <w:marBottom w:val="0"/>
          <w:divBdr>
            <w:top w:val="none" w:sz="0" w:space="0" w:color="auto"/>
            <w:left w:val="none" w:sz="0" w:space="0" w:color="auto"/>
            <w:bottom w:val="none" w:sz="0" w:space="0" w:color="auto"/>
            <w:right w:val="none" w:sz="0" w:space="0" w:color="auto"/>
          </w:divBdr>
        </w:div>
      </w:divsChild>
    </w:div>
    <w:div w:id="275796690">
      <w:bodyDiv w:val="1"/>
      <w:marLeft w:val="0"/>
      <w:marRight w:val="0"/>
      <w:marTop w:val="0"/>
      <w:marBottom w:val="0"/>
      <w:divBdr>
        <w:top w:val="none" w:sz="0" w:space="0" w:color="auto"/>
        <w:left w:val="none" w:sz="0" w:space="0" w:color="auto"/>
        <w:bottom w:val="none" w:sz="0" w:space="0" w:color="auto"/>
        <w:right w:val="none" w:sz="0" w:space="0" w:color="auto"/>
      </w:divBdr>
    </w:div>
    <w:div w:id="332077281">
      <w:bodyDiv w:val="1"/>
      <w:marLeft w:val="0"/>
      <w:marRight w:val="0"/>
      <w:marTop w:val="0"/>
      <w:marBottom w:val="0"/>
      <w:divBdr>
        <w:top w:val="none" w:sz="0" w:space="0" w:color="auto"/>
        <w:left w:val="none" w:sz="0" w:space="0" w:color="auto"/>
        <w:bottom w:val="none" w:sz="0" w:space="0" w:color="auto"/>
        <w:right w:val="none" w:sz="0" w:space="0" w:color="auto"/>
      </w:divBdr>
      <w:divsChild>
        <w:div w:id="521287284">
          <w:marLeft w:val="0"/>
          <w:marRight w:val="0"/>
          <w:marTop w:val="0"/>
          <w:marBottom w:val="0"/>
          <w:divBdr>
            <w:top w:val="none" w:sz="0" w:space="0" w:color="auto"/>
            <w:left w:val="none" w:sz="0" w:space="0" w:color="auto"/>
            <w:bottom w:val="none" w:sz="0" w:space="0" w:color="auto"/>
            <w:right w:val="none" w:sz="0" w:space="0" w:color="auto"/>
          </w:divBdr>
          <w:divsChild>
            <w:div w:id="1249384504">
              <w:marLeft w:val="0"/>
              <w:marRight w:val="0"/>
              <w:marTop w:val="0"/>
              <w:marBottom w:val="0"/>
              <w:divBdr>
                <w:top w:val="none" w:sz="0" w:space="0" w:color="auto"/>
                <w:left w:val="none" w:sz="0" w:space="0" w:color="auto"/>
                <w:bottom w:val="none" w:sz="0" w:space="0" w:color="auto"/>
                <w:right w:val="none" w:sz="0" w:space="0" w:color="auto"/>
              </w:divBdr>
              <w:divsChild>
                <w:div w:id="937057155">
                  <w:marLeft w:val="0"/>
                  <w:marRight w:val="0"/>
                  <w:marTop w:val="0"/>
                  <w:marBottom w:val="0"/>
                  <w:divBdr>
                    <w:top w:val="none" w:sz="0" w:space="0" w:color="auto"/>
                    <w:left w:val="none" w:sz="0" w:space="0" w:color="auto"/>
                    <w:bottom w:val="none" w:sz="0" w:space="0" w:color="auto"/>
                    <w:right w:val="none" w:sz="0" w:space="0" w:color="auto"/>
                  </w:divBdr>
                  <w:divsChild>
                    <w:div w:id="36777942">
                      <w:marLeft w:val="0"/>
                      <w:marRight w:val="0"/>
                      <w:marTop w:val="0"/>
                      <w:marBottom w:val="0"/>
                      <w:divBdr>
                        <w:top w:val="single" w:sz="6" w:space="0" w:color="2D78AF"/>
                        <w:left w:val="single" w:sz="6" w:space="0" w:color="2D78AF"/>
                        <w:bottom w:val="none" w:sz="0" w:space="0" w:color="auto"/>
                        <w:right w:val="single" w:sz="6" w:space="0" w:color="FFFFFF"/>
                      </w:divBdr>
                      <w:divsChild>
                        <w:div w:id="1443768436">
                          <w:marLeft w:val="0"/>
                          <w:marRight w:val="0"/>
                          <w:marTop w:val="0"/>
                          <w:marBottom w:val="0"/>
                          <w:divBdr>
                            <w:top w:val="none" w:sz="0" w:space="0" w:color="auto"/>
                            <w:left w:val="none" w:sz="0" w:space="0" w:color="auto"/>
                            <w:bottom w:val="none" w:sz="0" w:space="0" w:color="auto"/>
                            <w:right w:val="none" w:sz="0" w:space="0" w:color="auto"/>
                          </w:divBdr>
                          <w:divsChild>
                            <w:div w:id="808059069">
                              <w:marLeft w:val="0"/>
                              <w:marRight w:val="0"/>
                              <w:marTop w:val="0"/>
                              <w:marBottom w:val="0"/>
                              <w:divBdr>
                                <w:top w:val="none" w:sz="0" w:space="0" w:color="auto"/>
                                <w:left w:val="none" w:sz="0" w:space="0" w:color="auto"/>
                                <w:bottom w:val="none" w:sz="0" w:space="0" w:color="auto"/>
                                <w:right w:val="none" w:sz="0" w:space="0" w:color="auto"/>
                              </w:divBdr>
                              <w:divsChild>
                                <w:div w:id="904877403">
                                  <w:marLeft w:val="30"/>
                                  <w:marRight w:val="30"/>
                                  <w:marTop w:val="75"/>
                                  <w:marBottom w:val="75"/>
                                  <w:divBdr>
                                    <w:top w:val="none" w:sz="0" w:space="0" w:color="auto"/>
                                    <w:left w:val="none" w:sz="0" w:space="0" w:color="auto"/>
                                    <w:bottom w:val="none" w:sz="0" w:space="0" w:color="auto"/>
                                    <w:right w:val="none" w:sz="0" w:space="0" w:color="auto"/>
                                  </w:divBdr>
                                  <w:divsChild>
                                    <w:div w:id="1333021789">
                                      <w:marLeft w:val="0"/>
                                      <w:marRight w:val="0"/>
                                      <w:marTop w:val="0"/>
                                      <w:marBottom w:val="0"/>
                                      <w:divBdr>
                                        <w:top w:val="none" w:sz="0" w:space="0" w:color="auto"/>
                                        <w:left w:val="none" w:sz="0" w:space="0" w:color="auto"/>
                                        <w:bottom w:val="none" w:sz="0" w:space="0" w:color="auto"/>
                                        <w:right w:val="none" w:sz="0" w:space="0" w:color="auto"/>
                                      </w:divBdr>
                                      <w:divsChild>
                                        <w:div w:id="475414828">
                                          <w:marLeft w:val="0"/>
                                          <w:marRight w:val="0"/>
                                          <w:marTop w:val="0"/>
                                          <w:marBottom w:val="0"/>
                                          <w:divBdr>
                                            <w:top w:val="none" w:sz="0" w:space="0" w:color="auto"/>
                                            <w:left w:val="none" w:sz="0" w:space="0" w:color="auto"/>
                                            <w:bottom w:val="none" w:sz="0" w:space="0" w:color="auto"/>
                                            <w:right w:val="none" w:sz="0" w:space="0" w:color="auto"/>
                                          </w:divBdr>
                                          <w:divsChild>
                                            <w:div w:id="390344674">
                                              <w:marLeft w:val="150"/>
                                              <w:marRight w:val="150"/>
                                              <w:marTop w:val="120"/>
                                              <w:marBottom w:val="30"/>
                                              <w:divBdr>
                                                <w:top w:val="none" w:sz="0" w:space="0" w:color="auto"/>
                                                <w:left w:val="none" w:sz="0" w:space="0" w:color="auto"/>
                                                <w:bottom w:val="none" w:sz="0" w:space="0" w:color="auto"/>
                                                <w:right w:val="none" w:sz="0" w:space="0" w:color="auto"/>
                                              </w:divBdr>
                                              <w:divsChild>
                                                <w:div w:id="382145562">
                                                  <w:marLeft w:val="0"/>
                                                  <w:marRight w:val="0"/>
                                                  <w:marTop w:val="0"/>
                                                  <w:marBottom w:val="0"/>
                                                  <w:divBdr>
                                                    <w:top w:val="none" w:sz="0" w:space="0" w:color="auto"/>
                                                    <w:left w:val="none" w:sz="0" w:space="0" w:color="auto"/>
                                                    <w:bottom w:val="none" w:sz="0" w:space="0" w:color="auto"/>
                                                    <w:right w:val="none" w:sz="0" w:space="0" w:color="auto"/>
                                                  </w:divBdr>
                                                </w:div>
                                                <w:div w:id="1093091156">
                                                  <w:marLeft w:val="0"/>
                                                  <w:marRight w:val="0"/>
                                                  <w:marTop w:val="0"/>
                                                  <w:marBottom w:val="0"/>
                                                  <w:divBdr>
                                                    <w:top w:val="none" w:sz="0" w:space="0" w:color="auto"/>
                                                    <w:left w:val="none" w:sz="0" w:space="0" w:color="auto"/>
                                                    <w:bottom w:val="none" w:sz="0" w:space="0" w:color="auto"/>
                                                    <w:right w:val="none" w:sz="0" w:space="0" w:color="auto"/>
                                                  </w:divBdr>
                                                </w:div>
                                              </w:divsChild>
                                            </w:div>
                                            <w:div w:id="1261915826">
                                              <w:marLeft w:val="150"/>
                                              <w:marRight w:val="150"/>
                                              <w:marTop w:val="0"/>
                                              <w:marBottom w:val="90"/>
                                              <w:divBdr>
                                                <w:top w:val="none" w:sz="0" w:space="0" w:color="auto"/>
                                                <w:left w:val="none" w:sz="0" w:space="0" w:color="auto"/>
                                                <w:bottom w:val="none" w:sz="0" w:space="0" w:color="auto"/>
                                                <w:right w:val="none" w:sz="0" w:space="0" w:color="auto"/>
                                              </w:divBdr>
                                            </w:div>
                                            <w:div w:id="1275602034">
                                              <w:marLeft w:val="0"/>
                                              <w:marRight w:val="0"/>
                                              <w:marTop w:val="0"/>
                                              <w:marBottom w:val="90"/>
                                              <w:divBdr>
                                                <w:top w:val="none" w:sz="0" w:space="0" w:color="auto"/>
                                                <w:left w:val="none" w:sz="0" w:space="0" w:color="auto"/>
                                                <w:bottom w:val="none" w:sz="0" w:space="0" w:color="auto"/>
                                                <w:right w:val="none" w:sz="0" w:space="0" w:color="auto"/>
                                              </w:divBdr>
                                            </w:div>
                                            <w:div w:id="1859808843">
                                              <w:marLeft w:val="150"/>
                                              <w:marRight w:val="150"/>
                                              <w:marTop w:val="120"/>
                                              <w:marBottom w:val="30"/>
                                              <w:divBdr>
                                                <w:top w:val="none" w:sz="0" w:space="0" w:color="auto"/>
                                                <w:left w:val="none" w:sz="0" w:space="0" w:color="auto"/>
                                                <w:bottom w:val="none" w:sz="0" w:space="0" w:color="auto"/>
                                                <w:right w:val="none" w:sz="0" w:space="0" w:color="auto"/>
                                              </w:divBdr>
                                              <w:divsChild>
                                                <w:div w:id="693262455">
                                                  <w:marLeft w:val="0"/>
                                                  <w:marRight w:val="0"/>
                                                  <w:marTop w:val="0"/>
                                                  <w:marBottom w:val="0"/>
                                                  <w:divBdr>
                                                    <w:top w:val="none" w:sz="0" w:space="0" w:color="auto"/>
                                                    <w:left w:val="none" w:sz="0" w:space="0" w:color="auto"/>
                                                    <w:bottom w:val="none" w:sz="0" w:space="0" w:color="auto"/>
                                                    <w:right w:val="none" w:sz="0" w:space="0" w:color="auto"/>
                                                  </w:divBdr>
                                                </w:div>
                                                <w:div w:id="1682778758">
                                                  <w:marLeft w:val="0"/>
                                                  <w:marRight w:val="0"/>
                                                  <w:marTop w:val="0"/>
                                                  <w:marBottom w:val="0"/>
                                                  <w:divBdr>
                                                    <w:top w:val="none" w:sz="0" w:space="0" w:color="auto"/>
                                                    <w:left w:val="none" w:sz="0" w:space="0" w:color="auto"/>
                                                    <w:bottom w:val="none" w:sz="0" w:space="0" w:color="auto"/>
                                                    <w:right w:val="none" w:sz="0" w:space="0" w:color="auto"/>
                                                  </w:divBdr>
                                                </w:div>
                                              </w:divsChild>
                                            </w:div>
                                            <w:div w:id="1974477131">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2513409">
      <w:bodyDiv w:val="1"/>
      <w:marLeft w:val="0"/>
      <w:marRight w:val="0"/>
      <w:marTop w:val="0"/>
      <w:marBottom w:val="0"/>
      <w:divBdr>
        <w:top w:val="none" w:sz="0" w:space="0" w:color="auto"/>
        <w:left w:val="none" w:sz="0" w:space="0" w:color="auto"/>
        <w:bottom w:val="none" w:sz="0" w:space="0" w:color="auto"/>
        <w:right w:val="none" w:sz="0" w:space="0" w:color="auto"/>
      </w:divBdr>
      <w:divsChild>
        <w:div w:id="1177883009">
          <w:marLeft w:val="547"/>
          <w:marRight w:val="0"/>
          <w:marTop w:val="0"/>
          <w:marBottom w:val="0"/>
          <w:divBdr>
            <w:top w:val="none" w:sz="0" w:space="0" w:color="auto"/>
            <w:left w:val="none" w:sz="0" w:space="0" w:color="auto"/>
            <w:bottom w:val="none" w:sz="0" w:space="0" w:color="auto"/>
            <w:right w:val="none" w:sz="0" w:space="0" w:color="auto"/>
          </w:divBdr>
        </w:div>
      </w:divsChild>
    </w:div>
    <w:div w:id="406848629">
      <w:bodyDiv w:val="1"/>
      <w:marLeft w:val="0"/>
      <w:marRight w:val="0"/>
      <w:marTop w:val="0"/>
      <w:marBottom w:val="0"/>
      <w:divBdr>
        <w:top w:val="none" w:sz="0" w:space="0" w:color="auto"/>
        <w:left w:val="none" w:sz="0" w:space="0" w:color="auto"/>
        <w:bottom w:val="none" w:sz="0" w:space="0" w:color="auto"/>
        <w:right w:val="none" w:sz="0" w:space="0" w:color="auto"/>
      </w:divBdr>
    </w:div>
    <w:div w:id="428232149">
      <w:bodyDiv w:val="1"/>
      <w:marLeft w:val="0"/>
      <w:marRight w:val="0"/>
      <w:marTop w:val="0"/>
      <w:marBottom w:val="0"/>
      <w:divBdr>
        <w:top w:val="none" w:sz="0" w:space="0" w:color="auto"/>
        <w:left w:val="none" w:sz="0" w:space="0" w:color="auto"/>
        <w:bottom w:val="none" w:sz="0" w:space="0" w:color="auto"/>
        <w:right w:val="none" w:sz="0" w:space="0" w:color="auto"/>
      </w:divBdr>
      <w:divsChild>
        <w:div w:id="245917610">
          <w:marLeft w:val="547"/>
          <w:marRight w:val="0"/>
          <w:marTop w:val="154"/>
          <w:marBottom w:val="0"/>
          <w:divBdr>
            <w:top w:val="none" w:sz="0" w:space="0" w:color="auto"/>
            <w:left w:val="none" w:sz="0" w:space="0" w:color="auto"/>
            <w:bottom w:val="none" w:sz="0" w:space="0" w:color="auto"/>
            <w:right w:val="none" w:sz="0" w:space="0" w:color="auto"/>
          </w:divBdr>
        </w:div>
        <w:div w:id="415636732">
          <w:marLeft w:val="547"/>
          <w:marRight w:val="0"/>
          <w:marTop w:val="154"/>
          <w:marBottom w:val="0"/>
          <w:divBdr>
            <w:top w:val="none" w:sz="0" w:space="0" w:color="auto"/>
            <w:left w:val="none" w:sz="0" w:space="0" w:color="auto"/>
            <w:bottom w:val="none" w:sz="0" w:space="0" w:color="auto"/>
            <w:right w:val="none" w:sz="0" w:space="0" w:color="auto"/>
          </w:divBdr>
        </w:div>
        <w:div w:id="497157549">
          <w:marLeft w:val="547"/>
          <w:marRight w:val="0"/>
          <w:marTop w:val="154"/>
          <w:marBottom w:val="0"/>
          <w:divBdr>
            <w:top w:val="none" w:sz="0" w:space="0" w:color="auto"/>
            <w:left w:val="none" w:sz="0" w:space="0" w:color="auto"/>
            <w:bottom w:val="none" w:sz="0" w:space="0" w:color="auto"/>
            <w:right w:val="none" w:sz="0" w:space="0" w:color="auto"/>
          </w:divBdr>
        </w:div>
        <w:div w:id="951278312">
          <w:marLeft w:val="547"/>
          <w:marRight w:val="0"/>
          <w:marTop w:val="154"/>
          <w:marBottom w:val="0"/>
          <w:divBdr>
            <w:top w:val="none" w:sz="0" w:space="0" w:color="auto"/>
            <w:left w:val="none" w:sz="0" w:space="0" w:color="auto"/>
            <w:bottom w:val="none" w:sz="0" w:space="0" w:color="auto"/>
            <w:right w:val="none" w:sz="0" w:space="0" w:color="auto"/>
          </w:divBdr>
        </w:div>
      </w:divsChild>
    </w:div>
    <w:div w:id="473984634">
      <w:bodyDiv w:val="1"/>
      <w:marLeft w:val="0"/>
      <w:marRight w:val="0"/>
      <w:marTop w:val="0"/>
      <w:marBottom w:val="0"/>
      <w:divBdr>
        <w:top w:val="none" w:sz="0" w:space="0" w:color="auto"/>
        <w:left w:val="none" w:sz="0" w:space="0" w:color="auto"/>
        <w:bottom w:val="none" w:sz="0" w:space="0" w:color="auto"/>
        <w:right w:val="none" w:sz="0" w:space="0" w:color="auto"/>
      </w:divBdr>
      <w:divsChild>
        <w:div w:id="256253828">
          <w:marLeft w:val="806"/>
          <w:marRight w:val="0"/>
          <w:marTop w:val="154"/>
          <w:marBottom w:val="0"/>
          <w:divBdr>
            <w:top w:val="none" w:sz="0" w:space="0" w:color="auto"/>
            <w:left w:val="none" w:sz="0" w:space="0" w:color="auto"/>
            <w:bottom w:val="none" w:sz="0" w:space="0" w:color="auto"/>
            <w:right w:val="none" w:sz="0" w:space="0" w:color="auto"/>
          </w:divBdr>
        </w:div>
        <w:div w:id="823738205">
          <w:marLeft w:val="806"/>
          <w:marRight w:val="0"/>
          <w:marTop w:val="154"/>
          <w:marBottom w:val="0"/>
          <w:divBdr>
            <w:top w:val="none" w:sz="0" w:space="0" w:color="auto"/>
            <w:left w:val="none" w:sz="0" w:space="0" w:color="auto"/>
            <w:bottom w:val="none" w:sz="0" w:space="0" w:color="auto"/>
            <w:right w:val="none" w:sz="0" w:space="0" w:color="auto"/>
          </w:divBdr>
        </w:div>
        <w:div w:id="1254709075">
          <w:marLeft w:val="806"/>
          <w:marRight w:val="0"/>
          <w:marTop w:val="154"/>
          <w:marBottom w:val="0"/>
          <w:divBdr>
            <w:top w:val="none" w:sz="0" w:space="0" w:color="auto"/>
            <w:left w:val="none" w:sz="0" w:space="0" w:color="auto"/>
            <w:bottom w:val="none" w:sz="0" w:space="0" w:color="auto"/>
            <w:right w:val="none" w:sz="0" w:space="0" w:color="auto"/>
          </w:divBdr>
        </w:div>
        <w:div w:id="1720281079">
          <w:marLeft w:val="806"/>
          <w:marRight w:val="0"/>
          <w:marTop w:val="154"/>
          <w:marBottom w:val="0"/>
          <w:divBdr>
            <w:top w:val="none" w:sz="0" w:space="0" w:color="auto"/>
            <w:left w:val="none" w:sz="0" w:space="0" w:color="auto"/>
            <w:bottom w:val="none" w:sz="0" w:space="0" w:color="auto"/>
            <w:right w:val="none" w:sz="0" w:space="0" w:color="auto"/>
          </w:divBdr>
        </w:div>
      </w:divsChild>
    </w:div>
    <w:div w:id="560218355">
      <w:bodyDiv w:val="1"/>
      <w:marLeft w:val="0"/>
      <w:marRight w:val="0"/>
      <w:marTop w:val="0"/>
      <w:marBottom w:val="0"/>
      <w:divBdr>
        <w:top w:val="none" w:sz="0" w:space="0" w:color="auto"/>
        <w:left w:val="none" w:sz="0" w:space="0" w:color="auto"/>
        <w:bottom w:val="none" w:sz="0" w:space="0" w:color="auto"/>
        <w:right w:val="none" w:sz="0" w:space="0" w:color="auto"/>
      </w:divBdr>
      <w:divsChild>
        <w:div w:id="234166750">
          <w:marLeft w:val="547"/>
          <w:marRight w:val="0"/>
          <w:marTop w:val="154"/>
          <w:marBottom w:val="0"/>
          <w:divBdr>
            <w:top w:val="none" w:sz="0" w:space="0" w:color="auto"/>
            <w:left w:val="none" w:sz="0" w:space="0" w:color="auto"/>
            <w:bottom w:val="none" w:sz="0" w:space="0" w:color="auto"/>
            <w:right w:val="none" w:sz="0" w:space="0" w:color="auto"/>
          </w:divBdr>
        </w:div>
        <w:div w:id="1228684147">
          <w:marLeft w:val="547"/>
          <w:marRight w:val="0"/>
          <w:marTop w:val="154"/>
          <w:marBottom w:val="0"/>
          <w:divBdr>
            <w:top w:val="none" w:sz="0" w:space="0" w:color="auto"/>
            <w:left w:val="none" w:sz="0" w:space="0" w:color="auto"/>
            <w:bottom w:val="none" w:sz="0" w:space="0" w:color="auto"/>
            <w:right w:val="none" w:sz="0" w:space="0" w:color="auto"/>
          </w:divBdr>
        </w:div>
        <w:div w:id="1434327443">
          <w:marLeft w:val="547"/>
          <w:marRight w:val="0"/>
          <w:marTop w:val="154"/>
          <w:marBottom w:val="0"/>
          <w:divBdr>
            <w:top w:val="none" w:sz="0" w:space="0" w:color="auto"/>
            <w:left w:val="none" w:sz="0" w:space="0" w:color="auto"/>
            <w:bottom w:val="none" w:sz="0" w:space="0" w:color="auto"/>
            <w:right w:val="none" w:sz="0" w:space="0" w:color="auto"/>
          </w:divBdr>
        </w:div>
        <w:div w:id="1762291102">
          <w:marLeft w:val="547"/>
          <w:marRight w:val="0"/>
          <w:marTop w:val="154"/>
          <w:marBottom w:val="0"/>
          <w:divBdr>
            <w:top w:val="none" w:sz="0" w:space="0" w:color="auto"/>
            <w:left w:val="none" w:sz="0" w:space="0" w:color="auto"/>
            <w:bottom w:val="none" w:sz="0" w:space="0" w:color="auto"/>
            <w:right w:val="none" w:sz="0" w:space="0" w:color="auto"/>
          </w:divBdr>
        </w:div>
        <w:div w:id="1769691190">
          <w:marLeft w:val="547"/>
          <w:marRight w:val="0"/>
          <w:marTop w:val="154"/>
          <w:marBottom w:val="0"/>
          <w:divBdr>
            <w:top w:val="none" w:sz="0" w:space="0" w:color="auto"/>
            <w:left w:val="none" w:sz="0" w:space="0" w:color="auto"/>
            <w:bottom w:val="none" w:sz="0" w:space="0" w:color="auto"/>
            <w:right w:val="none" w:sz="0" w:space="0" w:color="auto"/>
          </w:divBdr>
        </w:div>
      </w:divsChild>
    </w:div>
    <w:div w:id="562567627">
      <w:bodyDiv w:val="1"/>
      <w:marLeft w:val="0"/>
      <w:marRight w:val="0"/>
      <w:marTop w:val="0"/>
      <w:marBottom w:val="0"/>
      <w:divBdr>
        <w:top w:val="none" w:sz="0" w:space="0" w:color="auto"/>
        <w:left w:val="none" w:sz="0" w:space="0" w:color="auto"/>
        <w:bottom w:val="none" w:sz="0" w:space="0" w:color="auto"/>
        <w:right w:val="none" w:sz="0" w:space="0" w:color="auto"/>
      </w:divBdr>
      <w:divsChild>
        <w:div w:id="1106342861">
          <w:marLeft w:val="547"/>
          <w:marRight w:val="0"/>
          <w:marTop w:val="154"/>
          <w:marBottom w:val="0"/>
          <w:divBdr>
            <w:top w:val="none" w:sz="0" w:space="0" w:color="auto"/>
            <w:left w:val="none" w:sz="0" w:space="0" w:color="auto"/>
            <w:bottom w:val="none" w:sz="0" w:space="0" w:color="auto"/>
            <w:right w:val="none" w:sz="0" w:space="0" w:color="auto"/>
          </w:divBdr>
        </w:div>
        <w:div w:id="1443644291">
          <w:marLeft w:val="547"/>
          <w:marRight w:val="0"/>
          <w:marTop w:val="154"/>
          <w:marBottom w:val="0"/>
          <w:divBdr>
            <w:top w:val="none" w:sz="0" w:space="0" w:color="auto"/>
            <w:left w:val="none" w:sz="0" w:space="0" w:color="auto"/>
            <w:bottom w:val="none" w:sz="0" w:space="0" w:color="auto"/>
            <w:right w:val="none" w:sz="0" w:space="0" w:color="auto"/>
          </w:divBdr>
        </w:div>
      </w:divsChild>
    </w:div>
    <w:div w:id="613439595">
      <w:bodyDiv w:val="1"/>
      <w:marLeft w:val="0"/>
      <w:marRight w:val="0"/>
      <w:marTop w:val="0"/>
      <w:marBottom w:val="0"/>
      <w:divBdr>
        <w:top w:val="none" w:sz="0" w:space="0" w:color="auto"/>
        <w:left w:val="none" w:sz="0" w:space="0" w:color="auto"/>
        <w:bottom w:val="none" w:sz="0" w:space="0" w:color="auto"/>
        <w:right w:val="none" w:sz="0" w:space="0" w:color="auto"/>
      </w:divBdr>
    </w:div>
    <w:div w:id="646978369">
      <w:bodyDiv w:val="1"/>
      <w:marLeft w:val="0"/>
      <w:marRight w:val="0"/>
      <w:marTop w:val="0"/>
      <w:marBottom w:val="0"/>
      <w:divBdr>
        <w:top w:val="none" w:sz="0" w:space="0" w:color="auto"/>
        <w:left w:val="none" w:sz="0" w:space="0" w:color="auto"/>
        <w:bottom w:val="none" w:sz="0" w:space="0" w:color="auto"/>
        <w:right w:val="none" w:sz="0" w:space="0" w:color="auto"/>
      </w:divBdr>
      <w:divsChild>
        <w:div w:id="205140399">
          <w:marLeft w:val="547"/>
          <w:marRight w:val="0"/>
          <w:marTop w:val="154"/>
          <w:marBottom w:val="0"/>
          <w:divBdr>
            <w:top w:val="none" w:sz="0" w:space="0" w:color="auto"/>
            <w:left w:val="none" w:sz="0" w:space="0" w:color="auto"/>
            <w:bottom w:val="none" w:sz="0" w:space="0" w:color="auto"/>
            <w:right w:val="none" w:sz="0" w:space="0" w:color="auto"/>
          </w:divBdr>
        </w:div>
        <w:div w:id="412317567">
          <w:marLeft w:val="547"/>
          <w:marRight w:val="0"/>
          <w:marTop w:val="154"/>
          <w:marBottom w:val="0"/>
          <w:divBdr>
            <w:top w:val="none" w:sz="0" w:space="0" w:color="auto"/>
            <w:left w:val="none" w:sz="0" w:space="0" w:color="auto"/>
            <w:bottom w:val="none" w:sz="0" w:space="0" w:color="auto"/>
            <w:right w:val="none" w:sz="0" w:space="0" w:color="auto"/>
          </w:divBdr>
        </w:div>
        <w:div w:id="1280524416">
          <w:marLeft w:val="547"/>
          <w:marRight w:val="0"/>
          <w:marTop w:val="154"/>
          <w:marBottom w:val="0"/>
          <w:divBdr>
            <w:top w:val="none" w:sz="0" w:space="0" w:color="auto"/>
            <w:left w:val="none" w:sz="0" w:space="0" w:color="auto"/>
            <w:bottom w:val="none" w:sz="0" w:space="0" w:color="auto"/>
            <w:right w:val="none" w:sz="0" w:space="0" w:color="auto"/>
          </w:divBdr>
        </w:div>
        <w:div w:id="1624580847">
          <w:marLeft w:val="547"/>
          <w:marRight w:val="0"/>
          <w:marTop w:val="154"/>
          <w:marBottom w:val="0"/>
          <w:divBdr>
            <w:top w:val="none" w:sz="0" w:space="0" w:color="auto"/>
            <w:left w:val="none" w:sz="0" w:space="0" w:color="auto"/>
            <w:bottom w:val="none" w:sz="0" w:space="0" w:color="auto"/>
            <w:right w:val="none" w:sz="0" w:space="0" w:color="auto"/>
          </w:divBdr>
        </w:div>
      </w:divsChild>
    </w:div>
    <w:div w:id="723873039">
      <w:bodyDiv w:val="1"/>
      <w:marLeft w:val="0"/>
      <w:marRight w:val="0"/>
      <w:marTop w:val="0"/>
      <w:marBottom w:val="0"/>
      <w:divBdr>
        <w:top w:val="none" w:sz="0" w:space="0" w:color="auto"/>
        <w:left w:val="none" w:sz="0" w:space="0" w:color="auto"/>
        <w:bottom w:val="none" w:sz="0" w:space="0" w:color="auto"/>
        <w:right w:val="none" w:sz="0" w:space="0" w:color="auto"/>
      </w:divBdr>
    </w:div>
    <w:div w:id="797527112">
      <w:bodyDiv w:val="1"/>
      <w:marLeft w:val="0"/>
      <w:marRight w:val="0"/>
      <w:marTop w:val="0"/>
      <w:marBottom w:val="0"/>
      <w:divBdr>
        <w:top w:val="none" w:sz="0" w:space="0" w:color="auto"/>
        <w:left w:val="none" w:sz="0" w:space="0" w:color="auto"/>
        <w:bottom w:val="none" w:sz="0" w:space="0" w:color="auto"/>
        <w:right w:val="none" w:sz="0" w:space="0" w:color="auto"/>
      </w:divBdr>
      <w:divsChild>
        <w:div w:id="1906187551">
          <w:marLeft w:val="0"/>
          <w:marRight w:val="0"/>
          <w:marTop w:val="0"/>
          <w:marBottom w:val="0"/>
          <w:divBdr>
            <w:top w:val="none" w:sz="0" w:space="0" w:color="auto"/>
            <w:left w:val="none" w:sz="0" w:space="0" w:color="auto"/>
            <w:bottom w:val="none" w:sz="0" w:space="0" w:color="auto"/>
            <w:right w:val="none" w:sz="0" w:space="0" w:color="auto"/>
          </w:divBdr>
          <w:divsChild>
            <w:div w:id="776754648">
              <w:marLeft w:val="0"/>
              <w:marRight w:val="0"/>
              <w:marTop w:val="0"/>
              <w:marBottom w:val="0"/>
              <w:divBdr>
                <w:top w:val="none" w:sz="0" w:space="0" w:color="auto"/>
                <w:left w:val="none" w:sz="0" w:space="0" w:color="auto"/>
                <w:bottom w:val="none" w:sz="0" w:space="0" w:color="auto"/>
                <w:right w:val="none" w:sz="0" w:space="0" w:color="auto"/>
              </w:divBdr>
              <w:divsChild>
                <w:div w:id="813833112">
                  <w:marLeft w:val="0"/>
                  <w:marRight w:val="0"/>
                  <w:marTop w:val="0"/>
                  <w:marBottom w:val="0"/>
                  <w:divBdr>
                    <w:top w:val="none" w:sz="0" w:space="0" w:color="auto"/>
                    <w:left w:val="none" w:sz="0" w:space="0" w:color="auto"/>
                    <w:bottom w:val="none" w:sz="0" w:space="0" w:color="auto"/>
                    <w:right w:val="none" w:sz="0" w:space="0" w:color="auto"/>
                  </w:divBdr>
                  <w:divsChild>
                    <w:div w:id="1992518328">
                      <w:marLeft w:val="0"/>
                      <w:marRight w:val="0"/>
                      <w:marTop w:val="0"/>
                      <w:marBottom w:val="0"/>
                      <w:divBdr>
                        <w:top w:val="single" w:sz="6" w:space="0" w:color="2D78AF"/>
                        <w:left w:val="single" w:sz="6" w:space="0" w:color="2D78AF"/>
                        <w:bottom w:val="none" w:sz="0" w:space="0" w:color="auto"/>
                        <w:right w:val="single" w:sz="6" w:space="0" w:color="FFFFFF"/>
                      </w:divBdr>
                      <w:divsChild>
                        <w:div w:id="1230313293">
                          <w:marLeft w:val="0"/>
                          <w:marRight w:val="0"/>
                          <w:marTop w:val="0"/>
                          <w:marBottom w:val="0"/>
                          <w:divBdr>
                            <w:top w:val="none" w:sz="0" w:space="0" w:color="auto"/>
                            <w:left w:val="none" w:sz="0" w:space="0" w:color="auto"/>
                            <w:bottom w:val="none" w:sz="0" w:space="0" w:color="auto"/>
                            <w:right w:val="none" w:sz="0" w:space="0" w:color="auto"/>
                          </w:divBdr>
                          <w:divsChild>
                            <w:div w:id="781538932">
                              <w:marLeft w:val="0"/>
                              <w:marRight w:val="0"/>
                              <w:marTop w:val="0"/>
                              <w:marBottom w:val="0"/>
                              <w:divBdr>
                                <w:top w:val="none" w:sz="0" w:space="0" w:color="auto"/>
                                <w:left w:val="none" w:sz="0" w:space="0" w:color="auto"/>
                                <w:bottom w:val="none" w:sz="0" w:space="0" w:color="auto"/>
                                <w:right w:val="none" w:sz="0" w:space="0" w:color="auto"/>
                              </w:divBdr>
                              <w:divsChild>
                                <w:div w:id="1171024174">
                                  <w:marLeft w:val="30"/>
                                  <w:marRight w:val="30"/>
                                  <w:marTop w:val="75"/>
                                  <w:marBottom w:val="75"/>
                                  <w:divBdr>
                                    <w:top w:val="none" w:sz="0" w:space="0" w:color="auto"/>
                                    <w:left w:val="none" w:sz="0" w:space="0" w:color="auto"/>
                                    <w:bottom w:val="none" w:sz="0" w:space="0" w:color="auto"/>
                                    <w:right w:val="none" w:sz="0" w:space="0" w:color="auto"/>
                                  </w:divBdr>
                                  <w:divsChild>
                                    <w:div w:id="1061367339">
                                      <w:marLeft w:val="0"/>
                                      <w:marRight w:val="0"/>
                                      <w:marTop w:val="0"/>
                                      <w:marBottom w:val="0"/>
                                      <w:divBdr>
                                        <w:top w:val="none" w:sz="0" w:space="0" w:color="auto"/>
                                        <w:left w:val="none" w:sz="0" w:space="0" w:color="auto"/>
                                        <w:bottom w:val="none" w:sz="0" w:space="0" w:color="auto"/>
                                        <w:right w:val="none" w:sz="0" w:space="0" w:color="auto"/>
                                      </w:divBdr>
                                      <w:divsChild>
                                        <w:div w:id="202135333">
                                          <w:marLeft w:val="0"/>
                                          <w:marRight w:val="0"/>
                                          <w:marTop w:val="0"/>
                                          <w:marBottom w:val="0"/>
                                          <w:divBdr>
                                            <w:top w:val="none" w:sz="0" w:space="0" w:color="auto"/>
                                            <w:left w:val="none" w:sz="0" w:space="0" w:color="auto"/>
                                            <w:bottom w:val="none" w:sz="0" w:space="0" w:color="auto"/>
                                            <w:right w:val="none" w:sz="0" w:space="0" w:color="auto"/>
                                          </w:divBdr>
                                          <w:divsChild>
                                            <w:div w:id="78989643">
                                              <w:marLeft w:val="150"/>
                                              <w:marRight w:val="150"/>
                                              <w:marTop w:val="120"/>
                                              <w:marBottom w:val="30"/>
                                              <w:divBdr>
                                                <w:top w:val="none" w:sz="0" w:space="0" w:color="auto"/>
                                                <w:left w:val="none" w:sz="0" w:space="0" w:color="auto"/>
                                                <w:bottom w:val="none" w:sz="0" w:space="0" w:color="auto"/>
                                                <w:right w:val="none" w:sz="0" w:space="0" w:color="auto"/>
                                              </w:divBdr>
                                              <w:divsChild>
                                                <w:div w:id="218787874">
                                                  <w:marLeft w:val="0"/>
                                                  <w:marRight w:val="0"/>
                                                  <w:marTop w:val="0"/>
                                                  <w:marBottom w:val="0"/>
                                                  <w:divBdr>
                                                    <w:top w:val="none" w:sz="0" w:space="0" w:color="auto"/>
                                                    <w:left w:val="none" w:sz="0" w:space="0" w:color="auto"/>
                                                    <w:bottom w:val="none" w:sz="0" w:space="0" w:color="auto"/>
                                                    <w:right w:val="none" w:sz="0" w:space="0" w:color="auto"/>
                                                  </w:divBdr>
                                                </w:div>
                                                <w:div w:id="873541542">
                                                  <w:marLeft w:val="0"/>
                                                  <w:marRight w:val="0"/>
                                                  <w:marTop w:val="0"/>
                                                  <w:marBottom w:val="0"/>
                                                  <w:divBdr>
                                                    <w:top w:val="none" w:sz="0" w:space="0" w:color="auto"/>
                                                    <w:left w:val="none" w:sz="0" w:space="0" w:color="auto"/>
                                                    <w:bottom w:val="none" w:sz="0" w:space="0" w:color="auto"/>
                                                    <w:right w:val="none" w:sz="0" w:space="0" w:color="auto"/>
                                                  </w:divBdr>
                                                </w:div>
                                              </w:divsChild>
                                            </w:div>
                                            <w:div w:id="699165918">
                                              <w:marLeft w:val="0"/>
                                              <w:marRight w:val="0"/>
                                              <w:marTop w:val="0"/>
                                              <w:marBottom w:val="90"/>
                                              <w:divBdr>
                                                <w:top w:val="none" w:sz="0" w:space="0" w:color="auto"/>
                                                <w:left w:val="none" w:sz="0" w:space="0" w:color="auto"/>
                                                <w:bottom w:val="none" w:sz="0" w:space="0" w:color="auto"/>
                                                <w:right w:val="none" w:sz="0" w:space="0" w:color="auto"/>
                                              </w:divBdr>
                                            </w:div>
                                            <w:div w:id="1351680896">
                                              <w:marLeft w:val="150"/>
                                              <w:marRight w:val="150"/>
                                              <w:marTop w:val="120"/>
                                              <w:marBottom w:val="30"/>
                                              <w:divBdr>
                                                <w:top w:val="none" w:sz="0" w:space="0" w:color="auto"/>
                                                <w:left w:val="none" w:sz="0" w:space="0" w:color="auto"/>
                                                <w:bottom w:val="none" w:sz="0" w:space="0" w:color="auto"/>
                                                <w:right w:val="none" w:sz="0" w:space="0" w:color="auto"/>
                                              </w:divBdr>
                                              <w:divsChild>
                                                <w:div w:id="757406027">
                                                  <w:marLeft w:val="0"/>
                                                  <w:marRight w:val="0"/>
                                                  <w:marTop w:val="0"/>
                                                  <w:marBottom w:val="0"/>
                                                  <w:divBdr>
                                                    <w:top w:val="none" w:sz="0" w:space="0" w:color="auto"/>
                                                    <w:left w:val="none" w:sz="0" w:space="0" w:color="auto"/>
                                                    <w:bottom w:val="none" w:sz="0" w:space="0" w:color="auto"/>
                                                    <w:right w:val="none" w:sz="0" w:space="0" w:color="auto"/>
                                                  </w:divBdr>
                                                </w:div>
                                                <w:div w:id="1934631664">
                                                  <w:marLeft w:val="0"/>
                                                  <w:marRight w:val="0"/>
                                                  <w:marTop w:val="0"/>
                                                  <w:marBottom w:val="0"/>
                                                  <w:divBdr>
                                                    <w:top w:val="none" w:sz="0" w:space="0" w:color="auto"/>
                                                    <w:left w:val="none" w:sz="0" w:space="0" w:color="auto"/>
                                                    <w:bottom w:val="none" w:sz="0" w:space="0" w:color="auto"/>
                                                    <w:right w:val="none" w:sz="0" w:space="0" w:color="auto"/>
                                                  </w:divBdr>
                                                </w:div>
                                              </w:divsChild>
                                            </w:div>
                                            <w:div w:id="1442332707">
                                              <w:marLeft w:val="150"/>
                                              <w:marRight w:val="150"/>
                                              <w:marTop w:val="0"/>
                                              <w:marBottom w:val="90"/>
                                              <w:divBdr>
                                                <w:top w:val="none" w:sz="0" w:space="0" w:color="auto"/>
                                                <w:left w:val="none" w:sz="0" w:space="0" w:color="auto"/>
                                                <w:bottom w:val="none" w:sz="0" w:space="0" w:color="auto"/>
                                                <w:right w:val="none" w:sz="0" w:space="0" w:color="auto"/>
                                              </w:divBdr>
                                            </w:div>
                                            <w:div w:id="1700744361">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3281043">
      <w:bodyDiv w:val="1"/>
      <w:marLeft w:val="0"/>
      <w:marRight w:val="0"/>
      <w:marTop w:val="0"/>
      <w:marBottom w:val="0"/>
      <w:divBdr>
        <w:top w:val="none" w:sz="0" w:space="0" w:color="auto"/>
        <w:left w:val="none" w:sz="0" w:space="0" w:color="auto"/>
        <w:bottom w:val="none" w:sz="0" w:space="0" w:color="auto"/>
        <w:right w:val="none" w:sz="0" w:space="0" w:color="auto"/>
      </w:divBdr>
      <w:divsChild>
        <w:div w:id="332953646">
          <w:marLeft w:val="0"/>
          <w:marRight w:val="0"/>
          <w:marTop w:val="0"/>
          <w:marBottom w:val="0"/>
          <w:divBdr>
            <w:top w:val="none" w:sz="0" w:space="0" w:color="auto"/>
            <w:left w:val="none" w:sz="0" w:space="0" w:color="auto"/>
            <w:bottom w:val="none" w:sz="0" w:space="0" w:color="auto"/>
            <w:right w:val="none" w:sz="0" w:space="0" w:color="auto"/>
          </w:divBdr>
          <w:divsChild>
            <w:div w:id="269164033">
              <w:marLeft w:val="0"/>
              <w:marRight w:val="0"/>
              <w:marTop w:val="0"/>
              <w:marBottom w:val="0"/>
              <w:divBdr>
                <w:top w:val="none" w:sz="0" w:space="0" w:color="auto"/>
                <w:left w:val="none" w:sz="0" w:space="0" w:color="auto"/>
                <w:bottom w:val="none" w:sz="0" w:space="0" w:color="auto"/>
                <w:right w:val="none" w:sz="0" w:space="0" w:color="auto"/>
              </w:divBdr>
              <w:divsChild>
                <w:div w:id="820732034">
                  <w:marLeft w:val="0"/>
                  <w:marRight w:val="0"/>
                  <w:marTop w:val="0"/>
                  <w:marBottom w:val="0"/>
                  <w:divBdr>
                    <w:top w:val="none" w:sz="0" w:space="0" w:color="auto"/>
                    <w:left w:val="none" w:sz="0" w:space="0" w:color="auto"/>
                    <w:bottom w:val="none" w:sz="0" w:space="0" w:color="auto"/>
                    <w:right w:val="none" w:sz="0" w:space="0" w:color="auto"/>
                  </w:divBdr>
                  <w:divsChild>
                    <w:div w:id="196356207">
                      <w:marLeft w:val="0"/>
                      <w:marRight w:val="0"/>
                      <w:marTop w:val="0"/>
                      <w:marBottom w:val="0"/>
                      <w:divBdr>
                        <w:top w:val="single" w:sz="6" w:space="0" w:color="2D78AF"/>
                        <w:left w:val="single" w:sz="6" w:space="0" w:color="2D78AF"/>
                        <w:bottom w:val="none" w:sz="0" w:space="0" w:color="auto"/>
                        <w:right w:val="single" w:sz="6" w:space="0" w:color="FFFFFF"/>
                      </w:divBdr>
                      <w:divsChild>
                        <w:div w:id="1107891242">
                          <w:marLeft w:val="0"/>
                          <w:marRight w:val="0"/>
                          <w:marTop w:val="0"/>
                          <w:marBottom w:val="0"/>
                          <w:divBdr>
                            <w:top w:val="none" w:sz="0" w:space="0" w:color="auto"/>
                            <w:left w:val="none" w:sz="0" w:space="0" w:color="auto"/>
                            <w:bottom w:val="none" w:sz="0" w:space="0" w:color="auto"/>
                            <w:right w:val="none" w:sz="0" w:space="0" w:color="auto"/>
                          </w:divBdr>
                          <w:divsChild>
                            <w:div w:id="506945077">
                              <w:marLeft w:val="0"/>
                              <w:marRight w:val="0"/>
                              <w:marTop w:val="0"/>
                              <w:marBottom w:val="0"/>
                              <w:divBdr>
                                <w:top w:val="none" w:sz="0" w:space="0" w:color="auto"/>
                                <w:left w:val="none" w:sz="0" w:space="0" w:color="auto"/>
                                <w:bottom w:val="none" w:sz="0" w:space="0" w:color="auto"/>
                                <w:right w:val="none" w:sz="0" w:space="0" w:color="auto"/>
                              </w:divBdr>
                              <w:divsChild>
                                <w:div w:id="457067566">
                                  <w:marLeft w:val="30"/>
                                  <w:marRight w:val="30"/>
                                  <w:marTop w:val="75"/>
                                  <w:marBottom w:val="75"/>
                                  <w:divBdr>
                                    <w:top w:val="none" w:sz="0" w:space="0" w:color="auto"/>
                                    <w:left w:val="none" w:sz="0" w:space="0" w:color="auto"/>
                                    <w:bottom w:val="none" w:sz="0" w:space="0" w:color="auto"/>
                                    <w:right w:val="none" w:sz="0" w:space="0" w:color="auto"/>
                                  </w:divBdr>
                                  <w:divsChild>
                                    <w:div w:id="918057629">
                                      <w:marLeft w:val="0"/>
                                      <w:marRight w:val="0"/>
                                      <w:marTop w:val="0"/>
                                      <w:marBottom w:val="0"/>
                                      <w:divBdr>
                                        <w:top w:val="none" w:sz="0" w:space="0" w:color="auto"/>
                                        <w:left w:val="none" w:sz="0" w:space="0" w:color="auto"/>
                                        <w:bottom w:val="none" w:sz="0" w:space="0" w:color="auto"/>
                                        <w:right w:val="none" w:sz="0" w:space="0" w:color="auto"/>
                                      </w:divBdr>
                                      <w:divsChild>
                                        <w:div w:id="147330691">
                                          <w:marLeft w:val="0"/>
                                          <w:marRight w:val="0"/>
                                          <w:marTop w:val="0"/>
                                          <w:marBottom w:val="0"/>
                                          <w:divBdr>
                                            <w:top w:val="none" w:sz="0" w:space="0" w:color="auto"/>
                                            <w:left w:val="none" w:sz="0" w:space="0" w:color="auto"/>
                                            <w:bottom w:val="none" w:sz="0" w:space="0" w:color="auto"/>
                                            <w:right w:val="none" w:sz="0" w:space="0" w:color="auto"/>
                                          </w:divBdr>
                                          <w:divsChild>
                                            <w:div w:id="317654110">
                                              <w:marLeft w:val="150"/>
                                              <w:marRight w:val="150"/>
                                              <w:marTop w:val="0"/>
                                              <w:marBottom w:val="90"/>
                                              <w:divBdr>
                                                <w:top w:val="none" w:sz="0" w:space="0" w:color="auto"/>
                                                <w:left w:val="none" w:sz="0" w:space="0" w:color="auto"/>
                                                <w:bottom w:val="none" w:sz="0" w:space="0" w:color="auto"/>
                                                <w:right w:val="none" w:sz="0" w:space="0" w:color="auto"/>
                                              </w:divBdr>
                                            </w:div>
                                            <w:div w:id="445319587">
                                              <w:marLeft w:val="0"/>
                                              <w:marRight w:val="0"/>
                                              <w:marTop w:val="0"/>
                                              <w:marBottom w:val="90"/>
                                              <w:divBdr>
                                                <w:top w:val="none" w:sz="0" w:space="0" w:color="auto"/>
                                                <w:left w:val="none" w:sz="0" w:space="0" w:color="auto"/>
                                                <w:bottom w:val="none" w:sz="0" w:space="0" w:color="auto"/>
                                                <w:right w:val="none" w:sz="0" w:space="0" w:color="auto"/>
                                              </w:divBdr>
                                            </w:div>
                                            <w:div w:id="492989485">
                                              <w:marLeft w:val="150"/>
                                              <w:marRight w:val="150"/>
                                              <w:marTop w:val="120"/>
                                              <w:marBottom w:val="30"/>
                                              <w:divBdr>
                                                <w:top w:val="none" w:sz="0" w:space="0" w:color="auto"/>
                                                <w:left w:val="none" w:sz="0" w:space="0" w:color="auto"/>
                                                <w:bottom w:val="none" w:sz="0" w:space="0" w:color="auto"/>
                                                <w:right w:val="none" w:sz="0" w:space="0" w:color="auto"/>
                                              </w:divBdr>
                                              <w:divsChild>
                                                <w:div w:id="626589790">
                                                  <w:marLeft w:val="0"/>
                                                  <w:marRight w:val="0"/>
                                                  <w:marTop w:val="0"/>
                                                  <w:marBottom w:val="0"/>
                                                  <w:divBdr>
                                                    <w:top w:val="none" w:sz="0" w:space="0" w:color="auto"/>
                                                    <w:left w:val="none" w:sz="0" w:space="0" w:color="auto"/>
                                                    <w:bottom w:val="none" w:sz="0" w:space="0" w:color="auto"/>
                                                    <w:right w:val="none" w:sz="0" w:space="0" w:color="auto"/>
                                                  </w:divBdr>
                                                </w:div>
                                                <w:div w:id="1484662818">
                                                  <w:marLeft w:val="0"/>
                                                  <w:marRight w:val="0"/>
                                                  <w:marTop w:val="0"/>
                                                  <w:marBottom w:val="0"/>
                                                  <w:divBdr>
                                                    <w:top w:val="none" w:sz="0" w:space="0" w:color="auto"/>
                                                    <w:left w:val="none" w:sz="0" w:space="0" w:color="auto"/>
                                                    <w:bottom w:val="none" w:sz="0" w:space="0" w:color="auto"/>
                                                    <w:right w:val="none" w:sz="0" w:space="0" w:color="auto"/>
                                                  </w:divBdr>
                                                </w:div>
                                              </w:divsChild>
                                            </w:div>
                                            <w:div w:id="670330888">
                                              <w:marLeft w:val="150"/>
                                              <w:marRight w:val="150"/>
                                              <w:marTop w:val="0"/>
                                              <w:marBottom w:val="90"/>
                                              <w:divBdr>
                                                <w:top w:val="none" w:sz="0" w:space="0" w:color="auto"/>
                                                <w:left w:val="none" w:sz="0" w:space="0" w:color="auto"/>
                                                <w:bottom w:val="none" w:sz="0" w:space="0" w:color="auto"/>
                                                <w:right w:val="none" w:sz="0" w:space="0" w:color="auto"/>
                                              </w:divBdr>
                                            </w:div>
                                            <w:div w:id="2072998507">
                                              <w:marLeft w:val="150"/>
                                              <w:marRight w:val="150"/>
                                              <w:marTop w:val="120"/>
                                              <w:marBottom w:val="30"/>
                                              <w:divBdr>
                                                <w:top w:val="none" w:sz="0" w:space="0" w:color="auto"/>
                                                <w:left w:val="none" w:sz="0" w:space="0" w:color="auto"/>
                                                <w:bottom w:val="none" w:sz="0" w:space="0" w:color="auto"/>
                                                <w:right w:val="none" w:sz="0" w:space="0" w:color="auto"/>
                                              </w:divBdr>
                                              <w:divsChild>
                                                <w:div w:id="1200047802">
                                                  <w:marLeft w:val="0"/>
                                                  <w:marRight w:val="0"/>
                                                  <w:marTop w:val="0"/>
                                                  <w:marBottom w:val="0"/>
                                                  <w:divBdr>
                                                    <w:top w:val="none" w:sz="0" w:space="0" w:color="auto"/>
                                                    <w:left w:val="none" w:sz="0" w:space="0" w:color="auto"/>
                                                    <w:bottom w:val="none" w:sz="0" w:space="0" w:color="auto"/>
                                                    <w:right w:val="none" w:sz="0" w:space="0" w:color="auto"/>
                                                  </w:divBdr>
                                                </w:div>
                                                <w:div w:id="177570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783128">
      <w:bodyDiv w:val="1"/>
      <w:marLeft w:val="0"/>
      <w:marRight w:val="0"/>
      <w:marTop w:val="0"/>
      <w:marBottom w:val="0"/>
      <w:divBdr>
        <w:top w:val="none" w:sz="0" w:space="0" w:color="auto"/>
        <w:left w:val="none" w:sz="0" w:space="0" w:color="auto"/>
        <w:bottom w:val="none" w:sz="0" w:space="0" w:color="auto"/>
        <w:right w:val="none" w:sz="0" w:space="0" w:color="auto"/>
      </w:divBdr>
      <w:divsChild>
        <w:div w:id="688602099">
          <w:marLeft w:val="547"/>
          <w:marRight w:val="0"/>
          <w:marTop w:val="0"/>
          <w:marBottom w:val="0"/>
          <w:divBdr>
            <w:top w:val="none" w:sz="0" w:space="0" w:color="auto"/>
            <w:left w:val="none" w:sz="0" w:space="0" w:color="auto"/>
            <w:bottom w:val="none" w:sz="0" w:space="0" w:color="auto"/>
            <w:right w:val="none" w:sz="0" w:space="0" w:color="auto"/>
          </w:divBdr>
        </w:div>
        <w:div w:id="1756169575">
          <w:marLeft w:val="547"/>
          <w:marRight w:val="0"/>
          <w:marTop w:val="0"/>
          <w:marBottom w:val="0"/>
          <w:divBdr>
            <w:top w:val="none" w:sz="0" w:space="0" w:color="auto"/>
            <w:left w:val="none" w:sz="0" w:space="0" w:color="auto"/>
            <w:bottom w:val="none" w:sz="0" w:space="0" w:color="auto"/>
            <w:right w:val="none" w:sz="0" w:space="0" w:color="auto"/>
          </w:divBdr>
        </w:div>
      </w:divsChild>
    </w:div>
    <w:div w:id="1083795304">
      <w:bodyDiv w:val="1"/>
      <w:marLeft w:val="0"/>
      <w:marRight w:val="0"/>
      <w:marTop w:val="0"/>
      <w:marBottom w:val="0"/>
      <w:divBdr>
        <w:top w:val="none" w:sz="0" w:space="0" w:color="auto"/>
        <w:left w:val="none" w:sz="0" w:space="0" w:color="auto"/>
        <w:bottom w:val="none" w:sz="0" w:space="0" w:color="auto"/>
        <w:right w:val="none" w:sz="0" w:space="0" w:color="auto"/>
      </w:divBdr>
    </w:div>
    <w:div w:id="1184589608">
      <w:bodyDiv w:val="1"/>
      <w:marLeft w:val="0"/>
      <w:marRight w:val="0"/>
      <w:marTop w:val="0"/>
      <w:marBottom w:val="0"/>
      <w:divBdr>
        <w:top w:val="none" w:sz="0" w:space="0" w:color="auto"/>
        <w:left w:val="none" w:sz="0" w:space="0" w:color="auto"/>
        <w:bottom w:val="none" w:sz="0" w:space="0" w:color="auto"/>
        <w:right w:val="none" w:sz="0" w:space="0" w:color="auto"/>
      </w:divBdr>
      <w:divsChild>
        <w:div w:id="114762271">
          <w:marLeft w:val="547"/>
          <w:marRight w:val="0"/>
          <w:marTop w:val="154"/>
          <w:marBottom w:val="0"/>
          <w:divBdr>
            <w:top w:val="none" w:sz="0" w:space="0" w:color="auto"/>
            <w:left w:val="none" w:sz="0" w:space="0" w:color="auto"/>
            <w:bottom w:val="none" w:sz="0" w:space="0" w:color="auto"/>
            <w:right w:val="none" w:sz="0" w:space="0" w:color="auto"/>
          </w:divBdr>
        </w:div>
        <w:div w:id="199557275">
          <w:marLeft w:val="547"/>
          <w:marRight w:val="0"/>
          <w:marTop w:val="154"/>
          <w:marBottom w:val="0"/>
          <w:divBdr>
            <w:top w:val="none" w:sz="0" w:space="0" w:color="auto"/>
            <w:left w:val="none" w:sz="0" w:space="0" w:color="auto"/>
            <w:bottom w:val="none" w:sz="0" w:space="0" w:color="auto"/>
            <w:right w:val="none" w:sz="0" w:space="0" w:color="auto"/>
          </w:divBdr>
        </w:div>
        <w:div w:id="200824385">
          <w:marLeft w:val="547"/>
          <w:marRight w:val="0"/>
          <w:marTop w:val="154"/>
          <w:marBottom w:val="0"/>
          <w:divBdr>
            <w:top w:val="none" w:sz="0" w:space="0" w:color="auto"/>
            <w:left w:val="none" w:sz="0" w:space="0" w:color="auto"/>
            <w:bottom w:val="none" w:sz="0" w:space="0" w:color="auto"/>
            <w:right w:val="none" w:sz="0" w:space="0" w:color="auto"/>
          </w:divBdr>
        </w:div>
        <w:div w:id="1163358228">
          <w:marLeft w:val="547"/>
          <w:marRight w:val="0"/>
          <w:marTop w:val="154"/>
          <w:marBottom w:val="0"/>
          <w:divBdr>
            <w:top w:val="none" w:sz="0" w:space="0" w:color="auto"/>
            <w:left w:val="none" w:sz="0" w:space="0" w:color="auto"/>
            <w:bottom w:val="none" w:sz="0" w:space="0" w:color="auto"/>
            <w:right w:val="none" w:sz="0" w:space="0" w:color="auto"/>
          </w:divBdr>
        </w:div>
      </w:divsChild>
    </w:div>
    <w:div w:id="1215922006">
      <w:bodyDiv w:val="1"/>
      <w:marLeft w:val="0"/>
      <w:marRight w:val="0"/>
      <w:marTop w:val="0"/>
      <w:marBottom w:val="0"/>
      <w:divBdr>
        <w:top w:val="none" w:sz="0" w:space="0" w:color="auto"/>
        <w:left w:val="none" w:sz="0" w:space="0" w:color="auto"/>
        <w:bottom w:val="none" w:sz="0" w:space="0" w:color="auto"/>
        <w:right w:val="none" w:sz="0" w:space="0" w:color="auto"/>
      </w:divBdr>
    </w:div>
    <w:div w:id="1233928913">
      <w:bodyDiv w:val="1"/>
      <w:marLeft w:val="0"/>
      <w:marRight w:val="0"/>
      <w:marTop w:val="0"/>
      <w:marBottom w:val="0"/>
      <w:divBdr>
        <w:top w:val="none" w:sz="0" w:space="0" w:color="auto"/>
        <w:left w:val="none" w:sz="0" w:space="0" w:color="auto"/>
        <w:bottom w:val="none" w:sz="0" w:space="0" w:color="auto"/>
        <w:right w:val="none" w:sz="0" w:space="0" w:color="auto"/>
      </w:divBdr>
      <w:divsChild>
        <w:div w:id="289172619">
          <w:marLeft w:val="547"/>
          <w:marRight w:val="0"/>
          <w:marTop w:val="154"/>
          <w:marBottom w:val="0"/>
          <w:divBdr>
            <w:top w:val="none" w:sz="0" w:space="0" w:color="auto"/>
            <w:left w:val="none" w:sz="0" w:space="0" w:color="auto"/>
            <w:bottom w:val="none" w:sz="0" w:space="0" w:color="auto"/>
            <w:right w:val="none" w:sz="0" w:space="0" w:color="auto"/>
          </w:divBdr>
        </w:div>
        <w:div w:id="494998265">
          <w:marLeft w:val="547"/>
          <w:marRight w:val="0"/>
          <w:marTop w:val="154"/>
          <w:marBottom w:val="0"/>
          <w:divBdr>
            <w:top w:val="none" w:sz="0" w:space="0" w:color="auto"/>
            <w:left w:val="none" w:sz="0" w:space="0" w:color="auto"/>
            <w:bottom w:val="none" w:sz="0" w:space="0" w:color="auto"/>
            <w:right w:val="none" w:sz="0" w:space="0" w:color="auto"/>
          </w:divBdr>
        </w:div>
        <w:div w:id="535393503">
          <w:marLeft w:val="547"/>
          <w:marRight w:val="0"/>
          <w:marTop w:val="154"/>
          <w:marBottom w:val="0"/>
          <w:divBdr>
            <w:top w:val="none" w:sz="0" w:space="0" w:color="auto"/>
            <w:left w:val="none" w:sz="0" w:space="0" w:color="auto"/>
            <w:bottom w:val="none" w:sz="0" w:space="0" w:color="auto"/>
            <w:right w:val="none" w:sz="0" w:space="0" w:color="auto"/>
          </w:divBdr>
        </w:div>
        <w:div w:id="1865560906">
          <w:marLeft w:val="547"/>
          <w:marRight w:val="0"/>
          <w:marTop w:val="154"/>
          <w:marBottom w:val="0"/>
          <w:divBdr>
            <w:top w:val="none" w:sz="0" w:space="0" w:color="auto"/>
            <w:left w:val="none" w:sz="0" w:space="0" w:color="auto"/>
            <w:bottom w:val="none" w:sz="0" w:space="0" w:color="auto"/>
            <w:right w:val="none" w:sz="0" w:space="0" w:color="auto"/>
          </w:divBdr>
        </w:div>
      </w:divsChild>
    </w:div>
    <w:div w:id="1260875471">
      <w:bodyDiv w:val="1"/>
      <w:marLeft w:val="0"/>
      <w:marRight w:val="0"/>
      <w:marTop w:val="0"/>
      <w:marBottom w:val="0"/>
      <w:divBdr>
        <w:top w:val="none" w:sz="0" w:space="0" w:color="auto"/>
        <w:left w:val="none" w:sz="0" w:space="0" w:color="auto"/>
        <w:bottom w:val="none" w:sz="0" w:space="0" w:color="auto"/>
        <w:right w:val="none" w:sz="0" w:space="0" w:color="auto"/>
      </w:divBdr>
      <w:divsChild>
        <w:div w:id="1108230842">
          <w:marLeft w:val="547"/>
          <w:marRight w:val="0"/>
          <w:marTop w:val="154"/>
          <w:marBottom w:val="0"/>
          <w:divBdr>
            <w:top w:val="none" w:sz="0" w:space="0" w:color="auto"/>
            <w:left w:val="none" w:sz="0" w:space="0" w:color="auto"/>
            <w:bottom w:val="none" w:sz="0" w:space="0" w:color="auto"/>
            <w:right w:val="none" w:sz="0" w:space="0" w:color="auto"/>
          </w:divBdr>
        </w:div>
        <w:div w:id="1802114389">
          <w:marLeft w:val="547"/>
          <w:marRight w:val="0"/>
          <w:marTop w:val="154"/>
          <w:marBottom w:val="0"/>
          <w:divBdr>
            <w:top w:val="none" w:sz="0" w:space="0" w:color="auto"/>
            <w:left w:val="none" w:sz="0" w:space="0" w:color="auto"/>
            <w:bottom w:val="none" w:sz="0" w:space="0" w:color="auto"/>
            <w:right w:val="none" w:sz="0" w:space="0" w:color="auto"/>
          </w:divBdr>
        </w:div>
        <w:div w:id="20131177">
          <w:marLeft w:val="547"/>
          <w:marRight w:val="0"/>
          <w:marTop w:val="154"/>
          <w:marBottom w:val="0"/>
          <w:divBdr>
            <w:top w:val="none" w:sz="0" w:space="0" w:color="auto"/>
            <w:left w:val="none" w:sz="0" w:space="0" w:color="auto"/>
            <w:bottom w:val="none" w:sz="0" w:space="0" w:color="auto"/>
            <w:right w:val="none" w:sz="0" w:space="0" w:color="auto"/>
          </w:divBdr>
        </w:div>
        <w:div w:id="526530673">
          <w:marLeft w:val="547"/>
          <w:marRight w:val="0"/>
          <w:marTop w:val="154"/>
          <w:marBottom w:val="0"/>
          <w:divBdr>
            <w:top w:val="none" w:sz="0" w:space="0" w:color="auto"/>
            <w:left w:val="none" w:sz="0" w:space="0" w:color="auto"/>
            <w:bottom w:val="none" w:sz="0" w:space="0" w:color="auto"/>
            <w:right w:val="none" w:sz="0" w:space="0" w:color="auto"/>
          </w:divBdr>
        </w:div>
        <w:div w:id="602105061">
          <w:marLeft w:val="547"/>
          <w:marRight w:val="0"/>
          <w:marTop w:val="154"/>
          <w:marBottom w:val="0"/>
          <w:divBdr>
            <w:top w:val="none" w:sz="0" w:space="0" w:color="auto"/>
            <w:left w:val="none" w:sz="0" w:space="0" w:color="auto"/>
            <w:bottom w:val="none" w:sz="0" w:space="0" w:color="auto"/>
            <w:right w:val="none" w:sz="0" w:space="0" w:color="auto"/>
          </w:divBdr>
        </w:div>
        <w:div w:id="651952333">
          <w:marLeft w:val="547"/>
          <w:marRight w:val="0"/>
          <w:marTop w:val="154"/>
          <w:marBottom w:val="0"/>
          <w:divBdr>
            <w:top w:val="none" w:sz="0" w:space="0" w:color="auto"/>
            <w:left w:val="none" w:sz="0" w:space="0" w:color="auto"/>
            <w:bottom w:val="none" w:sz="0" w:space="0" w:color="auto"/>
            <w:right w:val="none" w:sz="0" w:space="0" w:color="auto"/>
          </w:divBdr>
        </w:div>
      </w:divsChild>
    </w:div>
    <w:div w:id="1278827999">
      <w:bodyDiv w:val="1"/>
      <w:marLeft w:val="0"/>
      <w:marRight w:val="0"/>
      <w:marTop w:val="0"/>
      <w:marBottom w:val="0"/>
      <w:divBdr>
        <w:top w:val="none" w:sz="0" w:space="0" w:color="auto"/>
        <w:left w:val="none" w:sz="0" w:space="0" w:color="auto"/>
        <w:bottom w:val="none" w:sz="0" w:space="0" w:color="auto"/>
        <w:right w:val="none" w:sz="0" w:space="0" w:color="auto"/>
      </w:divBdr>
    </w:div>
    <w:div w:id="1284074508">
      <w:bodyDiv w:val="1"/>
      <w:marLeft w:val="0"/>
      <w:marRight w:val="0"/>
      <w:marTop w:val="0"/>
      <w:marBottom w:val="0"/>
      <w:divBdr>
        <w:top w:val="none" w:sz="0" w:space="0" w:color="auto"/>
        <w:left w:val="none" w:sz="0" w:space="0" w:color="auto"/>
        <w:bottom w:val="none" w:sz="0" w:space="0" w:color="auto"/>
        <w:right w:val="none" w:sz="0" w:space="0" w:color="auto"/>
      </w:divBdr>
      <w:divsChild>
        <w:div w:id="1629434745">
          <w:marLeft w:val="547"/>
          <w:marRight w:val="0"/>
          <w:marTop w:val="154"/>
          <w:marBottom w:val="0"/>
          <w:divBdr>
            <w:top w:val="none" w:sz="0" w:space="0" w:color="auto"/>
            <w:left w:val="none" w:sz="0" w:space="0" w:color="auto"/>
            <w:bottom w:val="none" w:sz="0" w:space="0" w:color="auto"/>
            <w:right w:val="none" w:sz="0" w:space="0" w:color="auto"/>
          </w:divBdr>
        </w:div>
        <w:div w:id="2013989259">
          <w:marLeft w:val="547"/>
          <w:marRight w:val="0"/>
          <w:marTop w:val="154"/>
          <w:marBottom w:val="0"/>
          <w:divBdr>
            <w:top w:val="none" w:sz="0" w:space="0" w:color="auto"/>
            <w:left w:val="none" w:sz="0" w:space="0" w:color="auto"/>
            <w:bottom w:val="none" w:sz="0" w:space="0" w:color="auto"/>
            <w:right w:val="none" w:sz="0" w:space="0" w:color="auto"/>
          </w:divBdr>
        </w:div>
      </w:divsChild>
    </w:div>
    <w:div w:id="1386173768">
      <w:bodyDiv w:val="1"/>
      <w:marLeft w:val="0"/>
      <w:marRight w:val="0"/>
      <w:marTop w:val="0"/>
      <w:marBottom w:val="0"/>
      <w:divBdr>
        <w:top w:val="none" w:sz="0" w:space="0" w:color="auto"/>
        <w:left w:val="none" w:sz="0" w:space="0" w:color="auto"/>
        <w:bottom w:val="none" w:sz="0" w:space="0" w:color="auto"/>
        <w:right w:val="none" w:sz="0" w:space="0" w:color="auto"/>
      </w:divBdr>
      <w:divsChild>
        <w:div w:id="1741176922">
          <w:marLeft w:val="547"/>
          <w:marRight w:val="0"/>
          <w:marTop w:val="240"/>
          <w:marBottom w:val="0"/>
          <w:divBdr>
            <w:top w:val="none" w:sz="0" w:space="0" w:color="auto"/>
            <w:left w:val="none" w:sz="0" w:space="0" w:color="auto"/>
            <w:bottom w:val="none" w:sz="0" w:space="0" w:color="auto"/>
            <w:right w:val="none" w:sz="0" w:space="0" w:color="auto"/>
          </w:divBdr>
        </w:div>
        <w:div w:id="1803763394">
          <w:marLeft w:val="547"/>
          <w:marRight w:val="0"/>
          <w:marTop w:val="240"/>
          <w:marBottom w:val="0"/>
          <w:divBdr>
            <w:top w:val="none" w:sz="0" w:space="0" w:color="auto"/>
            <w:left w:val="none" w:sz="0" w:space="0" w:color="auto"/>
            <w:bottom w:val="none" w:sz="0" w:space="0" w:color="auto"/>
            <w:right w:val="none" w:sz="0" w:space="0" w:color="auto"/>
          </w:divBdr>
        </w:div>
        <w:div w:id="1872691225">
          <w:marLeft w:val="547"/>
          <w:marRight w:val="0"/>
          <w:marTop w:val="240"/>
          <w:marBottom w:val="0"/>
          <w:divBdr>
            <w:top w:val="none" w:sz="0" w:space="0" w:color="auto"/>
            <w:left w:val="none" w:sz="0" w:space="0" w:color="auto"/>
            <w:bottom w:val="none" w:sz="0" w:space="0" w:color="auto"/>
            <w:right w:val="none" w:sz="0" w:space="0" w:color="auto"/>
          </w:divBdr>
        </w:div>
      </w:divsChild>
    </w:div>
    <w:div w:id="1387996290">
      <w:bodyDiv w:val="1"/>
      <w:marLeft w:val="0"/>
      <w:marRight w:val="0"/>
      <w:marTop w:val="0"/>
      <w:marBottom w:val="0"/>
      <w:divBdr>
        <w:top w:val="none" w:sz="0" w:space="0" w:color="auto"/>
        <w:left w:val="none" w:sz="0" w:space="0" w:color="auto"/>
        <w:bottom w:val="none" w:sz="0" w:space="0" w:color="auto"/>
        <w:right w:val="none" w:sz="0" w:space="0" w:color="auto"/>
      </w:divBdr>
    </w:div>
    <w:div w:id="1483962252">
      <w:bodyDiv w:val="1"/>
      <w:marLeft w:val="0"/>
      <w:marRight w:val="0"/>
      <w:marTop w:val="0"/>
      <w:marBottom w:val="0"/>
      <w:divBdr>
        <w:top w:val="none" w:sz="0" w:space="0" w:color="auto"/>
        <w:left w:val="none" w:sz="0" w:space="0" w:color="auto"/>
        <w:bottom w:val="none" w:sz="0" w:space="0" w:color="auto"/>
        <w:right w:val="none" w:sz="0" w:space="0" w:color="auto"/>
      </w:divBdr>
    </w:div>
    <w:div w:id="1526751518">
      <w:bodyDiv w:val="1"/>
      <w:marLeft w:val="0"/>
      <w:marRight w:val="0"/>
      <w:marTop w:val="0"/>
      <w:marBottom w:val="0"/>
      <w:divBdr>
        <w:top w:val="none" w:sz="0" w:space="0" w:color="auto"/>
        <w:left w:val="none" w:sz="0" w:space="0" w:color="auto"/>
        <w:bottom w:val="none" w:sz="0" w:space="0" w:color="auto"/>
        <w:right w:val="none" w:sz="0" w:space="0" w:color="auto"/>
      </w:divBdr>
      <w:divsChild>
        <w:div w:id="1063258125">
          <w:marLeft w:val="547"/>
          <w:marRight w:val="0"/>
          <w:marTop w:val="154"/>
          <w:marBottom w:val="0"/>
          <w:divBdr>
            <w:top w:val="none" w:sz="0" w:space="0" w:color="auto"/>
            <w:left w:val="none" w:sz="0" w:space="0" w:color="auto"/>
            <w:bottom w:val="none" w:sz="0" w:space="0" w:color="auto"/>
            <w:right w:val="none" w:sz="0" w:space="0" w:color="auto"/>
          </w:divBdr>
        </w:div>
        <w:div w:id="1327981225">
          <w:marLeft w:val="547"/>
          <w:marRight w:val="0"/>
          <w:marTop w:val="154"/>
          <w:marBottom w:val="0"/>
          <w:divBdr>
            <w:top w:val="none" w:sz="0" w:space="0" w:color="auto"/>
            <w:left w:val="none" w:sz="0" w:space="0" w:color="auto"/>
            <w:bottom w:val="none" w:sz="0" w:space="0" w:color="auto"/>
            <w:right w:val="none" w:sz="0" w:space="0" w:color="auto"/>
          </w:divBdr>
        </w:div>
        <w:div w:id="1854562395">
          <w:marLeft w:val="547"/>
          <w:marRight w:val="0"/>
          <w:marTop w:val="154"/>
          <w:marBottom w:val="0"/>
          <w:divBdr>
            <w:top w:val="none" w:sz="0" w:space="0" w:color="auto"/>
            <w:left w:val="none" w:sz="0" w:space="0" w:color="auto"/>
            <w:bottom w:val="none" w:sz="0" w:space="0" w:color="auto"/>
            <w:right w:val="none" w:sz="0" w:space="0" w:color="auto"/>
          </w:divBdr>
        </w:div>
        <w:div w:id="1952130792">
          <w:marLeft w:val="547"/>
          <w:marRight w:val="0"/>
          <w:marTop w:val="154"/>
          <w:marBottom w:val="0"/>
          <w:divBdr>
            <w:top w:val="none" w:sz="0" w:space="0" w:color="auto"/>
            <w:left w:val="none" w:sz="0" w:space="0" w:color="auto"/>
            <w:bottom w:val="none" w:sz="0" w:space="0" w:color="auto"/>
            <w:right w:val="none" w:sz="0" w:space="0" w:color="auto"/>
          </w:divBdr>
        </w:div>
        <w:div w:id="2145535976">
          <w:marLeft w:val="547"/>
          <w:marRight w:val="0"/>
          <w:marTop w:val="154"/>
          <w:marBottom w:val="0"/>
          <w:divBdr>
            <w:top w:val="none" w:sz="0" w:space="0" w:color="auto"/>
            <w:left w:val="none" w:sz="0" w:space="0" w:color="auto"/>
            <w:bottom w:val="none" w:sz="0" w:space="0" w:color="auto"/>
            <w:right w:val="none" w:sz="0" w:space="0" w:color="auto"/>
          </w:divBdr>
        </w:div>
      </w:divsChild>
    </w:div>
    <w:div w:id="1547373581">
      <w:bodyDiv w:val="1"/>
      <w:marLeft w:val="0"/>
      <w:marRight w:val="0"/>
      <w:marTop w:val="0"/>
      <w:marBottom w:val="0"/>
      <w:divBdr>
        <w:top w:val="none" w:sz="0" w:space="0" w:color="auto"/>
        <w:left w:val="none" w:sz="0" w:space="0" w:color="auto"/>
        <w:bottom w:val="none" w:sz="0" w:space="0" w:color="auto"/>
        <w:right w:val="none" w:sz="0" w:space="0" w:color="auto"/>
      </w:divBdr>
      <w:divsChild>
        <w:div w:id="59908429">
          <w:marLeft w:val="547"/>
          <w:marRight w:val="0"/>
          <w:marTop w:val="154"/>
          <w:marBottom w:val="0"/>
          <w:divBdr>
            <w:top w:val="none" w:sz="0" w:space="0" w:color="auto"/>
            <w:left w:val="none" w:sz="0" w:space="0" w:color="auto"/>
            <w:bottom w:val="none" w:sz="0" w:space="0" w:color="auto"/>
            <w:right w:val="none" w:sz="0" w:space="0" w:color="auto"/>
          </w:divBdr>
        </w:div>
        <w:div w:id="875656725">
          <w:marLeft w:val="547"/>
          <w:marRight w:val="0"/>
          <w:marTop w:val="154"/>
          <w:marBottom w:val="0"/>
          <w:divBdr>
            <w:top w:val="none" w:sz="0" w:space="0" w:color="auto"/>
            <w:left w:val="none" w:sz="0" w:space="0" w:color="auto"/>
            <w:bottom w:val="none" w:sz="0" w:space="0" w:color="auto"/>
            <w:right w:val="none" w:sz="0" w:space="0" w:color="auto"/>
          </w:divBdr>
        </w:div>
        <w:div w:id="944995258">
          <w:marLeft w:val="547"/>
          <w:marRight w:val="0"/>
          <w:marTop w:val="154"/>
          <w:marBottom w:val="0"/>
          <w:divBdr>
            <w:top w:val="none" w:sz="0" w:space="0" w:color="auto"/>
            <w:left w:val="none" w:sz="0" w:space="0" w:color="auto"/>
            <w:bottom w:val="none" w:sz="0" w:space="0" w:color="auto"/>
            <w:right w:val="none" w:sz="0" w:space="0" w:color="auto"/>
          </w:divBdr>
        </w:div>
        <w:div w:id="1340430308">
          <w:marLeft w:val="547"/>
          <w:marRight w:val="0"/>
          <w:marTop w:val="154"/>
          <w:marBottom w:val="0"/>
          <w:divBdr>
            <w:top w:val="none" w:sz="0" w:space="0" w:color="auto"/>
            <w:left w:val="none" w:sz="0" w:space="0" w:color="auto"/>
            <w:bottom w:val="none" w:sz="0" w:space="0" w:color="auto"/>
            <w:right w:val="none" w:sz="0" w:space="0" w:color="auto"/>
          </w:divBdr>
        </w:div>
        <w:div w:id="1519848007">
          <w:marLeft w:val="547"/>
          <w:marRight w:val="0"/>
          <w:marTop w:val="154"/>
          <w:marBottom w:val="0"/>
          <w:divBdr>
            <w:top w:val="none" w:sz="0" w:space="0" w:color="auto"/>
            <w:left w:val="none" w:sz="0" w:space="0" w:color="auto"/>
            <w:bottom w:val="none" w:sz="0" w:space="0" w:color="auto"/>
            <w:right w:val="none" w:sz="0" w:space="0" w:color="auto"/>
          </w:divBdr>
        </w:div>
      </w:divsChild>
    </w:div>
    <w:div w:id="1557009290">
      <w:bodyDiv w:val="1"/>
      <w:marLeft w:val="0"/>
      <w:marRight w:val="0"/>
      <w:marTop w:val="0"/>
      <w:marBottom w:val="0"/>
      <w:divBdr>
        <w:top w:val="none" w:sz="0" w:space="0" w:color="auto"/>
        <w:left w:val="none" w:sz="0" w:space="0" w:color="auto"/>
        <w:bottom w:val="none" w:sz="0" w:space="0" w:color="auto"/>
        <w:right w:val="none" w:sz="0" w:space="0" w:color="auto"/>
      </w:divBdr>
      <w:divsChild>
        <w:div w:id="279727257">
          <w:marLeft w:val="547"/>
          <w:marRight w:val="0"/>
          <w:marTop w:val="154"/>
          <w:marBottom w:val="0"/>
          <w:divBdr>
            <w:top w:val="none" w:sz="0" w:space="0" w:color="auto"/>
            <w:left w:val="none" w:sz="0" w:space="0" w:color="auto"/>
            <w:bottom w:val="none" w:sz="0" w:space="0" w:color="auto"/>
            <w:right w:val="none" w:sz="0" w:space="0" w:color="auto"/>
          </w:divBdr>
        </w:div>
        <w:div w:id="384910137">
          <w:marLeft w:val="547"/>
          <w:marRight w:val="0"/>
          <w:marTop w:val="154"/>
          <w:marBottom w:val="0"/>
          <w:divBdr>
            <w:top w:val="none" w:sz="0" w:space="0" w:color="auto"/>
            <w:left w:val="none" w:sz="0" w:space="0" w:color="auto"/>
            <w:bottom w:val="none" w:sz="0" w:space="0" w:color="auto"/>
            <w:right w:val="none" w:sz="0" w:space="0" w:color="auto"/>
          </w:divBdr>
        </w:div>
        <w:div w:id="545995206">
          <w:marLeft w:val="547"/>
          <w:marRight w:val="0"/>
          <w:marTop w:val="154"/>
          <w:marBottom w:val="0"/>
          <w:divBdr>
            <w:top w:val="none" w:sz="0" w:space="0" w:color="auto"/>
            <w:left w:val="none" w:sz="0" w:space="0" w:color="auto"/>
            <w:bottom w:val="none" w:sz="0" w:space="0" w:color="auto"/>
            <w:right w:val="none" w:sz="0" w:space="0" w:color="auto"/>
          </w:divBdr>
        </w:div>
        <w:div w:id="1185094120">
          <w:marLeft w:val="547"/>
          <w:marRight w:val="0"/>
          <w:marTop w:val="154"/>
          <w:marBottom w:val="0"/>
          <w:divBdr>
            <w:top w:val="none" w:sz="0" w:space="0" w:color="auto"/>
            <w:left w:val="none" w:sz="0" w:space="0" w:color="auto"/>
            <w:bottom w:val="none" w:sz="0" w:space="0" w:color="auto"/>
            <w:right w:val="none" w:sz="0" w:space="0" w:color="auto"/>
          </w:divBdr>
        </w:div>
      </w:divsChild>
    </w:div>
    <w:div w:id="1626345444">
      <w:bodyDiv w:val="1"/>
      <w:marLeft w:val="0"/>
      <w:marRight w:val="0"/>
      <w:marTop w:val="0"/>
      <w:marBottom w:val="0"/>
      <w:divBdr>
        <w:top w:val="none" w:sz="0" w:space="0" w:color="auto"/>
        <w:left w:val="none" w:sz="0" w:space="0" w:color="auto"/>
        <w:bottom w:val="none" w:sz="0" w:space="0" w:color="auto"/>
        <w:right w:val="none" w:sz="0" w:space="0" w:color="auto"/>
      </w:divBdr>
      <w:divsChild>
        <w:div w:id="68121436">
          <w:marLeft w:val="547"/>
          <w:marRight w:val="0"/>
          <w:marTop w:val="154"/>
          <w:marBottom w:val="0"/>
          <w:divBdr>
            <w:top w:val="none" w:sz="0" w:space="0" w:color="auto"/>
            <w:left w:val="none" w:sz="0" w:space="0" w:color="auto"/>
            <w:bottom w:val="none" w:sz="0" w:space="0" w:color="auto"/>
            <w:right w:val="none" w:sz="0" w:space="0" w:color="auto"/>
          </w:divBdr>
        </w:div>
        <w:div w:id="123277408">
          <w:marLeft w:val="547"/>
          <w:marRight w:val="0"/>
          <w:marTop w:val="154"/>
          <w:marBottom w:val="0"/>
          <w:divBdr>
            <w:top w:val="none" w:sz="0" w:space="0" w:color="auto"/>
            <w:left w:val="none" w:sz="0" w:space="0" w:color="auto"/>
            <w:bottom w:val="none" w:sz="0" w:space="0" w:color="auto"/>
            <w:right w:val="none" w:sz="0" w:space="0" w:color="auto"/>
          </w:divBdr>
        </w:div>
        <w:div w:id="638388131">
          <w:marLeft w:val="547"/>
          <w:marRight w:val="0"/>
          <w:marTop w:val="154"/>
          <w:marBottom w:val="0"/>
          <w:divBdr>
            <w:top w:val="none" w:sz="0" w:space="0" w:color="auto"/>
            <w:left w:val="none" w:sz="0" w:space="0" w:color="auto"/>
            <w:bottom w:val="none" w:sz="0" w:space="0" w:color="auto"/>
            <w:right w:val="none" w:sz="0" w:space="0" w:color="auto"/>
          </w:divBdr>
        </w:div>
        <w:div w:id="930239934">
          <w:marLeft w:val="547"/>
          <w:marRight w:val="0"/>
          <w:marTop w:val="154"/>
          <w:marBottom w:val="0"/>
          <w:divBdr>
            <w:top w:val="none" w:sz="0" w:space="0" w:color="auto"/>
            <w:left w:val="none" w:sz="0" w:space="0" w:color="auto"/>
            <w:bottom w:val="none" w:sz="0" w:space="0" w:color="auto"/>
            <w:right w:val="none" w:sz="0" w:space="0" w:color="auto"/>
          </w:divBdr>
        </w:div>
        <w:div w:id="1580286229">
          <w:marLeft w:val="547"/>
          <w:marRight w:val="0"/>
          <w:marTop w:val="154"/>
          <w:marBottom w:val="0"/>
          <w:divBdr>
            <w:top w:val="none" w:sz="0" w:space="0" w:color="auto"/>
            <w:left w:val="none" w:sz="0" w:space="0" w:color="auto"/>
            <w:bottom w:val="none" w:sz="0" w:space="0" w:color="auto"/>
            <w:right w:val="none" w:sz="0" w:space="0" w:color="auto"/>
          </w:divBdr>
        </w:div>
        <w:div w:id="1700426939">
          <w:marLeft w:val="547"/>
          <w:marRight w:val="0"/>
          <w:marTop w:val="154"/>
          <w:marBottom w:val="0"/>
          <w:divBdr>
            <w:top w:val="none" w:sz="0" w:space="0" w:color="auto"/>
            <w:left w:val="none" w:sz="0" w:space="0" w:color="auto"/>
            <w:bottom w:val="none" w:sz="0" w:space="0" w:color="auto"/>
            <w:right w:val="none" w:sz="0" w:space="0" w:color="auto"/>
          </w:divBdr>
        </w:div>
      </w:divsChild>
    </w:div>
    <w:div w:id="1713379087">
      <w:bodyDiv w:val="1"/>
      <w:marLeft w:val="0"/>
      <w:marRight w:val="0"/>
      <w:marTop w:val="0"/>
      <w:marBottom w:val="0"/>
      <w:divBdr>
        <w:top w:val="none" w:sz="0" w:space="0" w:color="auto"/>
        <w:left w:val="none" w:sz="0" w:space="0" w:color="auto"/>
        <w:bottom w:val="none" w:sz="0" w:space="0" w:color="auto"/>
        <w:right w:val="none" w:sz="0" w:space="0" w:color="auto"/>
      </w:divBdr>
      <w:divsChild>
        <w:div w:id="177043160">
          <w:marLeft w:val="547"/>
          <w:marRight w:val="0"/>
          <w:marTop w:val="240"/>
          <w:marBottom w:val="0"/>
          <w:divBdr>
            <w:top w:val="none" w:sz="0" w:space="0" w:color="auto"/>
            <w:left w:val="none" w:sz="0" w:space="0" w:color="auto"/>
            <w:bottom w:val="none" w:sz="0" w:space="0" w:color="auto"/>
            <w:right w:val="none" w:sz="0" w:space="0" w:color="auto"/>
          </w:divBdr>
        </w:div>
        <w:div w:id="390733567">
          <w:marLeft w:val="547"/>
          <w:marRight w:val="0"/>
          <w:marTop w:val="240"/>
          <w:marBottom w:val="0"/>
          <w:divBdr>
            <w:top w:val="none" w:sz="0" w:space="0" w:color="auto"/>
            <w:left w:val="none" w:sz="0" w:space="0" w:color="auto"/>
            <w:bottom w:val="none" w:sz="0" w:space="0" w:color="auto"/>
            <w:right w:val="none" w:sz="0" w:space="0" w:color="auto"/>
          </w:divBdr>
        </w:div>
        <w:div w:id="1015039713">
          <w:marLeft w:val="547"/>
          <w:marRight w:val="0"/>
          <w:marTop w:val="240"/>
          <w:marBottom w:val="0"/>
          <w:divBdr>
            <w:top w:val="none" w:sz="0" w:space="0" w:color="auto"/>
            <w:left w:val="none" w:sz="0" w:space="0" w:color="auto"/>
            <w:bottom w:val="none" w:sz="0" w:space="0" w:color="auto"/>
            <w:right w:val="none" w:sz="0" w:space="0" w:color="auto"/>
          </w:divBdr>
        </w:div>
        <w:div w:id="1116944598">
          <w:marLeft w:val="547"/>
          <w:marRight w:val="0"/>
          <w:marTop w:val="240"/>
          <w:marBottom w:val="0"/>
          <w:divBdr>
            <w:top w:val="none" w:sz="0" w:space="0" w:color="auto"/>
            <w:left w:val="none" w:sz="0" w:space="0" w:color="auto"/>
            <w:bottom w:val="none" w:sz="0" w:space="0" w:color="auto"/>
            <w:right w:val="none" w:sz="0" w:space="0" w:color="auto"/>
          </w:divBdr>
        </w:div>
        <w:div w:id="1593968905">
          <w:marLeft w:val="547"/>
          <w:marRight w:val="0"/>
          <w:marTop w:val="240"/>
          <w:marBottom w:val="0"/>
          <w:divBdr>
            <w:top w:val="none" w:sz="0" w:space="0" w:color="auto"/>
            <w:left w:val="none" w:sz="0" w:space="0" w:color="auto"/>
            <w:bottom w:val="none" w:sz="0" w:space="0" w:color="auto"/>
            <w:right w:val="none" w:sz="0" w:space="0" w:color="auto"/>
          </w:divBdr>
        </w:div>
        <w:div w:id="1886675420">
          <w:marLeft w:val="547"/>
          <w:marRight w:val="0"/>
          <w:marTop w:val="240"/>
          <w:marBottom w:val="0"/>
          <w:divBdr>
            <w:top w:val="none" w:sz="0" w:space="0" w:color="auto"/>
            <w:left w:val="none" w:sz="0" w:space="0" w:color="auto"/>
            <w:bottom w:val="none" w:sz="0" w:space="0" w:color="auto"/>
            <w:right w:val="none" w:sz="0" w:space="0" w:color="auto"/>
          </w:divBdr>
        </w:div>
      </w:divsChild>
    </w:div>
    <w:div w:id="1729919958">
      <w:bodyDiv w:val="1"/>
      <w:marLeft w:val="0"/>
      <w:marRight w:val="0"/>
      <w:marTop w:val="0"/>
      <w:marBottom w:val="0"/>
      <w:divBdr>
        <w:top w:val="none" w:sz="0" w:space="0" w:color="auto"/>
        <w:left w:val="none" w:sz="0" w:space="0" w:color="auto"/>
        <w:bottom w:val="none" w:sz="0" w:space="0" w:color="auto"/>
        <w:right w:val="none" w:sz="0" w:space="0" w:color="auto"/>
      </w:divBdr>
    </w:div>
    <w:div w:id="1744451530">
      <w:bodyDiv w:val="1"/>
      <w:marLeft w:val="0"/>
      <w:marRight w:val="0"/>
      <w:marTop w:val="0"/>
      <w:marBottom w:val="0"/>
      <w:divBdr>
        <w:top w:val="none" w:sz="0" w:space="0" w:color="auto"/>
        <w:left w:val="none" w:sz="0" w:space="0" w:color="auto"/>
        <w:bottom w:val="none" w:sz="0" w:space="0" w:color="auto"/>
        <w:right w:val="none" w:sz="0" w:space="0" w:color="auto"/>
      </w:divBdr>
      <w:divsChild>
        <w:div w:id="438646197">
          <w:marLeft w:val="1166"/>
          <w:marRight w:val="0"/>
          <w:marTop w:val="160"/>
          <w:marBottom w:val="0"/>
          <w:divBdr>
            <w:top w:val="none" w:sz="0" w:space="0" w:color="auto"/>
            <w:left w:val="none" w:sz="0" w:space="0" w:color="auto"/>
            <w:bottom w:val="none" w:sz="0" w:space="0" w:color="auto"/>
            <w:right w:val="none" w:sz="0" w:space="0" w:color="auto"/>
          </w:divBdr>
        </w:div>
        <w:div w:id="1024943861">
          <w:marLeft w:val="1166"/>
          <w:marRight w:val="0"/>
          <w:marTop w:val="160"/>
          <w:marBottom w:val="0"/>
          <w:divBdr>
            <w:top w:val="none" w:sz="0" w:space="0" w:color="auto"/>
            <w:left w:val="none" w:sz="0" w:space="0" w:color="auto"/>
            <w:bottom w:val="none" w:sz="0" w:space="0" w:color="auto"/>
            <w:right w:val="none" w:sz="0" w:space="0" w:color="auto"/>
          </w:divBdr>
        </w:div>
        <w:div w:id="1879734752">
          <w:marLeft w:val="1166"/>
          <w:marRight w:val="0"/>
          <w:marTop w:val="160"/>
          <w:marBottom w:val="0"/>
          <w:divBdr>
            <w:top w:val="none" w:sz="0" w:space="0" w:color="auto"/>
            <w:left w:val="none" w:sz="0" w:space="0" w:color="auto"/>
            <w:bottom w:val="none" w:sz="0" w:space="0" w:color="auto"/>
            <w:right w:val="none" w:sz="0" w:space="0" w:color="auto"/>
          </w:divBdr>
        </w:div>
        <w:div w:id="2113429482">
          <w:marLeft w:val="1166"/>
          <w:marRight w:val="0"/>
          <w:marTop w:val="160"/>
          <w:marBottom w:val="0"/>
          <w:divBdr>
            <w:top w:val="none" w:sz="0" w:space="0" w:color="auto"/>
            <w:left w:val="none" w:sz="0" w:space="0" w:color="auto"/>
            <w:bottom w:val="none" w:sz="0" w:space="0" w:color="auto"/>
            <w:right w:val="none" w:sz="0" w:space="0" w:color="auto"/>
          </w:divBdr>
        </w:div>
      </w:divsChild>
    </w:div>
    <w:div w:id="1823615926">
      <w:bodyDiv w:val="1"/>
      <w:marLeft w:val="0"/>
      <w:marRight w:val="0"/>
      <w:marTop w:val="0"/>
      <w:marBottom w:val="0"/>
      <w:divBdr>
        <w:top w:val="none" w:sz="0" w:space="0" w:color="auto"/>
        <w:left w:val="none" w:sz="0" w:space="0" w:color="auto"/>
        <w:bottom w:val="none" w:sz="0" w:space="0" w:color="auto"/>
        <w:right w:val="none" w:sz="0" w:space="0" w:color="auto"/>
      </w:divBdr>
    </w:div>
    <w:div w:id="1832595556">
      <w:bodyDiv w:val="1"/>
      <w:marLeft w:val="0"/>
      <w:marRight w:val="0"/>
      <w:marTop w:val="0"/>
      <w:marBottom w:val="0"/>
      <w:divBdr>
        <w:top w:val="none" w:sz="0" w:space="0" w:color="auto"/>
        <w:left w:val="none" w:sz="0" w:space="0" w:color="auto"/>
        <w:bottom w:val="none" w:sz="0" w:space="0" w:color="auto"/>
        <w:right w:val="none" w:sz="0" w:space="0" w:color="auto"/>
      </w:divBdr>
      <w:divsChild>
        <w:div w:id="563299731">
          <w:marLeft w:val="1166"/>
          <w:marRight w:val="0"/>
          <w:marTop w:val="160"/>
          <w:marBottom w:val="0"/>
          <w:divBdr>
            <w:top w:val="none" w:sz="0" w:space="0" w:color="auto"/>
            <w:left w:val="none" w:sz="0" w:space="0" w:color="auto"/>
            <w:bottom w:val="none" w:sz="0" w:space="0" w:color="auto"/>
            <w:right w:val="none" w:sz="0" w:space="0" w:color="auto"/>
          </w:divBdr>
        </w:div>
        <w:div w:id="625503119">
          <w:marLeft w:val="1166"/>
          <w:marRight w:val="0"/>
          <w:marTop w:val="160"/>
          <w:marBottom w:val="0"/>
          <w:divBdr>
            <w:top w:val="none" w:sz="0" w:space="0" w:color="auto"/>
            <w:left w:val="none" w:sz="0" w:space="0" w:color="auto"/>
            <w:bottom w:val="none" w:sz="0" w:space="0" w:color="auto"/>
            <w:right w:val="none" w:sz="0" w:space="0" w:color="auto"/>
          </w:divBdr>
        </w:div>
        <w:div w:id="656764834">
          <w:marLeft w:val="1166"/>
          <w:marRight w:val="0"/>
          <w:marTop w:val="160"/>
          <w:marBottom w:val="0"/>
          <w:divBdr>
            <w:top w:val="none" w:sz="0" w:space="0" w:color="auto"/>
            <w:left w:val="none" w:sz="0" w:space="0" w:color="auto"/>
            <w:bottom w:val="none" w:sz="0" w:space="0" w:color="auto"/>
            <w:right w:val="none" w:sz="0" w:space="0" w:color="auto"/>
          </w:divBdr>
        </w:div>
        <w:div w:id="947616781">
          <w:marLeft w:val="547"/>
          <w:marRight w:val="0"/>
          <w:marTop w:val="154"/>
          <w:marBottom w:val="0"/>
          <w:divBdr>
            <w:top w:val="none" w:sz="0" w:space="0" w:color="auto"/>
            <w:left w:val="none" w:sz="0" w:space="0" w:color="auto"/>
            <w:bottom w:val="none" w:sz="0" w:space="0" w:color="auto"/>
            <w:right w:val="none" w:sz="0" w:space="0" w:color="auto"/>
          </w:divBdr>
        </w:div>
        <w:div w:id="1036615240">
          <w:marLeft w:val="1166"/>
          <w:marRight w:val="0"/>
          <w:marTop w:val="160"/>
          <w:marBottom w:val="0"/>
          <w:divBdr>
            <w:top w:val="none" w:sz="0" w:space="0" w:color="auto"/>
            <w:left w:val="none" w:sz="0" w:space="0" w:color="auto"/>
            <w:bottom w:val="none" w:sz="0" w:space="0" w:color="auto"/>
            <w:right w:val="none" w:sz="0" w:space="0" w:color="auto"/>
          </w:divBdr>
        </w:div>
      </w:divsChild>
    </w:div>
    <w:div w:id="1857766448">
      <w:bodyDiv w:val="1"/>
      <w:marLeft w:val="0"/>
      <w:marRight w:val="0"/>
      <w:marTop w:val="0"/>
      <w:marBottom w:val="0"/>
      <w:divBdr>
        <w:top w:val="none" w:sz="0" w:space="0" w:color="auto"/>
        <w:left w:val="none" w:sz="0" w:space="0" w:color="auto"/>
        <w:bottom w:val="none" w:sz="0" w:space="0" w:color="auto"/>
        <w:right w:val="none" w:sz="0" w:space="0" w:color="auto"/>
      </w:divBdr>
    </w:div>
    <w:div w:id="1885562546">
      <w:bodyDiv w:val="1"/>
      <w:marLeft w:val="0"/>
      <w:marRight w:val="0"/>
      <w:marTop w:val="0"/>
      <w:marBottom w:val="0"/>
      <w:divBdr>
        <w:top w:val="none" w:sz="0" w:space="0" w:color="auto"/>
        <w:left w:val="none" w:sz="0" w:space="0" w:color="auto"/>
        <w:bottom w:val="none" w:sz="0" w:space="0" w:color="auto"/>
        <w:right w:val="none" w:sz="0" w:space="0" w:color="auto"/>
      </w:divBdr>
      <w:divsChild>
        <w:div w:id="1783453818">
          <w:marLeft w:val="547"/>
          <w:marRight w:val="0"/>
          <w:marTop w:val="0"/>
          <w:marBottom w:val="0"/>
          <w:divBdr>
            <w:top w:val="none" w:sz="0" w:space="0" w:color="auto"/>
            <w:left w:val="none" w:sz="0" w:space="0" w:color="auto"/>
            <w:bottom w:val="none" w:sz="0" w:space="0" w:color="auto"/>
            <w:right w:val="none" w:sz="0" w:space="0" w:color="auto"/>
          </w:divBdr>
        </w:div>
      </w:divsChild>
    </w:div>
    <w:div w:id="1901863032">
      <w:bodyDiv w:val="1"/>
      <w:marLeft w:val="0"/>
      <w:marRight w:val="0"/>
      <w:marTop w:val="0"/>
      <w:marBottom w:val="0"/>
      <w:divBdr>
        <w:top w:val="none" w:sz="0" w:space="0" w:color="auto"/>
        <w:left w:val="none" w:sz="0" w:space="0" w:color="auto"/>
        <w:bottom w:val="none" w:sz="0" w:space="0" w:color="auto"/>
        <w:right w:val="none" w:sz="0" w:space="0" w:color="auto"/>
      </w:divBdr>
      <w:divsChild>
        <w:div w:id="2084179965">
          <w:marLeft w:val="547"/>
          <w:marRight w:val="0"/>
          <w:marTop w:val="154"/>
          <w:marBottom w:val="0"/>
          <w:divBdr>
            <w:top w:val="none" w:sz="0" w:space="0" w:color="auto"/>
            <w:left w:val="none" w:sz="0" w:space="0" w:color="auto"/>
            <w:bottom w:val="none" w:sz="0" w:space="0" w:color="auto"/>
            <w:right w:val="none" w:sz="0" w:space="0" w:color="auto"/>
          </w:divBdr>
        </w:div>
      </w:divsChild>
    </w:div>
    <w:div w:id="2090804263">
      <w:bodyDiv w:val="1"/>
      <w:marLeft w:val="0"/>
      <w:marRight w:val="0"/>
      <w:marTop w:val="0"/>
      <w:marBottom w:val="0"/>
      <w:divBdr>
        <w:top w:val="none" w:sz="0" w:space="0" w:color="auto"/>
        <w:left w:val="none" w:sz="0" w:space="0" w:color="auto"/>
        <w:bottom w:val="none" w:sz="0" w:space="0" w:color="auto"/>
        <w:right w:val="none" w:sz="0" w:space="0" w:color="auto"/>
      </w:divBdr>
      <w:divsChild>
        <w:div w:id="124009594">
          <w:marLeft w:val="547"/>
          <w:marRight w:val="0"/>
          <w:marTop w:val="154"/>
          <w:marBottom w:val="0"/>
          <w:divBdr>
            <w:top w:val="none" w:sz="0" w:space="0" w:color="auto"/>
            <w:left w:val="none" w:sz="0" w:space="0" w:color="auto"/>
            <w:bottom w:val="none" w:sz="0" w:space="0" w:color="auto"/>
            <w:right w:val="none" w:sz="0" w:space="0" w:color="auto"/>
          </w:divBdr>
        </w:div>
        <w:div w:id="790780692">
          <w:marLeft w:val="547"/>
          <w:marRight w:val="0"/>
          <w:marTop w:val="154"/>
          <w:marBottom w:val="0"/>
          <w:divBdr>
            <w:top w:val="none" w:sz="0" w:space="0" w:color="auto"/>
            <w:left w:val="none" w:sz="0" w:space="0" w:color="auto"/>
            <w:bottom w:val="none" w:sz="0" w:space="0" w:color="auto"/>
            <w:right w:val="none" w:sz="0" w:space="0" w:color="auto"/>
          </w:divBdr>
        </w:div>
        <w:div w:id="887374098">
          <w:marLeft w:val="547"/>
          <w:marRight w:val="0"/>
          <w:marTop w:val="154"/>
          <w:marBottom w:val="0"/>
          <w:divBdr>
            <w:top w:val="none" w:sz="0" w:space="0" w:color="auto"/>
            <w:left w:val="none" w:sz="0" w:space="0" w:color="auto"/>
            <w:bottom w:val="none" w:sz="0" w:space="0" w:color="auto"/>
            <w:right w:val="none" w:sz="0" w:space="0" w:color="auto"/>
          </w:divBdr>
        </w:div>
        <w:div w:id="1113088109">
          <w:marLeft w:val="547"/>
          <w:marRight w:val="0"/>
          <w:marTop w:val="154"/>
          <w:marBottom w:val="0"/>
          <w:divBdr>
            <w:top w:val="none" w:sz="0" w:space="0" w:color="auto"/>
            <w:left w:val="none" w:sz="0" w:space="0" w:color="auto"/>
            <w:bottom w:val="none" w:sz="0" w:space="0" w:color="auto"/>
            <w:right w:val="none" w:sz="0" w:space="0" w:color="auto"/>
          </w:divBdr>
        </w:div>
        <w:div w:id="1449811404">
          <w:marLeft w:val="547"/>
          <w:marRight w:val="0"/>
          <w:marTop w:val="154"/>
          <w:marBottom w:val="0"/>
          <w:divBdr>
            <w:top w:val="none" w:sz="0" w:space="0" w:color="auto"/>
            <w:left w:val="none" w:sz="0" w:space="0" w:color="auto"/>
            <w:bottom w:val="none" w:sz="0" w:space="0" w:color="auto"/>
            <w:right w:val="none" w:sz="0" w:space="0" w:color="auto"/>
          </w:divBdr>
        </w:div>
        <w:div w:id="1518041601">
          <w:marLeft w:val="547"/>
          <w:marRight w:val="0"/>
          <w:marTop w:val="154"/>
          <w:marBottom w:val="0"/>
          <w:divBdr>
            <w:top w:val="none" w:sz="0" w:space="0" w:color="auto"/>
            <w:left w:val="none" w:sz="0" w:space="0" w:color="auto"/>
            <w:bottom w:val="none" w:sz="0" w:space="0" w:color="auto"/>
            <w:right w:val="none" w:sz="0" w:space="0" w:color="auto"/>
          </w:divBdr>
        </w:div>
        <w:div w:id="210213745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edcourt.gov.au/pjdp/pjdp-toolkits" TargetMode="External"/><Relationship Id="rId18" Type="http://schemas.openxmlformats.org/officeDocument/2006/relationships/hyperlink" Target="http://www.fedcourt.gov.au/pjdp/pjdp-toolkits" TargetMode="External"/><Relationship Id="rId26" Type="http://schemas.openxmlformats.org/officeDocument/2006/relationships/hyperlink" Target="file:///I:\Executive\PO\1.%20Current\PJDP\Website%20(PJDP%20FCA%20&amp;amp;%20Paclii)\Website%20Docs\Toolkits\Sep14%20Versions%20(Printed)\04.%20Judges'%20Orientation%20Toolkit%20(Compressed)%20Sample%20PP.docx" TargetMode="External"/><Relationship Id="rId39" Type="http://schemas.openxmlformats.org/officeDocument/2006/relationships/hyperlink" Target="file:///I:\Executive\PO\1.%20Current\PJDP\Website%20(PJDP%20FCA%20&amp;amp;%20Paclii)\Website%20Docs\Toolkits\Sep14%20Versions%20(Printed)\04.%20Judges'%20Orientation%20Toolkit%20(Compressed)%20Sample%20PP.docx" TargetMode="External"/><Relationship Id="rId21" Type="http://schemas.openxmlformats.org/officeDocument/2006/relationships/hyperlink" Target="http://www.fedcourt.gov.au/pjdp/pjdp-toolkits/judges-orientation-toolkit-AD.pdf" TargetMode="External"/><Relationship Id="rId34" Type="http://schemas.openxmlformats.org/officeDocument/2006/relationships/hyperlink" Target="file:///I:\Executive\PO\1.%20Current\PJDP\Website%20(PJDP%20FCA%20&amp;amp;%20Paclii)\Website%20Docs\Toolkits\Sep14%20Versions%20(Printed)\04.%20Judges'%20Orientation%20Toolkit%20(Compressed)%20Sample%20PP.docx" TargetMode="External"/><Relationship Id="rId42" Type="http://schemas.openxmlformats.org/officeDocument/2006/relationships/hyperlink" Target="mailto:pjdp@fedcourt.gov.au" TargetMode="External"/><Relationship Id="rId47" Type="http://schemas.openxmlformats.org/officeDocument/2006/relationships/hyperlink" Target="http://www.fedcourt.gov.au/pjdp/pjdp-toolkits/PJDP-trainers-toolkit.pdf" TargetMode="External"/><Relationship Id="rId50" Type="http://schemas.openxmlformats.org/officeDocument/2006/relationships/hyperlink" Target="http://www.fedcourt.gov.au/pjdp/pjdp-toolkits/PJDP-trainers-toolkit.pdf" TargetMode="External"/><Relationship Id="rId55" Type="http://schemas.openxmlformats.org/officeDocument/2006/relationships/hyperlink" Target="http://www.fedcourt.gov.au/pjdp/pjdp-toolkits/PJDP-trainers-toolkit.pdf" TargetMode="External"/><Relationship Id="rId63" Type="http://schemas.openxmlformats.org/officeDocument/2006/relationships/hyperlink" Target="http://www.fedcourt.gov.au/pjdp/pjdp-toolkits/PJDP-National-Judicial-Development-Committee-NJDC-Toolkit.pdf" TargetMode="External"/><Relationship Id="rId68" Type="http://schemas.openxmlformats.org/officeDocument/2006/relationships/hyperlink" Target="http://www.fedcourt.gov.au/pjdp/pjdp-toolkits/judges-orientation-toolkit-AD.pdf" TargetMode="External"/><Relationship Id="rId76" Type="http://schemas.openxmlformats.org/officeDocument/2006/relationships/footer" Target="footer8.xml"/><Relationship Id="rId7" Type="http://schemas.openxmlformats.org/officeDocument/2006/relationships/footnotes" Target="footnotes.xml"/><Relationship Id="rId71"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file:///I:\Executive\PO\1.%20Current\PJDP\Website%20(PJDP%20FCA%20&amp;amp;%20Paclii)\Website%20Docs\Toolkits\Sep14%20Versions%20(Printed)\04.%20Judges'%20Orientation%20Toolkit%20(Compressed)%20Sample%20PP.docx" TargetMode="External"/><Relationship Id="rId11" Type="http://schemas.openxmlformats.org/officeDocument/2006/relationships/header" Target="header2.xml"/><Relationship Id="rId24" Type="http://schemas.openxmlformats.org/officeDocument/2006/relationships/hyperlink" Target="file:///I:\Executive\PO\1.%20Current\PJDP\Website%20(PJDP%20FCA%20&amp;amp;%20Paclii)\Website%20Docs\Toolkits\Sep14%20Versions%20(Printed)\04.%20Judges'%20Orientation%20Toolkit%20(Compressed)%20Sample%20PP.docx" TargetMode="External"/><Relationship Id="rId32" Type="http://schemas.openxmlformats.org/officeDocument/2006/relationships/hyperlink" Target="file:///I:\Executive\PO\1.%20Current\PJDP\Website%20(PJDP%20FCA%20&amp;amp;%20Paclii)\Website%20Docs\Toolkits\Sep14%20Versions%20(Printed)\04.%20Judges'%20Orientation%20Toolkit%20(Compressed)%20Sample%20PP.docx" TargetMode="External"/><Relationship Id="rId37" Type="http://schemas.openxmlformats.org/officeDocument/2006/relationships/hyperlink" Target="file:///I:\Executive\PO\1.%20Current\PJDP\Website%20(PJDP%20FCA%20&amp;amp;%20Paclii)\Website%20Docs\Toolkits\Sep14%20Versions%20(Printed)\04.%20Judges'%20Orientation%20Toolkit%20(Compressed)%20Sample%20PP.docx" TargetMode="External"/><Relationship Id="rId40" Type="http://schemas.openxmlformats.org/officeDocument/2006/relationships/header" Target="header4.xml"/><Relationship Id="rId45" Type="http://schemas.openxmlformats.org/officeDocument/2006/relationships/hyperlink" Target="http://www.fedcourt.gov.au/pjdp/pjdp-toolkits/PJDP-trainers-toolkit.pdf" TargetMode="External"/><Relationship Id="rId53" Type="http://schemas.openxmlformats.org/officeDocument/2006/relationships/image" Target="media/image10.jpeg"/><Relationship Id="rId58" Type="http://schemas.openxmlformats.org/officeDocument/2006/relationships/image" Target="media/image13.jpeg"/><Relationship Id="rId66" Type="http://schemas.openxmlformats.org/officeDocument/2006/relationships/header" Target="header5.xml"/><Relationship Id="rId74" Type="http://schemas.openxmlformats.org/officeDocument/2006/relationships/footer" Target="footer7.xml"/><Relationship Id="rId79" Type="http://schemas.openxmlformats.org/officeDocument/2006/relationships/footer" Target="footer9.xml"/><Relationship Id="rId5" Type="http://schemas.openxmlformats.org/officeDocument/2006/relationships/settings" Target="settings.xml"/><Relationship Id="rId61" Type="http://schemas.openxmlformats.org/officeDocument/2006/relationships/image" Target="media/image15.jpeg"/><Relationship Id="rId10" Type="http://schemas.openxmlformats.org/officeDocument/2006/relationships/header" Target="header1.xml"/><Relationship Id="rId19" Type="http://schemas.openxmlformats.org/officeDocument/2006/relationships/hyperlink" Target="mailto:pjdp@fedcourt.gov.au" TargetMode="External"/><Relationship Id="rId31" Type="http://schemas.openxmlformats.org/officeDocument/2006/relationships/hyperlink" Target="file:///I:\Executive\PO\1.%20Current\PJDP\Website%20(PJDP%20FCA%20&amp;amp;%20Paclii)\Website%20Docs\Toolkits\Sep14%20Versions%20(Printed)\04.%20Judges'%20Orientation%20Toolkit%20(Compressed)%20Sample%20PP.docx" TargetMode="External"/><Relationship Id="rId44" Type="http://schemas.openxmlformats.org/officeDocument/2006/relationships/image" Target="media/image7.jpeg"/><Relationship Id="rId52" Type="http://schemas.openxmlformats.org/officeDocument/2006/relationships/hyperlink" Target="http://www.fedcourt.gov.au/pjdp/pjdp-toolkits/PJDP-trainers-toolkit.pdf" TargetMode="External"/><Relationship Id="rId60" Type="http://schemas.openxmlformats.org/officeDocument/2006/relationships/image" Target="media/image14.jpeg"/><Relationship Id="rId65" Type="http://schemas.openxmlformats.org/officeDocument/2006/relationships/hyperlink" Target="http://www.fedcourt.gov.au/pjdp/pjdp-toolkits" TargetMode="External"/><Relationship Id="rId73" Type="http://schemas.openxmlformats.org/officeDocument/2006/relationships/header" Target="header7.xml"/><Relationship Id="rId78" Type="http://schemas.openxmlformats.org/officeDocument/2006/relationships/header" Target="header9.xm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pjdp@fedcourt.gov.au" TargetMode="External"/><Relationship Id="rId22" Type="http://schemas.openxmlformats.org/officeDocument/2006/relationships/hyperlink" Target="http://www.fedcourt.gov.au/pjdp/pjdp-toolkits/judges-orientation-toolkit-sample.pdf" TargetMode="External"/><Relationship Id="rId27" Type="http://schemas.openxmlformats.org/officeDocument/2006/relationships/hyperlink" Target="file:///I:\Executive\PO\1.%20Current\PJDP\Website%20(PJDP%20FCA%20&amp;amp;%20Paclii)\Website%20Docs\Toolkits\Sep14%20Versions%20(Printed)\04.%20Judges'%20Orientation%20Toolkit%20(Compressed)%20Sample%20PP.docx" TargetMode="External"/><Relationship Id="rId30" Type="http://schemas.openxmlformats.org/officeDocument/2006/relationships/hyperlink" Target="file:///I:\Executive\PO\1.%20Current\PJDP\Website%20(PJDP%20FCA%20&amp;amp;%20Paclii)\Website%20Docs\Toolkits\Sep14%20Versions%20(Printed)\04.%20Judges'%20Orientation%20Toolkit%20(Compressed)%20Sample%20PP.docx" TargetMode="External"/><Relationship Id="rId35" Type="http://schemas.openxmlformats.org/officeDocument/2006/relationships/hyperlink" Target="file:///I:\Executive\PO\1.%20Current\PJDP\Website%20(PJDP%20FCA%20&amp;amp;%20Paclii)\Website%20Docs\Toolkits\Sep14%20Versions%20(Printed)\04.%20Judges'%20Orientation%20Toolkit%20(Compressed)%20Sample%20PP.docx" TargetMode="External"/><Relationship Id="rId43" Type="http://schemas.openxmlformats.org/officeDocument/2006/relationships/hyperlink" Target="http://www.fedcourt.gov.au/pjdp/pjdp-toolkits" TargetMode="External"/><Relationship Id="rId48" Type="http://schemas.openxmlformats.org/officeDocument/2006/relationships/hyperlink" Target="http://www.fedcourt.gov.au/pjdp/pjdp-toolkits/PJDP-trainers-toolkit.pdf" TargetMode="External"/><Relationship Id="rId56" Type="http://schemas.openxmlformats.org/officeDocument/2006/relationships/hyperlink" Target="http://www.fedcourt.gov.au/pjdp/pjdp-toolkits/PJDP-trainers-toolkit.pdf" TargetMode="External"/><Relationship Id="rId64" Type="http://schemas.openxmlformats.org/officeDocument/2006/relationships/hyperlink" Target="http://www.fedcourt.gov.au/pjdp/pjdp-toolkits" TargetMode="External"/><Relationship Id="rId69" Type="http://schemas.openxmlformats.org/officeDocument/2006/relationships/hyperlink" Target="http://www.fedcourt.gov.au/pjdp/pjdp-toolkits/judges-orientation-toolkit-sample.pdf" TargetMode="External"/><Relationship Id="rId77" Type="http://schemas.openxmlformats.org/officeDocument/2006/relationships/hyperlink" Target="http://www.fedcourt.gov.au/pjdp/pjdp-toolkits" TargetMode="External"/><Relationship Id="rId8" Type="http://schemas.openxmlformats.org/officeDocument/2006/relationships/endnotes" Target="endnotes.xml"/><Relationship Id="rId51" Type="http://schemas.openxmlformats.org/officeDocument/2006/relationships/image" Target="media/image9.jpeg"/><Relationship Id="rId72" Type="http://schemas.openxmlformats.org/officeDocument/2006/relationships/footer" Target="footer6.xm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fedcourt.gov.au/pjdp" TargetMode="External"/><Relationship Id="rId25" Type="http://schemas.openxmlformats.org/officeDocument/2006/relationships/hyperlink" Target="file:///I:\Executive\PO\1.%20Current\PJDP\Website%20(PJDP%20FCA%20&amp;amp;%20Paclii)\Website%20Docs\Toolkits\Sep14%20Versions%20(Printed)\04.%20Judges'%20Orientation%20Toolkit%20(Compressed)%20Sample%20PP.docx" TargetMode="External"/><Relationship Id="rId33" Type="http://schemas.openxmlformats.org/officeDocument/2006/relationships/hyperlink" Target="file:///I:\Executive\PO\1.%20Current\PJDP\Website%20(PJDP%20FCA%20&amp;amp;%20Paclii)\Website%20Docs\Toolkits\Sep14%20Versions%20(Printed)\04.%20Judges'%20Orientation%20Toolkit%20(Compressed)%20Sample%20PP.docx" TargetMode="External"/><Relationship Id="rId38" Type="http://schemas.openxmlformats.org/officeDocument/2006/relationships/hyperlink" Target="file:///I:\Executive\PO\1.%20Current\PJDP\Website%20(PJDP%20FCA%20&amp;amp;%20Paclii)\Website%20Docs\Toolkits\Sep14%20Versions%20(Printed)\04.%20Judges'%20Orientation%20Toolkit%20(Compressed)%20Sample%20PP.docx" TargetMode="External"/><Relationship Id="rId46" Type="http://schemas.openxmlformats.org/officeDocument/2006/relationships/image" Target="media/image8.jpeg"/><Relationship Id="rId59" Type="http://schemas.openxmlformats.org/officeDocument/2006/relationships/hyperlink" Target="http://www.fedcourt.gov.au/pjdp/pjdp-toolkits/PJDP-National-Judicial-Development-Committee-NJDC-Toolkit.pdf" TargetMode="External"/><Relationship Id="rId67" Type="http://schemas.openxmlformats.org/officeDocument/2006/relationships/footer" Target="footer5.xml"/><Relationship Id="rId20" Type="http://schemas.openxmlformats.org/officeDocument/2006/relationships/image" Target="media/image5.jpeg"/><Relationship Id="rId41" Type="http://schemas.openxmlformats.org/officeDocument/2006/relationships/footer" Target="footer4.xml"/><Relationship Id="rId54" Type="http://schemas.openxmlformats.org/officeDocument/2006/relationships/image" Target="media/image11.jpeg"/><Relationship Id="rId62" Type="http://schemas.openxmlformats.org/officeDocument/2006/relationships/image" Target="media/image16.jpeg"/><Relationship Id="rId70" Type="http://schemas.openxmlformats.org/officeDocument/2006/relationships/hyperlink" Target="http://www.fedcourt.gov.au/pjdp/pjdp-toolkits" TargetMode="External"/><Relationship Id="rId75"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file:///I:\Executive\PO\1.%20Current\PJDP\Website%20(PJDP%20FCA%20&amp;amp;%20Paclii)\Website%20Docs\Toolkits\Sep14%20Versions%20(Printed)\04.%20Judges'%20Orientation%20Toolkit%20(Compressed)%20Sample%20PP.docx" TargetMode="External"/><Relationship Id="rId28" Type="http://schemas.openxmlformats.org/officeDocument/2006/relationships/hyperlink" Target="file:///I:\Executive\PO\1.%20Current\PJDP\Website%20(PJDP%20FCA%20&amp;amp;%20Paclii)\Website%20Docs\Toolkits\Sep14%20Versions%20(Printed)\04.%20Judges'%20Orientation%20Toolkit%20(Compressed)%20Sample%20PP.docx" TargetMode="External"/><Relationship Id="rId36" Type="http://schemas.openxmlformats.org/officeDocument/2006/relationships/hyperlink" Target="file:///I:\Executive\PO\1.%20Current\PJDP\Website%20(PJDP%20FCA%20&amp;amp;%20Paclii)\Website%20Docs\Toolkits\Sep14%20Versions%20(Printed)\04.%20Judges'%20Orientation%20Toolkit%20(Compressed)%20Sample%20PP.docx" TargetMode="External"/><Relationship Id="rId49" Type="http://schemas.openxmlformats.org/officeDocument/2006/relationships/hyperlink" Target="http://www.fedcourt.gov.au/pjdp/pjdp-toolkits/PJDP-trainers-toolkit.pdf" TargetMode="External"/><Relationship Id="rId57" Type="http://schemas.openxmlformats.org/officeDocument/2006/relationships/image" Target="media/image12.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_rels/header6.xml.rels><?xml version="1.0" encoding="UTF-8" standalone="yes"?>
<Relationships xmlns="http://schemas.openxmlformats.org/package/2006/relationships"><Relationship Id="rId1" Type="http://schemas.openxmlformats.org/officeDocument/2006/relationships/image" Target="media/image17.png"/></Relationships>
</file>

<file path=word/_rels/header9.xml.rels><?xml version="1.0" encoding="UTF-8" standalone="yes"?>
<Relationships xmlns="http://schemas.openxmlformats.org/package/2006/relationships"><Relationship Id="rId3" Type="http://schemas.openxmlformats.org/officeDocument/2006/relationships/image" Target="media/image18.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F5772-CE82-481B-BD92-4F9CFDE89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7772</Words>
  <Characters>53637</Characters>
  <Application>Microsoft Office Word</Application>
  <DocSecurity>0</DocSecurity>
  <Lines>446</Lines>
  <Paragraphs>122</Paragraphs>
  <ScaleCrop>false</ScaleCrop>
  <HeadingPairs>
    <vt:vector size="2" baseType="variant">
      <vt:variant>
        <vt:lpstr>Title</vt:lpstr>
      </vt:variant>
      <vt:variant>
        <vt:i4>1</vt:i4>
      </vt:variant>
    </vt:vector>
  </HeadingPairs>
  <TitlesOfParts>
    <vt:vector size="1" baseType="lpstr">
      <vt:lpstr>e</vt:lpstr>
    </vt:vector>
  </TitlesOfParts>
  <LinksUpToDate>false</LinksUpToDate>
  <CharactersWithSpaces>61287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Judges' Orientation Toolkit</dc:title>
  <dc:creator/>
  <cp:lastModifiedBy/>
  <cp:revision>1</cp:revision>
  <dcterms:created xsi:type="dcterms:W3CDTF">2014-07-16T02:25:00Z</dcterms:created>
  <dcterms:modified xsi:type="dcterms:W3CDTF">2015-03-06T05:42:00Z</dcterms:modified>
</cp:coreProperties>
</file>