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r w:rsidRPr="00503E88">
        <w:rPr>
          <w:szCs w:val="22"/>
        </w:rPr>
        <w:t xml:space="preserve">Form </w:t>
      </w:r>
      <w:r w:rsidR="00D942D8">
        <w:rPr>
          <w:szCs w:val="22"/>
        </w:rPr>
        <w:t>CP</w:t>
      </w:r>
      <w:r w:rsidR="00C933AA">
        <w:rPr>
          <w:szCs w:val="22"/>
        </w:rPr>
        <w:t>4</w:t>
      </w:r>
      <w:r w:rsidR="008701C3">
        <w:rPr>
          <w:szCs w:val="22"/>
        </w:rPr>
        <w:t>1</w:t>
      </w:r>
    </w:p>
    <w:p w:rsidR="000D7B69" w:rsidRDefault="004A542F" w:rsidP="000D7B69">
      <w:pPr>
        <w:rPr>
          <w:szCs w:val="22"/>
        </w:rPr>
      </w:pPr>
      <w:r>
        <w:rPr>
          <w:szCs w:val="22"/>
        </w:rPr>
        <w:t xml:space="preserve">Federal Court (Criminal Proceedings) Rule </w:t>
      </w:r>
      <w:r w:rsidR="008701C3">
        <w:rPr>
          <w:szCs w:val="22"/>
        </w:rPr>
        <w:t>8</w:t>
      </w:r>
      <w:r w:rsidR="003E4BAB">
        <w:rPr>
          <w:szCs w:val="22"/>
        </w:rPr>
        <w:t>.04(1</w:t>
      </w:r>
      <w:proofErr w:type="gramStart"/>
      <w:r w:rsidR="003E4BAB">
        <w:rPr>
          <w:szCs w:val="22"/>
        </w:rPr>
        <w:t>)(</w:t>
      </w:r>
      <w:proofErr w:type="gramEnd"/>
      <w:r w:rsidR="003E4BAB">
        <w:rPr>
          <w:szCs w:val="22"/>
        </w:rPr>
        <w:t>a)</w:t>
      </w:r>
    </w:p>
    <w:p w:rsidR="00E35517" w:rsidRPr="00125102" w:rsidRDefault="00E35517" w:rsidP="000D7B69">
      <w:pPr>
        <w:rPr>
          <w:szCs w:val="22"/>
        </w:rPr>
      </w:pPr>
    </w:p>
    <w:p w:rsidR="000D7B69" w:rsidRPr="000D7B69" w:rsidRDefault="002843C1" w:rsidP="000D4A1D">
      <w:pPr>
        <w:pStyle w:val="FED1"/>
      </w:pPr>
      <w:r>
        <w:t xml:space="preserve">Subpoena to </w:t>
      </w:r>
      <w:r w:rsidR="00BE611B">
        <w:t xml:space="preserve">attend to </w:t>
      </w:r>
      <w:r>
        <w:t>give evidence</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BC5324" w:rsidRDefault="00BC5324" w:rsidP="00BC5324">
      <w:pPr>
        <w:rPr>
          <w:szCs w:val="22"/>
        </w:rPr>
      </w:pPr>
    </w:p>
    <w:p w:rsidR="00BC5324" w:rsidRDefault="00BC5324" w:rsidP="00BC5324">
      <w:pPr>
        <w:spacing w:before="120" w:line="360" w:lineRule="auto"/>
        <w:rPr>
          <w:rFonts w:cs="Arial"/>
          <w:szCs w:val="22"/>
        </w:rPr>
      </w:pPr>
      <w:r>
        <w:rPr>
          <w:rFonts w:cs="Arial"/>
          <w:b/>
        </w:rPr>
        <w:t xml:space="preserve">Commonwealth Director of Public </w:t>
      </w:r>
      <w:proofErr w:type="gramStart"/>
      <w:r>
        <w:rPr>
          <w:rFonts w:cs="Arial"/>
          <w:b/>
        </w:rPr>
        <w:t>Prosecutions</w:t>
      </w:r>
      <w:proofErr w:type="gramEnd"/>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BC5324" w:rsidRDefault="00BC5324" w:rsidP="00BC5324">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BC5324" w:rsidRDefault="00BC5324" w:rsidP="00BC5324">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2843C1" w:rsidRPr="002843C1" w:rsidRDefault="002843C1" w:rsidP="002843C1">
      <w:pPr>
        <w:spacing w:before="120" w:line="360" w:lineRule="auto"/>
        <w:ind w:left="720" w:hanging="720"/>
      </w:pPr>
      <w:r w:rsidRPr="002843C1">
        <w:t>To:</w:t>
      </w:r>
      <w:r w:rsidRPr="002843C1">
        <w:tab/>
      </w:r>
      <w:r w:rsidRPr="002843C1">
        <w:fldChar w:fldCharType="begin">
          <w:ffData>
            <w:name w:val=""/>
            <w:enabled/>
            <w:calcOnExit w:val="0"/>
            <w:textInput>
              <w:default w:val="[name]"/>
            </w:textInput>
          </w:ffData>
        </w:fldChar>
      </w:r>
      <w:r w:rsidRPr="002843C1">
        <w:instrText xml:space="preserve"> FORMTEXT </w:instrText>
      </w:r>
      <w:r w:rsidRPr="002843C1">
        <w:fldChar w:fldCharType="separate"/>
      </w:r>
      <w:r w:rsidRPr="002843C1">
        <w:t>[name]</w:t>
      </w:r>
      <w:r w:rsidRPr="002843C1">
        <w:fldChar w:fldCharType="end"/>
      </w:r>
      <w:r w:rsidRPr="002843C1">
        <w:t xml:space="preserve">, </w:t>
      </w:r>
      <w:r w:rsidRPr="002843C1">
        <w:fldChar w:fldCharType="begin">
          <w:ffData>
            <w:name w:val=""/>
            <w:enabled/>
            <w:calcOnExit w:val="0"/>
            <w:textInput>
              <w:default w:val="[address]"/>
            </w:textInput>
          </w:ffData>
        </w:fldChar>
      </w:r>
      <w:r w:rsidRPr="002843C1">
        <w:instrText xml:space="preserve"> FORMTEXT </w:instrText>
      </w:r>
      <w:r w:rsidRPr="002843C1">
        <w:fldChar w:fldCharType="separate"/>
      </w:r>
      <w:r w:rsidRPr="002843C1">
        <w:t>[address]</w:t>
      </w:r>
      <w:r w:rsidRPr="002843C1">
        <w:fldChar w:fldCharType="end"/>
      </w:r>
    </w:p>
    <w:p w:rsidR="002843C1" w:rsidRPr="002843C1" w:rsidRDefault="002843C1" w:rsidP="002843C1">
      <w:pPr>
        <w:pBdr>
          <w:top w:val="single" w:sz="4" w:space="1" w:color="auto"/>
          <w:left w:val="single" w:sz="4" w:space="4" w:color="auto"/>
          <w:bottom w:val="single" w:sz="4" w:space="1" w:color="auto"/>
          <w:right w:val="single" w:sz="4" w:space="4" w:color="auto"/>
        </w:pBdr>
        <w:spacing w:before="120" w:line="360" w:lineRule="auto"/>
      </w:pPr>
      <w:r w:rsidRPr="002843C1">
        <w:rPr>
          <w:b/>
        </w:rPr>
        <w:t>You are ordered to attend to give evidence.</w:t>
      </w:r>
      <w:r w:rsidRPr="002843C1">
        <w:t xml:space="preserve"> See next page for details.</w:t>
      </w:r>
    </w:p>
    <w:p w:rsidR="002843C1" w:rsidRPr="002843C1" w:rsidRDefault="002843C1" w:rsidP="002843C1">
      <w:pPr>
        <w:pBdr>
          <w:top w:val="single" w:sz="4" w:space="1" w:color="auto"/>
          <w:left w:val="single" w:sz="4" w:space="4" w:color="auto"/>
          <w:bottom w:val="single" w:sz="4" w:space="1" w:color="auto"/>
          <w:right w:val="single" w:sz="4" w:space="4" w:color="auto"/>
        </w:pBdr>
        <w:spacing w:before="120" w:line="360" w:lineRule="auto"/>
        <w:rPr>
          <w:b/>
        </w:rPr>
      </w:pPr>
      <w:r w:rsidRPr="002843C1">
        <w:rPr>
          <w:b/>
        </w:rPr>
        <w:t>Failure to comply with this subpoena without lawful excuse is a contempt of court and may result in your arrest.</w:t>
      </w:r>
    </w:p>
    <w:p w:rsidR="002843C1" w:rsidRPr="002843C1" w:rsidRDefault="002843C1" w:rsidP="002843C1">
      <w:pPr>
        <w:pBdr>
          <w:top w:val="single" w:sz="4" w:space="1" w:color="auto"/>
          <w:left w:val="single" w:sz="4" w:space="4" w:color="auto"/>
          <w:bottom w:val="single" w:sz="4" w:space="1" w:color="auto"/>
          <w:right w:val="single" w:sz="4" w:space="4" w:color="auto"/>
        </w:pBdr>
        <w:spacing w:before="120" w:line="360" w:lineRule="auto"/>
      </w:pPr>
      <w:r w:rsidRPr="002843C1">
        <w:t>Please read Notes 1 to 8 at the end of this subpoena.</w:t>
      </w:r>
    </w:p>
    <w:p w:rsidR="002843C1" w:rsidRPr="002843C1" w:rsidRDefault="002843C1" w:rsidP="002843C1">
      <w:pPr>
        <w:pBdr>
          <w:top w:val="single" w:sz="4" w:space="1" w:color="auto"/>
          <w:left w:val="single" w:sz="4" w:space="4" w:color="auto"/>
          <w:bottom w:val="single" w:sz="4" w:space="1" w:color="auto"/>
          <w:right w:val="single" w:sz="4" w:space="4" w:color="auto"/>
        </w:pBdr>
        <w:spacing w:before="120" w:line="360" w:lineRule="auto"/>
      </w:pPr>
      <w:r w:rsidRPr="002843C1">
        <w:t xml:space="preserve">The last date for service of this subpoena is </w:t>
      </w:r>
      <w:r w:rsidRPr="002843C1">
        <w:fldChar w:fldCharType="begin">
          <w:ffData>
            <w:name w:val="Text1"/>
            <w:enabled/>
            <w:calcOnExit w:val="0"/>
            <w:textInput>
              <w:default w:val="[date]"/>
            </w:textInput>
          </w:ffData>
        </w:fldChar>
      </w:r>
      <w:r w:rsidRPr="002843C1">
        <w:instrText xml:space="preserve"> FORMTEXT </w:instrText>
      </w:r>
      <w:r w:rsidRPr="002843C1">
        <w:fldChar w:fldCharType="separate"/>
      </w:r>
      <w:r w:rsidRPr="002843C1">
        <w:t>[date]</w:t>
      </w:r>
      <w:r w:rsidRPr="002843C1">
        <w:fldChar w:fldCharType="end"/>
      </w:r>
      <w:r w:rsidRPr="002843C1">
        <w:t>. (See Note 1)</w:t>
      </w:r>
    </w:p>
    <w:p w:rsidR="002843C1" w:rsidRPr="002843C1" w:rsidRDefault="002843C1" w:rsidP="002843C1">
      <w:pPr>
        <w:spacing w:before="120" w:line="360" w:lineRule="auto"/>
      </w:pPr>
    </w:p>
    <w:p w:rsidR="002843C1" w:rsidRPr="002843C1" w:rsidRDefault="002843C1" w:rsidP="002843C1">
      <w:pPr>
        <w:spacing w:before="120" w:line="360" w:lineRule="auto"/>
      </w:pPr>
      <w:r w:rsidRPr="002843C1">
        <w:t xml:space="preserve">Date:  </w:t>
      </w:r>
      <w:r w:rsidRPr="002843C1">
        <w:fldChar w:fldCharType="begin">
          <w:ffData>
            <w:name w:val=""/>
            <w:enabled/>
            <w:calcOnExit w:val="0"/>
            <w:textInput/>
          </w:ffData>
        </w:fldChar>
      </w:r>
      <w:r w:rsidRPr="002843C1">
        <w:instrText xml:space="preserve"> FORMTEXT </w:instrText>
      </w:r>
      <w:r w:rsidRPr="002843C1">
        <w:fldChar w:fldCharType="separate"/>
      </w:r>
      <w:r w:rsidRPr="002843C1">
        <w:t> </w:t>
      </w:r>
      <w:r w:rsidRPr="002843C1">
        <w:t> </w:t>
      </w:r>
      <w:r w:rsidRPr="002843C1">
        <w:t> </w:t>
      </w:r>
      <w:r w:rsidRPr="002843C1">
        <w:t> </w:t>
      </w:r>
      <w:r w:rsidRPr="002843C1">
        <w:t> </w:t>
      </w:r>
      <w:r w:rsidRPr="002843C1">
        <w:fldChar w:fldCharType="end"/>
      </w:r>
    </w:p>
    <w:p w:rsidR="002843C1" w:rsidRPr="002843C1" w:rsidRDefault="002843C1" w:rsidP="002843C1">
      <w:pPr>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2843C1" w:rsidRPr="002843C1" w:rsidTr="007B4A2E">
        <w:tc>
          <w:tcPr>
            <w:tcW w:w="4678" w:type="dxa"/>
          </w:tcPr>
          <w:p w:rsidR="002843C1" w:rsidRPr="002843C1" w:rsidRDefault="00E76D6C" w:rsidP="00E76D6C">
            <w:pPr>
              <w:spacing w:before="120"/>
            </w:pPr>
            <w:r>
              <w:t>Issuing Officer</w:t>
            </w:r>
          </w:p>
        </w:tc>
      </w:tr>
    </w:tbl>
    <w:p w:rsidR="002843C1" w:rsidRPr="002843C1" w:rsidRDefault="002843C1" w:rsidP="002843C1">
      <w:pPr>
        <w:spacing w:before="120" w:line="360" w:lineRule="auto"/>
      </w:pPr>
    </w:p>
    <w:p w:rsidR="00CA665C" w:rsidRDefault="00CA665C" w:rsidP="002843C1">
      <w:pPr>
        <w:spacing w:before="120" w:line="360" w:lineRule="auto"/>
        <w:rPr>
          <w:b/>
        </w:rPr>
      </w:pPr>
      <w:r>
        <w:rPr>
          <w:b/>
        </w:rPr>
        <w:t>Address for service</w:t>
      </w:r>
    </w:p>
    <w:p w:rsidR="002843C1" w:rsidRPr="002843C1" w:rsidRDefault="002843C1" w:rsidP="002843C1">
      <w:pPr>
        <w:spacing w:before="120" w:line="360" w:lineRule="auto"/>
      </w:pPr>
      <w:r w:rsidRPr="002843C1">
        <w:t xml:space="preserve">Issued at the request of </w:t>
      </w:r>
      <w:r w:rsidRPr="002843C1">
        <w:fldChar w:fldCharType="begin">
          <w:ffData>
            <w:name w:val=""/>
            <w:enabled/>
            <w:calcOnExit w:val="0"/>
            <w:textInput>
              <w:default w:val="[name of party]"/>
            </w:textInput>
          </w:ffData>
        </w:fldChar>
      </w:r>
      <w:r w:rsidRPr="002843C1">
        <w:instrText xml:space="preserve"> FORMTEXT </w:instrText>
      </w:r>
      <w:r w:rsidRPr="002843C1">
        <w:fldChar w:fldCharType="separate"/>
      </w:r>
      <w:r w:rsidRPr="002843C1">
        <w:t>[name of party]</w:t>
      </w:r>
      <w:r w:rsidRPr="002843C1">
        <w:fldChar w:fldCharType="end"/>
      </w:r>
      <w:r w:rsidRPr="002843C1">
        <w:t>, whose address for service is:</w:t>
      </w:r>
    </w:p>
    <w:p w:rsidR="002843C1" w:rsidRPr="002843C1" w:rsidRDefault="002843C1" w:rsidP="002843C1">
      <w:pPr>
        <w:spacing w:before="120" w:line="360" w:lineRule="auto"/>
      </w:pPr>
      <w:r w:rsidRPr="002843C1">
        <w:lastRenderedPageBreak/>
        <w:t xml:space="preserve">Place: </w:t>
      </w:r>
      <w:r w:rsidR="00804C7E">
        <w:fldChar w:fldCharType="begin">
          <w:ffData>
            <w:name w:val=""/>
            <w:enabled/>
            <w:calcOnExit w:val="0"/>
            <w:textInput>
              <w:default w:val="[see CP Rule 1.38]"/>
            </w:textInput>
          </w:ffData>
        </w:fldChar>
      </w:r>
      <w:r w:rsidR="00804C7E">
        <w:instrText xml:space="preserve"> FORMTEXT </w:instrText>
      </w:r>
      <w:r w:rsidR="00804C7E">
        <w:fldChar w:fldCharType="separate"/>
      </w:r>
      <w:r w:rsidR="00804C7E">
        <w:rPr>
          <w:noProof/>
        </w:rPr>
        <w:t>[see CP Rule 1.38]</w:t>
      </w:r>
      <w:r w:rsidR="00804C7E">
        <w:fldChar w:fldCharType="end"/>
      </w:r>
    </w:p>
    <w:p w:rsidR="002843C1" w:rsidRPr="002843C1" w:rsidRDefault="002843C1" w:rsidP="002843C1">
      <w:pPr>
        <w:spacing w:before="120" w:line="360" w:lineRule="auto"/>
      </w:pPr>
      <w:r w:rsidRPr="002843C1">
        <w:t xml:space="preserve">Email: </w:t>
      </w:r>
      <w:r w:rsidRPr="002843C1">
        <w:fldChar w:fldCharType="begin">
          <w:ffData>
            <w:name w:val=""/>
            <w:enabled/>
            <w:calcOnExit w:val="0"/>
            <w:textInput/>
          </w:ffData>
        </w:fldChar>
      </w:r>
      <w:r w:rsidRPr="002843C1">
        <w:instrText xml:space="preserve"> FORMTEXT </w:instrText>
      </w:r>
      <w:r w:rsidRPr="002843C1">
        <w:fldChar w:fldCharType="separate"/>
      </w:r>
      <w:r w:rsidRPr="002843C1">
        <w:t> </w:t>
      </w:r>
      <w:r w:rsidRPr="002843C1">
        <w:t> </w:t>
      </w:r>
      <w:r w:rsidRPr="002843C1">
        <w:t> </w:t>
      </w:r>
      <w:r w:rsidRPr="002843C1">
        <w:t> </w:t>
      </w:r>
      <w:r w:rsidRPr="002843C1">
        <w:t> </w:t>
      </w:r>
      <w:r w:rsidRPr="002843C1">
        <w:fldChar w:fldCharType="end"/>
      </w:r>
    </w:p>
    <w:p w:rsidR="00804C7E" w:rsidRPr="00804C7E" w:rsidRDefault="00804C7E" w:rsidP="002843C1">
      <w:pPr>
        <w:keepNext/>
        <w:spacing w:before="120" w:line="360" w:lineRule="auto"/>
      </w:pPr>
    </w:p>
    <w:p w:rsidR="002843C1" w:rsidRPr="002843C1" w:rsidRDefault="002843C1" w:rsidP="002843C1">
      <w:pPr>
        <w:keepNext/>
        <w:spacing w:before="120" w:line="360" w:lineRule="auto"/>
        <w:rPr>
          <w:b/>
        </w:rPr>
      </w:pPr>
      <w:r w:rsidRPr="002843C1">
        <w:rPr>
          <w:b/>
        </w:rPr>
        <w:t>Details of subpoena</w:t>
      </w:r>
    </w:p>
    <w:p w:rsidR="002843C1" w:rsidRPr="002843C1" w:rsidRDefault="002843C1" w:rsidP="002843C1">
      <w:pPr>
        <w:spacing w:before="120" w:line="360" w:lineRule="auto"/>
      </w:pPr>
      <w:r w:rsidRPr="002843C1">
        <w:t>Date, time and place at which you must attend to give evidence, unless you receive a notice of a later date or time from the issuing party, in which case the later date or time is substituted:</w:t>
      </w:r>
    </w:p>
    <w:p w:rsidR="002843C1" w:rsidRPr="002843C1" w:rsidRDefault="002843C1" w:rsidP="002843C1">
      <w:pPr>
        <w:tabs>
          <w:tab w:val="left" w:pos="1843"/>
        </w:tabs>
        <w:spacing w:before="120" w:line="360" w:lineRule="auto"/>
        <w:ind w:left="1843" w:hanging="1843"/>
      </w:pPr>
      <w:r w:rsidRPr="002843C1">
        <w:t>Date:</w:t>
      </w:r>
      <w:r w:rsidRPr="002843C1">
        <w:tab/>
      </w:r>
      <w:r w:rsidRPr="002843C1">
        <w:fldChar w:fldCharType="begin">
          <w:ffData>
            <w:name w:val=""/>
            <w:enabled/>
            <w:calcOnExit w:val="0"/>
            <w:textInput/>
          </w:ffData>
        </w:fldChar>
      </w:r>
      <w:r w:rsidRPr="002843C1">
        <w:instrText xml:space="preserve"> FORMTEXT </w:instrText>
      </w:r>
      <w:r w:rsidRPr="002843C1">
        <w:fldChar w:fldCharType="separate"/>
      </w:r>
      <w:r w:rsidRPr="002843C1">
        <w:t> </w:t>
      </w:r>
      <w:r w:rsidRPr="002843C1">
        <w:t> </w:t>
      </w:r>
      <w:r w:rsidRPr="002843C1">
        <w:t> </w:t>
      </w:r>
      <w:r w:rsidRPr="002843C1">
        <w:t> </w:t>
      </w:r>
      <w:r w:rsidRPr="002843C1">
        <w:t> </w:t>
      </w:r>
      <w:r w:rsidRPr="002843C1">
        <w:fldChar w:fldCharType="end"/>
      </w:r>
    </w:p>
    <w:p w:rsidR="002843C1" w:rsidRPr="002843C1" w:rsidRDefault="002843C1" w:rsidP="002843C1">
      <w:pPr>
        <w:tabs>
          <w:tab w:val="left" w:pos="1843"/>
        </w:tabs>
        <w:spacing w:before="120" w:line="360" w:lineRule="auto"/>
        <w:ind w:left="1843" w:hanging="1843"/>
      </w:pPr>
      <w:r w:rsidRPr="002843C1">
        <w:t>Time:</w:t>
      </w:r>
      <w:r w:rsidRPr="002843C1">
        <w:tab/>
      </w:r>
      <w:r w:rsidRPr="002843C1">
        <w:fldChar w:fldCharType="begin">
          <w:ffData>
            <w:name w:val=""/>
            <w:enabled/>
            <w:calcOnExit w:val="0"/>
            <w:textInput/>
          </w:ffData>
        </w:fldChar>
      </w:r>
      <w:r w:rsidRPr="002843C1">
        <w:instrText xml:space="preserve"> FORMTEXT </w:instrText>
      </w:r>
      <w:r w:rsidRPr="002843C1">
        <w:fldChar w:fldCharType="separate"/>
      </w:r>
      <w:r w:rsidRPr="002843C1">
        <w:t> </w:t>
      </w:r>
      <w:r w:rsidRPr="002843C1">
        <w:t> </w:t>
      </w:r>
      <w:r w:rsidRPr="002843C1">
        <w:t> </w:t>
      </w:r>
      <w:r w:rsidRPr="002843C1">
        <w:t> </w:t>
      </w:r>
      <w:r w:rsidRPr="002843C1">
        <w:t> </w:t>
      </w:r>
      <w:r w:rsidRPr="002843C1">
        <w:fldChar w:fldCharType="end"/>
      </w:r>
    </w:p>
    <w:p w:rsidR="002843C1" w:rsidRPr="002843C1" w:rsidRDefault="002843C1" w:rsidP="002843C1">
      <w:pPr>
        <w:tabs>
          <w:tab w:val="left" w:pos="1843"/>
        </w:tabs>
        <w:spacing w:before="120" w:line="360" w:lineRule="auto"/>
        <w:ind w:left="1843" w:hanging="1843"/>
      </w:pPr>
      <w:r w:rsidRPr="002843C1">
        <w:t>Place:</w:t>
      </w:r>
      <w:r w:rsidRPr="002843C1">
        <w:tab/>
      </w:r>
      <w:r w:rsidRPr="002843C1">
        <w:fldChar w:fldCharType="begin">
          <w:ffData>
            <w:name w:val=""/>
            <w:enabled/>
            <w:calcOnExit w:val="0"/>
            <w:textInput/>
          </w:ffData>
        </w:fldChar>
      </w:r>
      <w:r w:rsidRPr="002843C1">
        <w:instrText xml:space="preserve"> FORMTEXT </w:instrText>
      </w:r>
      <w:r w:rsidRPr="002843C1">
        <w:fldChar w:fldCharType="separate"/>
      </w:r>
      <w:r w:rsidRPr="002843C1">
        <w:t> </w:t>
      </w:r>
      <w:r w:rsidRPr="002843C1">
        <w:t> </w:t>
      </w:r>
      <w:r w:rsidRPr="002843C1">
        <w:t> </w:t>
      </w:r>
      <w:r w:rsidRPr="002843C1">
        <w:t> </w:t>
      </w:r>
      <w:r w:rsidRPr="002843C1">
        <w:t> </w:t>
      </w:r>
      <w:r w:rsidRPr="002843C1">
        <w:fldChar w:fldCharType="end"/>
      </w:r>
    </w:p>
    <w:p w:rsidR="002843C1" w:rsidRPr="002843C1" w:rsidRDefault="002843C1" w:rsidP="002843C1">
      <w:pPr>
        <w:spacing w:before="120" w:line="360" w:lineRule="auto"/>
      </w:pPr>
      <w:r w:rsidRPr="002843C1">
        <w:t>You must continue to attend from day to day unless excused by the Court or the hearing of the matter is completed.</w:t>
      </w:r>
    </w:p>
    <w:p w:rsidR="002843C1" w:rsidRPr="0065374F" w:rsidRDefault="002843C1" w:rsidP="002843C1">
      <w:pPr>
        <w:spacing w:after="200"/>
        <w:rPr>
          <w:rFonts w:cs="Arial"/>
          <w:b/>
          <w:szCs w:val="22"/>
        </w:rPr>
      </w:pPr>
      <w:r>
        <w:br w:type="page"/>
      </w:r>
      <w:r w:rsidRPr="0065374F">
        <w:rPr>
          <w:rFonts w:cs="Arial"/>
          <w:b/>
          <w:szCs w:val="22"/>
        </w:rPr>
        <w:lastRenderedPageBreak/>
        <w:t>Notes</w:t>
      </w:r>
    </w:p>
    <w:p w:rsidR="002843C1" w:rsidRPr="0065374F" w:rsidRDefault="002843C1" w:rsidP="002843C1">
      <w:pPr>
        <w:spacing w:after="200"/>
        <w:rPr>
          <w:rFonts w:cs="Arial"/>
          <w:b/>
          <w:szCs w:val="22"/>
        </w:rPr>
      </w:pPr>
      <w:r w:rsidRPr="0065374F">
        <w:rPr>
          <w:rFonts w:cs="Arial"/>
          <w:b/>
          <w:szCs w:val="22"/>
        </w:rPr>
        <w:t>Last day for service</w:t>
      </w:r>
    </w:p>
    <w:p w:rsidR="002843C1" w:rsidRPr="0065374F" w:rsidRDefault="002843C1" w:rsidP="002843C1">
      <w:pPr>
        <w:spacing w:after="200"/>
        <w:ind w:left="540" w:hanging="540"/>
        <w:rPr>
          <w:rFonts w:cs="Arial"/>
          <w:szCs w:val="22"/>
        </w:rPr>
      </w:pPr>
      <w:r w:rsidRPr="0065374F">
        <w:rPr>
          <w:rFonts w:cs="Arial"/>
          <w:szCs w:val="22"/>
        </w:rPr>
        <w:t>1.</w:t>
      </w:r>
      <w:r w:rsidRPr="0065374F">
        <w:rPr>
          <w:rFonts w:cs="Arial"/>
          <w:szCs w:val="22"/>
        </w:rPr>
        <w:tab/>
        <w:t>You need not comply with the subpoena unless it is served on you on or before the date specified in the subpoena as the last date for service of the subpoena.</w:t>
      </w:r>
    </w:p>
    <w:p w:rsidR="002843C1" w:rsidRPr="0065374F" w:rsidRDefault="002843C1" w:rsidP="002843C1">
      <w:pPr>
        <w:spacing w:after="200"/>
        <w:rPr>
          <w:rFonts w:cs="Arial"/>
          <w:b/>
          <w:szCs w:val="22"/>
        </w:rPr>
      </w:pPr>
      <w:r w:rsidRPr="0065374F">
        <w:rPr>
          <w:rFonts w:cs="Arial"/>
          <w:b/>
          <w:szCs w:val="22"/>
        </w:rPr>
        <w:t>Informal service</w:t>
      </w:r>
    </w:p>
    <w:p w:rsidR="002843C1" w:rsidRPr="0065374F" w:rsidRDefault="002843C1" w:rsidP="002843C1">
      <w:pPr>
        <w:spacing w:after="200"/>
        <w:ind w:left="540" w:hanging="540"/>
        <w:rPr>
          <w:rFonts w:cs="Arial"/>
          <w:szCs w:val="22"/>
        </w:rPr>
      </w:pPr>
      <w:r w:rsidRPr="0065374F">
        <w:rPr>
          <w:rFonts w:cs="Arial"/>
          <w:szCs w:val="22"/>
        </w:rPr>
        <w:t>2.</w:t>
      </w:r>
      <w:r w:rsidRPr="0065374F">
        <w:rPr>
          <w:rFonts w:cs="Arial"/>
          <w:szCs w:val="22"/>
        </w:rPr>
        <w:tab/>
        <w:t>Even if this subpoena has not been served personally on you, you must, nevertheless, comply with its requirements, if you have, by the last date for service of the subpoena, actual knowledge of the subpoena and of its requirements.</w:t>
      </w:r>
    </w:p>
    <w:p w:rsidR="002843C1" w:rsidRPr="0065374F" w:rsidRDefault="002843C1" w:rsidP="002843C1">
      <w:pPr>
        <w:spacing w:after="200"/>
        <w:rPr>
          <w:rFonts w:cs="Arial"/>
          <w:b/>
          <w:szCs w:val="22"/>
        </w:rPr>
      </w:pPr>
      <w:r w:rsidRPr="0065374F">
        <w:rPr>
          <w:rFonts w:cs="Arial"/>
          <w:b/>
          <w:szCs w:val="22"/>
        </w:rPr>
        <w:t>Addressee a corporation</w:t>
      </w:r>
    </w:p>
    <w:p w:rsidR="002843C1" w:rsidRPr="0065374F" w:rsidRDefault="002843C1" w:rsidP="002843C1">
      <w:pPr>
        <w:spacing w:after="200"/>
        <w:ind w:left="540" w:hanging="540"/>
        <w:rPr>
          <w:rFonts w:cs="Arial"/>
          <w:szCs w:val="22"/>
        </w:rPr>
      </w:pPr>
      <w:r w:rsidRPr="0065374F">
        <w:rPr>
          <w:rFonts w:cs="Arial"/>
          <w:szCs w:val="22"/>
        </w:rPr>
        <w:t>3.</w:t>
      </w:r>
      <w:r w:rsidRPr="0065374F">
        <w:rPr>
          <w:rFonts w:cs="Arial"/>
          <w:szCs w:val="22"/>
        </w:rPr>
        <w:tab/>
        <w:t>If the subpoena is addressed to a corporation, the corporation must comply with the subpoena by its appropriate or proper officer.</w:t>
      </w:r>
    </w:p>
    <w:p w:rsidR="002843C1" w:rsidRPr="0065374F" w:rsidRDefault="002843C1" w:rsidP="002843C1">
      <w:pPr>
        <w:spacing w:after="200"/>
        <w:rPr>
          <w:rFonts w:cs="Arial"/>
          <w:b/>
          <w:szCs w:val="22"/>
        </w:rPr>
      </w:pPr>
      <w:r w:rsidRPr="0065374F">
        <w:rPr>
          <w:rFonts w:cs="Arial"/>
          <w:b/>
          <w:szCs w:val="22"/>
        </w:rPr>
        <w:t>Conduct money</w:t>
      </w:r>
    </w:p>
    <w:p w:rsidR="002843C1" w:rsidRPr="0065374F" w:rsidRDefault="002843C1" w:rsidP="002843C1">
      <w:pPr>
        <w:spacing w:after="200"/>
        <w:ind w:left="540" w:hanging="540"/>
        <w:rPr>
          <w:rFonts w:cs="Arial"/>
          <w:szCs w:val="22"/>
        </w:rPr>
      </w:pPr>
      <w:r w:rsidRPr="0065374F">
        <w:rPr>
          <w:rFonts w:cs="Arial"/>
          <w:szCs w:val="22"/>
        </w:rPr>
        <w:t>4.</w:t>
      </w:r>
      <w:r w:rsidRPr="0065374F">
        <w:rPr>
          <w:rFonts w:cs="Arial"/>
          <w:szCs w:val="22"/>
        </w:rPr>
        <w:tab/>
        <w:t>You need not comply with the subpoena in so far as it requires you to attend to give evidence unless conduct money sufficient to meet your reasonable expenses of attending as required by the subpoena is handed or tendered to you a reasonable time before the date your attendance is required.</w:t>
      </w:r>
    </w:p>
    <w:p w:rsidR="002843C1" w:rsidRPr="0065374F" w:rsidRDefault="002843C1" w:rsidP="002843C1">
      <w:pPr>
        <w:spacing w:after="200"/>
        <w:rPr>
          <w:rFonts w:cs="Arial"/>
          <w:b/>
          <w:szCs w:val="22"/>
        </w:rPr>
      </w:pPr>
      <w:r w:rsidRPr="0065374F">
        <w:rPr>
          <w:rFonts w:cs="Arial"/>
          <w:b/>
          <w:szCs w:val="22"/>
        </w:rPr>
        <w:t>Applications in relation to subpoena</w:t>
      </w:r>
    </w:p>
    <w:p w:rsidR="002843C1" w:rsidRPr="0065374F" w:rsidRDefault="002843C1" w:rsidP="002843C1">
      <w:pPr>
        <w:spacing w:after="200"/>
        <w:ind w:left="540" w:hanging="540"/>
        <w:rPr>
          <w:rFonts w:cs="Arial"/>
          <w:szCs w:val="22"/>
        </w:rPr>
      </w:pPr>
      <w:r w:rsidRPr="0065374F">
        <w:rPr>
          <w:rFonts w:cs="Arial"/>
          <w:szCs w:val="22"/>
        </w:rPr>
        <w:t>5.</w:t>
      </w:r>
      <w:r w:rsidRPr="0065374F">
        <w:rPr>
          <w:rFonts w:cs="Arial"/>
          <w:szCs w:val="22"/>
        </w:rPr>
        <w:tab/>
        <w:t>You have the right to apply to the Court:</w:t>
      </w:r>
    </w:p>
    <w:p w:rsidR="002843C1" w:rsidRPr="0065374F" w:rsidRDefault="002843C1" w:rsidP="002843C1">
      <w:pPr>
        <w:spacing w:after="200"/>
        <w:ind w:left="1080" w:hanging="540"/>
        <w:rPr>
          <w:rFonts w:cs="Arial"/>
          <w:szCs w:val="22"/>
        </w:rPr>
      </w:pPr>
      <w:r w:rsidRPr="0065374F">
        <w:rPr>
          <w:rFonts w:cs="Arial"/>
          <w:szCs w:val="22"/>
        </w:rPr>
        <w:t>(a)</w:t>
      </w:r>
      <w:r w:rsidRPr="0065374F">
        <w:rPr>
          <w:rFonts w:cs="Arial"/>
          <w:szCs w:val="22"/>
        </w:rPr>
        <w:tab/>
      </w:r>
      <w:proofErr w:type="gramStart"/>
      <w:r w:rsidRPr="0065374F">
        <w:rPr>
          <w:rFonts w:cs="Arial"/>
          <w:szCs w:val="22"/>
        </w:rPr>
        <w:t>for</w:t>
      </w:r>
      <w:proofErr w:type="gramEnd"/>
      <w:r w:rsidRPr="0065374F">
        <w:rPr>
          <w:rFonts w:cs="Arial"/>
          <w:szCs w:val="22"/>
        </w:rPr>
        <w:t xml:space="preserve"> an order setting aside the subpoena (or a part of it) or for relief in respect of the subpoena; and</w:t>
      </w:r>
    </w:p>
    <w:p w:rsidR="002843C1" w:rsidRDefault="002843C1" w:rsidP="002843C1">
      <w:pPr>
        <w:spacing w:after="200"/>
        <w:ind w:left="1080" w:hanging="540"/>
        <w:rPr>
          <w:rFonts w:cs="Arial"/>
          <w:szCs w:val="22"/>
        </w:rPr>
      </w:pPr>
      <w:r w:rsidRPr="0065374F">
        <w:rPr>
          <w:rFonts w:cs="Arial"/>
          <w:szCs w:val="22"/>
        </w:rPr>
        <w:t>(b)</w:t>
      </w:r>
      <w:r w:rsidRPr="0065374F">
        <w:rPr>
          <w:rFonts w:cs="Arial"/>
          <w:szCs w:val="22"/>
        </w:rPr>
        <w:tab/>
      </w:r>
      <w:proofErr w:type="gramStart"/>
      <w:r w:rsidRPr="0065374F">
        <w:rPr>
          <w:rFonts w:cs="Arial"/>
          <w:szCs w:val="22"/>
        </w:rPr>
        <w:t>for</w:t>
      </w:r>
      <w:proofErr w:type="gramEnd"/>
      <w:r w:rsidRPr="0065374F">
        <w:rPr>
          <w:rFonts w:cs="Arial"/>
          <w:szCs w:val="22"/>
        </w:rPr>
        <w:t xml:space="preserve"> an order with respect to your claim for privilege, public interest immunity or confidentiality in relation to any document or thing the subject of the subpoena.</w:t>
      </w:r>
    </w:p>
    <w:p w:rsidR="002843C1" w:rsidRPr="0065374F" w:rsidRDefault="002843C1" w:rsidP="002843C1">
      <w:pPr>
        <w:spacing w:after="200"/>
        <w:ind w:left="540" w:hanging="540"/>
        <w:rPr>
          <w:rFonts w:cs="Arial"/>
          <w:b/>
          <w:szCs w:val="22"/>
        </w:rPr>
      </w:pPr>
      <w:r w:rsidRPr="0065374F">
        <w:rPr>
          <w:rFonts w:cs="Arial"/>
          <w:b/>
          <w:szCs w:val="22"/>
        </w:rPr>
        <w:t>Loss or expense of compliance</w:t>
      </w:r>
    </w:p>
    <w:p w:rsidR="002843C1" w:rsidRPr="0065374F" w:rsidRDefault="002843C1" w:rsidP="002843C1">
      <w:pPr>
        <w:spacing w:after="200"/>
        <w:ind w:left="540" w:hanging="540"/>
        <w:rPr>
          <w:rFonts w:cs="Arial"/>
          <w:szCs w:val="22"/>
        </w:rPr>
      </w:pPr>
      <w:r w:rsidRPr="0065374F">
        <w:rPr>
          <w:rFonts w:cs="Arial"/>
          <w:szCs w:val="22"/>
        </w:rPr>
        <w:t>6.</w:t>
      </w:r>
      <w:r w:rsidRPr="0065374F">
        <w:rPr>
          <w:rFonts w:cs="Arial"/>
          <w:szCs w:val="22"/>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2843C1" w:rsidRPr="0065374F" w:rsidRDefault="002843C1" w:rsidP="002843C1">
      <w:pPr>
        <w:spacing w:after="200"/>
        <w:rPr>
          <w:rFonts w:cs="Arial"/>
          <w:b/>
          <w:szCs w:val="22"/>
        </w:rPr>
      </w:pPr>
      <w:r w:rsidRPr="0065374F">
        <w:rPr>
          <w:rFonts w:cs="Arial"/>
          <w:b/>
          <w:szCs w:val="22"/>
        </w:rPr>
        <w:t>Contempt of court - arrest</w:t>
      </w:r>
    </w:p>
    <w:p w:rsidR="002843C1" w:rsidRPr="0065374F" w:rsidRDefault="002843C1" w:rsidP="002843C1">
      <w:pPr>
        <w:spacing w:after="200"/>
        <w:ind w:left="540" w:hanging="540"/>
        <w:rPr>
          <w:rFonts w:cs="Arial"/>
          <w:szCs w:val="22"/>
        </w:rPr>
      </w:pPr>
      <w:r w:rsidRPr="0065374F">
        <w:rPr>
          <w:rFonts w:cs="Arial"/>
          <w:szCs w:val="22"/>
        </w:rPr>
        <w:t>7.</w:t>
      </w:r>
      <w:r w:rsidRPr="0065374F">
        <w:rPr>
          <w:rFonts w:cs="Arial"/>
          <w:szCs w:val="22"/>
        </w:rPr>
        <w:tab/>
        <w:t>Failure to comply with a subpoena without lawful excuse is a contempt of court and may be dealt with accordingly.</w:t>
      </w:r>
    </w:p>
    <w:p w:rsidR="002843C1" w:rsidRPr="0065374F" w:rsidRDefault="002843C1" w:rsidP="002843C1">
      <w:pPr>
        <w:spacing w:after="200"/>
        <w:ind w:left="540" w:hanging="540"/>
        <w:rPr>
          <w:rFonts w:cs="Arial"/>
          <w:szCs w:val="22"/>
        </w:rPr>
      </w:pPr>
      <w:r w:rsidRPr="0065374F">
        <w:rPr>
          <w:rFonts w:cs="Arial"/>
          <w:szCs w:val="22"/>
        </w:rPr>
        <w:t>8.</w:t>
      </w:r>
      <w:r w:rsidRPr="0065374F">
        <w:rPr>
          <w:rFonts w:cs="Arial"/>
          <w:szCs w:val="22"/>
        </w:rPr>
        <w:tab/>
      </w:r>
      <w:r w:rsidR="00CE6B56" w:rsidRPr="00CE6B56">
        <w:rPr>
          <w:rFonts w:cs="Arial"/>
          <w:szCs w:val="22"/>
        </w:rPr>
        <w:t>The Court also has power to enforce compliance with a subpoena and may issue a warrant to arrest a person who fails to comply with a subpoena</w:t>
      </w:r>
      <w:r w:rsidR="00CE6B56">
        <w:rPr>
          <w:rFonts w:cs="Arial"/>
          <w:szCs w:val="22"/>
        </w:rPr>
        <w:t>.</w:t>
      </w:r>
    </w:p>
    <w:sectPr w:rsidR="002843C1" w:rsidRPr="0065374F" w:rsidSect="00757EB0">
      <w:headerReference w:type="even" r:id="rId7"/>
      <w:headerReference w:type="default" r:id="rId8"/>
      <w:footerReference w:type="even" r:id="rId9"/>
      <w:footerReference w:type="default" r:id="rId10"/>
      <w:headerReference w:type="first" r:id="rId11"/>
      <w:footerReference w:type="first" r:id="rId12"/>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C1D" w:rsidRDefault="007A0C1D">
      <w:r>
        <w:separator/>
      </w:r>
    </w:p>
  </w:endnote>
  <w:endnote w:type="continuationSeparator" w:id="0">
    <w:p w:rsidR="007A0C1D" w:rsidRDefault="007A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0B" w:rsidRDefault="00704F0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0B" w:rsidRDefault="00704F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E92" w:rsidRDefault="006F1E92" w:rsidP="006F1E92">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1D3A9A" w:rsidTr="00C94A34">
      <w:trPr>
        <w:cantSplit/>
      </w:trPr>
      <w:tc>
        <w:tcPr>
          <w:tcW w:w="3601" w:type="dxa"/>
          <w:gridSpan w:val="5"/>
          <w:tcBorders>
            <w:top w:val="single" w:sz="4" w:space="0" w:color="auto"/>
            <w:left w:val="nil"/>
            <w:bottom w:val="nil"/>
            <w:right w:val="nil"/>
          </w:tcBorders>
          <w:vAlign w:val="bottom"/>
        </w:tcPr>
        <w:p w:rsidR="001D3A9A" w:rsidRDefault="001D3A9A" w:rsidP="001D3A9A">
          <w:pPr>
            <w:spacing w:before="20"/>
            <w:ind w:left="-108"/>
            <w:rPr>
              <w:bCs/>
              <w:szCs w:val="22"/>
              <w:lang w:val="en-GB"/>
            </w:rPr>
          </w:pPr>
          <w:r>
            <w:rPr>
              <w:bCs/>
              <w:sz w:val="20"/>
              <w:szCs w:val="20"/>
              <w:lang w:val="en-GB"/>
            </w:rPr>
            <w:t>Prepared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1D3A9A" w:rsidRPr="00435967" w:rsidRDefault="001D3A9A" w:rsidP="00C94A34">
          <w:pPr>
            <w:spacing w:before="20"/>
            <w:rPr>
              <w:bCs/>
              <w:sz w:val="18"/>
              <w:szCs w:val="18"/>
              <w:lang w:val="en-GB"/>
            </w:rPr>
          </w:pPr>
        </w:p>
      </w:tc>
    </w:tr>
    <w:tr w:rsidR="001D3A9A" w:rsidTr="00C94A34">
      <w:trPr>
        <w:cantSplit/>
      </w:trPr>
      <w:tc>
        <w:tcPr>
          <w:tcW w:w="2269" w:type="dxa"/>
          <w:gridSpan w:val="3"/>
          <w:vAlign w:val="bottom"/>
        </w:tcPr>
        <w:p w:rsidR="001D3A9A" w:rsidRDefault="001D3A9A" w:rsidP="00C94A34">
          <w:pPr>
            <w:spacing w:before="20"/>
            <w:ind w:left="-107"/>
            <w:rPr>
              <w:bCs/>
              <w:szCs w:val="22"/>
              <w:lang w:val="en-GB"/>
            </w:rPr>
          </w:pPr>
          <w:r>
            <w:rPr>
              <w:bCs/>
              <w:sz w:val="20"/>
              <w:szCs w:val="20"/>
              <w:lang w:val="en-GB"/>
            </w:rPr>
            <w:t>Lawyer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1D3A9A" w:rsidRDefault="001D3A9A" w:rsidP="00C94A34">
          <w:pPr>
            <w:spacing w:before="20"/>
            <w:rPr>
              <w:bCs/>
              <w:sz w:val="20"/>
              <w:szCs w:val="20"/>
              <w:lang w:val="en-GB"/>
            </w:rPr>
          </w:pPr>
        </w:p>
      </w:tc>
    </w:tr>
    <w:tr w:rsidR="001D3A9A" w:rsidTr="00C94A34">
      <w:trPr>
        <w:cantSplit/>
      </w:trPr>
      <w:tc>
        <w:tcPr>
          <w:tcW w:w="568" w:type="dxa"/>
          <w:vAlign w:val="bottom"/>
        </w:tcPr>
        <w:p w:rsidR="001D3A9A" w:rsidRDefault="001D3A9A" w:rsidP="00C94A34">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1D3A9A" w:rsidRDefault="001D3A9A" w:rsidP="00C94A34">
          <w:pPr>
            <w:spacing w:before="20"/>
            <w:rPr>
              <w:bCs/>
              <w:sz w:val="20"/>
              <w:szCs w:val="20"/>
              <w:lang w:val="en-GB"/>
            </w:rPr>
          </w:pPr>
        </w:p>
      </w:tc>
      <w:tc>
        <w:tcPr>
          <w:tcW w:w="709" w:type="dxa"/>
          <w:tcBorders>
            <w:top w:val="dotted" w:sz="4" w:space="0" w:color="auto"/>
            <w:left w:val="nil"/>
            <w:bottom w:val="nil"/>
            <w:right w:val="nil"/>
          </w:tcBorders>
          <w:vAlign w:val="bottom"/>
        </w:tcPr>
        <w:p w:rsidR="001D3A9A" w:rsidRDefault="001D3A9A" w:rsidP="00C94A34">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1D3A9A" w:rsidRDefault="001D3A9A" w:rsidP="00C94A34">
          <w:pPr>
            <w:spacing w:before="20"/>
            <w:rPr>
              <w:bCs/>
              <w:sz w:val="20"/>
              <w:szCs w:val="20"/>
              <w:lang w:val="en-GB"/>
            </w:rPr>
          </w:pPr>
        </w:p>
      </w:tc>
    </w:tr>
    <w:tr w:rsidR="001D3A9A" w:rsidTr="00C94A34">
      <w:trPr>
        <w:cantSplit/>
      </w:trPr>
      <w:tc>
        <w:tcPr>
          <w:tcW w:w="901" w:type="dxa"/>
          <w:gridSpan w:val="2"/>
          <w:vAlign w:val="bottom"/>
        </w:tcPr>
        <w:p w:rsidR="001D3A9A" w:rsidRDefault="001D3A9A" w:rsidP="00C94A34">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1D3A9A" w:rsidRDefault="001D3A9A" w:rsidP="00C94A34">
          <w:pPr>
            <w:spacing w:before="20"/>
            <w:rPr>
              <w:bCs/>
              <w:sz w:val="20"/>
              <w:szCs w:val="20"/>
              <w:lang w:val="en-GB"/>
            </w:rPr>
          </w:pPr>
        </w:p>
      </w:tc>
    </w:tr>
    <w:tr w:rsidR="001D3A9A" w:rsidTr="00C94A34">
      <w:trPr>
        <w:cantSplit/>
      </w:trPr>
      <w:tc>
        <w:tcPr>
          <w:tcW w:w="2521" w:type="dxa"/>
          <w:gridSpan w:val="4"/>
          <w:vAlign w:val="bottom"/>
        </w:tcPr>
        <w:p w:rsidR="001D3A9A" w:rsidRDefault="001D3A9A" w:rsidP="00C94A34">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1D3A9A" w:rsidRDefault="001D3A9A" w:rsidP="00C94A34">
          <w:pPr>
            <w:spacing w:before="40"/>
            <w:rPr>
              <w:bCs/>
              <w:sz w:val="20"/>
              <w:szCs w:val="20"/>
              <w:lang w:val="en-GB"/>
            </w:rPr>
          </w:pPr>
        </w:p>
      </w:tc>
    </w:tr>
    <w:tr w:rsidR="001D3A9A" w:rsidTr="00C94A34">
      <w:trPr>
        <w:cantSplit/>
      </w:trPr>
      <w:tc>
        <w:tcPr>
          <w:tcW w:w="6661" w:type="dxa"/>
          <w:gridSpan w:val="8"/>
          <w:vAlign w:val="bottom"/>
        </w:tcPr>
        <w:p w:rsidR="001D3A9A" w:rsidRDefault="001D3A9A" w:rsidP="00C94A34">
          <w:pPr>
            <w:spacing w:before="60"/>
            <w:ind w:left="-107"/>
            <w:rPr>
              <w:bCs/>
              <w:sz w:val="18"/>
              <w:szCs w:val="18"/>
              <w:lang w:val="en-GB"/>
            </w:rPr>
          </w:pPr>
          <w:r>
            <w:rPr>
              <w:bCs/>
              <w:sz w:val="18"/>
              <w:szCs w:val="18"/>
              <w:lang w:val="en-GB"/>
            </w:rPr>
            <w:t>.</w:t>
          </w:r>
        </w:p>
      </w:tc>
      <w:tc>
        <w:tcPr>
          <w:tcW w:w="2838" w:type="dxa"/>
          <w:vAlign w:val="bottom"/>
        </w:tcPr>
        <w:p w:rsidR="001D3A9A" w:rsidRDefault="001D3A9A" w:rsidP="004A542F">
          <w:pPr>
            <w:spacing w:before="60"/>
            <w:ind w:left="-107"/>
            <w:jc w:val="right"/>
            <w:rPr>
              <w:bCs/>
              <w:sz w:val="18"/>
              <w:szCs w:val="18"/>
              <w:lang w:val="en-GB"/>
            </w:rPr>
          </w:pPr>
          <w:r>
            <w:rPr>
              <w:bCs/>
              <w:sz w:val="18"/>
              <w:szCs w:val="18"/>
              <w:lang w:val="en-GB"/>
            </w:rPr>
            <w:t xml:space="preserve">[Form approved </w:t>
          </w:r>
          <w:r w:rsidR="00704F0B" w:rsidRPr="00704F0B">
            <w:rPr>
              <w:bCs/>
              <w:sz w:val="18"/>
              <w:szCs w:val="18"/>
              <w:lang w:val="en-GB"/>
            </w:rPr>
            <w:t>10/11/2016</w:t>
          </w:r>
          <w:bookmarkStart w:id="0" w:name="_GoBack"/>
          <w:bookmarkEnd w:id="0"/>
          <w:r>
            <w:rPr>
              <w:bCs/>
              <w:sz w:val="18"/>
              <w:szCs w:val="18"/>
              <w:lang w:val="en-GB"/>
            </w:rPr>
            <w:t>]</w:t>
          </w:r>
        </w:p>
      </w:tc>
    </w:tr>
  </w:tbl>
  <w:p w:rsidR="006F1E92" w:rsidRPr="00CB012D" w:rsidRDefault="006F1E92" w:rsidP="006F1E92">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C1D" w:rsidRDefault="007A0C1D">
      <w:r>
        <w:separator/>
      </w:r>
    </w:p>
  </w:footnote>
  <w:footnote w:type="continuationSeparator" w:id="0">
    <w:p w:rsidR="007A0C1D" w:rsidRDefault="007A0C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0B" w:rsidRDefault="00704F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704F0B">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F0B" w:rsidRDefault="00704F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409E2"/>
    <w:rsid w:val="0004204A"/>
    <w:rsid w:val="000505CA"/>
    <w:rsid w:val="0006598D"/>
    <w:rsid w:val="0008006D"/>
    <w:rsid w:val="00091475"/>
    <w:rsid w:val="00091784"/>
    <w:rsid w:val="00096F3D"/>
    <w:rsid w:val="000A5672"/>
    <w:rsid w:val="000B1ED0"/>
    <w:rsid w:val="000C3944"/>
    <w:rsid w:val="000C7966"/>
    <w:rsid w:val="000D1E48"/>
    <w:rsid w:val="000D4A1D"/>
    <w:rsid w:val="000D53DD"/>
    <w:rsid w:val="000D7B69"/>
    <w:rsid w:val="000E268B"/>
    <w:rsid w:val="000E268D"/>
    <w:rsid w:val="000E2B49"/>
    <w:rsid w:val="000E5C15"/>
    <w:rsid w:val="00120C4A"/>
    <w:rsid w:val="00126635"/>
    <w:rsid w:val="00131D5D"/>
    <w:rsid w:val="0013654D"/>
    <w:rsid w:val="00143E5E"/>
    <w:rsid w:val="00143F92"/>
    <w:rsid w:val="001515A9"/>
    <w:rsid w:val="00165437"/>
    <w:rsid w:val="00183B34"/>
    <w:rsid w:val="0018510F"/>
    <w:rsid w:val="001A5599"/>
    <w:rsid w:val="001A618F"/>
    <w:rsid w:val="001B3EE4"/>
    <w:rsid w:val="001B46BB"/>
    <w:rsid w:val="001C2814"/>
    <w:rsid w:val="001D3A9A"/>
    <w:rsid w:val="001D7154"/>
    <w:rsid w:val="001F646F"/>
    <w:rsid w:val="002101DA"/>
    <w:rsid w:val="00256333"/>
    <w:rsid w:val="00257773"/>
    <w:rsid w:val="002843C1"/>
    <w:rsid w:val="002C0B84"/>
    <w:rsid w:val="002C3A1C"/>
    <w:rsid w:val="002E3B0F"/>
    <w:rsid w:val="002E48E9"/>
    <w:rsid w:val="00301564"/>
    <w:rsid w:val="00305DEE"/>
    <w:rsid w:val="003141BD"/>
    <w:rsid w:val="00330B84"/>
    <w:rsid w:val="003428F4"/>
    <w:rsid w:val="00345ECD"/>
    <w:rsid w:val="00363078"/>
    <w:rsid w:val="003647C6"/>
    <w:rsid w:val="00367CDA"/>
    <w:rsid w:val="0038166B"/>
    <w:rsid w:val="00386ABE"/>
    <w:rsid w:val="003B34BD"/>
    <w:rsid w:val="003B6CCD"/>
    <w:rsid w:val="003E4BAB"/>
    <w:rsid w:val="003F2247"/>
    <w:rsid w:val="00401E35"/>
    <w:rsid w:val="00401F16"/>
    <w:rsid w:val="00412B71"/>
    <w:rsid w:val="00420E94"/>
    <w:rsid w:val="00422FFC"/>
    <w:rsid w:val="00424E63"/>
    <w:rsid w:val="00426FE0"/>
    <w:rsid w:val="00436565"/>
    <w:rsid w:val="00445622"/>
    <w:rsid w:val="00445D09"/>
    <w:rsid w:val="0045693C"/>
    <w:rsid w:val="00456BC6"/>
    <w:rsid w:val="004571FB"/>
    <w:rsid w:val="00457FF5"/>
    <w:rsid w:val="00466255"/>
    <w:rsid w:val="004674F4"/>
    <w:rsid w:val="0047140F"/>
    <w:rsid w:val="00472689"/>
    <w:rsid w:val="00474C28"/>
    <w:rsid w:val="00480E49"/>
    <w:rsid w:val="004A49C1"/>
    <w:rsid w:val="004A4DA7"/>
    <w:rsid w:val="004A542F"/>
    <w:rsid w:val="004B0148"/>
    <w:rsid w:val="004B5302"/>
    <w:rsid w:val="004B5B39"/>
    <w:rsid w:val="004B5F48"/>
    <w:rsid w:val="004C6D24"/>
    <w:rsid w:val="004D7C56"/>
    <w:rsid w:val="004F26D4"/>
    <w:rsid w:val="004F547F"/>
    <w:rsid w:val="00512ADA"/>
    <w:rsid w:val="0051379C"/>
    <w:rsid w:val="00514098"/>
    <w:rsid w:val="00521B72"/>
    <w:rsid w:val="00530AAF"/>
    <w:rsid w:val="0053788D"/>
    <w:rsid w:val="005407A7"/>
    <w:rsid w:val="005774EF"/>
    <w:rsid w:val="00577842"/>
    <w:rsid w:val="00586906"/>
    <w:rsid w:val="005A09C6"/>
    <w:rsid w:val="005A4A53"/>
    <w:rsid w:val="005B7D3F"/>
    <w:rsid w:val="005C251D"/>
    <w:rsid w:val="005C7A8B"/>
    <w:rsid w:val="005D52F7"/>
    <w:rsid w:val="005E7051"/>
    <w:rsid w:val="00612B79"/>
    <w:rsid w:val="0062487B"/>
    <w:rsid w:val="0063593C"/>
    <w:rsid w:val="006411DD"/>
    <w:rsid w:val="00663AC4"/>
    <w:rsid w:val="00671BD4"/>
    <w:rsid w:val="006730C1"/>
    <w:rsid w:val="006730C4"/>
    <w:rsid w:val="006911C6"/>
    <w:rsid w:val="006A0447"/>
    <w:rsid w:val="006B337A"/>
    <w:rsid w:val="006B34A7"/>
    <w:rsid w:val="006C5D8A"/>
    <w:rsid w:val="006D6C41"/>
    <w:rsid w:val="006E1CA8"/>
    <w:rsid w:val="006E3451"/>
    <w:rsid w:val="006F1E92"/>
    <w:rsid w:val="00704F0B"/>
    <w:rsid w:val="00711161"/>
    <w:rsid w:val="0071374F"/>
    <w:rsid w:val="00713C48"/>
    <w:rsid w:val="0072427C"/>
    <w:rsid w:val="00734872"/>
    <w:rsid w:val="007366D1"/>
    <w:rsid w:val="00754EA8"/>
    <w:rsid w:val="00757EB0"/>
    <w:rsid w:val="00761D82"/>
    <w:rsid w:val="0076748B"/>
    <w:rsid w:val="00775D2C"/>
    <w:rsid w:val="00780EDA"/>
    <w:rsid w:val="00782A0E"/>
    <w:rsid w:val="00787DAB"/>
    <w:rsid w:val="007914BA"/>
    <w:rsid w:val="007A0C1D"/>
    <w:rsid w:val="007A796E"/>
    <w:rsid w:val="007A7D7B"/>
    <w:rsid w:val="007B4A2E"/>
    <w:rsid w:val="007C096E"/>
    <w:rsid w:val="007D47F1"/>
    <w:rsid w:val="007F6059"/>
    <w:rsid w:val="00804C7E"/>
    <w:rsid w:val="00812A60"/>
    <w:rsid w:val="00814265"/>
    <w:rsid w:val="008203A9"/>
    <w:rsid w:val="00846A8A"/>
    <w:rsid w:val="008622FB"/>
    <w:rsid w:val="008701C3"/>
    <w:rsid w:val="008734BC"/>
    <w:rsid w:val="00880B04"/>
    <w:rsid w:val="0088654E"/>
    <w:rsid w:val="00887AC7"/>
    <w:rsid w:val="008958C7"/>
    <w:rsid w:val="008C74A3"/>
    <w:rsid w:val="008F0FE7"/>
    <w:rsid w:val="008F40FA"/>
    <w:rsid w:val="00903F1C"/>
    <w:rsid w:val="00925B3B"/>
    <w:rsid w:val="00925EB9"/>
    <w:rsid w:val="009310BB"/>
    <w:rsid w:val="0094047A"/>
    <w:rsid w:val="00953C6B"/>
    <w:rsid w:val="00962575"/>
    <w:rsid w:val="0097392B"/>
    <w:rsid w:val="009A225A"/>
    <w:rsid w:val="009A41A6"/>
    <w:rsid w:val="009A4C47"/>
    <w:rsid w:val="009B513F"/>
    <w:rsid w:val="009B6C44"/>
    <w:rsid w:val="00A06F4E"/>
    <w:rsid w:val="00A52544"/>
    <w:rsid w:val="00A52948"/>
    <w:rsid w:val="00A60CF7"/>
    <w:rsid w:val="00A65BD2"/>
    <w:rsid w:val="00A74B2C"/>
    <w:rsid w:val="00A90292"/>
    <w:rsid w:val="00A948CC"/>
    <w:rsid w:val="00AC396F"/>
    <w:rsid w:val="00AD6570"/>
    <w:rsid w:val="00AF3E28"/>
    <w:rsid w:val="00B14D02"/>
    <w:rsid w:val="00B51705"/>
    <w:rsid w:val="00B74349"/>
    <w:rsid w:val="00B75C00"/>
    <w:rsid w:val="00B86371"/>
    <w:rsid w:val="00B91FF0"/>
    <w:rsid w:val="00BA1A28"/>
    <w:rsid w:val="00BA34A4"/>
    <w:rsid w:val="00BA3D38"/>
    <w:rsid w:val="00BB48B6"/>
    <w:rsid w:val="00BC104F"/>
    <w:rsid w:val="00BC5324"/>
    <w:rsid w:val="00BC7559"/>
    <w:rsid w:val="00BE611B"/>
    <w:rsid w:val="00BF4CE4"/>
    <w:rsid w:val="00BF5820"/>
    <w:rsid w:val="00C05566"/>
    <w:rsid w:val="00C076A5"/>
    <w:rsid w:val="00C104C4"/>
    <w:rsid w:val="00C20EA0"/>
    <w:rsid w:val="00C27FF5"/>
    <w:rsid w:val="00C4364C"/>
    <w:rsid w:val="00C545EB"/>
    <w:rsid w:val="00C6277A"/>
    <w:rsid w:val="00C62FE4"/>
    <w:rsid w:val="00C933AA"/>
    <w:rsid w:val="00C94A34"/>
    <w:rsid w:val="00CA665C"/>
    <w:rsid w:val="00CB012D"/>
    <w:rsid w:val="00CB1292"/>
    <w:rsid w:val="00CB3A06"/>
    <w:rsid w:val="00CB46CA"/>
    <w:rsid w:val="00CB7FE4"/>
    <w:rsid w:val="00CC730D"/>
    <w:rsid w:val="00CE26D0"/>
    <w:rsid w:val="00CE6B56"/>
    <w:rsid w:val="00CF4F29"/>
    <w:rsid w:val="00D00EE6"/>
    <w:rsid w:val="00D06C0A"/>
    <w:rsid w:val="00D117E4"/>
    <w:rsid w:val="00D15DEB"/>
    <w:rsid w:val="00D177A0"/>
    <w:rsid w:val="00D221CE"/>
    <w:rsid w:val="00D25F4E"/>
    <w:rsid w:val="00D2636E"/>
    <w:rsid w:val="00D5028D"/>
    <w:rsid w:val="00D54E06"/>
    <w:rsid w:val="00D57ABE"/>
    <w:rsid w:val="00D62964"/>
    <w:rsid w:val="00D67544"/>
    <w:rsid w:val="00D6762F"/>
    <w:rsid w:val="00D71EC9"/>
    <w:rsid w:val="00D7747F"/>
    <w:rsid w:val="00D811FE"/>
    <w:rsid w:val="00D830C0"/>
    <w:rsid w:val="00D942D8"/>
    <w:rsid w:val="00DE2B94"/>
    <w:rsid w:val="00E00F96"/>
    <w:rsid w:val="00E35517"/>
    <w:rsid w:val="00E452E3"/>
    <w:rsid w:val="00E67569"/>
    <w:rsid w:val="00E723DF"/>
    <w:rsid w:val="00E76D6C"/>
    <w:rsid w:val="00EC1C92"/>
    <w:rsid w:val="00ED619B"/>
    <w:rsid w:val="00EF5703"/>
    <w:rsid w:val="00F029F5"/>
    <w:rsid w:val="00F17349"/>
    <w:rsid w:val="00F21572"/>
    <w:rsid w:val="00F33D90"/>
    <w:rsid w:val="00F36552"/>
    <w:rsid w:val="00F413CB"/>
    <w:rsid w:val="00F56F23"/>
    <w:rsid w:val="00F60DBE"/>
    <w:rsid w:val="00F86AD7"/>
    <w:rsid w:val="00F9375B"/>
    <w:rsid w:val="00FC0BBB"/>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5272">
      <w:bodyDiv w:val="1"/>
      <w:marLeft w:val="0"/>
      <w:marRight w:val="0"/>
      <w:marTop w:val="0"/>
      <w:marBottom w:val="0"/>
      <w:divBdr>
        <w:top w:val="none" w:sz="0" w:space="0" w:color="auto"/>
        <w:left w:val="none" w:sz="0" w:space="0" w:color="auto"/>
        <w:bottom w:val="none" w:sz="0" w:space="0" w:color="auto"/>
        <w:right w:val="none" w:sz="0" w:space="0" w:color="auto"/>
      </w:divBdr>
    </w:div>
    <w:div w:id="1226642454">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2817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Form CP41 - Subpoena to attend to give evidence</vt:lpstr>
    </vt:vector>
  </TitlesOfParts>
  <Company>Reliable Legal Precedents</Company>
  <LinksUpToDate>false</LinksUpToDate>
  <CharactersWithSpaces>3355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CP41 - Subpoena to attend to give evidence</dc:title>
  <dc:creator>Federal Court of Australia</dc:creator>
  <cp:lastModifiedBy>Jessica Der Matossian</cp:lastModifiedBy>
  <cp:revision>3</cp:revision>
  <cp:lastPrinted>2016-09-27T05:25:00Z</cp:lastPrinted>
  <dcterms:created xsi:type="dcterms:W3CDTF">2016-11-08T03:57:00Z</dcterms:created>
  <dcterms:modified xsi:type="dcterms:W3CDTF">2016-11-14T01:09:00Z</dcterms:modified>
</cp:coreProperties>
</file>