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6F" w:rsidRDefault="00CC406F" w:rsidP="00CC406F">
      <w:pPr>
        <w:rPr>
          <w:szCs w:val="22"/>
        </w:rPr>
      </w:pPr>
      <w:r>
        <w:rPr>
          <w:szCs w:val="22"/>
        </w:rPr>
        <w:t>Form CP</w:t>
      </w:r>
      <w:r w:rsidR="003D0BCB">
        <w:rPr>
          <w:szCs w:val="22"/>
        </w:rPr>
        <w:t>3</w:t>
      </w:r>
      <w:r w:rsidR="00310E30">
        <w:rPr>
          <w:szCs w:val="22"/>
        </w:rPr>
        <w:t>8</w:t>
      </w:r>
    </w:p>
    <w:p w:rsidR="000D7B69" w:rsidRDefault="001232E1" w:rsidP="00CC406F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EB065F">
        <w:rPr>
          <w:szCs w:val="22"/>
        </w:rPr>
        <w:t>5.08</w:t>
      </w:r>
    </w:p>
    <w:p w:rsidR="000A0A45" w:rsidRDefault="000A0A45" w:rsidP="00CC406F">
      <w:pPr>
        <w:rPr>
          <w:szCs w:val="22"/>
        </w:rPr>
      </w:pPr>
      <w:r>
        <w:rPr>
          <w:szCs w:val="22"/>
        </w:rPr>
        <w:t xml:space="preserve">Federal Court of Australia Act 1976 section </w:t>
      </w:r>
      <w:proofErr w:type="gramStart"/>
      <w:r>
        <w:rPr>
          <w:szCs w:val="22"/>
        </w:rPr>
        <w:t>58FC(</w:t>
      </w:r>
      <w:proofErr w:type="gramEnd"/>
      <w:r>
        <w:rPr>
          <w:szCs w:val="22"/>
        </w:rPr>
        <w:t>3)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8E030F" w:rsidP="000D4A1D">
      <w:pPr>
        <w:pStyle w:val="FED1"/>
      </w:pPr>
      <w:r>
        <w:t>Notice of objection to forfeiture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3617DD" w:rsidRDefault="003617DD" w:rsidP="003617DD">
      <w:pPr>
        <w:rPr>
          <w:szCs w:val="22"/>
        </w:rPr>
      </w:pPr>
    </w:p>
    <w:p w:rsidR="003617DD" w:rsidRDefault="003617DD" w:rsidP="003617DD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3617DD" w:rsidRDefault="003617DD" w:rsidP="003617DD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3617DD" w:rsidRDefault="003617DD" w:rsidP="003617DD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hange title f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criminal appeal proceedings (Form CP3)]</w:t>
      </w:r>
      <w:r>
        <w:rPr>
          <w:rFonts w:cs="Arial"/>
          <w:szCs w:val="22"/>
        </w:rPr>
        <w:fldChar w:fldCharType="end"/>
      </w:r>
    </w:p>
    <w:p w:rsidR="008E030F" w:rsidRDefault="0099747A" w:rsidP="008E030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one of the following and delete the o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 following and delete the other]</w:t>
      </w:r>
      <w:r>
        <w:fldChar w:fldCharType="end"/>
      </w:r>
    </w:p>
    <w:p w:rsidR="008E030F" w:rsidRDefault="008E030F" w:rsidP="008E030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[Either]</w:t>
      </w:r>
      <w:r>
        <w:fldChar w:fldCharType="end"/>
      </w:r>
      <w:r>
        <w:t xml:space="preserve">I received a notice of proposed forfeiture in this proceeding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>.</w:t>
      </w:r>
    </w:p>
    <w:p w:rsidR="008E030F" w:rsidRDefault="0099747A" w:rsidP="008E030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[Or]</w:t>
      </w:r>
      <w:r>
        <w:fldChar w:fldCharType="end"/>
      </w:r>
      <w:r w:rsidR="008E030F">
        <w:t xml:space="preserve">I did not receive a notice of proposed forfeiture in this proceeding.  I became aware on </w:t>
      </w:r>
      <w:r w:rsidR="008E030F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8E030F">
        <w:instrText xml:space="preserve"> FORMTEXT </w:instrText>
      </w:r>
      <w:r w:rsidR="008E030F">
        <w:fldChar w:fldCharType="separate"/>
      </w:r>
      <w:r w:rsidR="008E030F">
        <w:rPr>
          <w:noProof/>
        </w:rPr>
        <w:t>[date]</w:t>
      </w:r>
      <w:r w:rsidR="008E030F">
        <w:fldChar w:fldCharType="end"/>
      </w:r>
      <w:r w:rsidR="008E030F">
        <w:t xml:space="preserve"> that property was at risk of being forfeited.</w:t>
      </w:r>
    </w:p>
    <w:p w:rsidR="000A0A45" w:rsidRDefault="000A0A45" w:rsidP="008E030F">
      <w:pPr>
        <w:spacing w:before="120" w:line="360" w:lineRule="auto"/>
        <w:rPr>
          <w:b/>
        </w:rPr>
      </w:pPr>
      <w:r>
        <w:rPr>
          <w:b/>
        </w:rPr>
        <w:t>Person filing the objection</w:t>
      </w:r>
    </w:p>
    <w:p w:rsidR="000A0A45" w:rsidRDefault="000A0A45" w:rsidP="008E030F">
      <w:pPr>
        <w:spacing w:before="120" w:line="360" w:lineRule="auto"/>
      </w:pPr>
      <w:r w:rsidRPr="00090847">
        <w:t xml:space="preserve">Name: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A0A45" w:rsidRDefault="000A0A45" w:rsidP="008E030F">
      <w:pPr>
        <w:spacing w:before="120" w:line="360" w:lineRule="auto"/>
      </w:pPr>
      <w:r>
        <w:t xml:space="preserve">Address: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A0A45" w:rsidRDefault="000A0A45" w:rsidP="008E030F">
      <w:pPr>
        <w:spacing w:before="120" w:line="360" w:lineRule="auto"/>
      </w:pPr>
    </w:p>
    <w:p w:rsidR="000A0A45" w:rsidRDefault="000A0A45" w:rsidP="006C7E4D">
      <w:pPr>
        <w:keepNext/>
        <w:spacing w:before="120" w:line="360" w:lineRule="auto"/>
        <w:rPr>
          <w:b/>
        </w:rPr>
      </w:pPr>
      <w:r>
        <w:rPr>
          <w:b/>
        </w:rPr>
        <w:t>Details of the objector’s interest</w:t>
      </w:r>
    </w:p>
    <w:p w:rsidR="000A0A45" w:rsidRDefault="000A0A45" w:rsidP="006C7E4D">
      <w:pPr>
        <w:keepNext/>
        <w:spacing w:before="120" w:line="360" w:lineRule="auto"/>
      </w:pPr>
      <w:r>
        <w:t xml:space="preserve">My interest (if any) in the security provided for the Accused’s bail is:  </w:t>
      </w:r>
      <w:r>
        <w:fldChar w:fldCharType="begin">
          <w:ffData>
            <w:name w:val=""/>
            <w:enabled/>
            <w:calcOnExit w:val="0"/>
            <w:textInput>
              <w:default w:val="[details of the interest in the proper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[details of the interest in the property]</w:t>
      </w:r>
      <w:r>
        <w:fldChar w:fldCharType="end"/>
      </w:r>
    </w:p>
    <w:p w:rsidR="000A0A45" w:rsidRPr="00090847" w:rsidRDefault="000A0A45" w:rsidP="008E030F">
      <w:pPr>
        <w:spacing w:before="120" w:line="360" w:lineRule="auto"/>
        <w:rPr>
          <w:b/>
        </w:rPr>
      </w:pPr>
    </w:p>
    <w:p w:rsidR="008E030F" w:rsidRDefault="008E030F" w:rsidP="008E030F">
      <w:pPr>
        <w:keepNext/>
        <w:spacing w:before="120" w:line="360" w:lineRule="auto"/>
        <w:rPr>
          <w:b/>
        </w:rPr>
      </w:pPr>
      <w:r>
        <w:rPr>
          <w:b/>
        </w:rPr>
        <w:t>Objection</w:t>
      </w:r>
    </w:p>
    <w:p w:rsidR="008E030F" w:rsidRDefault="008E030F" w:rsidP="008E030F">
      <w:pPr>
        <w:spacing w:before="120" w:line="360" w:lineRule="auto"/>
      </w:pPr>
      <w:r>
        <w:t xml:space="preserve">I object under section </w:t>
      </w:r>
      <w:proofErr w:type="gramStart"/>
      <w:r>
        <w:t>58FC(</w:t>
      </w:r>
      <w:proofErr w:type="gramEnd"/>
      <w:r>
        <w:t xml:space="preserve">3) of the </w:t>
      </w:r>
      <w:r>
        <w:rPr>
          <w:i/>
        </w:rPr>
        <w:t>Federal Court of Australia Act 1976</w:t>
      </w:r>
      <w:r>
        <w:t xml:space="preserve"> to forfeiture of the following property:</w:t>
      </w:r>
    </w:p>
    <w:p w:rsidR="008E030F" w:rsidRDefault="008E030F" w:rsidP="008E030F">
      <w:pPr>
        <w:spacing w:before="12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describe the proper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the property]</w:t>
      </w:r>
      <w:r>
        <w:fldChar w:fldCharType="end"/>
      </w:r>
    </w:p>
    <w:p w:rsidR="008E030F" w:rsidRDefault="0099747A" w:rsidP="000140D6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lect one of the following and delete the o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 following and delete the other]</w:t>
      </w:r>
      <w:r>
        <w:fldChar w:fldCharType="end"/>
      </w:r>
    </w:p>
    <w:p w:rsidR="008E030F" w:rsidRDefault="008E030F" w:rsidP="000140D6">
      <w:pPr>
        <w:keepNext/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[Either]</w:t>
      </w:r>
      <w:r>
        <w:fldChar w:fldCharType="end"/>
      </w:r>
      <w:r>
        <w:t>I object to any part of the property being forfeited</w:t>
      </w:r>
    </w:p>
    <w:p w:rsidR="008E030F" w:rsidRDefault="0099747A" w:rsidP="008E030F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[Or]</w:t>
      </w:r>
      <w:r>
        <w:fldChar w:fldCharType="end"/>
      </w:r>
      <w:r w:rsidR="008E030F">
        <w:t>I ask that if a forfeiture order is made, only part of the property be forfeited</w:t>
      </w:r>
    </w:p>
    <w:p w:rsidR="000140D6" w:rsidRDefault="000140D6" w:rsidP="008E030F">
      <w:pPr>
        <w:spacing w:before="120" w:line="360" w:lineRule="auto"/>
      </w:pPr>
    </w:p>
    <w:p w:rsidR="008E030F" w:rsidRDefault="008E030F" w:rsidP="000140D6">
      <w:pPr>
        <w:spacing w:before="120" w:line="360" w:lineRule="auto"/>
        <w:rPr>
          <w:b/>
        </w:rPr>
      </w:pPr>
      <w:r>
        <w:rPr>
          <w:b/>
        </w:rPr>
        <w:t>Grounds for objection</w:t>
      </w:r>
    </w:p>
    <w:p w:rsidR="008E030F" w:rsidRDefault="000A0A45" w:rsidP="008E030F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If the person considers that the Court should not make the relevant forfeiture order - state the reason or reasons why the person thinks the Court should not make the ord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person considers that the Court should not make the relevant forfeiture order - state the reason or reasons why the person thinks the Court should not make the order]</w:t>
      </w:r>
      <w:r>
        <w:fldChar w:fldCharType="end"/>
      </w:r>
      <w:r w:rsidR="008E030F">
        <w:t xml:space="preserve"> </w:t>
      </w:r>
    </w:p>
    <w:p w:rsidR="008E030F" w:rsidRDefault="00B57D1E" w:rsidP="008E030F">
      <w:pPr>
        <w:numPr>
          <w:ilvl w:val="0"/>
          <w:numId w:val="1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if the person considers that the Court should reduce the amount of security that will be forfeited - state the reason or reasons why the person thinks the amount should be reduc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person considers that the Court should reduce the amount of security that will be forfeited - state the reason or reasons why the person thinks the amount should be reduced]</w:t>
      </w:r>
      <w:r>
        <w:fldChar w:fldCharType="end"/>
      </w:r>
    </w:p>
    <w:p w:rsidR="008E030F" w:rsidRDefault="008E030F" w:rsidP="008E030F">
      <w:pPr>
        <w:keepNext/>
        <w:spacing w:before="120" w:line="360" w:lineRule="auto"/>
        <w:rPr>
          <w:b/>
        </w:rPr>
      </w:pPr>
      <w:r>
        <w:rPr>
          <w:b/>
        </w:rPr>
        <w:t>Address for service</w:t>
      </w:r>
    </w:p>
    <w:p w:rsidR="00C944AB" w:rsidRDefault="008E030F" w:rsidP="008E030F">
      <w:pPr>
        <w:spacing w:before="120" w:line="360" w:lineRule="auto"/>
      </w:pPr>
      <w:r>
        <w:t>My address for service is:</w:t>
      </w:r>
    </w:p>
    <w:p w:rsidR="008E030F" w:rsidRDefault="008E030F" w:rsidP="008E030F">
      <w:pPr>
        <w:spacing w:before="120" w:line="360" w:lineRule="auto"/>
      </w:pPr>
      <w:r>
        <w:t xml:space="preserve">Place: </w:t>
      </w:r>
      <w:r w:rsidR="00A3194D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A3194D">
        <w:instrText xml:space="preserve"> FORMTEXT </w:instrText>
      </w:r>
      <w:r w:rsidR="00A3194D">
        <w:fldChar w:fldCharType="separate"/>
      </w:r>
      <w:r w:rsidR="00A3194D">
        <w:rPr>
          <w:noProof/>
        </w:rPr>
        <w:t>[see CP Rule 1.38]</w:t>
      </w:r>
      <w:r w:rsidR="00A3194D">
        <w:fldChar w:fldCharType="end"/>
      </w:r>
    </w:p>
    <w:p w:rsidR="008E030F" w:rsidRDefault="008E030F" w:rsidP="008E030F">
      <w:pPr>
        <w:spacing w:before="120" w:line="360" w:lineRule="auto"/>
      </w:pPr>
      <w:r>
        <w:t xml:space="preserve">Email: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8E030F" w:rsidRDefault="008E030F" w:rsidP="008E030F">
      <w:pPr>
        <w:spacing w:before="120" w:line="360" w:lineRule="auto"/>
      </w:pPr>
    </w:p>
    <w:p w:rsidR="008E030F" w:rsidRDefault="008E030F" w:rsidP="008E030F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8E030F" w:rsidRDefault="008E030F" w:rsidP="008E030F">
      <w:pPr>
        <w:keepNext/>
        <w:keepLines/>
        <w:spacing w:before="120" w:line="360" w:lineRule="auto"/>
      </w:pPr>
    </w:p>
    <w:p w:rsidR="008E030F" w:rsidRDefault="008E030F" w:rsidP="008E030F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8E030F" w:rsidTr="008E030F">
        <w:tc>
          <w:tcPr>
            <w:tcW w:w="4678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8E030F" w:rsidRDefault="008E030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Signed by </w:t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[Name]</w:t>
            </w:r>
            <w:r>
              <w:rPr>
                <w:rFonts w:cs="Arial"/>
                <w:szCs w:val="22"/>
              </w:rPr>
              <w:fldChar w:fldCharType="end"/>
            </w:r>
          </w:p>
          <w:p w:rsidR="008E030F" w:rsidRDefault="00090847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apacity eg Accused / Lawyer for the Accused / Objector / Lawyer for the Objector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[Capacity eg Accused / Lawyer for the Accused / Objector / Lawyer for the Objector]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24251C" w:rsidRPr="006411DD" w:rsidRDefault="0024251C" w:rsidP="006B3F0F">
      <w:pPr>
        <w:spacing w:after="200"/>
      </w:pPr>
    </w:p>
    <w:sectPr w:rsidR="0024251C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96" w:rsidRDefault="002E6296">
      <w:r>
        <w:separator/>
      </w:r>
    </w:p>
  </w:endnote>
  <w:endnote w:type="continuationSeparator" w:id="0">
    <w:p w:rsidR="002E6296" w:rsidRDefault="002E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99" w:rsidRDefault="00540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99" w:rsidRDefault="00540A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540A99" w:rsidRPr="00540A99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96" w:rsidRDefault="002E6296">
      <w:r>
        <w:separator/>
      </w:r>
    </w:p>
  </w:footnote>
  <w:footnote w:type="continuationSeparator" w:id="0">
    <w:p w:rsidR="002E6296" w:rsidRDefault="002E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99" w:rsidRDefault="00540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40A9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A99" w:rsidRDefault="00540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40D6"/>
    <w:rsid w:val="000161A3"/>
    <w:rsid w:val="00023369"/>
    <w:rsid w:val="000409E2"/>
    <w:rsid w:val="0004204A"/>
    <w:rsid w:val="000505CA"/>
    <w:rsid w:val="0006598D"/>
    <w:rsid w:val="0007073F"/>
    <w:rsid w:val="0008006D"/>
    <w:rsid w:val="00090847"/>
    <w:rsid w:val="00091475"/>
    <w:rsid w:val="00091784"/>
    <w:rsid w:val="00096F3D"/>
    <w:rsid w:val="000A0A45"/>
    <w:rsid w:val="000A5672"/>
    <w:rsid w:val="000B1ED0"/>
    <w:rsid w:val="000B2C39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0F2D0C"/>
    <w:rsid w:val="00120C4A"/>
    <w:rsid w:val="001232E1"/>
    <w:rsid w:val="00126635"/>
    <w:rsid w:val="0013654D"/>
    <w:rsid w:val="00143E5E"/>
    <w:rsid w:val="00143F92"/>
    <w:rsid w:val="001515A9"/>
    <w:rsid w:val="00160993"/>
    <w:rsid w:val="00165437"/>
    <w:rsid w:val="00183B34"/>
    <w:rsid w:val="0018510F"/>
    <w:rsid w:val="001A1B7E"/>
    <w:rsid w:val="001A5599"/>
    <w:rsid w:val="001A618F"/>
    <w:rsid w:val="001B46BB"/>
    <w:rsid w:val="001C2814"/>
    <w:rsid w:val="001C6CC8"/>
    <w:rsid w:val="001D7154"/>
    <w:rsid w:val="001E24EF"/>
    <w:rsid w:val="001F646F"/>
    <w:rsid w:val="002101DA"/>
    <w:rsid w:val="0024251C"/>
    <w:rsid w:val="00256333"/>
    <w:rsid w:val="00257773"/>
    <w:rsid w:val="002720B0"/>
    <w:rsid w:val="002859BD"/>
    <w:rsid w:val="00287B43"/>
    <w:rsid w:val="002C0B84"/>
    <w:rsid w:val="002C3A1C"/>
    <w:rsid w:val="002C489D"/>
    <w:rsid w:val="002E3B0F"/>
    <w:rsid w:val="002E48E9"/>
    <w:rsid w:val="002E6296"/>
    <w:rsid w:val="00301564"/>
    <w:rsid w:val="0030421C"/>
    <w:rsid w:val="00305DEE"/>
    <w:rsid w:val="00310E30"/>
    <w:rsid w:val="003141BD"/>
    <w:rsid w:val="00331067"/>
    <w:rsid w:val="003338CD"/>
    <w:rsid w:val="00345ECD"/>
    <w:rsid w:val="003617DD"/>
    <w:rsid w:val="00363078"/>
    <w:rsid w:val="00367CDA"/>
    <w:rsid w:val="0038166B"/>
    <w:rsid w:val="00386ABE"/>
    <w:rsid w:val="003B34BD"/>
    <w:rsid w:val="003B6CCD"/>
    <w:rsid w:val="003D0BCB"/>
    <w:rsid w:val="003F2247"/>
    <w:rsid w:val="00401E35"/>
    <w:rsid w:val="00401F16"/>
    <w:rsid w:val="00412B71"/>
    <w:rsid w:val="00420E94"/>
    <w:rsid w:val="00422FFC"/>
    <w:rsid w:val="00424931"/>
    <w:rsid w:val="00424E63"/>
    <w:rsid w:val="00436565"/>
    <w:rsid w:val="00445622"/>
    <w:rsid w:val="00445D09"/>
    <w:rsid w:val="004509A4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C7D0C"/>
    <w:rsid w:val="004F26D4"/>
    <w:rsid w:val="004F547F"/>
    <w:rsid w:val="004F6DB8"/>
    <w:rsid w:val="00512ADA"/>
    <w:rsid w:val="0051379C"/>
    <w:rsid w:val="00530AAF"/>
    <w:rsid w:val="0053788D"/>
    <w:rsid w:val="005407A7"/>
    <w:rsid w:val="00540A99"/>
    <w:rsid w:val="00552B30"/>
    <w:rsid w:val="005774EF"/>
    <w:rsid w:val="00577842"/>
    <w:rsid w:val="00586906"/>
    <w:rsid w:val="005A09C6"/>
    <w:rsid w:val="005A0F24"/>
    <w:rsid w:val="005A2BE6"/>
    <w:rsid w:val="005A4A53"/>
    <w:rsid w:val="005B7D3F"/>
    <w:rsid w:val="005C251D"/>
    <w:rsid w:val="005D4A27"/>
    <w:rsid w:val="005D52F7"/>
    <w:rsid w:val="005E7051"/>
    <w:rsid w:val="00612B79"/>
    <w:rsid w:val="006167CE"/>
    <w:rsid w:val="0062487B"/>
    <w:rsid w:val="0063593C"/>
    <w:rsid w:val="006411DD"/>
    <w:rsid w:val="00654296"/>
    <w:rsid w:val="00663AC4"/>
    <w:rsid w:val="00671BD4"/>
    <w:rsid w:val="006730C1"/>
    <w:rsid w:val="006730C4"/>
    <w:rsid w:val="006911C6"/>
    <w:rsid w:val="006A0447"/>
    <w:rsid w:val="006B337A"/>
    <w:rsid w:val="006B34A7"/>
    <w:rsid w:val="006B3F0F"/>
    <w:rsid w:val="006B5EE4"/>
    <w:rsid w:val="006C3D43"/>
    <w:rsid w:val="006C5D8A"/>
    <w:rsid w:val="006C7E4D"/>
    <w:rsid w:val="006D10C2"/>
    <w:rsid w:val="006D6C41"/>
    <w:rsid w:val="006E1C83"/>
    <w:rsid w:val="006E1CA8"/>
    <w:rsid w:val="006E3451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2B9A"/>
    <w:rsid w:val="00775D2C"/>
    <w:rsid w:val="00780EDA"/>
    <w:rsid w:val="00782A0E"/>
    <w:rsid w:val="00787DAB"/>
    <w:rsid w:val="007914BA"/>
    <w:rsid w:val="007A796E"/>
    <w:rsid w:val="007A7D7B"/>
    <w:rsid w:val="007B0B2D"/>
    <w:rsid w:val="007C096E"/>
    <w:rsid w:val="007D47F1"/>
    <w:rsid w:val="007F6059"/>
    <w:rsid w:val="00812A60"/>
    <w:rsid w:val="00814265"/>
    <w:rsid w:val="008203A9"/>
    <w:rsid w:val="008443D5"/>
    <w:rsid w:val="00846A8A"/>
    <w:rsid w:val="008622FB"/>
    <w:rsid w:val="008734BC"/>
    <w:rsid w:val="00880B04"/>
    <w:rsid w:val="00882DA2"/>
    <w:rsid w:val="0088654E"/>
    <w:rsid w:val="00887AC7"/>
    <w:rsid w:val="008941CF"/>
    <w:rsid w:val="008958C7"/>
    <w:rsid w:val="008B362E"/>
    <w:rsid w:val="008B56CC"/>
    <w:rsid w:val="008E030F"/>
    <w:rsid w:val="008F0FE7"/>
    <w:rsid w:val="008F40FA"/>
    <w:rsid w:val="00903F1C"/>
    <w:rsid w:val="009054AA"/>
    <w:rsid w:val="00925B3B"/>
    <w:rsid w:val="00925EB9"/>
    <w:rsid w:val="00930802"/>
    <w:rsid w:val="009310BB"/>
    <w:rsid w:val="0094047A"/>
    <w:rsid w:val="00953C6B"/>
    <w:rsid w:val="00962575"/>
    <w:rsid w:val="00972966"/>
    <w:rsid w:val="0097392B"/>
    <w:rsid w:val="00977729"/>
    <w:rsid w:val="0099747A"/>
    <w:rsid w:val="009A0B40"/>
    <w:rsid w:val="009A225A"/>
    <w:rsid w:val="009A41A6"/>
    <w:rsid w:val="009B513F"/>
    <w:rsid w:val="009B6C44"/>
    <w:rsid w:val="009C01EB"/>
    <w:rsid w:val="009C48CD"/>
    <w:rsid w:val="00A06F4E"/>
    <w:rsid w:val="00A3194D"/>
    <w:rsid w:val="00A322C0"/>
    <w:rsid w:val="00A52544"/>
    <w:rsid w:val="00A52948"/>
    <w:rsid w:val="00A60CF7"/>
    <w:rsid w:val="00A65BD2"/>
    <w:rsid w:val="00A72E2B"/>
    <w:rsid w:val="00A90292"/>
    <w:rsid w:val="00AB362E"/>
    <w:rsid w:val="00AC396F"/>
    <w:rsid w:val="00AD6570"/>
    <w:rsid w:val="00B14D02"/>
    <w:rsid w:val="00B51705"/>
    <w:rsid w:val="00B57D1E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D10C4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632B8"/>
    <w:rsid w:val="00C944AB"/>
    <w:rsid w:val="00CA0BD1"/>
    <w:rsid w:val="00CB012D"/>
    <w:rsid w:val="00CB1292"/>
    <w:rsid w:val="00CB3A06"/>
    <w:rsid w:val="00CB46CA"/>
    <w:rsid w:val="00CC406F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767C"/>
    <w:rsid w:val="00D5028D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95A2A"/>
    <w:rsid w:val="00DE2B94"/>
    <w:rsid w:val="00DE625B"/>
    <w:rsid w:val="00E00F96"/>
    <w:rsid w:val="00E10FF0"/>
    <w:rsid w:val="00E35517"/>
    <w:rsid w:val="00E452E3"/>
    <w:rsid w:val="00E67569"/>
    <w:rsid w:val="00E723DF"/>
    <w:rsid w:val="00EB065F"/>
    <w:rsid w:val="00EC1C92"/>
    <w:rsid w:val="00ED619B"/>
    <w:rsid w:val="00EF5703"/>
    <w:rsid w:val="00F029F5"/>
    <w:rsid w:val="00F059DC"/>
    <w:rsid w:val="00F17349"/>
    <w:rsid w:val="00F21572"/>
    <w:rsid w:val="00F33D90"/>
    <w:rsid w:val="00F36552"/>
    <w:rsid w:val="00F413CB"/>
    <w:rsid w:val="00F9375B"/>
    <w:rsid w:val="00FC0BBB"/>
    <w:rsid w:val="00FE1E75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CP38 - Notice of objection to forfeiture</vt:lpstr>
    </vt:vector>
  </TitlesOfParts>
  <Company>Reliable Legal Precedents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CP38 - Notice of objection to forfeiture</dc:title>
  <dc:creator>Federal Court of Australia</dc:creator>
  <cp:lastModifiedBy>Jessica Der Matossian</cp:lastModifiedBy>
  <cp:revision>3</cp:revision>
  <cp:lastPrinted>2015-11-10T05:15:00Z</cp:lastPrinted>
  <dcterms:created xsi:type="dcterms:W3CDTF">2016-11-08T03:56:00Z</dcterms:created>
  <dcterms:modified xsi:type="dcterms:W3CDTF">2016-11-14T01:08:00Z</dcterms:modified>
</cp:coreProperties>
</file>