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7651" w:rsidRDefault="00627651" w:rsidP="00627651">
      <w:pPr>
        <w:pStyle w:val="Schedulepart"/>
      </w:pPr>
      <w:bookmarkStart w:id="0" w:name="_Toc331583590"/>
      <w:r w:rsidRPr="008C0A7D">
        <w:rPr>
          <w:rStyle w:val="CharSchPTNo"/>
        </w:rPr>
        <w:t>Form 4</w:t>
      </w:r>
      <w:r>
        <w:tab/>
      </w:r>
      <w:r>
        <w:rPr>
          <w:rStyle w:val="CharSchPTText"/>
        </w:rPr>
        <w:t>Notice of appearance</w:t>
      </w:r>
      <w:bookmarkEnd w:id="0"/>
    </w:p>
    <w:p w:rsidR="00627651" w:rsidRDefault="00627651" w:rsidP="00627651">
      <w:pPr>
        <w:pStyle w:val="Schedulereference"/>
        <w:ind w:left="1559"/>
      </w:pPr>
      <w:r>
        <w:t>(rule 2.9)</w:t>
      </w:r>
    </w:p>
    <w:p w:rsidR="00627651" w:rsidRDefault="00627651" w:rsidP="00627651">
      <w:pPr>
        <w:pStyle w:val="Schedulepara"/>
        <w:keepNext/>
        <w:spacing w:before="240"/>
        <w:ind w:left="0" w:firstLine="0"/>
        <w:jc w:val="left"/>
      </w:pPr>
      <w:r>
        <w:t>[</w:t>
      </w:r>
      <w:r>
        <w:rPr>
          <w:i/>
        </w:rPr>
        <w:t>Title</w:t>
      </w:r>
      <w:r>
        <w:t>]</w:t>
      </w:r>
    </w:p>
    <w:p w:rsidR="00627651" w:rsidRDefault="00627651" w:rsidP="00627651">
      <w:pPr>
        <w:pStyle w:val="Schedulepara"/>
        <w:keepNext/>
        <w:spacing w:before="300"/>
        <w:ind w:left="0" w:firstLine="0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A.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DETAILS OF PERSON INTENDING TO APPEAR</w:t>
      </w:r>
    </w:p>
    <w:p w:rsidR="00627651" w:rsidRDefault="00627651" w:rsidP="00627651">
      <w:pPr>
        <w:pStyle w:val="Schedulepara"/>
        <w:keepNext/>
        <w:spacing w:before="120"/>
        <w:ind w:left="0" w:firstLine="0"/>
        <w:rPr>
          <w:sz w:val="22"/>
        </w:rPr>
      </w:pPr>
      <w:r>
        <w:rPr>
          <w:sz w:val="22"/>
        </w:rPr>
        <w:t>Notice is given that [</w:t>
      </w:r>
      <w:r>
        <w:rPr>
          <w:i/>
          <w:sz w:val="22"/>
        </w:rPr>
        <w:t>state</w:t>
      </w:r>
      <w:r>
        <w:rPr>
          <w:sz w:val="22"/>
        </w:rPr>
        <w:t xml:space="preserve"> </w:t>
      </w:r>
      <w:r>
        <w:rPr>
          <w:i/>
          <w:sz w:val="22"/>
        </w:rPr>
        <w:t>full name and address</w:t>
      </w:r>
      <w:r>
        <w:rPr>
          <w:sz w:val="22"/>
        </w:rPr>
        <w:t>], [</w:t>
      </w:r>
      <w:r>
        <w:rPr>
          <w:i/>
          <w:sz w:val="22"/>
        </w:rPr>
        <w:t xml:space="preserve">briefly state your interest in the proceeding, </w:t>
      </w:r>
      <w:proofErr w:type="spellStart"/>
      <w:r>
        <w:rPr>
          <w:i/>
          <w:sz w:val="22"/>
        </w:rPr>
        <w:t>eg</w:t>
      </w:r>
      <w:proofErr w:type="spellEnd"/>
      <w:r>
        <w:rPr>
          <w:i/>
          <w:sz w:val="22"/>
        </w:rPr>
        <w:t xml:space="preserve"> a creditor for $ (amount), or a contributory, of the corporation</w:t>
      </w:r>
      <w:r>
        <w:rPr>
          <w:sz w:val="22"/>
        </w:rPr>
        <w:t>] intends to appear before the Court at the hearing of the application to be heard at [</w:t>
      </w:r>
      <w:r>
        <w:rPr>
          <w:i/>
          <w:sz w:val="22"/>
        </w:rPr>
        <w:t>name of Court and address</w:t>
      </w:r>
      <w:r>
        <w:rPr>
          <w:sz w:val="22"/>
        </w:rPr>
        <w:t>] on [</w:t>
      </w:r>
      <w:r>
        <w:rPr>
          <w:i/>
          <w:sz w:val="22"/>
        </w:rPr>
        <w:t>date</w:t>
      </w:r>
      <w:r>
        <w:rPr>
          <w:sz w:val="22"/>
        </w:rPr>
        <w:t>] and, if applicable, to *oppose</w:t>
      </w:r>
      <w:r>
        <w:rPr>
          <w:b/>
          <w:sz w:val="22"/>
        </w:rPr>
        <w:t>/</w:t>
      </w:r>
      <w:r>
        <w:rPr>
          <w:sz w:val="22"/>
        </w:rPr>
        <w:t>*support the application.</w:t>
      </w:r>
    </w:p>
    <w:p w:rsidR="00627651" w:rsidRDefault="00627651" w:rsidP="00627651">
      <w:pPr>
        <w:pStyle w:val="Notepara"/>
        <w:pBdr>
          <w:top w:val="single" w:sz="4" w:space="5" w:color="auto"/>
          <w:left w:val="single" w:sz="4" w:space="6" w:color="auto"/>
          <w:bottom w:val="single" w:sz="4" w:space="6" w:color="auto"/>
          <w:right w:val="single" w:sz="4" w:space="6" w:color="auto"/>
        </w:pBdr>
        <w:ind w:left="964" w:firstLine="0"/>
      </w:pPr>
      <w:r>
        <w:rPr>
          <w:i/>
        </w:rPr>
        <w:t>Note</w:t>
      </w:r>
      <w:r>
        <w:t>   Unless the Court otherwise orders, a defendant or respondent that is a corporation must be represented at a hearing by a legal practitioner. It may be represented at a hearing by a director of the corporation only if the Court grants leave.</w:t>
      </w:r>
    </w:p>
    <w:p w:rsidR="00627651" w:rsidRDefault="00627651" w:rsidP="00627651">
      <w:pPr>
        <w:pStyle w:val="Schedulepara"/>
        <w:spacing w:before="300"/>
        <w:ind w:left="0" w:firstLine="0"/>
        <w:outlineLvl w:val="0"/>
        <w:rPr>
          <w:rFonts w:ascii="Arial" w:hAnsi="Arial"/>
          <w:b/>
          <w:sz w:val="22"/>
        </w:rPr>
      </w:pPr>
    </w:p>
    <w:p w:rsidR="00627651" w:rsidRDefault="00627651" w:rsidP="00627651">
      <w:pPr>
        <w:pStyle w:val="Schedulepara"/>
        <w:spacing w:before="300"/>
        <w:ind w:left="0" w:firstLine="0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B.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GROUNDS OF OPPOSITION TO WINDING UP</w:t>
      </w:r>
    </w:p>
    <w:p w:rsidR="00627651" w:rsidRDefault="00627651" w:rsidP="00627651">
      <w:pPr>
        <w:pStyle w:val="Schedulepara"/>
        <w:spacing w:before="120"/>
        <w:ind w:left="0" w:firstLine="0"/>
        <w:rPr>
          <w:i/>
          <w:sz w:val="22"/>
        </w:rPr>
      </w:pPr>
      <w:r>
        <w:rPr>
          <w:sz w:val="22"/>
        </w:rPr>
        <w:t>[</w:t>
      </w:r>
      <w:r>
        <w:rPr>
          <w:b/>
          <w:i/>
          <w:sz w:val="22"/>
        </w:rPr>
        <w:t>Complete this section only if you are opposing an application to wind up a company</w:t>
      </w:r>
      <w:r>
        <w:rPr>
          <w:sz w:val="22"/>
        </w:rPr>
        <w:t>]</w:t>
      </w:r>
    </w:p>
    <w:p w:rsidR="00627651" w:rsidRDefault="00627651" w:rsidP="00627651">
      <w:pPr>
        <w:pStyle w:val="Schedulepara"/>
        <w:ind w:left="0" w:firstLine="0"/>
        <w:rPr>
          <w:sz w:val="22"/>
        </w:rPr>
      </w:pPr>
      <w:r>
        <w:rPr>
          <w:sz w:val="22"/>
        </w:rPr>
        <w:t>The grounds on which I oppose the application for winding up are:</w:t>
      </w:r>
    </w:p>
    <w:p w:rsidR="00627651" w:rsidRDefault="00627651" w:rsidP="00627651">
      <w:pPr>
        <w:pStyle w:val="Schedulepara"/>
        <w:ind w:left="0" w:firstLine="0"/>
        <w:rPr>
          <w:sz w:val="22"/>
        </w:rPr>
      </w:pPr>
      <w:r>
        <w:rPr>
          <w:sz w:val="22"/>
        </w:rPr>
        <w:t>1</w:t>
      </w:r>
    </w:p>
    <w:p w:rsidR="00627651" w:rsidRDefault="00627651" w:rsidP="00627651">
      <w:pPr>
        <w:pStyle w:val="Schedulepara"/>
        <w:ind w:left="0" w:firstLine="0"/>
        <w:rPr>
          <w:sz w:val="22"/>
        </w:rPr>
      </w:pPr>
      <w:r>
        <w:rPr>
          <w:sz w:val="22"/>
        </w:rPr>
        <w:t>2</w:t>
      </w:r>
    </w:p>
    <w:p w:rsidR="00627651" w:rsidRDefault="00627651" w:rsidP="00627651">
      <w:pPr>
        <w:pStyle w:val="Schedulepara"/>
        <w:ind w:left="0" w:firstLine="0"/>
        <w:rPr>
          <w:sz w:val="22"/>
        </w:rPr>
      </w:pPr>
      <w:r>
        <w:rPr>
          <w:sz w:val="22"/>
        </w:rPr>
        <w:t>etc</w:t>
      </w:r>
    </w:p>
    <w:p w:rsidR="00627651" w:rsidRDefault="00627651" w:rsidP="00627651">
      <w:pPr>
        <w:pStyle w:val="Schedulepara"/>
        <w:spacing w:before="300"/>
        <w:ind w:left="0" w:firstLine="0"/>
        <w:outlineLvl w:val="0"/>
        <w:rPr>
          <w:rFonts w:ascii="Arial" w:hAnsi="Arial"/>
          <w:b/>
          <w:sz w:val="22"/>
        </w:rPr>
      </w:pPr>
    </w:p>
    <w:p w:rsidR="00627651" w:rsidRDefault="00627651" w:rsidP="00627651">
      <w:pPr>
        <w:pStyle w:val="Schedulepara"/>
        <w:spacing w:before="300"/>
        <w:ind w:left="0" w:firstLine="0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C.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SERVICE</w:t>
      </w:r>
    </w:p>
    <w:p w:rsidR="00627651" w:rsidRDefault="00627651" w:rsidP="00627651">
      <w:pPr>
        <w:pStyle w:val="Schedulepara"/>
        <w:spacing w:before="120"/>
        <w:ind w:left="0" w:firstLine="0"/>
        <w:rPr>
          <w:i/>
          <w:sz w:val="22"/>
        </w:rPr>
      </w:pPr>
      <w:r>
        <w:rPr>
          <w:sz w:val="22"/>
        </w:rPr>
        <w:t>[</w:t>
      </w:r>
      <w:r>
        <w:rPr>
          <w:b/>
          <w:i/>
          <w:sz w:val="22"/>
        </w:rPr>
        <w:t>This section must be completed</w:t>
      </w:r>
      <w:r>
        <w:rPr>
          <w:sz w:val="22"/>
        </w:rPr>
        <w:t>]</w:t>
      </w:r>
    </w:p>
    <w:p w:rsidR="00627651" w:rsidRDefault="00627651" w:rsidP="00627651">
      <w:pPr>
        <w:pStyle w:val="Schedulepara"/>
        <w:ind w:left="0" w:firstLine="0"/>
        <w:rPr>
          <w:sz w:val="22"/>
        </w:rPr>
      </w:pPr>
      <w:r>
        <w:rPr>
          <w:sz w:val="22"/>
        </w:rPr>
        <w:t>The address for service of the person giving this notice is [</w:t>
      </w:r>
      <w:r>
        <w:rPr>
          <w:i/>
          <w:sz w:val="22"/>
        </w:rPr>
        <w:t>address of person’s legal practitioner or of person</w:t>
      </w:r>
      <w:r>
        <w:rPr>
          <w:sz w:val="22"/>
        </w:rPr>
        <w:t>].</w:t>
      </w:r>
    </w:p>
    <w:p w:rsidR="00627651" w:rsidRDefault="00627651" w:rsidP="00627651">
      <w:pPr>
        <w:tabs>
          <w:tab w:val="left" w:pos="0"/>
          <w:tab w:val="left" w:pos="1701"/>
          <w:tab w:val="left" w:leader="dot" w:pos="4820"/>
        </w:tabs>
        <w:spacing w:before="240"/>
        <w:jc w:val="righ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627651" w:rsidRDefault="00627651" w:rsidP="00627651">
      <w:pPr>
        <w:pStyle w:val="Schedulepara"/>
        <w:spacing w:before="60"/>
        <w:ind w:left="0" w:firstLine="0"/>
        <w:jc w:val="right"/>
        <w:rPr>
          <w:sz w:val="22"/>
        </w:rPr>
      </w:pPr>
      <w:r>
        <w:rPr>
          <w:i/>
          <w:sz w:val="22"/>
        </w:rPr>
        <w:t>Signature of person giving notice</w:t>
      </w:r>
      <w:r>
        <w:rPr>
          <w:i/>
          <w:sz w:val="22"/>
        </w:rPr>
        <w:br/>
        <w:t>or of person’s legal practitioner</w:t>
      </w:r>
    </w:p>
    <w:p w:rsidR="00627651" w:rsidRDefault="00627651" w:rsidP="00627651">
      <w:pPr>
        <w:pStyle w:val="Schedulepara"/>
        <w:rPr>
          <w:sz w:val="20"/>
        </w:rPr>
      </w:pPr>
    </w:p>
    <w:p w:rsidR="00627651" w:rsidRDefault="00627651" w:rsidP="00627651">
      <w:pPr>
        <w:pStyle w:val="Schedulepara"/>
        <w:rPr>
          <w:i/>
          <w:sz w:val="20"/>
        </w:rPr>
      </w:pPr>
      <w:r>
        <w:rPr>
          <w:sz w:val="20"/>
        </w:rPr>
        <w:t>*   </w:t>
      </w:r>
      <w:r>
        <w:rPr>
          <w:i/>
          <w:sz w:val="20"/>
        </w:rPr>
        <w:t>Omit if not applicable</w:t>
      </w:r>
    </w:p>
    <w:p w:rsidR="00826361" w:rsidRPr="00627651" w:rsidRDefault="00826361" w:rsidP="00627651"/>
    <w:sectPr w:rsidR="00826361" w:rsidRPr="00627651">
      <w:pgSz w:w="12240" w:h="15840"/>
      <w:pgMar w:top="1440" w:right="1800" w:bottom="1440" w:left="1800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12E8"/>
    <w:rsid w:val="004012E8"/>
    <w:rsid w:val="00627651"/>
    <w:rsid w:val="00826361"/>
    <w:rsid w:val="008C0A7D"/>
    <w:rsid w:val="00A6385F"/>
    <w:rsid w:val="00BD3E80"/>
    <w:rsid w:val="00C14FD2"/>
    <w:rsid w:val="00D02F08"/>
    <w:rsid w:val="00D3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CharSchPTNo">
    <w:name w:val="CharSchPTNo"/>
    <w:rPr>
      <w:rFonts w:ascii="Arial" w:hAnsi="Arial" w:cs="Arial"/>
    </w:rPr>
  </w:style>
  <w:style w:type="character" w:customStyle="1" w:styleId="CharSchPTText">
    <w:name w:val="CharSchPTText"/>
    <w:rPr>
      <w:rFonts w:ascii="Arial" w:hAnsi="Arial" w:cs="Arial"/>
    </w:rPr>
  </w:style>
  <w:style w:type="paragraph" w:customStyle="1" w:styleId="Notepara">
    <w:name w:val="Note para"/>
    <w:basedOn w:val="Normal"/>
    <w:pPr>
      <w:spacing w:before="120" w:line="220" w:lineRule="exact"/>
      <w:ind w:left="1304" w:hanging="340"/>
    </w:pPr>
    <w:rPr>
      <w:lang w:val="en-AU"/>
    </w:rPr>
  </w:style>
  <w:style w:type="paragraph" w:customStyle="1" w:styleId="Schedulereference">
    <w:name w:val="Schedule reference"/>
    <w:basedOn w:val="Normal"/>
    <w:next w:val="Schedulepart"/>
    <w:pPr>
      <w:keepNext/>
      <w:keepLines/>
      <w:spacing w:before="60" w:line="220" w:lineRule="atLeast"/>
      <w:ind w:left="2410"/>
    </w:pPr>
    <w:rPr>
      <w:rFonts w:ascii="Arial" w:hAnsi="Arial" w:cs="Arial"/>
      <w:sz w:val="18"/>
      <w:szCs w:val="18"/>
      <w:lang w:val="en-AU"/>
    </w:rPr>
  </w:style>
  <w:style w:type="paragraph" w:customStyle="1" w:styleId="Schedulepart">
    <w:name w:val="Schedule part"/>
    <w:basedOn w:val="Normal"/>
    <w:pPr>
      <w:keepNext/>
      <w:keepLines/>
      <w:spacing w:before="360"/>
      <w:ind w:left="1560" w:hanging="1560"/>
    </w:pPr>
    <w:rPr>
      <w:rFonts w:ascii="Arial" w:hAnsi="Arial" w:cs="Arial"/>
      <w:b/>
      <w:bCs/>
      <w:sz w:val="28"/>
      <w:szCs w:val="28"/>
      <w:lang w:val="en-AU"/>
    </w:rPr>
  </w:style>
  <w:style w:type="paragraph" w:customStyle="1" w:styleId="Schedulepara">
    <w:name w:val="Schedule para"/>
    <w:basedOn w:val="Normal"/>
    <w:pPr>
      <w:tabs>
        <w:tab w:val="right" w:pos="567"/>
      </w:tabs>
      <w:spacing w:before="180" w:line="260" w:lineRule="exact"/>
      <w:ind w:left="964" w:hanging="964"/>
      <w:jc w:val="both"/>
    </w:pPr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Corporations Form 4: Notice of appearance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Corporations Form 4: Notice of appearance</dc:title>
  <dc:subject/>
  <dc:creator/>
  <cp:keywords/>
  <dc:description/>
  <cp:lastModifiedBy/>
  <cp:revision>1</cp:revision>
  <dcterms:created xsi:type="dcterms:W3CDTF">2025-07-15T05:18:00Z</dcterms:created>
  <dcterms:modified xsi:type="dcterms:W3CDTF">2025-07-15T05:18:00Z</dcterms:modified>
</cp:coreProperties>
</file>