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CD05C" w14:textId="77777777" w:rsidR="00EE139C" w:rsidRPr="005865B8" w:rsidRDefault="00EE139C" w:rsidP="00EE139C">
      <w:pPr>
        <w:pStyle w:val="Title"/>
        <w:rPr>
          <w:rStyle w:val="Hyperlink"/>
          <w:color w:val="002060"/>
          <w:sz w:val="30"/>
          <w:szCs w:val="30"/>
          <w:u w:val="none"/>
        </w:rPr>
      </w:pPr>
      <w:r w:rsidRPr="005865B8">
        <w:rPr>
          <w:rStyle w:val="Hyperlink"/>
          <w:color w:val="002060"/>
          <w:sz w:val="30"/>
          <w:szCs w:val="30"/>
          <w:u w:val="none"/>
        </w:rPr>
        <w:t>Managing and Reporting on Fraud and Corruption Cases Online Course</w:t>
      </w:r>
    </w:p>
    <w:p w14:paraId="25123F2D" w14:textId="6E790D92" w:rsidR="00EE139C" w:rsidRPr="005865B8" w:rsidRDefault="00EE139C" w:rsidP="00EE139C">
      <w:pPr>
        <w:pStyle w:val="Title"/>
        <w:rPr>
          <w:rStyle w:val="Hyperlink"/>
          <w:color w:val="002060"/>
          <w:u w:val="none"/>
        </w:rPr>
      </w:pPr>
      <w:r>
        <w:rPr>
          <w:rStyle w:val="Hyperlink"/>
          <w:color w:val="002060"/>
          <w:u w:val="none"/>
        </w:rPr>
        <w:t>Session 3</w:t>
      </w:r>
      <w:r w:rsidRPr="005865B8">
        <w:rPr>
          <w:rStyle w:val="Hyperlink"/>
          <w:color w:val="002060"/>
          <w:u w:val="none"/>
        </w:rPr>
        <w:t xml:space="preserve">: </w:t>
      </w:r>
      <w:r>
        <w:rPr>
          <w:rStyle w:val="Hyperlink"/>
          <w:color w:val="002060"/>
          <w:u w:val="none"/>
        </w:rPr>
        <w:t>Procedural Steps and Documents</w:t>
      </w:r>
    </w:p>
    <w:p w14:paraId="683084E5" w14:textId="77777777" w:rsidR="00EE139C" w:rsidRDefault="00EE139C" w:rsidP="00381ED2">
      <w:pPr>
        <w:jc w:val="center"/>
        <w:rPr>
          <w:b/>
          <w:bCs/>
        </w:rPr>
      </w:pPr>
    </w:p>
    <w:p w14:paraId="36A5369D" w14:textId="5A9B63F5" w:rsidR="00EE139C" w:rsidRPr="00F05B81" w:rsidRDefault="00EE139C" w:rsidP="00EE139C">
      <w:pPr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Participants </w:t>
      </w:r>
      <w:r w:rsidRPr="00F05B81">
        <w:rPr>
          <w:i/>
          <w:sz w:val="23"/>
          <w:szCs w:val="23"/>
        </w:rPr>
        <w:t xml:space="preserve">will be placed into </w:t>
      </w:r>
      <w:r>
        <w:rPr>
          <w:i/>
          <w:sz w:val="23"/>
          <w:szCs w:val="23"/>
        </w:rPr>
        <w:t xml:space="preserve">a </w:t>
      </w:r>
      <w:r w:rsidRPr="00F05B81">
        <w:rPr>
          <w:i/>
          <w:sz w:val="23"/>
          <w:szCs w:val="23"/>
        </w:rPr>
        <w:t>Zoom breakout group</w:t>
      </w:r>
      <w:r w:rsidR="0085392E">
        <w:rPr>
          <w:i/>
          <w:sz w:val="23"/>
          <w:szCs w:val="23"/>
        </w:rPr>
        <w:t xml:space="preserve"> for 10</w:t>
      </w:r>
      <w:r>
        <w:rPr>
          <w:i/>
          <w:sz w:val="23"/>
          <w:szCs w:val="23"/>
        </w:rPr>
        <w:t xml:space="preserve"> minutes to discuss the </w:t>
      </w:r>
      <w:r w:rsidR="0085392E">
        <w:rPr>
          <w:i/>
          <w:sz w:val="23"/>
          <w:szCs w:val="23"/>
        </w:rPr>
        <w:t>below</w:t>
      </w:r>
      <w:r w:rsidRPr="00F05B81">
        <w:rPr>
          <w:i/>
          <w:sz w:val="23"/>
          <w:szCs w:val="23"/>
        </w:rPr>
        <w:t xml:space="preserve"> questions. </w:t>
      </w:r>
      <w:r>
        <w:rPr>
          <w:i/>
          <w:sz w:val="23"/>
          <w:szCs w:val="23"/>
        </w:rPr>
        <w:t>A</w:t>
      </w:r>
      <w:r w:rsidRPr="00F05B81">
        <w:rPr>
          <w:i/>
          <w:sz w:val="23"/>
          <w:szCs w:val="23"/>
        </w:rPr>
        <w:t xml:space="preserve"> spokesperson</w:t>
      </w:r>
      <w:r>
        <w:rPr>
          <w:i/>
          <w:sz w:val="23"/>
          <w:szCs w:val="23"/>
        </w:rPr>
        <w:t xml:space="preserve"> will be appointed</w:t>
      </w:r>
      <w:r w:rsidRPr="00F05B81">
        <w:rPr>
          <w:i/>
          <w:sz w:val="23"/>
          <w:szCs w:val="23"/>
        </w:rPr>
        <w:t xml:space="preserve"> to report back on behalf of the group.</w:t>
      </w:r>
      <w:r>
        <w:rPr>
          <w:i/>
          <w:sz w:val="23"/>
          <w:szCs w:val="23"/>
        </w:rPr>
        <w:t xml:space="preserve"> </w:t>
      </w:r>
      <w:bookmarkStart w:id="0" w:name="_GoBack"/>
      <w:bookmarkEnd w:id="0"/>
    </w:p>
    <w:p w14:paraId="074933EA" w14:textId="77777777" w:rsidR="00EE139C" w:rsidRDefault="00EE139C" w:rsidP="00381ED2">
      <w:pPr>
        <w:rPr>
          <w:b/>
          <w:bCs/>
          <w:sz w:val="23"/>
          <w:szCs w:val="23"/>
        </w:rPr>
      </w:pPr>
    </w:p>
    <w:p w14:paraId="32E90923" w14:textId="7B2CF894" w:rsidR="00381ED2" w:rsidRPr="00EE139C" w:rsidRDefault="00EE139C" w:rsidP="00381ED2">
      <w:pPr>
        <w:rPr>
          <w:b/>
          <w:bCs/>
          <w:sz w:val="23"/>
          <w:szCs w:val="23"/>
        </w:rPr>
      </w:pPr>
      <w:r w:rsidRPr="00EE139C">
        <w:rPr>
          <w:b/>
          <w:bCs/>
          <w:sz w:val="23"/>
          <w:szCs w:val="23"/>
        </w:rPr>
        <w:t>Discussion Questions</w:t>
      </w:r>
    </w:p>
    <w:p w14:paraId="55E1A72E" w14:textId="77777777" w:rsidR="00381ED2" w:rsidRPr="00EE139C" w:rsidRDefault="00381ED2" w:rsidP="00381ED2">
      <w:pPr>
        <w:pStyle w:val="ListParagraph"/>
        <w:rPr>
          <w:sz w:val="23"/>
          <w:szCs w:val="23"/>
        </w:rPr>
      </w:pPr>
    </w:p>
    <w:p w14:paraId="2E589C46" w14:textId="63FF55FC" w:rsidR="00381ED2" w:rsidRPr="00EE139C" w:rsidRDefault="00381ED2" w:rsidP="00381ED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EE139C">
        <w:rPr>
          <w:sz w:val="23"/>
          <w:szCs w:val="23"/>
        </w:rPr>
        <w:t>Consider how your court treats self-represented litigants. How is procedural fairness afforded to them? Does this differ from how a person is treated when they are represented by counsel?</w:t>
      </w:r>
    </w:p>
    <w:p w14:paraId="3DC6013B" w14:textId="77777777" w:rsidR="00381ED2" w:rsidRPr="00EE139C" w:rsidRDefault="00381ED2" w:rsidP="00381ED2">
      <w:pPr>
        <w:pStyle w:val="ListParagraph"/>
        <w:rPr>
          <w:sz w:val="23"/>
          <w:szCs w:val="23"/>
        </w:rPr>
      </w:pPr>
    </w:p>
    <w:p w14:paraId="75684FB0" w14:textId="7511410D" w:rsidR="00381ED2" w:rsidRPr="00EE139C" w:rsidRDefault="00381ED2" w:rsidP="00381ED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EE139C">
        <w:rPr>
          <w:sz w:val="23"/>
          <w:szCs w:val="23"/>
        </w:rPr>
        <w:t xml:space="preserve">Consider fraud and corruption cases that may come before your court. What </w:t>
      </w:r>
      <w:r w:rsidR="0008178E" w:rsidRPr="00EE139C">
        <w:rPr>
          <w:sz w:val="23"/>
          <w:szCs w:val="23"/>
        </w:rPr>
        <w:t>considerations</w:t>
      </w:r>
      <w:r w:rsidRPr="00EE139C">
        <w:rPr>
          <w:sz w:val="23"/>
          <w:szCs w:val="23"/>
        </w:rPr>
        <w:t xml:space="preserve"> are relevant to ensure procedural fairness is afforded </w:t>
      </w:r>
      <w:r w:rsidR="0008178E" w:rsidRPr="00EE139C">
        <w:rPr>
          <w:sz w:val="23"/>
          <w:szCs w:val="23"/>
        </w:rPr>
        <w:t xml:space="preserve">to </w:t>
      </w:r>
      <w:r w:rsidRPr="00EE139C">
        <w:rPr>
          <w:sz w:val="23"/>
          <w:szCs w:val="23"/>
        </w:rPr>
        <w:t>those charged with such offences?</w:t>
      </w:r>
    </w:p>
    <w:p w14:paraId="06BC6C47" w14:textId="77777777" w:rsidR="00381ED2" w:rsidRPr="00EE139C" w:rsidRDefault="00381ED2" w:rsidP="00381ED2">
      <w:pPr>
        <w:pStyle w:val="ListParagraph"/>
        <w:rPr>
          <w:sz w:val="23"/>
          <w:szCs w:val="23"/>
        </w:rPr>
      </w:pPr>
    </w:p>
    <w:p w14:paraId="1000B8C1" w14:textId="455AC42E" w:rsidR="00381ED2" w:rsidRPr="00EE139C" w:rsidRDefault="00381ED2" w:rsidP="00381ED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EE139C">
        <w:rPr>
          <w:sz w:val="23"/>
          <w:szCs w:val="23"/>
        </w:rPr>
        <w:t xml:space="preserve">Have you </w:t>
      </w:r>
      <w:r w:rsidR="0008178E" w:rsidRPr="00EE139C">
        <w:rPr>
          <w:sz w:val="23"/>
          <w:szCs w:val="23"/>
        </w:rPr>
        <w:t xml:space="preserve">been involved in a trial where the judicial officer has </w:t>
      </w:r>
      <w:r w:rsidRPr="00EE139C">
        <w:rPr>
          <w:sz w:val="23"/>
          <w:szCs w:val="23"/>
        </w:rPr>
        <w:t xml:space="preserve">recused </w:t>
      </w:r>
      <w:r w:rsidR="0008178E" w:rsidRPr="00EE139C">
        <w:rPr>
          <w:sz w:val="23"/>
          <w:szCs w:val="23"/>
        </w:rPr>
        <w:t>them</w:t>
      </w:r>
      <w:r w:rsidRPr="00EE139C">
        <w:rPr>
          <w:sz w:val="23"/>
          <w:szCs w:val="23"/>
        </w:rPr>
        <w:t xml:space="preserve">self or been asked to recuse </w:t>
      </w:r>
      <w:r w:rsidR="0008178E" w:rsidRPr="00EE139C">
        <w:rPr>
          <w:sz w:val="23"/>
          <w:szCs w:val="23"/>
        </w:rPr>
        <w:t>them</w:t>
      </w:r>
      <w:r w:rsidRPr="00EE139C">
        <w:rPr>
          <w:sz w:val="23"/>
          <w:szCs w:val="23"/>
        </w:rPr>
        <w:t xml:space="preserve">self from a case because of bias? What were the circumstances? What was the outcome? Did </w:t>
      </w:r>
      <w:r w:rsidR="0008178E" w:rsidRPr="00EE139C">
        <w:rPr>
          <w:sz w:val="23"/>
          <w:szCs w:val="23"/>
        </w:rPr>
        <w:t>the judicial officer</w:t>
      </w:r>
      <w:r w:rsidRPr="00EE139C">
        <w:rPr>
          <w:sz w:val="23"/>
          <w:szCs w:val="23"/>
        </w:rPr>
        <w:t xml:space="preserve"> hear the case?</w:t>
      </w:r>
    </w:p>
    <w:p w14:paraId="6A6453C7" w14:textId="77777777" w:rsidR="00900DB1" w:rsidRDefault="00900DB1"/>
    <w:sectPr w:rsidR="00900DB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EBDDE" w14:textId="77777777" w:rsidR="00EE139C" w:rsidRDefault="00EE139C" w:rsidP="00EE139C">
      <w:pPr>
        <w:spacing w:after="0" w:line="240" w:lineRule="auto"/>
      </w:pPr>
      <w:r>
        <w:separator/>
      </w:r>
    </w:p>
  </w:endnote>
  <w:endnote w:type="continuationSeparator" w:id="0">
    <w:p w14:paraId="4BD6D375" w14:textId="77777777" w:rsidR="00EE139C" w:rsidRDefault="00EE139C" w:rsidP="00EE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8BB77" w14:textId="2F9C4258" w:rsidR="00EE139C" w:rsidRDefault="00EE139C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18A9F5F3" wp14:editId="2543BA0C">
          <wp:simplePos x="0" y="0"/>
          <wp:positionH relativeFrom="margin">
            <wp:align>right</wp:align>
          </wp:positionH>
          <wp:positionV relativeFrom="bottomMargin">
            <wp:posOffset>65405</wp:posOffset>
          </wp:positionV>
          <wp:extent cx="5629910" cy="800100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991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6C80F" w14:textId="77777777" w:rsidR="00EE139C" w:rsidRDefault="00EE139C" w:rsidP="00EE139C">
      <w:pPr>
        <w:spacing w:after="0" w:line="240" w:lineRule="auto"/>
      </w:pPr>
      <w:r>
        <w:separator/>
      </w:r>
    </w:p>
  </w:footnote>
  <w:footnote w:type="continuationSeparator" w:id="0">
    <w:p w14:paraId="5EECD61E" w14:textId="77777777" w:rsidR="00EE139C" w:rsidRDefault="00EE139C" w:rsidP="00EE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91558" w14:textId="1FC70697" w:rsidR="00EE139C" w:rsidRDefault="00EE139C">
    <w:pPr>
      <w:pStyle w:val="Header"/>
    </w:pPr>
    <w:r>
      <w:rPr>
        <w:rFonts w:cstheme="minorHAnsi"/>
        <w:noProof/>
        <w:lang w:eastAsia="en-AU"/>
      </w:rPr>
      <w:drawing>
        <wp:anchor distT="0" distB="0" distL="114300" distR="114300" simplePos="0" relativeHeight="251661312" behindDoc="1" locked="0" layoutInCell="1" allowOverlap="1" wp14:anchorId="31549165" wp14:editId="7464C0FA">
          <wp:simplePos x="0" y="0"/>
          <wp:positionH relativeFrom="margin">
            <wp:align>center</wp:align>
          </wp:positionH>
          <wp:positionV relativeFrom="paragraph">
            <wp:posOffset>-330835</wp:posOffset>
          </wp:positionV>
          <wp:extent cx="2587625" cy="764540"/>
          <wp:effectExtent l="0" t="0" r="3175" b="0"/>
          <wp:wrapTight wrapText="bothSides">
            <wp:wrapPolygon edited="0">
              <wp:start x="2703" y="0"/>
              <wp:lineTo x="2703" y="9150"/>
              <wp:lineTo x="318" y="10764"/>
              <wp:lineTo x="0" y="16684"/>
              <wp:lineTo x="3339" y="19914"/>
              <wp:lineTo x="3498" y="20990"/>
              <wp:lineTo x="4453" y="20990"/>
              <wp:lineTo x="21467" y="9688"/>
              <wp:lineTo x="21149" y="1615"/>
              <wp:lineTo x="11449" y="0"/>
              <wp:lineTo x="270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JI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625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226D0"/>
    <w:multiLevelType w:val="hybridMultilevel"/>
    <w:tmpl w:val="1C5EC8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2"/>
    <w:rsid w:val="0008178E"/>
    <w:rsid w:val="00381ED2"/>
    <w:rsid w:val="0085392E"/>
    <w:rsid w:val="00900DB1"/>
    <w:rsid w:val="00A50D36"/>
    <w:rsid w:val="00EE139C"/>
    <w:rsid w:val="00EE1FD6"/>
    <w:rsid w:val="00FA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CFCE7"/>
  <w15:chartTrackingRefBased/>
  <w15:docId w15:val="{CF383182-B357-4C3A-83C4-D56B5703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E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1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39C"/>
  </w:style>
  <w:style w:type="paragraph" w:styleId="Footer">
    <w:name w:val="footer"/>
    <w:basedOn w:val="Normal"/>
    <w:link w:val="FooterChar"/>
    <w:uiPriority w:val="99"/>
    <w:unhideWhenUsed/>
    <w:rsid w:val="00EE1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39C"/>
  </w:style>
  <w:style w:type="character" w:styleId="Hyperlink">
    <w:name w:val="Hyperlink"/>
    <w:basedOn w:val="DefaultParagraphFont"/>
    <w:uiPriority w:val="99"/>
    <w:unhideWhenUsed/>
    <w:rsid w:val="00EE139C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E139C"/>
    <w:pPr>
      <w:spacing w:before="240" w:after="0" w:line="240" w:lineRule="auto"/>
      <w:jc w:val="center"/>
    </w:pPr>
    <w:rPr>
      <w:rFonts w:eastAsia="Times New Roman" w:cs="Times New Roman"/>
      <w:b/>
      <w:color w:val="002060"/>
      <w:kern w:val="0"/>
      <w:sz w:val="32"/>
      <w:szCs w:val="32"/>
      <w:lang w:eastAsia="en-A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E139C"/>
    <w:rPr>
      <w:rFonts w:eastAsia="Times New Roman" w:cs="Times New Roman"/>
      <w:b/>
      <w:color w:val="002060"/>
      <w:kern w:val="0"/>
      <w:sz w:val="32"/>
      <w:szCs w:val="32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Barron</dc:creator>
  <cp:keywords/>
  <dc:description/>
  <cp:lastModifiedBy>Nicole Cherry</cp:lastModifiedBy>
  <cp:revision>7</cp:revision>
  <dcterms:created xsi:type="dcterms:W3CDTF">2023-07-04T03:30:00Z</dcterms:created>
  <dcterms:modified xsi:type="dcterms:W3CDTF">2023-08-02T04:01:00Z</dcterms:modified>
</cp:coreProperties>
</file>