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676" w:rsidRPr="007A71BA" w:rsidRDefault="00EC7CCA" w:rsidP="00A360D4">
      <w:pPr>
        <w:spacing w:before="120"/>
        <w:ind w:left="-426"/>
        <w:jc w:val="both"/>
        <w:rPr>
          <w:rFonts w:ascii="Corbel" w:hAnsi="Corbel" w:cs="Arial"/>
          <w:b/>
          <w:sz w:val="22"/>
          <w:szCs w:val="22"/>
        </w:rPr>
      </w:pPr>
      <w:r>
        <w:rPr>
          <w:rFonts w:ascii="Corbel" w:hAnsi="Corbel" w:cs="Arial"/>
          <w:b/>
          <w:noProof/>
          <w:sz w:val="22"/>
          <w:szCs w:val="22"/>
          <w:lang w:eastAsia="en-AU"/>
        </w:rPr>
        <w:drawing>
          <wp:inline distT="0" distB="0" distL="0" distR="0" wp14:anchorId="1EA18AFD" wp14:editId="365DD438">
            <wp:extent cx="3200400" cy="676275"/>
            <wp:effectExtent l="0" t="0" r="0" b="9525"/>
            <wp:docPr id="1" name="Picture 1" descr="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0" cy="676275"/>
                    </a:xfrm>
                    <a:prstGeom prst="rect">
                      <a:avLst/>
                    </a:prstGeom>
                    <a:noFill/>
                    <a:ln>
                      <a:noFill/>
                    </a:ln>
                  </pic:spPr>
                </pic:pic>
              </a:graphicData>
            </a:graphic>
          </wp:inline>
        </w:drawing>
      </w:r>
    </w:p>
    <w:p w:rsidR="00DA7E0D" w:rsidRPr="007A71BA" w:rsidRDefault="00DA7E0D" w:rsidP="00A360D4">
      <w:pPr>
        <w:spacing w:before="120"/>
        <w:jc w:val="both"/>
        <w:rPr>
          <w:rFonts w:ascii="Corbel" w:hAnsi="Corbel" w:cs="Arial"/>
          <w:b/>
          <w:sz w:val="18"/>
          <w:szCs w:val="28"/>
        </w:rPr>
      </w:pPr>
    </w:p>
    <w:p w:rsidR="00323492" w:rsidRDefault="001C5676" w:rsidP="00B4093A">
      <w:pPr>
        <w:jc w:val="center"/>
        <w:rPr>
          <w:rFonts w:ascii="Corbel" w:hAnsi="Corbel" w:cs="Arial"/>
          <w:b/>
          <w:sz w:val="28"/>
          <w:szCs w:val="28"/>
        </w:rPr>
      </w:pPr>
      <w:r w:rsidRPr="007A71BA">
        <w:rPr>
          <w:rFonts w:ascii="Corbel" w:hAnsi="Corbel" w:cs="Arial"/>
          <w:b/>
          <w:sz w:val="28"/>
          <w:szCs w:val="28"/>
        </w:rPr>
        <w:t xml:space="preserve">Questions and Answers </w:t>
      </w:r>
      <w:r w:rsidR="006B33F8" w:rsidRPr="007A71BA">
        <w:rPr>
          <w:rFonts w:ascii="Corbel" w:hAnsi="Corbel" w:cs="Arial"/>
          <w:b/>
          <w:sz w:val="28"/>
          <w:szCs w:val="28"/>
        </w:rPr>
        <w:t>about the</w:t>
      </w:r>
    </w:p>
    <w:p w:rsidR="00DA7E0D" w:rsidRPr="007A71BA" w:rsidRDefault="006B33F8" w:rsidP="008A754F">
      <w:pPr>
        <w:jc w:val="center"/>
        <w:rPr>
          <w:rFonts w:ascii="Corbel" w:hAnsi="Corbel" w:cs="Arial"/>
          <w:b/>
          <w:sz w:val="28"/>
          <w:szCs w:val="28"/>
        </w:rPr>
      </w:pPr>
      <w:r w:rsidRPr="007A71BA">
        <w:rPr>
          <w:rFonts w:ascii="Corbel" w:hAnsi="Corbel" w:cs="Arial"/>
          <w:b/>
          <w:sz w:val="28"/>
          <w:szCs w:val="28"/>
        </w:rPr>
        <w:t xml:space="preserve">Electronic Court File </w:t>
      </w:r>
      <w:r w:rsidR="00323492">
        <w:rPr>
          <w:rFonts w:ascii="Corbel" w:hAnsi="Corbel" w:cs="Arial"/>
          <w:b/>
          <w:sz w:val="28"/>
          <w:szCs w:val="28"/>
        </w:rPr>
        <w:t>Project</w:t>
      </w:r>
    </w:p>
    <w:p w:rsidR="00314C1E" w:rsidRPr="00C831ED" w:rsidRDefault="00C831ED" w:rsidP="00A360D4">
      <w:pPr>
        <w:pStyle w:val="Heading2"/>
        <w:pBdr>
          <w:top w:val="single" w:sz="4" w:space="1" w:color="auto"/>
        </w:pBdr>
        <w:jc w:val="both"/>
        <w:rPr>
          <w:rFonts w:ascii="Corbel" w:hAnsi="Corbel"/>
          <w:i w:val="0"/>
        </w:rPr>
      </w:pPr>
      <w:bookmarkStart w:id="0" w:name="_Toc363115857"/>
      <w:bookmarkStart w:id="1" w:name="_Toc363115917"/>
      <w:bookmarkStart w:id="2" w:name="_Toc364166000"/>
      <w:r w:rsidRPr="00C831ED">
        <w:rPr>
          <w:rFonts w:ascii="Corbel" w:hAnsi="Corbel"/>
          <w:i w:val="0"/>
        </w:rPr>
        <w:t xml:space="preserve">+ </w:t>
      </w:r>
      <w:r w:rsidR="00314C1E" w:rsidRPr="00C831ED">
        <w:rPr>
          <w:rFonts w:ascii="Corbel" w:hAnsi="Corbel"/>
          <w:i w:val="0"/>
        </w:rPr>
        <w:t>General</w:t>
      </w:r>
      <w:bookmarkEnd w:id="0"/>
      <w:bookmarkEnd w:id="1"/>
      <w:bookmarkEnd w:id="2"/>
    </w:p>
    <w:p w:rsidR="00E668E5" w:rsidRPr="007E36BE" w:rsidRDefault="008255C5" w:rsidP="00A360D4">
      <w:pPr>
        <w:pStyle w:val="Heading3"/>
        <w:shd w:val="clear" w:color="auto" w:fill="D9D9D9"/>
        <w:spacing w:after="120"/>
        <w:jc w:val="both"/>
        <w:rPr>
          <w:rFonts w:ascii="Corbel" w:hAnsi="Corbel"/>
          <w:sz w:val="22"/>
          <w:shd w:val="clear" w:color="auto" w:fill="E0E0E0"/>
        </w:rPr>
      </w:pPr>
      <w:bookmarkStart w:id="3" w:name="_Toc364166001"/>
      <w:r w:rsidRPr="007E36BE">
        <w:rPr>
          <w:rFonts w:ascii="Corbel" w:hAnsi="Corbel"/>
          <w:sz w:val="22"/>
          <w:shd w:val="clear" w:color="auto" w:fill="E0E0E0"/>
        </w:rPr>
        <w:t>What is an electronic court file</w:t>
      </w:r>
      <w:bookmarkEnd w:id="3"/>
      <w:r w:rsidR="00EF7346" w:rsidRPr="007E36BE">
        <w:rPr>
          <w:rFonts w:ascii="Corbel" w:hAnsi="Corbel"/>
          <w:sz w:val="22"/>
          <w:shd w:val="clear" w:color="auto" w:fill="E0E0E0"/>
        </w:rPr>
        <w:t xml:space="preserve">? </w:t>
      </w:r>
    </w:p>
    <w:p w:rsidR="00E668E5" w:rsidRPr="007A71BA" w:rsidRDefault="00AA7092" w:rsidP="00A360D4">
      <w:pPr>
        <w:spacing w:before="60" w:after="60"/>
        <w:jc w:val="both"/>
        <w:rPr>
          <w:rFonts w:ascii="Corbel" w:hAnsi="Corbel" w:cs="Arial"/>
          <w:sz w:val="22"/>
          <w:szCs w:val="22"/>
        </w:rPr>
      </w:pPr>
      <w:r w:rsidRPr="007A71BA">
        <w:rPr>
          <w:rFonts w:ascii="Corbel" w:hAnsi="Corbel" w:cs="Arial"/>
          <w:sz w:val="22"/>
          <w:szCs w:val="22"/>
        </w:rPr>
        <w:t xml:space="preserve">Generally, </w:t>
      </w:r>
      <w:r w:rsidR="00926139">
        <w:rPr>
          <w:rFonts w:ascii="Corbel" w:hAnsi="Corbel" w:cs="Arial"/>
          <w:sz w:val="22"/>
          <w:szCs w:val="22"/>
        </w:rPr>
        <w:t>a</w:t>
      </w:r>
      <w:r w:rsidR="00E668E5" w:rsidRPr="007A71BA">
        <w:rPr>
          <w:rFonts w:ascii="Corbel" w:hAnsi="Corbel" w:cs="Arial"/>
          <w:sz w:val="22"/>
          <w:szCs w:val="22"/>
        </w:rPr>
        <w:t xml:space="preserve"> co</w:t>
      </w:r>
      <w:r w:rsidR="00C831ED">
        <w:rPr>
          <w:rFonts w:ascii="Corbel" w:hAnsi="Corbel" w:cs="Arial"/>
          <w:sz w:val="22"/>
          <w:szCs w:val="22"/>
        </w:rPr>
        <w:t>urt file contains</w:t>
      </w:r>
      <w:r w:rsidR="00E668E5" w:rsidRPr="007A71BA">
        <w:rPr>
          <w:rFonts w:ascii="Corbel" w:hAnsi="Corbel" w:cs="Arial"/>
          <w:sz w:val="22"/>
          <w:szCs w:val="22"/>
        </w:rPr>
        <w:t>:</w:t>
      </w:r>
    </w:p>
    <w:p w:rsidR="00E668E5" w:rsidRPr="007A71BA" w:rsidRDefault="00E668E5" w:rsidP="00A360D4">
      <w:pPr>
        <w:numPr>
          <w:ilvl w:val="0"/>
          <w:numId w:val="11"/>
        </w:numPr>
        <w:spacing w:before="60" w:after="60"/>
        <w:jc w:val="both"/>
        <w:rPr>
          <w:rFonts w:ascii="Corbel" w:hAnsi="Corbel" w:cs="Arial"/>
          <w:sz w:val="22"/>
          <w:szCs w:val="22"/>
        </w:rPr>
      </w:pPr>
      <w:r w:rsidRPr="007A71BA">
        <w:rPr>
          <w:rFonts w:ascii="Corbel" w:hAnsi="Corbel" w:cs="Arial"/>
          <w:sz w:val="22"/>
          <w:szCs w:val="22"/>
        </w:rPr>
        <w:t>The originals or copies of documents which have been filed or formally lodged in the cour</w:t>
      </w:r>
      <w:r w:rsidR="002470A5">
        <w:rPr>
          <w:rFonts w:ascii="Corbel" w:hAnsi="Corbel" w:cs="Arial"/>
          <w:sz w:val="22"/>
          <w:szCs w:val="22"/>
        </w:rPr>
        <w:t>t</w:t>
      </w:r>
    </w:p>
    <w:p w:rsidR="00E668E5" w:rsidRPr="007A71BA" w:rsidRDefault="0087667E" w:rsidP="00A360D4">
      <w:pPr>
        <w:numPr>
          <w:ilvl w:val="0"/>
          <w:numId w:val="11"/>
        </w:numPr>
        <w:spacing w:before="60" w:after="60"/>
        <w:jc w:val="both"/>
        <w:rPr>
          <w:rFonts w:ascii="Corbel" w:hAnsi="Corbel" w:cs="Arial"/>
          <w:sz w:val="22"/>
          <w:szCs w:val="22"/>
        </w:rPr>
      </w:pPr>
      <w:r>
        <w:rPr>
          <w:rFonts w:ascii="Corbel" w:hAnsi="Corbel" w:cs="Arial"/>
          <w:sz w:val="22"/>
          <w:szCs w:val="22"/>
        </w:rPr>
        <w:t>Orders and judgments</w:t>
      </w:r>
    </w:p>
    <w:p w:rsidR="00E668E5" w:rsidRPr="007A71BA" w:rsidRDefault="00E668E5" w:rsidP="00A360D4">
      <w:pPr>
        <w:numPr>
          <w:ilvl w:val="0"/>
          <w:numId w:val="11"/>
        </w:numPr>
        <w:spacing w:before="60" w:after="60"/>
        <w:jc w:val="both"/>
        <w:rPr>
          <w:rFonts w:ascii="Corbel" w:hAnsi="Corbel" w:cs="Arial"/>
          <w:sz w:val="22"/>
          <w:szCs w:val="22"/>
        </w:rPr>
      </w:pPr>
      <w:r w:rsidRPr="007A71BA">
        <w:rPr>
          <w:rFonts w:ascii="Corbel" w:hAnsi="Corbel" w:cs="Arial"/>
          <w:sz w:val="22"/>
          <w:szCs w:val="22"/>
        </w:rPr>
        <w:t xml:space="preserve">Correspondence (e.g. letters, emails, facsimile transmissions) received or </w:t>
      </w:r>
      <w:r w:rsidR="0087667E">
        <w:rPr>
          <w:rFonts w:ascii="Corbel" w:hAnsi="Corbel" w:cs="Arial"/>
          <w:sz w:val="22"/>
          <w:szCs w:val="22"/>
        </w:rPr>
        <w:t>sent by the court</w:t>
      </w:r>
    </w:p>
    <w:p w:rsidR="00E668E5" w:rsidRPr="007A71BA" w:rsidRDefault="009A714B" w:rsidP="00A360D4">
      <w:pPr>
        <w:numPr>
          <w:ilvl w:val="0"/>
          <w:numId w:val="11"/>
        </w:numPr>
        <w:spacing w:before="60" w:after="60"/>
        <w:jc w:val="both"/>
        <w:rPr>
          <w:rFonts w:ascii="Corbel" w:hAnsi="Corbel" w:cs="Arial"/>
          <w:sz w:val="22"/>
          <w:szCs w:val="22"/>
        </w:rPr>
      </w:pPr>
      <w:r>
        <w:rPr>
          <w:rFonts w:ascii="Corbel" w:hAnsi="Corbel" w:cs="Arial"/>
          <w:sz w:val="22"/>
          <w:szCs w:val="22"/>
        </w:rPr>
        <w:t xml:space="preserve">Administrative </w:t>
      </w:r>
      <w:r w:rsidR="00E668E5" w:rsidRPr="007A71BA">
        <w:rPr>
          <w:rFonts w:ascii="Corbel" w:hAnsi="Corbel" w:cs="Arial"/>
          <w:sz w:val="22"/>
          <w:szCs w:val="22"/>
        </w:rPr>
        <w:t xml:space="preserve">documents </w:t>
      </w:r>
    </w:p>
    <w:p w:rsidR="00E668E5" w:rsidRPr="00582476" w:rsidRDefault="00E668E5" w:rsidP="00582476">
      <w:pPr>
        <w:numPr>
          <w:ilvl w:val="0"/>
          <w:numId w:val="11"/>
        </w:numPr>
        <w:spacing w:before="60" w:after="60"/>
        <w:jc w:val="both"/>
        <w:rPr>
          <w:rFonts w:ascii="Corbel" w:hAnsi="Corbel" w:cs="Arial"/>
          <w:sz w:val="22"/>
          <w:szCs w:val="22"/>
        </w:rPr>
      </w:pPr>
      <w:r w:rsidRPr="007A71BA">
        <w:rPr>
          <w:rFonts w:ascii="Corbel" w:hAnsi="Corbel" w:cs="Arial"/>
          <w:sz w:val="22"/>
          <w:szCs w:val="22"/>
        </w:rPr>
        <w:t xml:space="preserve">Transcripts and documents or things tendered as exhibits or for </w:t>
      </w:r>
      <w:r w:rsidR="00C831ED" w:rsidRPr="007A71BA">
        <w:rPr>
          <w:rFonts w:ascii="Corbel" w:hAnsi="Corbel" w:cs="Arial"/>
          <w:sz w:val="22"/>
          <w:szCs w:val="22"/>
        </w:rPr>
        <w:t>identification that</w:t>
      </w:r>
      <w:r w:rsidRPr="007A71BA">
        <w:rPr>
          <w:rFonts w:ascii="Corbel" w:hAnsi="Corbel" w:cs="Arial"/>
          <w:sz w:val="22"/>
          <w:szCs w:val="22"/>
        </w:rPr>
        <w:t xml:space="preserve"> relate to the proceeding. </w:t>
      </w:r>
    </w:p>
    <w:p w:rsidR="00AA7092" w:rsidRPr="007A71BA" w:rsidRDefault="0087667E" w:rsidP="00A360D4">
      <w:pPr>
        <w:spacing w:before="60" w:after="60"/>
        <w:jc w:val="both"/>
        <w:rPr>
          <w:rFonts w:ascii="Corbel" w:hAnsi="Corbel" w:cs="Arial"/>
          <w:sz w:val="22"/>
          <w:szCs w:val="22"/>
        </w:rPr>
      </w:pPr>
      <w:r>
        <w:rPr>
          <w:rFonts w:ascii="Corbel" w:hAnsi="Corbel" w:cs="Arial"/>
          <w:sz w:val="22"/>
          <w:szCs w:val="22"/>
        </w:rPr>
        <w:t xml:space="preserve">The court might also record and </w:t>
      </w:r>
      <w:r w:rsidR="00EF7346">
        <w:rPr>
          <w:rFonts w:ascii="Corbel" w:hAnsi="Corbel" w:cs="Arial"/>
          <w:sz w:val="22"/>
          <w:szCs w:val="22"/>
        </w:rPr>
        <w:t xml:space="preserve">store on the file </w:t>
      </w:r>
      <w:r w:rsidR="00E668E5" w:rsidRPr="007A71BA">
        <w:rPr>
          <w:rFonts w:ascii="Corbel" w:hAnsi="Corbel" w:cs="Arial"/>
          <w:sz w:val="22"/>
          <w:szCs w:val="22"/>
        </w:rPr>
        <w:t xml:space="preserve">documents or things that </w:t>
      </w:r>
      <w:r w:rsidR="00582476">
        <w:rPr>
          <w:rFonts w:ascii="Corbel" w:hAnsi="Corbel" w:cs="Arial"/>
          <w:sz w:val="22"/>
          <w:szCs w:val="22"/>
        </w:rPr>
        <w:t xml:space="preserve">are </w:t>
      </w:r>
      <w:r w:rsidR="00E668E5" w:rsidRPr="007A71BA">
        <w:rPr>
          <w:rFonts w:ascii="Corbel" w:hAnsi="Corbel" w:cs="Arial"/>
          <w:sz w:val="22"/>
          <w:szCs w:val="22"/>
        </w:rPr>
        <w:t>produced under subpoena</w:t>
      </w:r>
      <w:r w:rsidR="00EF7346">
        <w:rPr>
          <w:rFonts w:ascii="Corbel" w:hAnsi="Corbel" w:cs="Arial"/>
          <w:sz w:val="22"/>
          <w:szCs w:val="22"/>
        </w:rPr>
        <w:t xml:space="preserve">. </w:t>
      </w:r>
      <w:r w:rsidR="00E668E5" w:rsidRPr="007A71BA">
        <w:rPr>
          <w:rFonts w:ascii="Corbel" w:hAnsi="Corbel" w:cs="Arial"/>
          <w:sz w:val="22"/>
          <w:szCs w:val="22"/>
        </w:rPr>
        <w:t xml:space="preserve"> </w:t>
      </w:r>
    </w:p>
    <w:p w:rsidR="001C1DA8" w:rsidRDefault="001C1DA8" w:rsidP="00A360D4">
      <w:pPr>
        <w:spacing w:before="60" w:after="60"/>
        <w:jc w:val="both"/>
        <w:rPr>
          <w:rFonts w:ascii="Corbel" w:hAnsi="Corbel" w:cs="Arial"/>
          <w:sz w:val="22"/>
          <w:szCs w:val="22"/>
        </w:rPr>
      </w:pPr>
      <w:r>
        <w:rPr>
          <w:rFonts w:ascii="Corbel" w:hAnsi="Corbel" w:cs="Arial"/>
          <w:sz w:val="22"/>
          <w:szCs w:val="22"/>
        </w:rPr>
        <w:t xml:space="preserve">Until 14 July </w:t>
      </w:r>
      <w:proofErr w:type="gramStart"/>
      <w:r>
        <w:rPr>
          <w:rFonts w:ascii="Corbel" w:hAnsi="Corbel" w:cs="Arial"/>
          <w:sz w:val="22"/>
          <w:szCs w:val="22"/>
        </w:rPr>
        <w:t>2014</w:t>
      </w:r>
      <w:proofErr w:type="gramEnd"/>
      <w:r w:rsidR="00EF7346">
        <w:rPr>
          <w:rFonts w:ascii="Corbel" w:hAnsi="Corbel" w:cs="Arial"/>
          <w:sz w:val="22"/>
          <w:szCs w:val="22"/>
        </w:rPr>
        <w:t xml:space="preserve"> a</w:t>
      </w:r>
      <w:r w:rsidR="00AA7092" w:rsidRPr="007A71BA">
        <w:rPr>
          <w:rFonts w:ascii="Corbel" w:hAnsi="Corbel" w:cs="Arial"/>
          <w:sz w:val="22"/>
          <w:szCs w:val="22"/>
        </w:rPr>
        <w:t xml:space="preserve"> </w:t>
      </w:r>
      <w:r w:rsidR="001535CE" w:rsidRPr="007A71BA">
        <w:rPr>
          <w:rFonts w:ascii="Corbel" w:hAnsi="Corbel" w:cs="Arial"/>
          <w:sz w:val="22"/>
          <w:szCs w:val="22"/>
        </w:rPr>
        <w:t xml:space="preserve">paper </w:t>
      </w:r>
      <w:r w:rsidR="00AA7092" w:rsidRPr="007A71BA">
        <w:rPr>
          <w:rFonts w:ascii="Corbel" w:hAnsi="Corbel" w:cs="Arial"/>
          <w:sz w:val="22"/>
          <w:szCs w:val="22"/>
        </w:rPr>
        <w:t xml:space="preserve">court file </w:t>
      </w:r>
      <w:r>
        <w:rPr>
          <w:rFonts w:ascii="Corbel" w:hAnsi="Corbel" w:cs="Arial"/>
          <w:sz w:val="22"/>
          <w:szCs w:val="22"/>
        </w:rPr>
        <w:t>was</w:t>
      </w:r>
      <w:r w:rsidRPr="007A71BA">
        <w:rPr>
          <w:rFonts w:ascii="Corbel" w:hAnsi="Corbel" w:cs="Arial"/>
          <w:sz w:val="22"/>
          <w:szCs w:val="22"/>
        </w:rPr>
        <w:t xml:space="preserve"> </w:t>
      </w:r>
      <w:r w:rsidR="00AA7092" w:rsidRPr="007A71BA">
        <w:rPr>
          <w:rFonts w:ascii="Corbel" w:hAnsi="Corbel" w:cs="Arial"/>
          <w:sz w:val="22"/>
          <w:szCs w:val="22"/>
        </w:rPr>
        <w:t xml:space="preserve">created for </w:t>
      </w:r>
      <w:r w:rsidR="004561A2">
        <w:rPr>
          <w:rFonts w:ascii="Corbel" w:hAnsi="Corbel" w:cs="Arial"/>
          <w:sz w:val="22"/>
          <w:szCs w:val="22"/>
        </w:rPr>
        <w:t>proceeding</w:t>
      </w:r>
      <w:r>
        <w:rPr>
          <w:rFonts w:ascii="Corbel" w:hAnsi="Corbel" w:cs="Arial"/>
          <w:sz w:val="22"/>
          <w:szCs w:val="22"/>
        </w:rPr>
        <w:t>s</w:t>
      </w:r>
      <w:r w:rsidR="0087667E">
        <w:rPr>
          <w:rFonts w:ascii="Corbel" w:hAnsi="Corbel" w:cs="Arial"/>
          <w:sz w:val="22"/>
          <w:szCs w:val="22"/>
        </w:rPr>
        <w:t xml:space="preserve"> that </w:t>
      </w:r>
      <w:r>
        <w:rPr>
          <w:rFonts w:ascii="Corbel" w:hAnsi="Corbel" w:cs="Arial"/>
          <w:sz w:val="22"/>
          <w:szCs w:val="22"/>
        </w:rPr>
        <w:t xml:space="preserve">were </w:t>
      </w:r>
      <w:r w:rsidR="0087667E">
        <w:rPr>
          <w:rFonts w:ascii="Corbel" w:hAnsi="Corbel" w:cs="Arial"/>
          <w:sz w:val="22"/>
          <w:szCs w:val="22"/>
        </w:rPr>
        <w:t>commenced in the C</w:t>
      </w:r>
      <w:r w:rsidR="00AA7092" w:rsidRPr="007A71BA">
        <w:rPr>
          <w:rFonts w:ascii="Corbel" w:hAnsi="Corbel" w:cs="Arial"/>
          <w:sz w:val="22"/>
          <w:szCs w:val="22"/>
        </w:rPr>
        <w:t>ourt</w:t>
      </w:r>
      <w:r w:rsidR="0087667E" w:rsidRPr="007A71BA">
        <w:rPr>
          <w:rFonts w:ascii="Corbel" w:hAnsi="Corbel" w:cs="Arial"/>
          <w:sz w:val="22"/>
          <w:szCs w:val="22"/>
        </w:rPr>
        <w:t xml:space="preserve">. </w:t>
      </w:r>
    </w:p>
    <w:p w:rsidR="00582476" w:rsidRDefault="001C1DA8" w:rsidP="00A360D4">
      <w:pPr>
        <w:spacing w:before="60" w:after="60"/>
        <w:jc w:val="both"/>
        <w:rPr>
          <w:rFonts w:ascii="Corbel" w:hAnsi="Corbel" w:cs="Arial"/>
          <w:sz w:val="22"/>
          <w:szCs w:val="22"/>
        </w:rPr>
      </w:pPr>
      <w:r>
        <w:rPr>
          <w:rFonts w:ascii="Corbel" w:hAnsi="Corbel" w:cs="Arial"/>
          <w:sz w:val="22"/>
          <w:szCs w:val="22"/>
        </w:rPr>
        <w:t xml:space="preserve">Since 14 July the Court is progressively implementing an electronic </w:t>
      </w:r>
      <w:proofErr w:type="gramStart"/>
      <w:r>
        <w:rPr>
          <w:rFonts w:ascii="Corbel" w:hAnsi="Corbel" w:cs="Arial"/>
          <w:sz w:val="22"/>
          <w:szCs w:val="22"/>
        </w:rPr>
        <w:t xml:space="preserve">court </w:t>
      </w:r>
      <w:r w:rsidR="00FC335C">
        <w:rPr>
          <w:rFonts w:ascii="Corbel" w:hAnsi="Corbel" w:cs="Arial"/>
          <w:sz w:val="22"/>
          <w:szCs w:val="22"/>
        </w:rPr>
        <w:t xml:space="preserve"> </w:t>
      </w:r>
      <w:r>
        <w:rPr>
          <w:rFonts w:ascii="Corbel" w:hAnsi="Corbel" w:cs="Arial"/>
          <w:sz w:val="22"/>
          <w:szCs w:val="22"/>
        </w:rPr>
        <w:t>file</w:t>
      </w:r>
      <w:proofErr w:type="gramEnd"/>
      <w:r>
        <w:rPr>
          <w:rFonts w:ascii="Corbel" w:hAnsi="Corbel" w:cs="Arial"/>
          <w:sz w:val="22"/>
          <w:szCs w:val="22"/>
        </w:rPr>
        <w:t xml:space="preserve"> (ECF) in its registries. </w:t>
      </w:r>
      <w:r w:rsidR="001535CE" w:rsidRPr="007A71BA">
        <w:rPr>
          <w:rFonts w:ascii="Corbel" w:hAnsi="Corbel" w:cs="Arial"/>
          <w:sz w:val="22"/>
          <w:szCs w:val="22"/>
        </w:rPr>
        <w:t>An</w:t>
      </w:r>
      <w:r w:rsidR="00E668E5" w:rsidRPr="007A71BA">
        <w:rPr>
          <w:rFonts w:ascii="Corbel" w:hAnsi="Corbel" w:cs="Arial"/>
          <w:sz w:val="22"/>
          <w:szCs w:val="22"/>
        </w:rPr>
        <w:t xml:space="preserve"> </w:t>
      </w:r>
      <w:r>
        <w:rPr>
          <w:rFonts w:ascii="Corbel" w:hAnsi="Corbel" w:cs="Arial"/>
          <w:sz w:val="22"/>
          <w:szCs w:val="22"/>
        </w:rPr>
        <w:t>ECF</w:t>
      </w:r>
      <w:r w:rsidR="00797C6E" w:rsidRPr="007A71BA">
        <w:rPr>
          <w:rFonts w:ascii="Corbel" w:hAnsi="Corbel" w:cs="Arial"/>
          <w:sz w:val="22"/>
          <w:szCs w:val="22"/>
        </w:rPr>
        <w:t xml:space="preserve"> is</w:t>
      </w:r>
      <w:r w:rsidR="00E668E5" w:rsidRPr="007A71BA">
        <w:rPr>
          <w:rFonts w:ascii="Corbel" w:hAnsi="Corbel" w:cs="Arial"/>
          <w:sz w:val="22"/>
          <w:szCs w:val="22"/>
        </w:rPr>
        <w:t xml:space="preserve"> a replication of the paper court file, to the appropriate degree, presented in an accessible and searchable electronic format</w:t>
      </w:r>
      <w:r w:rsidR="001535CE" w:rsidRPr="007A71BA">
        <w:rPr>
          <w:rFonts w:ascii="Corbel" w:hAnsi="Corbel" w:cs="Arial"/>
          <w:sz w:val="22"/>
          <w:szCs w:val="22"/>
        </w:rPr>
        <w:t xml:space="preserve"> stor</w:t>
      </w:r>
      <w:r w:rsidR="00AA7092" w:rsidRPr="007A71BA">
        <w:rPr>
          <w:rFonts w:ascii="Corbel" w:hAnsi="Corbel" w:cs="Arial"/>
          <w:sz w:val="22"/>
          <w:szCs w:val="22"/>
        </w:rPr>
        <w:t xml:space="preserve">ed in a computer database. </w:t>
      </w:r>
      <w:r w:rsidR="00582476">
        <w:rPr>
          <w:rFonts w:ascii="Corbel" w:hAnsi="Corbel" w:cs="Arial"/>
          <w:sz w:val="22"/>
          <w:szCs w:val="22"/>
        </w:rPr>
        <w:t xml:space="preserve">The </w:t>
      </w:r>
      <w:r w:rsidR="006D0BFC">
        <w:rPr>
          <w:rFonts w:ascii="Corbel" w:hAnsi="Corbel" w:cs="Arial"/>
          <w:sz w:val="22"/>
          <w:szCs w:val="22"/>
        </w:rPr>
        <w:t>ECF</w:t>
      </w:r>
      <w:r w:rsidR="00582476">
        <w:rPr>
          <w:rFonts w:ascii="Corbel" w:hAnsi="Corbel" w:cs="Arial"/>
          <w:sz w:val="22"/>
          <w:szCs w:val="22"/>
        </w:rPr>
        <w:t xml:space="preserve"> will become the </w:t>
      </w:r>
      <w:r w:rsidR="00DA7E0D">
        <w:rPr>
          <w:rFonts w:ascii="Corbel" w:hAnsi="Corbel" w:cs="Arial"/>
          <w:sz w:val="22"/>
          <w:szCs w:val="22"/>
        </w:rPr>
        <w:t>Court’s official record of the proceedings</w:t>
      </w:r>
      <w:r w:rsidR="005A16C4">
        <w:rPr>
          <w:rFonts w:ascii="Corbel" w:hAnsi="Corbel" w:cs="Arial"/>
          <w:sz w:val="22"/>
          <w:szCs w:val="22"/>
        </w:rPr>
        <w:t xml:space="preserve"> meaning no paper court file </w:t>
      </w:r>
      <w:proofErr w:type="gramStart"/>
      <w:r w:rsidR="005A16C4">
        <w:rPr>
          <w:rFonts w:ascii="Corbel" w:hAnsi="Corbel" w:cs="Arial"/>
          <w:sz w:val="22"/>
          <w:szCs w:val="22"/>
        </w:rPr>
        <w:t>will be produced</w:t>
      </w:r>
      <w:proofErr w:type="gramEnd"/>
      <w:r w:rsidR="005A16C4">
        <w:rPr>
          <w:rFonts w:ascii="Corbel" w:hAnsi="Corbel" w:cs="Arial"/>
          <w:sz w:val="22"/>
          <w:szCs w:val="22"/>
        </w:rPr>
        <w:t>.</w:t>
      </w:r>
      <w:r w:rsidR="00DA7E0D">
        <w:rPr>
          <w:rFonts w:ascii="Corbel" w:hAnsi="Corbel" w:cs="Arial"/>
          <w:sz w:val="22"/>
          <w:szCs w:val="22"/>
        </w:rPr>
        <w:t xml:space="preserve"> </w:t>
      </w:r>
    </w:p>
    <w:p w:rsidR="002470A5" w:rsidRPr="007A71BA" w:rsidRDefault="002470A5" w:rsidP="002470A5">
      <w:pPr>
        <w:pStyle w:val="Heading3"/>
        <w:shd w:val="clear" w:color="auto" w:fill="E0E0E0"/>
        <w:spacing w:after="120"/>
        <w:jc w:val="both"/>
        <w:rPr>
          <w:rFonts w:ascii="Corbel" w:hAnsi="Corbel"/>
          <w:sz w:val="22"/>
        </w:rPr>
      </w:pPr>
      <w:bookmarkStart w:id="4" w:name="_Toc364166002"/>
      <w:r w:rsidRPr="007A71BA">
        <w:rPr>
          <w:rFonts w:ascii="Corbel" w:hAnsi="Corbel"/>
          <w:sz w:val="22"/>
        </w:rPr>
        <w:t>Why is the Federal Court implementing an</w:t>
      </w:r>
      <w:r>
        <w:rPr>
          <w:rFonts w:ascii="Corbel" w:hAnsi="Corbel"/>
          <w:sz w:val="22"/>
        </w:rPr>
        <w:t xml:space="preserve"> ECF</w:t>
      </w:r>
      <w:r w:rsidRPr="007A71BA">
        <w:rPr>
          <w:rFonts w:ascii="Corbel" w:hAnsi="Corbel"/>
          <w:sz w:val="22"/>
        </w:rPr>
        <w:t>?</w:t>
      </w:r>
      <w:bookmarkEnd w:id="4"/>
      <w:r w:rsidRPr="007A71BA">
        <w:rPr>
          <w:rFonts w:ascii="Corbel" w:hAnsi="Corbel"/>
          <w:sz w:val="22"/>
        </w:rPr>
        <w:t xml:space="preserve"> </w:t>
      </w:r>
    </w:p>
    <w:p w:rsidR="00453E7F" w:rsidRPr="007A71BA" w:rsidRDefault="00453E7F" w:rsidP="00453E7F">
      <w:pPr>
        <w:spacing w:before="60" w:after="60"/>
        <w:jc w:val="both"/>
        <w:rPr>
          <w:rFonts w:ascii="Corbel" w:hAnsi="Corbel" w:cs="Arial"/>
          <w:sz w:val="22"/>
          <w:szCs w:val="22"/>
        </w:rPr>
      </w:pPr>
      <w:r w:rsidRPr="007A71BA">
        <w:rPr>
          <w:rFonts w:ascii="Corbel" w:hAnsi="Corbel" w:cs="Arial"/>
          <w:sz w:val="22"/>
          <w:szCs w:val="22"/>
        </w:rPr>
        <w:t xml:space="preserve">The Court’s </w:t>
      </w:r>
      <w:proofErr w:type="spellStart"/>
      <w:r w:rsidRPr="002470A5">
        <w:rPr>
          <w:rFonts w:ascii="Corbel" w:hAnsi="Corbel" w:cs="Arial"/>
          <w:i/>
          <w:sz w:val="22"/>
          <w:szCs w:val="22"/>
        </w:rPr>
        <w:t>eServices</w:t>
      </w:r>
      <w:proofErr w:type="spellEnd"/>
      <w:r w:rsidRPr="007A71BA">
        <w:rPr>
          <w:rFonts w:ascii="Corbel" w:hAnsi="Corbel" w:cs="Arial"/>
          <w:sz w:val="22"/>
          <w:szCs w:val="22"/>
        </w:rPr>
        <w:t xml:space="preserve"> strategy aims to create</w:t>
      </w:r>
      <w:r>
        <w:rPr>
          <w:rFonts w:ascii="Corbel" w:hAnsi="Corbel" w:cs="Arial"/>
          <w:sz w:val="22"/>
          <w:szCs w:val="22"/>
        </w:rPr>
        <w:t xml:space="preserve"> effective and reliable access to case related information</w:t>
      </w:r>
      <w:r w:rsidRPr="007A71BA">
        <w:rPr>
          <w:rFonts w:ascii="Corbel" w:hAnsi="Corbel" w:cs="Arial"/>
          <w:sz w:val="22"/>
          <w:szCs w:val="22"/>
        </w:rPr>
        <w:t xml:space="preserve">.  A key component of this </w:t>
      </w:r>
      <w:r>
        <w:rPr>
          <w:rFonts w:ascii="Corbel" w:hAnsi="Corbel" w:cs="Arial"/>
          <w:sz w:val="22"/>
          <w:szCs w:val="22"/>
        </w:rPr>
        <w:t xml:space="preserve">strategy </w:t>
      </w:r>
      <w:r w:rsidRPr="007A71BA">
        <w:rPr>
          <w:rFonts w:ascii="Corbel" w:hAnsi="Corbel" w:cs="Arial"/>
          <w:sz w:val="22"/>
          <w:szCs w:val="22"/>
        </w:rPr>
        <w:t xml:space="preserve">is the establishment of an electronic court file (ECF). </w:t>
      </w:r>
    </w:p>
    <w:p w:rsidR="002470A5" w:rsidRDefault="002470A5" w:rsidP="002470A5">
      <w:pPr>
        <w:jc w:val="both"/>
        <w:rPr>
          <w:rFonts w:ascii="Corbel" w:hAnsi="Corbel" w:cs="Arial"/>
          <w:sz w:val="22"/>
          <w:szCs w:val="22"/>
        </w:rPr>
      </w:pPr>
      <w:r w:rsidRPr="007A71BA">
        <w:rPr>
          <w:rFonts w:ascii="Corbel" w:hAnsi="Corbel" w:cs="Arial"/>
          <w:sz w:val="22"/>
          <w:szCs w:val="22"/>
        </w:rPr>
        <w:t xml:space="preserve">The Court receives an increasing number of documents and correspondence electronically </w:t>
      </w:r>
      <w:r w:rsidR="001C1DA8">
        <w:rPr>
          <w:rFonts w:ascii="Corbel" w:hAnsi="Corbel" w:cs="Arial"/>
          <w:sz w:val="22"/>
          <w:szCs w:val="22"/>
        </w:rPr>
        <w:t>and did not</w:t>
      </w:r>
      <w:r w:rsidR="00453E7F">
        <w:rPr>
          <w:rFonts w:ascii="Corbel" w:hAnsi="Corbel" w:cs="Arial"/>
          <w:sz w:val="22"/>
          <w:szCs w:val="22"/>
        </w:rPr>
        <w:t xml:space="preserve"> have an</w:t>
      </w:r>
      <w:r w:rsidRPr="007A71BA">
        <w:rPr>
          <w:rFonts w:ascii="Corbel" w:hAnsi="Corbel" w:cs="Arial"/>
          <w:sz w:val="22"/>
          <w:szCs w:val="22"/>
        </w:rPr>
        <w:t xml:space="preserve"> integrated system for managing these documents.   </w:t>
      </w:r>
    </w:p>
    <w:p w:rsidR="002470A5" w:rsidRDefault="002470A5" w:rsidP="00A360D4">
      <w:pPr>
        <w:spacing w:before="60" w:after="60"/>
        <w:jc w:val="both"/>
        <w:rPr>
          <w:rFonts w:ascii="Corbel" w:hAnsi="Corbel" w:cs="Arial"/>
          <w:sz w:val="22"/>
          <w:szCs w:val="22"/>
        </w:rPr>
      </w:pPr>
    </w:p>
    <w:p w:rsidR="000E27FA" w:rsidRDefault="000E27FA" w:rsidP="00A360D4">
      <w:pPr>
        <w:spacing w:before="60" w:after="60"/>
        <w:jc w:val="both"/>
        <w:rPr>
          <w:rFonts w:ascii="Corbel" w:hAnsi="Corbel" w:cs="Arial"/>
          <w:sz w:val="22"/>
          <w:szCs w:val="22"/>
        </w:rPr>
      </w:pPr>
    </w:p>
    <w:p w:rsidR="000E27FA" w:rsidRPr="007A71BA" w:rsidRDefault="000E27FA" w:rsidP="00A360D4">
      <w:pPr>
        <w:spacing w:before="60" w:after="60"/>
        <w:jc w:val="both"/>
        <w:rPr>
          <w:rFonts w:ascii="Corbel" w:hAnsi="Corbel" w:cs="Arial"/>
          <w:sz w:val="22"/>
          <w:szCs w:val="22"/>
        </w:rPr>
      </w:pPr>
    </w:p>
    <w:p w:rsidR="00461516" w:rsidRDefault="00461516" w:rsidP="00461516">
      <w:pPr>
        <w:pStyle w:val="Heading3"/>
        <w:spacing w:after="120"/>
        <w:jc w:val="both"/>
        <w:rPr>
          <w:rFonts w:ascii="Corbel" w:hAnsi="Corbel"/>
          <w:sz w:val="22"/>
          <w:szCs w:val="22"/>
          <w:shd w:val="clear" w:color="auto" w:fill="E0E0E0"/>
        </w:rPr>
      </w:pPr>
      <w:bookmarkStart w:id="5" w:name="_Toc364166003"/>
    </w:p>
    <w:p w:rsidR="00461516" w:rsidRDefault="00461516" w:rsidP="00461516">
      <w:pPr>
        <w:pStyle w:val="Heading3"/>
        <w:spacing w:after="120"/>
        <w:jc w:val="both"/>
        <w:rPr>
          <w:rFonts w:ascii="Corbel" w:hAnsi="Corbel"/>
          <w:sz w:val="22"/>
          <w:szCs w:val="22"/>
          <w:shd w:val="clear" w:color="auto" w:fill="E0E0E0"/>
        </w:rPr>
      </w:pPr>
    </w:p>
    <w:p w:rsidR="00314C1E" w:rsidRPr="007E36BE" w:rsidRDefault="008255C5" w:rsidP="00A360D4">
      <w:pPr>
        <w:pStyle w:val="Heading3"/>
        <w:shd w:val="clear" w:color="auto" w:fill="D9D9D9"/>
        <w:spacing w:after="120"/>
        <w:jc w:val="both"/>
        <w:rPr>
          <w:rFonts w:ascii="Corbel" w:hAnsi="Corbel"/>
          <w:sz w:val="22"/>
          <w:szCs w:val="22"/>
          <w:shd w:val="clear" w:color="auto" w:fill="E0E0E0"/>
        </w:rPr>
      </w:pPr>
      <w:r w:rsidRPr="007E36BE">
        <w:rPr>
          <w:rFonts w:ascii="Corbel" w:hAnsi="Corbel"/>
          <w:sz w:val="22"/>
          <w:szCs w:val="22"/>
          <w:shd w:val="clear" w:color="auto" w:fill="E0E0E0"/>
        </w:rPr>
        <w:t xml:space="preserve">What are the benefits of an </w:t>
      </w:r>
      <w:r w:rsidR="006D0BFC">
        <w:rPr>
          <w:rFonts w:ascii="Corbel" w:hAnsi="Corbel"/>
          <w:sz w:val="22"/>
          <w:szCs w:val="22"/>
          <w:shd w:val="clear" w:color="auto" w:fill="E0E0E0"/>
        </w:rPr>
        <w:t>ECF</w:t>
      </w:r>
      <w:r w:rsidR="00314C1E" w:rsidRPr="007E36BE">
        <w:rPr>
          <w:rFonts w:ascii="Corbel" w:hAnsi="Corbel"/>
          <w:sz w:val="22"/>
          <w:szCs w:val="22"/>
          <w:shd w:val="clear" w:color="auto" w:fill="E0E0E0"/>
        </w:rPr>
        <w:t xml:space="preserve"> </w:t>
      </w:r>
      <w:r w:rsidR="0087350D" w:rsidRPr="007E36BE">
        <w:rPr>
          <w:rFonts w:ascii="Corbel" w:hAnsi="Corbel"/>
          <w:sz w:val="22"/>
          <w:szCs w:val="22"/>
          <w:shd w:val="clear" w:color="auto" w:fill="E0E0E0"/>
        </w:rPr>
        <w:t>f</w:t>
      </w:r>
      <w:r w:rsidR="00BC2861" w:rsidRPr="007E36BE">
        <w:rPr>
          <w:rFonts w:ascii="Corbel" w:hAnsi="Corbel"/>
          <w:sz w:val="22"/>
          <w:szCs w:val="22"/>
          <w:shd w:val="clear" w:color="auto" w:fill="E0E0E0"/>
        </w:rPr>
        <w:t xml:space="preserve">or the Court, </w:t>
      </w:r>
      <w:r w:rsidR="006068DC">
        <w:rPr>
          <w:rFonts w:ascii="Corbel" w:hAnsi="Corbel"/>
          <w:sz w:val="22"/>
          <w:szCs w:val="22"/>
          <w:shd w:val="clear" w:color="auto" w:fill="E0E0E0"/>
        </w:rPr>
        <w:t xml:space="preserve">profession </w:t>
      </w:r>
      <w:r w:rsidR="00BC2861" w:rsidRPr="007E36BE">
        <w:rPr>
          <w:rFonts w:ascii="Corbel" w:hAnsi="Corbel"/>
          <w:sz w:val="22"/>
          <w:szCs w:val="22"/>
          <w:shd w:val="clear" w:color="auto" w:fill="E0E0E0"/>
        </w:rPr>
        <w:t xml:space="preserve">and the </w:t>
      </w:r>
      <w:r w:rsidR="0087350D" w:rsidRPr="007E36BE">
        <w:rPr>
          <w:rFonts w:ascii="Corbel" w:hAnsi="Corbel"/>
          <w:sz w:val="22"/>
          <w:szCs w:val="22"/>
          <w:shd w:val="clear" w:color="auto" w:fill="E0E0E0"/>
        </w:rPr>
        <w:t>community?</w:t>
      </w:r>
      <w:bookmarkEnd w:id="5"/>
      <w:r w:rsidR="0087350D" w:rsidRPr="007E36BE">
        <w:rPr>
          <w:rFonts w:ascii="Corbel" w:hAnsi="Corbel"/>
          <w:sz w:val="22"/>
          <w:szCs w:val="22"/>
          <w:shd w:val="clear" w:color="auto" w:fill="E0E0E0"/>
        </w:rPr>
        <w:t xml:space="preserve"> </w:t>
      </w:r>
    </w:p>
    <w:p w:rsidR="001D4C0C" w:rsidRPr="007A71BA" w:rsidRDefault="001D4C0C" w:rsidP="00A360D4">
      <w:pPr>
        <w:jc w:val="both"/>
        <w:rPr>
          <w:rFonts w:ascii="Corbel" w:hAnsi="Corbel" w:cs="Arial"/>
          <w:sz w:val="22"/>
          <w:szCs w:val="22"/>
        </w:rPr>
      </w:pPr>
      <w:r w:rsidRPr="007A71BA">
        <w:rPr>
          <w:rFonts w:ascii="Corbel" w:hAnsi="Corbel" w:cs="Arial"/>
          <w:sz w:val="22"/>
          <w:szCs w:val="22"/>
        </w:rPr>
        <w:t xml:space="preserve">The benefits </w:t>
      </w:r>
      <w:r w:rsidR="0050727A" w:rsidRPr="007A71BA">
        <w:rPr>
          <w:rFonts w:ascii="Corbel" w:hAnsi="Corbel" w:cs="Arial"/>
          <w:sz w:val="22"/>
          <w:szCs w:val="22"/>
        </w:rPr>
        <w:t xml:space="preserve">of the </w:t>
      </w:r>
      <w:r w:rsidR="006D0BFC">
        <w:rPr>
          <w:rFonts w:ascii="Corbel" w:hAnsi="Corbel" w:cs="Arial"/>
          <w:sz w:val="22"/>
          <w:szCs w:val="22"/>
        </w:rPr>
        <w:t>ECF</w:t>
      </w:r>
      <w:r w:rsidR="0050727A" w:rsidRPr="007A71BA">
        <w:rPr>
          <w:rFonts w:ascii="Corbel" w:hAnsi="Corbel" w:cs="Arial"/>
          <w:sz w:val="22"/>
          <w:szCs w:val="22"/>
        </w:rPr>
        <w:t xml:space="preserve"> for the Court include: </w:t>
      </w:r>
    </w:p>
    <w:p w:rsidR="0046012C" w:rsidRDefault="00D90FAD" w:rsidP="00A360D4">
      <w:pPr>
        <w:numPr>
          <w:ilvl w:val="0"/>
          <w:numId w:val="14"/>
        </w:numPr>
        <w:jc w:val="both"/>
        <w:rPr>
          <w:rFonts w:ascii="Corbel" w:hAnsi="Corbel" w:cs="Arial"/>
          <w:sz w:val="22"/>
          <w:szCs w:val="22"/>
        </w:rPr>
      </w:pPr>
      <w:r w:rsidRPr="007A71BA">
        <w:rPr>
          <w:rFonts w:ascii="Corbel" w:hAnsi="Corbel" w:cs="Arial"/>
          <w:sz w:val="22"/>
          <w:szCs w:val="22"/>
        </w:rPr>
        <w:t>Increasing</w:t>
      </w:r>
      <w:r w:rsidR="0050727A" w:rsidRPr="007A71BA">
        <w:rPr>
          <w:rFonts w:ascii="Corbel" w:hAnsi="Corbel" w:cs="Arial"/>
          <w:sz w:val="22"/>
          <w:szCs w:val="22"/>
        </w:rPr>
        <w:t xml:space="preserve"> th</w:t>
      </w:r>
      <w:bookmarkStart w:id="6" w:name="_GoBack"/>
      <w:bookmarkEnd w:id="6"/>
      <w:r w:rsidR="0050727A" w:rsidRPr="007A71BA">
        <w:rPr>
          <w:rFonts w:ascii="Corbel" w:hAnsi="Corbel" w:cs="Arial"/>
          <w:sz w:val="22"/>
          <w:szCs w:val="22"/>
        </w:rPr>
        <w:t>e flexibility of access for those within the Court</w:t>
      </w:r>
      <w:r w:rsidR="0087667E">
        <w:rPr>
          <w:rFonts w:ascii="Corbel" w:hAnsi="Corbel" w:cs="Arial"/>
          <w:sz w:val="22"/>
          <w:szCs w:val="22"/>
        </w:rPr>
        <w:t xml:space="preserve"> </w:t>
      </w:r>
    </w:p>
    <w:p w:rsidR="001C5676" w:rsidRDefault="00D90FAD" w:rsidP="00A360D4">
      <w:pPr>
        <w:numPr>
          <w:ilvl w:val="0"/>
          <w:numId w:val="14"/>
        </w:numPr>
        <w:jc w:val="both"/>
        <w:rPr>
          <w:rFonts w:ascii="Corbel" w:hAnsi="Corbel" w:cs="Arial"/>
          <w:sz w:val="22"/>
          <w:szCs w:val="22"/>
        </w:rPr>
      </w:pPr>
      <w:r w:rsidRPr="007A71BA">
        <w:rPr>
          <w:rFonts w:ascii="Corbel" w:hAnsi="Corbel" w:cs="Arial"/>
          <w:sz w:val="22"/>
          <w:szCs w:val="22"/>
        </w:rPr>
        <w:t>Improving the management</w:t>
      </w:r>
      <w:r w:rsidR="0050727A" w:rsidRPr="007A71BA">
        <w:rPr>
          <w:rFonts w:ascii="Corbel" w:hAnsi="Corbel" w:cs="Arial"/>
          <w:sz w:val="22"/>
          <w:szCs w:val="22"/>
        </w:rPr>
        <w:t xml:space="preserve"> </w:t>
      </w:r>
      <w:r w:rsidR="00487A65" w:rsidRPr="007A71BA">
        <w:rPr>
          <w:rFonts w:ascii="Corbel" w:hAnsi="Corbel" w:cs="Arial"/>
          <w:sz w:val="22"/>
          <w:szCs w:val="22"/>
        </w:rPr>
        <w:t xml:space="preserve">of electronic </w:t>
      </w:r>
      <w:r w:rsidR="0050727A" w:rsidRPr="007A71BA">
        <w:rPr>
          <w:rFonts w:ascii="Corbel" w:hAnsi="Corbel" w:cs="Arial"/>
          <w:sz w:val="22"/>
          <w:szCs w:val="22"/>
        </w:rPr>
        <w:t xml:space="preserve">documents </w:t>
      </w:r>
      <w:r w:rsidR="00487A65" w:rsidRPr="007A71BA">
        <w:rPr>
          <w:rFonts w:ascii="Corbel" w:hAnsi="Corbel" w:cs="Arial"/>
          <w:sz w:val="22"/>
          <w:szCs w:val="22"/>
        </w:rPr>
        <w:t>provided</w:t>
      </w:r>
      <w:r w:rsidR="0087667E">
        <w:rPr>
          <w:rFonts w:ascii="Corbel" w:hAnsi="Corbel" w:cs="Arial"/>
          <w:sz w:val="22"/>
          <w:szCs w:val="22"/>
        </w:rPr>
        <w:t xml:space="preserve"> to the Court.</w:t>
      </w:r>
    </w:p>
    <w:p w:rsidR="00582476" w:rsidRPr="00582476" w:rsidRDefault="00582476" w:rsidP="00582476">
      <w:pPr>
        <w:jc w:val="both"/>
        <w:rPr>
          <w:rFonts w:ascii="Corbel" w:hAnsi="Corbel" w:cs="Arial"/>
          <w:sz w:val="22"/>
          <w:szCs w:val="22"/>
        </w:rPr>
      </w:pPr>
    </w:p>
    <w:p w:rsidR="001C5676" w:rsidRPr="007A71BA" w:rsidRDefault="001C5676" w:rsidP="00A360D4">
      <w:pPr>
        <w:jc w:val="both"/>
        <w:rPr>
          <w:rFonts w:ascii="Corbel" w:hAnsi="Corbel" w:cs="Arial"/>
          <w:sz w:val="22"/>
          <w:szCs w:val="22"/>
        </w:rPr>
      </w:pPr>
      <w:r w:rsidRPr="007A71BA">
        <w:rPr>
          <w:rFonts w:ascii="Corbel" w:hAnsi="Corbel" w:cs="Arial"/>
          <w:sz w:val="22"/>
          <w:szCs w:val="22"/>
        </w:rPr>
        <w:t xml:space="preserve">The benefits for </w:t>
      </w:r>
      <w:r w:rsidR="00453E7F">
        <w:rPr>
          <w:rFonts w:ascii="Corbel" w:hAnsi="Corbel" w:cs="Arial"/>
          <w:sz w:val="22"/>
          <w:szCs w:val="22"/>
        </w:rPr>
        <w:t xml:space="preserve">the </w:t>
      </w:r>
      <w:r w:rsidR="006068DC">
        <w:rPr>
          <w:rFonts w:ascii="Corbel" w:hAnsi="Corbel" w:cs="Arial"/>
          <w:sz w:val="22"/>
          <w:szCs w:val="22"/>
        </w:rPr>
        <w:t>profession</w:t>
      </w:r>
      <w:r w:rsidRPr="007A71BA">
        <w:rPr>
          <w:rFonts w:ascii="Corbel" w:hAnsi="Corbel" w:cs="Arial"/>
          <w:sz w:val="22"/>
          <w:szCs w:val="22"/>
        </w:rPr>
        <w:t xml:space="preserve"> include:</w:t>
      </w:r>
    </w:p>
    <w:p w:rsidR="00645BCF" w:rsidRPr="007A71BA" w:rsidRDefault="001A5188" w:rsidP="00A360D4">
      <w:pPr>
        <w:numPr>
          <w:ilvl w:val="0"/>
          <w:numId w:val="13"/>
        </w:numPr>
        <w:jc w:val="both"/>
        <w:rPr>
          <w:rFonts w:ascii="Corbel" w:hAnsi="Corbel" w:cs="Arial"/>
          <w:sz w:val="22"/>
          <w:szCs w:val="22"/>
        </w:rPr>
      </w:pPr>
      <w:r w:rsidRPr="007A71BA">
        <w:rPr>
          <w:rFonts w:ascii="Corbel" w:hAnsi="Corbel" w:cs="Arial"/>
          <w:sz w:val="22"/>
          <w:szCs w:val="22"/>
        </w:rPr>
        <w:t>Increasing</w:t>
      </w:r>
      <w:r w:rsidR="00645BCF" w:rsidRPr="007A71BA">
        <w:rPr>
          <w:rFonts w:ascii="Corbel" w:hAnsi="Corbel" w:cs="Arial"/>
          <w:sz w:val="22"/>
          <w:szCs w:val="22"/>
        </w:rPr>
        <w:t xml:space="preserve"> the range of documents available for viewing in their </w:t>
      </w:r>
      <w:r w:rsidR="004561A2">
        <w:rPr>
          <w:rFonts w:ascii="Corbel" w:hAnsi="Corbel" w:cs="Arial"/>
          <w:sz w:val="22"/>
          <w:szCs w:val="22"/>
        </w:rPr>
        <w:t>proceeding</w:t>
      </w:r>
      <w:r w:rsidR="00645BCF" w:rsidRPr="007A71BA">
        <w:rPr>
          <w:rFonts w:ascii="Corbel" w:hAnsi="Corbel" w:cs="Arial"/>
          <w:sz w:val="22"/>
          <w:szCs w:val="22"/>
        </w:rPr>
        <w:t xml:space="preserve">s via the Commonwealth Courts Portal </w:t>
      </w:r>
      <w:r w:rsidR="007E36BE">
        <w:rPr>
          <w:rFonts w:ascii="Corbel" w:hAnsi="Corbel" w:cs="Arial"/>
          <w:sz w:val="22"/>
          <w:szCs w:val="22"/>
        </w:rPr>
        <w:t xml:space="preserve">– </w:t>
      </w:r>
      <w:r w:rsidR="00D93FB0">
        <w:rPr>
          <w:rFonts w:ascii="Corbel" w:hAnsi="Corbel" w:cs="Arial"/>
          <w:sz w:val="22"/>
          <w:szCs w:val="22"/>
        </w:rPr>
        <w:t xml:space="preserve">the </w:t>
      </w:r>
      <w:r w:rsidR="007E36BE">
        <w:rPr>
          <w:rFonts w:ascii="Corbel" w:hAnsi="Corbel" w:cs="Arial"/>
          <w:sz w:val="22"/>
          <w:szCs w:val="22"/>
        </w:rPr>
        <w:t>fruition of the ‘</w:t>
      </w:r>
      <w:r w:rsidR="007E36BE" w:rsidRPr="00C71544">
        <w:rPr>
          <w:rFonts w:ascii="Corbel" w:hAnsi="Corbel" w:cs="Arial"/>
          <w:i/>
          <w:sz w:val="22"/>
          <w:szCs w:val="22"/>
        </w:rPr>
        <w:t>my files’</w:t>
      </w:r>
      <w:r w:rsidR="007E36BE">
        <w:rPr>
          <w:rFonts w:ascii="Corbel" w:hAnsi="Corbel" w:cs="Arial"/>
          <w:sz w:val="22"/>
          <w:szCs w:val="22"/>
        </w:rPr>
        <w:t xml:space="preserve"> concept </w:t>
      </w:r>
    </w:p>
    <w:p w:rsidR="00645BCF" w:rsidRPr="007A71BA" w:rsidRDefault="0087667E" w:rsidP="00A360D4">
      <w:pPr>
        <w:numPr>
          <w:ilvl w:val="0"/>
          <w:numId w:val="13"/>
        </w:numPr>
        <w:jc w:val="both"/>
        <w:rPr>
          <w:rFonts w:ascii="Corbel" w:hAnsi="Corbel" w:cs="Arial"/>
          <w:sz w:val="22"/>
          <w:szCs w:val="22"/>
        </w:rPr>
      </w:pPr>
      <w:r>
        <w:rPr>
          <w:rFonts w:ascii="Corbel" w:hAnsi="Corbel" w:cs="Arial"/>
          <w:sz w:val="22"/>
          <w:szCs w:val="22"/>
        </w:rPr>
        <w:t>E</w:t>
      </w:r>
      <w:r w:rsidR="00645BCF" w:rsidRPr="007A71BA">
        <w:rPr>
          <w:rFonts w:ascii="Corbel" w:hAnsi="Corbel" w:cs="Arial"/>
          <w:sz w:val="22"/>
          <w:szCs w:val="22"/>
        </w:rPr>
        <w:t xml:space="preserve">fficiencies in how the Court manages their </w:t>
      </w:r>
      <w:r w:rsidR="004561A2">
        <w:rPr>
          <w:rFonts w:ascii="Corbel" w:hAnsi="Corbel" w:cs="Arial"/>
          <w:sz w:val="22"/>
          <w:szCs w:val="22"/>
        </w:rPr>
        <w:t>proceeding</w:t>
      </w:r>
      <w:r w:rsidR="00645BCF" w:rsidRPr="007A71BA">
        <w:rPr>
          <w:rFonts w:ascii="Corbel" w:hAnsi="Corbel" w:cs="Arial"/>
          <w:sz w:val="22"/>
          <w:szCs w:val="22"/>
        </w:rPr>
        <w:t>s</w:t>
      </w:r>
      <w:r>
        <w:rPr>
          <w:rFonts w:ascii="Corbel" w:hAnsi="Corbel" w:cs="Arial"/>
          <w:sz w:val="22"/>
          <w:szCs w:val="22"/>
        </w:rPr>
        <w:t>.</w:t>
      </w:r>
    </w:p>
    <w:p w:rsidR="001C5676" w:rsidRPr="007A71BA" w:rsidRDefault="001C5676" w:rsidP="00A360D4">
      <w:pPr>
        <w:jc w:val="both"/>
        <w:rPr>
          <w:rFonts w:ascii="Corbel" w:hAnsi="Corbel" w:cs="Arial"/>
          <w:sz w:val="22"/>
          <w:szCs w:val="22"/>
        </w:rPr>
      </w:pPr>
    </w:p>
    <w:p w:rsidR="001C5676" w:rsidRPr="007A71BA" w:rsidRDefault="001C5676" w:rsidP="00A360D4">
      <w:pPr>
        <w:jc w:val="both"/>
        <w:rPr>
          <w:rFonts w:ascii="Corbel" w:hAnsi="Corbel" w:cs="Arial"/>
          <w:sz w:val="22"/>
          <w:szCs w:val="22"/>
        </w:rPr>
      </w:pPr>
      <w:r w:rsidRPr="007A71BA">
        <w:rPr>
          <w:rFonts w:ascii="Corbel" w:hAnsi="Corbel" w:cs="Arial"/>
          <w:sz w:val="22"/>
          <w:szCs w:val="22"/>
        </w:rPr>
        <w:t xml:space="preserve">The benefits for the community include: </w:t>
      </w:r>
    </w:p>
    <w:p w:rsidR="001C5676" w:rsidRPr="007A71BA" w:rsidRDefault="00C71544" w:rsidP="00A360D4">
      <w:pPr>
        <w:numPr>
          <w:ilvl w:val="0"/>
          <w:numId w:val="12"/>
        </w:numPr>
        <w:jc w:val="both"/>
        <w:rPr>
          <w:rFonts w:ascii="Corbel" w:hAnsi="Corbel" w:cs="Arial"/>
          <w:sz w:val="22"/>
          <w:szCs w:val="22"/>
        </w:rPr>
      </w:pPr>
      <w:r>
        <w:rPr>
          <w:rFonts w:ascii="Corbel" w:hAnsi="Corbel" w:cs="Arial"/>
          <w:sz w:val="22"/>
          <w:szCs w:val="22"/>
        </w:rPr>
        <w:t>Increasing</w:t>
      </w:r>
      <w:r w:rsidR="0008460D">
        <w:rPr>
          <w:rFonts w:ascii="Corbel" w:hAnsi="Corbel" w:cs="Arial"/>
          <w:sz w:val="22"/>
          <w:szCs w:val="22"/>
        </w:rPr>
        <w:t xml:space="preserve"> access to information</w:t>
      </w:r>
      <w:r w:rsidR="0087667E">
        <w:rPr>
          <w:rFonts w:ascii="Corbel" w:hAnsi="Corbel" w:cs="Arial"/>
          <w:sz w:val="22"/>
          <w:szCs w:val="22"/>
        </w:rPr>
        <w:t xml:space="preserve"> </w:t>
      </w:r>
    </w:p>
    <w:p w:rsidR="00D90FAD" w:rsidRPr="007A71BA" w:rsidRDefault="002747FF" w:rsidP="00A360D4">
      <w:pPr>
        <w:numPr>
          <w:ilvl w:val="0"/>
          <w:numId w:val="12"/>
        </w:numPr>
        <w:jc w:val="both"/>
        <w:rPr>
          <w:rFonts w:ascii="Corbel" w:hAnsi="Corbel" w:cs="Arial"/>
          <w:sz w:val="22"/>
          <w:szCs w:val="22"/>
        </w:rPr>
      </w:pPr>
      <w:r>
        <w:rPr>
          <w:rFonts w:ascii="Corbel" w:hAnsi="Corbel" w:cs="Arial"/>
          <w:sz w:val="22"/>
          <w:szCs w:val="22"/>
        </w:rPr>
        <w:t xml:space="preserve">The Court </w:t>
      </w:r>
      <w:r w:rsidR="00C71544">
        <w:rPr>
          <w:rFonts w:ascii="Corbel" w:hAnsi="Corbel" w:cs="Arial"/>
          <w:sz w:val="22"/>
          <w:szCs w:val="22"/>
        </w:rPr>
        <w:t>operates</w:t>
      </w:r>
      <w:r>
        <w:rPr>
          <w:rFonts w:ascii="Corbel" w:hAnsi="Corbel" w:cs="Arial"/>
          <w:sz w:val="22"/>
          <w:szCs w:val="22"/>
        </w:rPr>
        <w:t xml:space="preserve"> in a sustainable and cost effective way.</w:t>
      </w:r>
    </w:p>
    <w:p w:rsidR="0087350D" w:rsidRPr="007E36BE" w:rsidRDefault="0087350D" w:rsidP="00A360D4">
      <w:pPr>
        <w:pStyle w:val="Heading3"/>
        <w:shd w:val="clear" w:color="auto" w:fill="D9D9D9"/>
        <w:spacing w:after="120"/>
        <w:jc w:val="both"/>
        <w:rPr>
          <w:rFonts w:ascii="Corbel" w:hAnsi="Corbel"/>
          <w:sz w:val="22"/>
          <w:szCs w:val="22"/>
          <w:shd w:val="clear" w:color="auto" w:fill="E0E0E0"/>
        </w:rPr>
      </w:pPr>
      <w:bookmarkStart w:id="7" w:name="_Toc364166005"/>
      <w:r w:rsidRPr="007E36BE">
        <w:rPr>
          <w:rFonts w:ascii="Corbel" w:hAnsi="Corbel"/>
          <w:sz w:val="22"/>
          <w:szCs w:val="22"/>
          <w:shd w:val="clear" w:color="auto" w:fill="E0E0E0"/>
        </w:rPr>
        <w:t xml:space="preserve">How </w:t>
      </w:r>
      <w:proofErr w:type="gramStart"/>
      <w:r w:rsidRPr="007E36BE">
        <w:rPr>
          <w:rFonts w:ascii="Corbel" w:hAnsi="Corbel"/>
          <w:sz w:val="22"/>
          <w:szCs w:val="22"/>
          <w:shd w:val="clear" w:color="auto" w:fill="E0E0E0"/>
        </w:rPr>
        <w:t>will the ECF be introduced</w:t>
      </w:r>
      <w:proofErr w:type="gramEnd"/>
      <w:r w:rsidR="00D93FB0">
        <w:rPr>
          <w:rFonts w:ascii="Corbel" w:hAnsi="Corbel"/>
          <w:sz w:val="22"/>
          <w:szCs w:val="22"/>
          <w:shd w:val="clear" w:color="auto" w:fill="E0E0E0"/>
        </w:rPr>
        <w:t xml:space="preserve"> and what are the </w:t>
      </w:r>
      <w:bookmarkEnd w:id="7"/>
      <w:r w:rsidR="006D0BFC">
        <w:rPr>
          <w:rFonts w:ascii="Corbel" w:hAnsi="Corbel"/>
          <w:sz w:val="22"/>
          <w:szCs w:val="22"/>
          <w:shd w:val="clear" w:color="auto" w:fill="E0E0E0"/>
        </w:rPr>
        <w:t>timeframes?</w:t>
      </w:r>
    </w:p>
    <w:p w:rsidR="00EC5283" w:rsidRDefault="001C1DA8" w:rsidP="00433DB4">
      <w:pPr>
        <w:pStyle w:val="Heading3"/>
        <w:shd w:val="clear" w:color="auto" w:fill="FFFFFF" w:themeFill="background1"/>
        <w:spacing w:after="120"/>
        <w:jc w:val="both"/>
        <w:rPr>
          <w:rFonts w:ascii="Corbel" w:hAnsi="Corbel" w:cs="Times New Roman"/>
          <w:b w:val="0"/>
          <w:bCs w:val="0"/>
          <w:sz w:val="22"/>
          <w:szCs w:val="24"/>
        </w:rPr>
      </w:pPr>
      <w:bookmarkStart w:id="8" w:name="_Toc364166007"/>
      <w:r>
        <w:rPr>
          <w:rFonts w:ascii="Corbel" w:hAnsi="Corbel" w:cs="Times New Roman"/>
          <w:b w:val="0"/>
          <w:bCs w:val="0"/>
          <w:sz w:val="22"/>
          <w:szCs w:val="24"/>
        </w:rPr>
        <w:t xml:space="preserve">The ECF </w:t>
      </w:r>
      <w:proofErr w:type="gramStart"/>
      <w:r>
        <w:rPr>
          <w:rFonts w:ascii="Corbel" w:hAnsi="Corbel" w:cs="Times New Roman"/>
          <w:b w:val="0"/>
          <w:bCs w:val="0"/>
          <w:sz w:val="22"/>
          <w:szCs w:val="24"/>
        </w:rPr>
        <w:t>is being introduced</w:t>
      </w:r>
      <w:proofErr w:type="gramEnd"/>
      <w:r>
        <w:rPr>
          <w:rFonts w:ascii="Corbel" w:hAnsi="Corbel" w:cs="Times New Roman"/>
          <w:b w:val="0"/>
          <w:bCs w:val="0"/>
          <w:sz w:val="22"/>
          <w:szCs w:val="24"/>
        </w:rPr>
        <w:t xml:space="preserve"> in stages</w:t>
      </w:r>
      <w:r w:rsidR="00433DB4" w:rsidRPr="00433DB4">
        <w:rPr>
          <w:rFonts w:ascii="Corbel" w:hAnsi="Corbel" w:cs="Times New Roman"/>
          <w:b w:val="0"/>
          <w:bCs w:val="0"/>
          <w:sz w:val="22"/>
          <w:szCs w:val="24"/>
        </w:rPr>
        <w:t xml:space="preserve">. The initial release </w:t>
      </w:r>
      <w:r>
        <w:rPr>
          <w:rFonts w:ascii="Corbel" w:hAnsi="Corbel" w:cs="Times New Roman"/>
          <w:b w:val="0"/>
          <w:bCs w:val="0"/>
          <w:sz w:val="22"/>
          <w:szCs w:val="24"/>
        </w:rPr>
        <w:t>was on 14</w:t>
      </w:r>
      <w:r w:rsidR="00433DB4" w:rsidRPr="00433DB4">
        <w:rPr>
          <w:rFonts w:ascii="Corbel" w:hAnsi="Corbel" w:cs="Times New Roman"/>
          <w:b w:val="0"/>
          <w:bCs w:val="0"/>
          <w:sz w:val="22"/>
          <w:szCs w:val="24"/>
        </w:rPr>
        <w:t xml:space="preserve"> July 2014 in South Australia</w:t>
      </w:r>
      <w:r>
        <w:rPr>
          <w:rFonts w:ascii="Corbel" w:hAnsi="Corbel" w:cs="Times New Roman"/>
          <w:b w:val="0"/>
          <w:bCs w:val="0"/>
          <w:sz w:val="22"/>
          <w:szCs w:val="24"/>
        </w:rPr>
        <w:t xml:space="preserve">.  The </w:t>
      </w:r>
      <w:r w:rsidR="00433DB4" w:rsidRPr="00433DB4">
        <w:rPr>
          <w:rFonts w:ascii="Corbel" w:hAnsi="Corbel" w:cs="Times New Roman"/>
          <w:b w:val="0"/>
          <w:bCs w:val="0"/>
          <w:sz w:val="22"/>
          <w:szCs w:val="24"/>
        </w:rPr>
        <w:t xml:space="preserve">Northern Territory </w:t>
      </w:r>
      <w:r>
        <w:rPr>
          <w:rFonts w:ascii="Corbel" w:hAnsi="Corbel" w:cs="Times New Roman"/>
          <w:b w:val="0"/>
          <w:bCs w:val="0"/>
          <w:sz w:val="22"/>
          <w:szCs w:val="24"/>
        </w:rPr>
        <w:t>follow</w:t>
      </w:r>
      <w:r w:rsidR="00EC5283">
        <w:rPr>
          <w:rFonts w:ascii="Corbel" w:hAnsi="Corbel" w:cs="Times New Roman"/>
          <w:b w:val="0"/>
          <w:bCs w:val="0"/>
          <w:sz w:val="22"/>
          <w:szCs w:val="24"/>
        </w:rPr>
        <w:t>ed</w:t>
      </w:r>
      <w:r>
        <w:rPr>
          <w:rFonts w:ascii="Corbel" w:hAnsi="Corbel" w:cs="Times New Roman"/>
          <w:b w:val="0"/>
          <w:bCs w:val="0"/>
          <w:sz w:val="22"/>
          <w:szCs w:val="24"/>
        </w:rPr>
        <w:t xml:space="preserve"> on 21 July</w:t>
      </w:r>
      <w:r w:rsidR="00EC5283">
        <w:rPr>
          <w:rFonts w:ascii="Corbel" w:hAnsi="Corbel" w:cs="Times New Roman"/>
          <w:b w:val="0"/>
          <w:bCs w:val="0"/>
          <w:sz w:val="22"/>
          <w:szCs w:val="24"/>
        </w:rPr>
        <w:t>, the Victorian Registry on 25 August and Tasmania on 1 September</w:t>
      </w:r>
      <w:r w:rsidR="00433DB4" w:rsidRPr="00433DB4">
        <w:rPr>
          <w:rFonts w:ascii="Corbel" w:hAnsi="Corbel" w:cs="Times New Roman"/>
          <w:b w:val="0"/>
          <w:bCs w:val="0"/>
          <w:sz w:val="22"/>
          <w:szCs w:val="24"/>
        </w:rPr>
        <w:t xml:space="preserve">. </w:t>
      </w:r>
      <w:r w:rsidR="00EC5283">
        <w:rPr>
          <w:rFonts w:ascii="Corbel" w:hAnsi="Corbel" w:cs="Times New Roman"/>
          <w:b w:val="0"/>
          <w:bCs w:val="0"/>
          <w:sz w:val="22"/>
          <w:szCs w:val="24"/>
        </w:rPr>
        <w:t>Future release dates are as follows:</w:t>
      </w:r>
    </w:p>
    <w:p w:rsidR="00EC5283" w:rsidRDefault="00EC5283" w:rsidP="00433DB4">
      <w:pPr>
        <w:pStyle w:val="Heading3"/>
        <w:shd w:val="clear" w:color="auto" w:fill="FFFFFF" w:themeFill="background1"/>
        <w:spacing w:after="120"/>
        <w:jc w:val="both"/>
        <w:rPr>
          <w:rFonts w:ascii="Corbel" w:hAnsi="Corbel" w:cs="Times New Roman"/>
          <w:b w:val="0"/>
          <w:bCs w:val="0"/>
          <w:sz w:val="22"/>
          <w:szCs w:val="24"/>
        </w:rPr>
      </w:pPr>
      <w:r>
        <w:rPr>
          <w:rFonts w:ascii="Corbel" w:hAnsi="Corbel" w:cs="Times New Roman"/>
          <w:b w:val="0"/>
          <w:bCs w:val="0"/>
          <w:sz w:val="22"/>
          <w:szCs w:val="24"/>
        </w:rPr>
        <w:t xml:space="preserve">7 October: </w:t>
      </w:r>
      <w:r>
        <w:rPr>
          <w:rFonts w:ascii="Corbel" w:hAnsi="Corbel" w:cs="Times New Roman"/>
          <w:b w:val="0"/>
          <w:bCs w:val="0"/>
          <w:sz w:val="22"/>
          <w:szCs w:val="24"/>
        </w:rPr>
        <w:tab/>
        <w:t>Queensland</w:t>
      </w:r>
    </w:p>
    <w:p w:rsidR="00EC5283" w:rsidRDefault="00EC5283" w:rsidP="00EC5283">
      <w:pPr>
        <w:pStyle w:val="Heading3"/>
        <w:shd w:val="clear" w:color="auto" w:fill="FFFFFF" w:themeFill="background1"/>
        <w:spacing w:before="0" w:after="120"/>
        <w:jc w:val="both"/>
        <w:rPr>
          <w:rFonts w:ascii="Corbel" w:hAnsi="Corbel" w:cs="Times New Roman"/>
          <w:b w:val="0"/>
          <w:bCs w:val="0"/>
          <w:sz w:val="22"/>
          <w:szCs w:val="24"/>
        </w:rPr>
      </w:pPr>
      <w:r>
        <w:rPr>
          <w:rFonts w:ascii="Corbel" w:hAnsi="Corbel" w:cs="Times New Roman"/>
          <w:b w:val="0"/>
          <w:bCs w:val="0"/>
          <w:sz w:val="22"/>
          <w:szCs w:val="24"/>
        </w:rPr>
        <w:t xml:space="preserve">20 October: </w:t>
      </w:r>
      <w:r>
        <w:rPr>
          <w:rFonts w:ascii="Corbel" w:hAnsi="Corbel" w:cs="Times New Roman"/>
          <w:b w:val="0"/>
          <w:bCs w:val="0"/>
          <w:sz w:val="22"/>
          <w:szCs w:val="24"/>
        </w:rPr>
        <w:tab/>
        <w:t>New South Wales</w:t>
      </w:r>
    </w:p>
    <w:p w:rsidR="00EC5283" w:rsidRDefault="00EC5283" w:rsidP="00EC5283">
      <w:pPr>
        <w:pStyle w:val="Heading3"/>
        <w:shd w:val="clear" w:color="auto" w:fill="FFFFFF" w:themeFill="background1"/>
        <w:spacing w:before="0" w:after="120"/>
        <w:jc w:val="both"/>
        <w:rPr>
          <w:rFonts w:ascii="Corbel" w:hAnsi="Corbel" w:cs="Times New Roman"/>
          <w:b w:val="0"/>
          <w:bCs w:val="0"/>
          <w:sz w:val="22"/>
          <w:szCs w:val="24"/>
        </w:rPr>
      </w:pPr>
      <w:r>
        <w:rPr>
          <w:rFonts w:ascii="Corbel" w:hAnsi="Corbel" w:cs="Times New Roman"/>
          <w:b w:val="0"/>
          <w:bCs w:val="0"/>
          <w:sz w:val="22"/>
          <w:szCs w:val="24"/>
        </w:rPr>
        <w:t xml:space="preserve">27 October: </w:t>
      </w:r>
      <w:r>
        <w:rPr>
          <w:rFonts w:ascii="Corbel" w:hAnsi="Corbel" w:cs="Times New Roman"/>
          <w:b w:val="0"/>
          <w:bCs w:val="0"/>
          <w:sz w:val="22"/>
          <w:szCs w:val="24"/>
        </w:rPr>
        <w:tab/>
        <w:t>Australian Capital Territory</w:t>
      </w:r>
    </w:p>
    <w:p w:rsidR="00433DB4" w:rsidRDefault="00EC5283" w:rsidP="00EC5283">
      <w:pPr>
        <w:pStyle w:val="Heading3"/>
        <w:shd w:val="clear" w:color="auto" w:fill="FFFFFF" w:themeFill="background1"/>
        <w:spacing w:before="0" w:after="120"/>
        <w:jc w:val="both"/>
        <w:rPr>
          <w:rFonts w:ascii="Corbel" w:hAnsi="Corbel" w:cs="Times New Roman"/>
          <w:b w:val="0"/>
          <w:bCs w:val="0"/>
          <w:sz w:val="22"/>
          <w:szCs w:val="24"/>
        </w:rPr>
      </w:pPr>
      <w:r>
        <w:rPr>
          <w:rFonts w:ascii="Corbel" w:hAnsi="Corbel" w:cs="Times New Roman"/>
          <w:b w:val="0"/>
          <w:bCs w:val="0"/>
          <w:sz w:val="22"/>
          <w:szCs w:val="24"/>
        </w:rPr>
        <w:t xml:space="preserve">17 November: </w:t>
      </w:r>
      <w:r>
        <w:rPr>
          <w:rFonts w:ascii="Corbel" w:hAnsi="Corbel" w:cs="Times New Roman"/>
          <w:b w:val="0"/>
          <w:bCs w:val="0"/>
          <w:sz w:val="22"/>
          <w:szCs w:val="24"/>
        </w:rPr>
        <w:tab/>
        <w:t xml:space="preserve">Western Australia </w:t>
      </w:r>
    </w:p>
    <w:p w:rsidR="00D43E3D" w:rsidRPr="007E36BE" w:rsidRDefault="00854B54" w:rsidP="00A360D4">
      <w:pPr>
        <w:pStyle w:val="Heading3"/>
        <w:shd w:val="clear" w:color="auto" w:fill="E0E0E0"/>
        <w:spacing w:after="120"/>
        <w:jc w:val="both"/>
        <w:rPr>
          <w:rFonts w:ascii="Corbel" w:hAnsi="Corbel"/>
          <w:sz w:val="22"/>
        </w:rPr>
      </w:pPr>
      <w:r w:rsidRPr="007E36BE">
        <w:rPr>
          <w:rFonts w:ascii="Corbel" w:hAnsi="Corbel"/>
          <w:sz w:val="22"/>
        </w:rPr>
        <w:t>Who is overseeing the ECF</w:t>
      </w:r>
      <w:r w:rsidR="004251A6">
        <w:rPr>
          <w:rFonts w:ascii="Corbel" w:hAnsi="Corbel"/>
          <w:sz w:val="22"/>
        </w:rPr>
        <w:t xml:space="preserve"> project</w:t>
      </w:r>
      <w:r w:rsidRPr="007E36BE">
        <w:rPr>
          <w:rFonts w:ascii="Corbel" w:hAnsi="Corbel"/>
          <w:sz w:val="22"/>
        </w:rPr>
        <w:t>?</w:t>
      </w:r>
      <w:bookmarkEnd w:id="8"/>
    </w:p>
    <w:p w:rsidR="00854B54" w:rsidRDefault="00D43E3D" w:rsidP="00A360D4">
      <w:pPr>
        <w:jc w:val="both"/>
        <w:rPr>
          <w:rFonts w:ascii="Corbel" w:hAnsi="Corbel"/>
          <w:sz w:val="22"/>
          <w:szCs w:val="22"/>
        </w:rPr>
      </w:pPr>
      <w:r w:rsidRPr="005348B0">
        <w:rPr>
          <w:rFonts w:ascii="Corbel" w:hAnsi="Corbel"/>
          <w:sz w:val="22"/>
          <w:szCs w:val="22"/>
        </w:rPr>
        <w:t xml:space="preserve">A project board </w:t>
      </w:r>
      <w:r w:rsidR="00323492" w:rsidRPr="005348B0">
        <w:rPr>
          <w:rFonts w:ascii="Corbel" w:hAnsi="Corbel"/>
          <w:sz w:val="22"/>
          <w:szCs w:val="22"/>
        </w:rPr>
        <w:t xml:space="preserve">made up of the Court’s executive and </w:t>
      </w:r>
      <w:r w:rsidR="00C71544">
        <w:rPr>
          <w:rFonts w:ascii="Corbel" w:hAnsi="Corbel"/>
          <w:sz w:val="22"/>
          <w:szCs w:val="22"/>
        </w:rPr>
        <w:t>District R</w:t>
      </w:r>
      <w:r w:rsidR="00EF7346">
        <w:rPr>
          <w:rFonts w:ascii="Corbel" w:hAnsi="Corbel"/>
          <w:sz w:val="22"/>
          <w:szCs w:val="22"/>
        </w:rPr>
        <w:t>egistrar</w:t>
      </w:r>
      <w:r w:rsidR="00323492" w:rsidRPr="005348B0">
        <w:rPr>
          <w:rFonts w:ascii="Corbel" w:hAnsi="Corbel"/>
          <w:sz w:val="22"/>
          <w:szCs w:val="22"/>
        </w:rPr>
        <w:t xml:space="preserve">s </w:t>
      </w:r>
      <w:r w:rsidR="004251A6">
        <w:rPr>
          <w:rFonts w:ascii="Corbel" w:hAnsi="Corbel"/>
          <w:sz w:val="22"/>
          <w:szCs w:val="22"/>
        </w:rPr>
        <w:t xml:space="preserve">is </w:t>
      </w:r>
      <w:r w:rsidR="00EF7346">
        <w:rPr>
          <w:rFonts w:ascii="Corbel" w:hAnsi="Corbel"/>
          <w:sz w:val="22"/>
          <w:szCs w:val="22"/>
        </w:rPr>
        <w:t>oversee</w:t>
      </w:r>
      <w:r w:rsidR="004251A6">
        <w:rPr>
          <w:rFonts w:ascii="Corbel" w:hAnsi="Corbel"/>
          <w:sz w:val="22"/>
          <w:szCs w:val="22"/>
        </w:rPr>
        <w:t>ing</w:t>
      </w:r>
      <w:r w:rsidR="00EF7346">
        <w:rPr>
          <w:rFonts w:ascii="Corbel" w:hAnsi="Corbel"/>
          <w:sz w:val="22"/>
          <w:szCs w:val="22"/>
        </w:rPr>
        <w:t xml:space="preserve"> the </w:t>
      </w:r>
      <w:r w:rsidR="004251A6">
        <w:rPr>
          <w:rFonts w:ascii="Corbel" w:hAnsi="Corbel"/>
          <w:sz w:val="22"/>
          <w:szCs w:val="22"/>
        </w:rPr>
        <w:t xml:space="preserve">development and </w:t>
      </w:r>
      <w:r w:rsidR="00661115">
        <w:rPr>
          <w:rFonts w:ascii="Corbel" w:hAnsi="Corbel"/>
          <w:sz w:val="22"/>
          <w:szCs w:val="22"/>
        </w:rPr>
        <w:t>progress</w:t>
      </w:r>
      <w:r w:rsidR="004251A6">
        <w:rPr>
          <w:rFonts w:ascii="Corbel" w:hAnsi="Corbel"/>
          <w:sz w:val="22"/>
          <w:szCs w:val="22"/>
        </w:rPr>
        <w:t xml:space="preserve"> </w:t>
      </w:r>
      <w:r w:rsidRPr="005348B0">
        <w:rPr>
          <w:rFonts w:ascii="Corbel" w:hAnsi="Corbel"/>
          <w:sz w:val="22"/>
          <w:szCs w:val="22"/>
        </w:rPr>
        <w:t>of the ECF</w:t>
      </w:r>
      <w:r w:rsidR="00EF7346">
        <w:rPr>
          <w:rFonts w:ascii="Corbel" w:hAnsi="Corbel"/>
          <w:sz w:val="22"/>
          <w:szCs w:val="22"/>
        </w:rPr>
        <w:t xml:space="preserve"> project</w:t>
      </w:r>
      <w:r w:rsidRPr="00C71544">
        <w:rPr>
          <w:rFonts w:ascii="Corbel" w:hAnsi="Corbel"/>
          <w:sz w:val="22"/>
          <w:szCs w:val="22"/>
        </w:rPr>
        <w:t xml:space="preserve">.  </w:t>
      </w:r>
      <w:r w:rsidR="009A714B">
        <w:rPr>
          <w:rFonts w:ascii="Corbel" w:hAnsi="Corbel"/>
          <w:sz w:val="22"/>
          <w:szCs w:val="22"/>
        </w:rPr>
        <w:t>J</w:t>
      </w:r>
      <w:r w:rsidR="00C71544" w:rsidRPr="00C71544">
        <w:rPr>
          <w:rFonts w:ascii="Corbel" w:hAnsi="Corbel"/>
          <w:sz w:val="22"/>
          <w:szCs w:val="22"/>
        </w:rPr>
        <w:t xml:space="preserve">udicial officers </w:t>
      </w:r>
      <w:r w:rsidR="004B4EAF">
        <w:rPr>
          <w:rFonts w:ascii="Corbel" w:hAnsi="Corbel"/>
          <w:sz w:val="22"/>
          <w:szCs w:val="22"/>
        </w:rPr>
        <w:t>are</w:t>
      </w:r>
      <w:r w:rsidR="004251A6">
        <w:rPr>
          <w:rFonts w:ascii="Corbel" w:hAnsi="Corbel"/>
          <w:sz w:val="22"/>
          <w:szCs w:val="22"/>
        </w:rPr>
        <w:t xml:space="preserve"> provid</w:t>
      </w:r>
      <w:r w:rsidR="004B4EAF">
        <w:rPr>
          <w:rFonts w:ascii="Corbel" w:hAnsi="Corbel"/>
          <w:sz w:val="22"/>
          <w:szCs w:val="22"/>
        </w:rPr>
        <w:t>ing</w:t>
      </w:r>
      <w:r w:rsidR="004251A6">
        <w:rPr>
          <w:rFonts w:ascii="Corbel" w:hAnsi="Corbel"/>
          <w:sz w:val="22"/>
          <w:szCs w:val="22"/>
        </w:rPr>
        <w:t xml:space="preserve"> guidance on </w:t>
      </w:r>
      <w:r w:rsidR="00C71544" w:rsidRPr="00C71544">
        <w:rPr>
          <w:rFonts w:ascii="Corbel" w:hAnsi="Corbel"/>
          <w:sz w:val="22"/>
          <w:szCs w:val="22"/>
        </w:rPr>
        <w:t xml:space="preserve">the </w:t>
      </w:r>
      <w:r w:rsidR="00661115">
        <w:rPr>
          <w:rFonts w:ascii="Corbel" w:hAnsi="Corbel"/>
          <w:sz w:val="22"/>
          <w:szCs w:val="22"/>
        </w:rPr>
        <w:t>implementation and,</w:t>
      </w:r>
      <w:r w:rsidR="008A754F">
        <w:rPr>
          <w:rFonts w:ascii="Corbel" w:hAnsi="Corbel"/>
          <w:sz w:val="22"/>
          <w:szCs w:val="22"/>
        </w:rPr>
        <w:t xml:space="preserve"> in particular</w:t>
      </w:r>
      <w:r w:rsidR="00661115">
        <w:rPr>
          <w:rFonts w:ascii="Corbel" w:hAnsi="Corbel"/>
          <w:sz w:val="22"/>
          <w:szCs w:val="22"/>
        </w:rPr>
        <w:t xml:space="preserve">, the </w:t>
      </w:r>
      <w:r w:rsidR="00C71544" w:rsidRPr="00C71544">
        <w:rPr>
          <w:rFonts w:ascii="Corbel" w:hAnsi="Corbel"/>
          <w:sz w:val="22"/>
          <w:szCs w:val="22"/>
        </w:rPr>
        <w:t>policy, practice and rule issues raised by the project.</w:t>
      </w:r>
      <w:r w:rsidR="00C71544" w:rsidRPr="005348B0">
        <w:rPr>
          <w:rFonts w:ascii="Corbel" w:hAnsi="Corbel"/>
          <w:sz w:val="22"/>
          <w:szCs w:val="22"/>
        </w:rPr>
        <w:t xml:space="preserve">  </w:t>
      </w:r>
    </w:p>
    <w:p w:rsidR="00E178B6" w:rsidRDefault="00E178B6" w:rsidP="00A360D4">
      <w:pPr>
        <w:jc w:val="both"/>
        <w:rPr>
          <w:rFonts w:ascii="Corbel" w:hAnsi="Corbel"/>
          <w:sz w:val="22"/>
          <w:szCs w:val="22"/>
        </w:rPr>
      </w:pPr>
    </w:p>
    <w:p w:rsidR="00E178B6" w:rsidRPr="005348B0" w:rsidRDefault="00E178B6" w:rsidP="00A360D4">
      <w:pPr>
        <w:jc w:val="both"/>
        <w:rPr>
          <w:rFonts w:ascii="Corbel" w:hAnsi="Corbel"/>
          <w:sz w:val="22"/>
          <w:szCs w:val="22"/>
        </w:rPr>
      </w:pPr>
    </w:p>
    <w:p w:rsidR="00376473" w:rsidRPr="007A71BA" w:rsidRDefault="007A71BA" w:rsidP="00A360D4">
      <w:pPr>
        <w:pStyle w:val="Heading2"/>
        <w:pBdr>
          <w:top w:val="single" w:sz="4" w:space="1" w:color="auto"/>
        </w:pBdr>
        <w:jc w:val="both"/>
        <w:rPr>
          <w:rFonts w:ascii="Corbel" w:hAnsi="Corbel"/>
        </w:rPr>
      </w:pPr>
      <w:bookmarkStart w:id="9" w:name="_Toc364166008"/>
      <w:r>
        <w:rPr>
          <w:rFonts w:ascii="Corbel" w:hAnsi="Corbel"/>
        </w:rPr>
        <w:t xml:space="preserve">+ </w:t>
      </w:r>
      <w:r w:rsidR="00376473" w:rsidRPr="007A71BA">
        <w:rPr>
          <w:rFonts w:ascii="Corbel" w:hAnsi="Corbel"/>
        </w:rPr>
        <w:t xml:space="preserve">Rules </w:t>
      </w:r>
      <w:r w:rsidR="001D4C0C" w:rsidRPr="007A71BA">
        <w:rPr>
          <w:rFonts w:ascii="Corbel" w:hAnsi="Corbel"/>
        </w:rPr>
        <w:t>and Practice</w:t>
      </w:r>
      <w:bookmarkEnd w:id="9"/>
    </w:p>
    <w:p w:rsidR="00376473" w:rsidRPr="007A71BA" w:rsidRDefault="007A71BA" w:rsidP="00A360D4">
      <w:pPr>
        <w:pStyle w:val="Heading3"/>
        <w:shd w:val="clear" w:color="auto" w:fill="E0E0E0"/>
        <w:spacing w:after="120"/>
        <w:jc w:val="both"/>
        <w:rPr>
          <w:rFonts w:ascii="Corbel" w:hAnsi="Corbel"/>
          <w:sz w:val="22"/>
        </w:rPr>
      </w:pPr>
      <w:r>
        <w:rPr>
          <w:rFonts w:ascii="Corbel" w:hAnsi="Corbel"/>
          <w:sz w:val="22"/>
        </w:rPr>
        <w:t xml:space="preserve"> </w:t>
      </w:r>
      <w:bookmarkStart w:id="10" w:name="_Toc364166009"/>
      <w:r w:rsidR="00376473" w:rsidRPr="007A71BA">
        <w:rPr>
          <w:rFonts w:ascii="Corbel" w:hAnsi="Corbel"/>
          <w:sz w:val="22"/>
        </w:rPr>
        <w:t>Does the introduction of the ECF require legislation or changes to the Court’s Rules?</w:t>
      </w:r>
      <w:bookmarkEnd w:id="10"/>
      <w:r w:rsidR="00376473" w:rsidRPr="007A71BA">
        <w:rPr>
          <w:rFonts w:ascii="Corbel" w:hAnsi="Corbel"/>
          <w:sz w:val="22"/>
        </w:rPr>
        <w:t xml:space="preserve"> </w:t>
      </w:r>
    </w:p>
    <w:p w:rsidR="00020E8B" w:rsidRDefault="00370098" w:rsidP="00A360D4">
      <w:pPr>
        <w:spacing w:before="60" w:after="60"/>
        <w:jc w:val="both"/>
        <w:rPr>
          <w:rFonts w:ascii="Corbel" w:hAnsi="Corbel"/>
          <w:sz w:val="22"/>
        </w:rPr>
      </w:pPr>
      <w:r w:rsidRPr="007A71BA">
        <w:rPr>
          <w:rFonts w:ascii="Corbel" w:hAnsi="Corbel"/>
          <w:sz w:val="22"/>
        </w:rPr>
        <w:t>The Rules currently provide for electronic filing and the electronic management of some processes through specific Rules</w:t>
      </w:r>
      <w:r w:rsidR="00D43E3D" w:rsidRPr="007A71BA">
        <w:rPr>
          <w:rFonts w:ascii="Corbel" w:hAnsi="Corbel"/>
          <w:sz w:val="22"/>
        </w:rPr>
        <w:t xml:space="preserve">.  </w:t>
      </w:r>
      <w:r w:rsidR="00591399">
        <w:rPr>
          <w:rFonts w:ascii="Corbel" w:hAnsi="Corbel"/>
          <w:sz w:val="22"/>
        </w:rPr>
        <w:t xml:space="preserve">In November </w:t>
      </w:r>
      <w:proofErr w:type="gramStart"/>
      <w:r w:rsidR="00591399">
        <w:rPr>
          <w:rFonts w:ascii="Corbel" w:hAnsi="Corbel"/>
          <w:sz w:val="22"/>
        </w:rPr>
        <w:t>2013</w:t>
      </w:r>
      <w:proofErr w:type="gramEnd"/>
      <w:r w:rsidR="00591399">
        <w:rPr>
          <w:rFonts w:ascii="Corbel" w:hAnsi="Corbel"/>
          <w:sz w:val="22"/>
        </w:rPr>
        <w:t xml:space="preserve"> the Rules were amended to support the first stage of the implementation of the ECF. The changes, which were relatively minor, covered the use of stamps and seals; preparation and lodging of </w:t>
      </w:r>
      <w:r w:rsidR="0075242A">
        <w:rPr>
          <w:rFonts w:ascii="Corbel" w:hAnsi="Corbel"/>
          <w:sz w:val="22"/>
        </w:rPr>
        <w:t>documents</w:t>
      </w:r>
      <w:r w:rsidR="00591399">
        <w:rPr>
          <w:rFonts w:ascii="Corbel" w:hAnsi="Corbel"/>
          <w:sz w:val="22"/>
        </w:rPr>
        <w:t xml:space="preserve">; redacting, amending and removing documents; and producing documents for inspection or in compliance with a subpoena. </w:t>
      </w:r>
    </w:p>
    <w:p w:rsidR="00661115" w:rsidRPr="00661115" w:rsidRDefault="001C1DA8" w:rsidP="00A360D4">
      <w:pPr>
        <w:spacing w:before="60" w:after="60"/>
        <w:jc w:val="both"/>
        <w:rPr>
          <w:rFonts w:ascii="Corbel" w:hAnsi="Corbel"/>
          <w:sz w:val="22"/>
        </w:rPr>
      </w:pPr>
      <w:r>
        <w:rPr>
          <w:rFonts w:ascii="Corbel" w:hAnsi="Corbel"/>
          <w:sz w:val="22"/>
        </w:rPr>
        <w:t xml:space="preserve">On 10 July </w:t>
      </w:r>
      <w:proofErr w:type="gramStart"/>
      <w:r>
        <w:rPr>
          <w:rFonts w:ascii="Corbel" w:hAnsi="Corbel"/>
          <w:sz w:val="22"/>
        </w:rPr>
        <w:t>2014</w:t>
      </w:r>
      <w:proofErr w:type="gramEnd"/>
      <w:r>
        <w:rPr>
          <w:rFonts w:ascii="Corbel" w:hAnsi="Corbel"/>
          <w:sz w:val="22"/>
        </w:rPr>
        <w:t xml:space="preserve"> the </w:t>
      </w:r>
      <w:r w:rsidR="007248C7" w:rsidRPr="007A71BA">
        <w:rPr>
          <w:rFonts w:ascii="Corbel" w:hAnsi="Corbel" w:cs="Arial"/>
          <w:sz w:val="22"/>
          <w:szCs w:val="22"/>
        </w:rPr>
        <w:t>Chief Justice</w:t>
      </w:r>
      <w:r w:rsidR="007248C7" w:rsidRPr="007A71BA">
        <w:rPr>
          <w:rFonts w:ascii="Corbel" w:hAnsi="Corbel" w:cs="Arial"/>
          <w:sz w:val="22"/>
          <w:szCs w:val="22"/>
          <w:lang w:eastAsia="en-AU"/>
        </w:rPr>
        <w:t xml:space="preserve"> </w:t>
      </w:r>
      <w:r>
        <w:rPr>
          <w:rFonts w:ascii="Corbel" w:hAnsi="Corbel" w:cs="Arial"/>
          <w:sz w:val="22"/>
          <w:szCs w:val="22"/>
          <w:lang w:eastAsia="en-AU"/>
        </w:rPr>
        <w:t>published</w:t>
      </w:r>
      <w:r w:rsidR="007248C7" w:rsidRPr="007A71BA">
        <w:rPr>
          <w:rFonts w:ascii="Corbel" w:hAnsi="Corbel" w:cs="Arial"/>
          <w:sz w:val="22"/>
          <w:szCs w:val="22"/>
          <w:lang w:eastAsia="en-AU"/>
        </w:rPr>
        <w:t xml:space="preserve"> Practice </w:t>
      </w:r>
      <w:r w:rsidR="00661115">
        <w:rPr>
          <w:rFonts w:ascii="Corbel" w:hAnsi="Corbel" w:cs="Arial"/>
          <w:sz w:val="22"/>
          <w:szCs w:val="22"/>
          <w:lang w:eastAsia="en-AU"/>
        </w:rPr>
        <w:t>Note</w:t>
      </w:r>
      <w:r w:rsidR="007248C7" w:rsidRPr="007A71BA">
        <w:rPr>
          <w:rFonts w:ascii="Corbel" w:hAnsi="Corbel" w:cs="Arial"/>
          <w:sz w:val="22"/>
          <w:szCs w:val="22"/>
          <w:lang w:eastAsia="en-AU"/>
        </w:rPr>
        <w:t xml:space="preserve"> </w:t>
      </w:r>
      <w:r>
        <w:rPr>
          <w:rFonts w:ascii="Corbel" w:hAnsi="Corbel" w:cs="Arial"/>
          <w:sz w:val="22"/>
          <w:szCs w:val="22"/>
          <w:lang w:eastAsia="en-AU"/>
        </w:rPr>
        <w:t xml:space="preserve">CM 23 </w:t>
      </w:r>
      <w:r w:rsidR="00661115">
        <w:rPr>
          <w:rFonts w:ascii="Corbel" w:hAnsi="Corbel" w:cs="Arial"/>
          <w:sz w:val="22"/>
          <w:szCs w:val="22"/>
          <w:lang w:eastAsia="en-AU"/>
        </w:rPr>
        <w:t xml:space="preserve">providing guidance about the principles and use of eLodgment and </w:t>
      </w:r>
      <w:r>
        <w:rPr>
          <w:rFonts w:ascii="Corbel" w:hAnsi="Corbel" w:cs="Arial"/>
          <w:sz w:val="22"/>
          <w:szCs w:val="22"/>
          <w:lang w:eastAsia="en-AU"/>
        </w:rPr>
        <w:t xml:space="preserve">the </w:t>
      </w:r>
      <w:r w:rsidR="00661115">
        <w:rPr>
          <w:rFonts w:ascii="Corbel" w:hAnsi="Corbel" w:cs="Arial"/>
          <w:sz w:val="22"/>
          <w:szCs w:val="22"/>
          <w:lang w:eastAsia="en-AU"/>
        </w:rPr>
        <w:t>electronic court file</w:t>
      </w:r>
      <w:r w:rsidR="00453E7F">
        <w:rPr>
          <w:rFonts w:ascii="Corbel" w:hAnsi="Corbel" w:cs="Arial"/>
          <w:sz w:val="22"/>
          <w:szCs w:val="22"/>
          <w:lang w:eastAsia="en-AU"/>
        </w:rPr>
        <w:t>. This will assist</w:t>
      </w:r>
      <w:r w:rsidR="00661115">
        <w:rPr>
          <w:rFonts w:ascii="Corbel" w:hAnsi="Corbel" w:cs="Arial"/>
          <w:sz w:val="22"/>
          <w:szCs w:val="22"/>
          <w:lang w:eastAsia="en-AU"/>
        </w:rPr>
        <w:t xml:space="preserve"> </w:t>
      </w:r>
      <w:r w:rsidR="007248C7" w:rsidRPr="007A71BA">
        <w:rPr>
          <w:rFonts w:ascii="Corbel" w:hAnsi="Corbel" w:cs="Arial"/>
          <w:sz w:val="22"/>
          <w:szCs w:val="22"/>
          <w:lang w:eastAsia="en-AU"/>
        </w:rPr>
        <w:t xml:space="preserve">the profession and litigants operating electronically </w:t>
      </w:r>
      <w:r w:rsidR="00606AF3">
        <w:rPr>
          <w:rFonts w:ascii="Corbel" w:hAnsi="Corbel" w:cs="Arial"/>
          <w:sz w:val="22"/>
          <w:szCs w:val="22"/>
          <w:lang w:eastAsia="en-AU"/>
        </w:rPr>
        <w:t>as well as</w:t>
      </w:r>
      <w:r w:rsidR="00606AF3" w:rsidRPr="007A71BA">
        <w:rPr>
          <w:rFonts w:ascii="Corbel" w:hAnsi="Corbel" w:cs="Arial"/>
          <w:sz w:val="22"/>
          <w:szCs w:val="22"/>
          <w:lang w:eastAsia="en-AU"/>
        </w:rPr>
        <w:t xml:space="preserve"> </w:t>
      </w:r>
      <w:r w:rsidR="00453E7F" w:rsidRPr="007A71BA">
        <w:rPr>
          <w:rFonts w:ascii="Corbel" w:hAnsi="Corbel" w:cs="Arial"/>
          <w:sz w:val="22"/>
          <w:szCs w:val="22"/>
          <w:lang w:eastAsia="en-AU"/>
        </w:rPr>
        <w:t>provid</w:t>
      </w:r>
      <w:r w:rsidR="00453E7F">
        <w:rPr>
          <w:rFonts w:ascii="Corbel" w:hAnsi="Corbel" w:cs="Arial"/>
          <w:sz w:val="22"/>
          <w:szCs w:val="22"/>
          <w:lang w:eastAsia="en-AU"/>
        </w:rPr>
        <w:t>e</w:t>
      </w:r>
      <w:r w:rsidR="00453E7F" w:rsidRPr="007A71BA">
        <w:rPr>
          <w:rFonts w:ascii="Corbel" w:hAnsi="Corbel" w:cs="Arial"/>
          <w:sz w:val="22"/>
          <w:szCs w:val="22"/>
          <w:lang w:eastAsia="en-AU"/>
        </w:rPr>
        <w:t xml:space="preserve"> </w:t>
      </w:r>
      <w:r w:rsidR="007248C7" w:rsidRPr="007A71BA">
        <w:rPr>
          <w:rFonts w:ascii="Corbel" w:hAnsi="Corbel" w:cs="Arial"/>
          <w:sz w:val="22"/>
          <w:szCs w:val="22"/>
          <w:lang w:eastAsia="en-AU"/>
        </w:rPr>
        <w:t xml:space="preserve">direction as to the application of the Rules within this new environment.  </w:t>
      </w:r>
    </w:p>
    <w:p w:rsidR="005D7AAD" w:rsidRPr="007E36BE" w:rsidRDefault="005D7AAD" w:rsidP="00A360D4">
      <w:pPr>
        <w:pStyle w:val="Heading3"/>
        <w:shd w:val="clear" w:color="auto" w:fill="D9D9D9"/>
        <w:spacing w:after="120"/>
        <w:jc w:val="both"/>
        <w:rPr>
          <w:rFonts w:ascii="Corbel" w:hAnsi="Corbel"/>
          <w:sz w:val="22"/>
          <w:shd w:val="clear" w:color="auto" w:fill="E0E0E0"/>
        </w:rPr>
      </w:pPr>
      <w:bookmarkStart w:id="11" w:name="_Toc364166012"/>
      <w:r w:rsidRPr="007E36BE">
        <w:rPr>
          <w:rFonts w:ascii="Corbel" w:hAnsi="Corbel"/>
          <w:sz w:val="22"/>
          <w:shd w:val="clear" w:color="auto" w:fill="E0E0E0"/>
        </w:rPr>
        <w:t xml:space="preserve">Will the Court allow affidavits to </w:t>
      </w:r>
      <w:proofErr w:type="gramStart"/>
      <w:r w:rsidRPr="007E36BE">
        <w:rPr>
          <w:rFonts w:ascii="Corbel" w:hAnsi="Corbel"/>
          <w:sz w:val="22"/>
          <w:shd w:val="clear" w:color="auto" w:fill="E0E0E0"/>
        </w:rPr>
        <w:t>be sworn</w:t>
      </w:r>
      <w:proofErr w:type="gramEnd"/>
      <w:r w:rsidRPr="007E36BE">
        <w:rPr>
          <w:rFonts w:ascii="Corbel" w:hAnsi="Corbel"/>
          <w:sz w:val="22"/>
          <w:shd w:val="clear" w:color="auto" w:fill="E0E0E0"/>
        </w:rPr>
        <w:t xml:space="preserve"> electronically?</w:t>
      </w:r>
      <w:bookmarkEnd w:id="11"/>
      <w:r w:rsidRPr="007E36BE">
        <w:rPr>
          <w:rFonts w:ascii="Corbel" w:hAnsi="Corbel"/>
          <w:sz w:val="22"/>
          <w:shd w:val="clear" w:color="auto" w:fill="E0E0E0"/>
        </w:rPr>
        <w:t xml:space="preserve"> </w:t>
      </w:r>
    </w:p>
    <w:p w:rsidR="00661115" w:rsidRDefault="005D7AAD" w:rsidP="00020E8B">
      <w:pPr>
        <w:spacing w:before="120"/>
        <w:jc w:val="both"/>
        <w:rPr>
          <w:rFonts w:ascii="Corbel" w:hAnsi="Corbel" w:cs="Arial"/>
          <w:sz w:val="22"/>
          <w:szCs w:val="22"/>
          <w:lang w:eastAsia="en-AU"/>
        </w:rPr>
      </w:pPr>
      <w:r>
        <w:rPr>
          <w:rFonts w:ascii="Corbel" w:hAnsi="Corbel" w:cs="Arial"/>
          <w:sz w:val="22"/>
          <w:szCs w:val="22"/>
          <w:lang w:eastAsia="en-AU"/>
        </w:rPr>
        <w:t xml:space="preserve">No.  While </w:t>
      </w:r>
      <w:r w:rsidR="00BF5EB6">
        <w:rPr>
          <w:rFonts w:ascii="Corbel" w:hAnsi="Corbel" w:cs="Arial"/>
          <w:sz w:val="22"/>
          <w:szCs w:val="22"/>
          <w:lang w:eastAsia="en-AU"/>
        </w:rPr>
        <w:t xml:space="preserve">this </w:t>
      </w:r>
      <w:r w:rsidR="00606AF3">
        <w:rPr>
          <w:rFonts w:ascii="Corbel" w:hAnsi="Corbel" w:cs="Arial"/>
          <w:sz w:val="22"/>
          <w:szCs w:val="22"/>
          <w:lang w:eastAsia="en-AU"/>
        </w:rPr>
        <w:t xml:space="preserve">might be </w:t>
      </w:r>
      <w:r w:rsidR="00BF5EB6">
        <w:rPr>
          <w:rFonts w:ascii="Corbel" w:hAnsi="Corbel" w:cs="Arial"/>
          <w:sz w:val="22"/>
          <w:szCs w:val="22"/>
          <w:lang w:eastAsia="en-AU"/>
        </w:rPr>
        <w:t>desirable</w:t>
      </w:r>
      <w:r>
        <w:rPr>
          <w:rFonts w:ascii="Corbel" w:hAnsi="Corbel" w:cs="Arial"/>
          <w:sz w:val="22"/>
          <w:szCs w:val="22"/>
          <w:lang w:eastAsia="en-AU"/>
        </w:rPr>
        <w:t xml:space="preserve"> in the long term, electronically sworn affidavits are not part of </w:t>
      </w:r>
      <w:r w:rsidR="00147FFA">
        <w:rPr>
          <w:rFonts w:ascii="Corbel" w:hAnsi="Corbel" w:cs="Arial"/>
          <w:sz w:val="22"/>
          <w:szCs w:val="22"/>
          <w:lang w:eastAsia="en-AU"/>
        </w:rPr>
        <w:t>this</w:t>
      </w:r>
      <w:r>
        <w:rPr>
          <w:rFonts w:ascii="Corbel" w:hAnsi="Corbel" w:cs="Arial"/>
          <w:sz w:val="22"/>
          <w:szCs w:val="22"/>
          <w:lang w:eastAsia="en-AU"/>
        </w:rPr>
        <w:t xml:space="preserve"> project. </w:t>
      </w:r>
      <w:r w:rsidRPr="007A71BA">
        <w:rPr>
          <w:rFonts w:ascii="Corbel" w:hAnsi="Corbel" w:cs="Arial"/>
          <w:sz w:val="22"/>
          <w:szCs w:val="22"/>
          <w:lang w:eastAsia="en-AU"/>
        </w:rPr>
        <w:t> </w:t>
      </w:r>
    </w:p>
    <w:p w:rsidR="00661115" w:rsidRPr="007A71BA" w:rsidRDefault="00661115" w:rsidP="00661115">
      <w:pPr>
        <w:pStyle w:val="Heading3"/>
        <w:shd w:val="clear" w:color="auto" w:fill="E0E0E0"/>
        <w:spacing w:after="120"/>
        <w:jc w:val="both"/>
        <w:rPr>
          <w:rFonts w:ascii="Corbel" w:hAnsi="Corbel"/>
          <w:sz w:val="22"/>
        </w:rPr>
      </w:pPr>
      <w:bookmarkStart w:id="12" w:name="_Toc364166010"/>
      <w:r>
        <w:rPr>
          <w:rFonts w:ascii="Corbel" w:hAnsi="Corbel"/>
          <w:sz w:val="22"/>
          <w:shd w:val="clear" w:color="auto" w:fill="E0E0E0"/>
        </w:rPr>
        <w:t xml:space="preserve">Are </w:t>
      </w:r>
      <w:r w:rsidRPr="007A71BA">
        <w:rPr>
          <w:rFonts w:ascii="Corbel" w:hAnsi="Corbel"/>
          <w:sz w:val="22"/>
          <w:shd w:val="clear" w:color="auto" w:fill="E0E0E0"/>
        </w:rPr>
        <w:t>the requirements for affidavits chang</w:t>
      </w:r>
      <w:r>
        <w:rPr>
          <w:rFonts w:ascii="Corbel" w:hAnsi="Corbel"/>
          <w:sz w:val="22"/>
          <w:shd w:val="clear" w:color="auto" w:fill="E0E0E0"/>
        </w:rPr>
        <w:t>ing</w:t>
      </w:r>
      <w:r w:rsidRPr="007A71BA">
        <w:rPr>
          <w:rFonts w:ascii="Corbel" w:hAnsi="Corbel"/>
          <w:sz w:val="22"/>
        </w:rPr>
        <w:t>?</w:t>
      </w:r>
      <w:bookmarkEnd w:id="12"/>
      <w:r w:rsidRPr="007A71BA">
        <w:rPr>
          <w:rFonts w:ascii="Corbel" w:hAnsi="Corbel"/>
          <w:sz w:val="22"/>
        </w:rPr>
        <w:t xml:space="preserve"> </w:t>
      </w:r>
    </w:p>
    <w:p w:rsidR="00661115" w:rsidRPr="004B4EAF" w:rsidRDefault="00661115" w:rsidP="004B4EAF">
      <w:pPr>
        <w:spacing w:before="60" w:after="60"/>
        <w:jc w:val="both"/>
        <w:rPr>
          <w:rFonts w:ascii="Corbel" w:hAnsi="Corbel"/>
          <w:bCs/>
          <w:sz w:val="22"/>
          <w:lang w:eastAsia="en-AU"/>
        </w:rPr>
      </w:pPr>
      <w:r>
        <w:rPr>
          <w:rFonts w:ascii="Corbel" w:hAnsi="Corbel"/>
          <w:bCs/>
          <w:sz w:val="22"/>
          <w:lang w:eastAsia="en-AU"/>
        </w:rPr>
        <w:t>The Court’s Rule 2.23 (2)</w:t>
      </w:r>
      <w:r w:rsidRPr="007A71BA">
        <w:rPr>
          <w:rFonts w:ascii="Corbel" w:hAnsi="Corbel"/>
          <w:bCs/>
          <w:sz w:val="22"/>
          <w:lang w:eastAsia="en-AU"/>
        </w:rPr>
        <w:t xml:space="preserve"> s</w:t>
      </w:r>
      <w:r>
        <w:rPr>
          <w:rFonts w:ascii="Corbel" w:hAnsi="Corbel"/>
          <w:bCs/>
          <w:sz w:val="22"/>
          <w:lang w:eastAsia="en-AU"/>
        </w:rPr>
        <w:t xml:space="preserve">tates </w:t>
      </w:r>
      <w:r w:rsidRPr="007A71BA">
        <w:rPr>
          <w:rFonts w:ascii="Corbel" w:hAnsi="Corbel"/>
          <w:bCs/>
          <w:sz w:val="22"/>
          <w:lang w:eastAsia="en-AU"/>
        </w:rPr>
        <w:t>when sending an affidavit by electronic communication it must be an image.  This</w:t>
      </w:r>
      <w:r>
        <w:rPr>
          <w:rFonts w:ascii="Corbel" w:hAnsi="Corbel"/>
          <w:bCs/>
          <w:sz w:val="22"/>
          <w:lang w:eastAsia="en-AU"/>
        </w:rPr>
        <w:t xml:space="preserve"> is to</w:t>
      </w:r>
      <w:r w:rsidRPr="007A71BA">
        <w:rPr>
          <w:rFonts w:ascii="Corbel" w:hAnsi="Corbel"/>
          <w:bCs/>
          <w:sz w:val="22"/>
          <w:lang w:eastAsia="en-AU"/>
        </w:rPr>
        <w:t xml:space="preserve"> ensure the integrity and origin of an affidavit sworn and deposed in paper</w:t>
      </w:r>
      <w:r>
        <w:rPr>
          <w:rFonts w:ascii="Corbel" w:hAnsi="Corbel"/>
          <w:bCs/>
          <w:sz w:val="22"/>
          <w:lang w:eastAsia="en-AU"/>
        </w:rPr>
        <w:t xml:space="preserve">.  </w:t>
      </w:r>
      <w:r w:rsidR="00453E7F" w:rsidRPr="00606AF3">
        <w:rPr>
          <w:rFonts w:ascii="Corbel" w:hAnsi="Corbel"/>
          <w:bCs/>
          <w:sz w:val="22"/>
          <w:lang w:eastAsia="en-AU"/>
        </w:rPr>
        <w:t xml:space="preserve">As presently occurs, the </w:t>
      </w:r>
      <w:r w:rsidRPr="00606AF3">
        <w:rPr>
          <w:rFonts w:ascii="Corbel" w:hAnsi="Corbel"/>
          <w:bCs/>
          <w:sz w:val="22"/>
          <w:lang w:eastAsia="en-AU"/>
        </w:rPr>
        <w:t xml:space="preserve">signed paper version can then be scanned </w:t>
      </w:r>
      <w:r w:rsidRPr="007A71BA">
        <w:rPr>
          <w:rFonts w:ascii="Corbel" w:hAnsi="Corbel"/>
          <w:bCs/>
          <w:sz w:val="22"/>
          <w:lang w:eastAsia="en-AU"/>
        </w:rPr>
        <w:t>and</w:t>
      </w:r>
      <w:r>
        <w:rPr>
          <w:rFonts w:ascii="Corbel" w:hAnsi="Corbel"/>
          <w:bCs/>
          <w:sz w:val="22"/>
          <w:lang w:eastAsia="en-AU"/>
        </w:rPr>
        <w:t xml:space="preserve"> eLodged</w:t>
      </w:r>
      <w:r w:rsidRPr="007A71BA">
        <w:rPr>
          <w:rFonts w:ascii="Corbel" w:hAnsi="Corbel"/>
          <w:bCs/>
          <w:sz w:val="22"/>
          <w:lang w:eastAsia="en-AU"/>
        </w:rPr>
        <w:t xml:space="preserve"> with the Court.  </w:t>
      </w:r>
    </w:p>
    <w:p w:rsidR="0087350D" w:rsidRPr="007A71BA" w:rsidRDefault="0087350D" w:rsidP="00A360D4">
      <w:pPr>
        <w:pStyle w:val="Heading3"/>
        <w:shd w:val="clear" w:color="auto" w:fill="E0E0E0"/>
        <w:spacing w:after="120"/>
        <w:jc w:val="both"/>
        <w:rPr>
          <w:rFonts w:ascii="Corbel" w:hAnsi="Corbel"/>
          <w:sz w:val="22"/>
        </w:rPr>
      </w:pPr>
      <w:bookmarkStart w:id="13" w:name="_Toc364166011"/>
      <w:r w:rsidRPr="007A71BA">
        <w:rPr>
          <w:rFonts w:ascii="Corbel" w:hAnsi="Corbel"/>
          <w:sz w:val="22"/>
        </w:rPr>
        <w:t xml:space="preserve">How </w:t>
      </w:r>
      <w:proofErr w:type="gramStart"/>
      <w:r w:rsidRPr="007A71BA">
        <w:rPr>
          <w:rFonts w:ascii="Corbel" w:hAnsi="Corbel"/>
          <w:sz w:val="22"/>
        </w:rPr>
        <w:t>will signatures be handled</w:t>
      </w:r>
      <w:proofErr w:type="gramEnd"/>
      <w:r w:rsidRPr="007A71BA">
        <w:rPr>
          <w:rFonts w:ascii="Corbel" w:hAnsi="Corbel"/>
          <w:sz w:val="22"/>
        </w:rPr>
        <w:t xml:space="preserve"> in electronic documents?</w:t>
      </w:r>
      <w:bookmarkEnd w:id="13"/>
    </w:p>
    <w:p w:rsidR="00797C6E" w:rsidRPr="007A71BA" w:rsidRDefault="006068DC" w:rsidP="00A360D4">
      <w:pPr>
        <w:spacing w:before="60" w:after="60"/>
        <w:jc w:val="both"/>
        <w:rPr>
          <w:rFonts w:ascii="Corbel" w:hAnsi="Corbel" w:cs="Arial"/>
          <w:sz w:val="22"/>
          <w:szCs w:val="22"/>
        </w:rPr>
      </w:pPr>
      <w:r>
        <w:rPr>
          <w:rFonts w:ascii="Corbel" w:hAnsi="Corbel" w:cs="Arial"/>
          <w:sz w:val="22"/>
          <w:szCs w:val="22"/>
        </w:rPr>
        <w:t>The</w:t>
      </w:r>
      <w:r w:rsidR="005D7AAD">
        <w:rPr>
          <w:rFonts w:ascii="Corbel" w:hAnsi="Corbel" w:cs="Arial"/>
          <w:sz w:val="22"/>
          <w:szCs w:val="22"/>
        </w:rPr>
        <w:t xml:space="preserve"> Court’s Rule</w:t>
      </w:r>
      <w:r w:rsidR="00020E8B">
        <w:rPr>
          <w:rFonts w:ascii="Corbel" w:hAnsi="Corbel" w:cs="Arial"/>
          <w:sz w:val="22"/>
          <w:szCs w:val="22"/>
        </w:rPr>
        <w:t>s</w:t>
      </w:r>
      <w:r w:rsidR="005D7AAD">
        <w:rPr>
          <w:rFonts w:ascii="Corbel" w:hAnsi="Corbel" w:cs="Arial"/>
          <w:sz w:val="22"/>
          <w:szCs w:val="22"/>
        </w:rPr>
        <w:t xml:space="preserve"> </w:t>
      </w:r>
      <w:r w:rsidR="00FB4DFA">
        <w:rPr>
          <w:rFonts w:ascii="Corbel" w:hAnsi="Corbel" w:cs="Arial"/>
          <w:sz w:val="22"/>
          <w:szCs w:val="22"/>
        </w:rPr>
        <w:t>2.15 deals</w:t>
      </w:r>
      <w:r>
        <w:rPr>
          <w:rFonts w:ascii="Corbel" w:hAnsi="Corbel" w:cs="Arial"/>
          <w:sz w:val="22"/>
          <w:szCs w:val="22"/>
        </w:rPr>
        <w:t xml:space="preserve"> </w:t>
      </w:r>
      <w:r w:rsidR="005D7AAD">
        <w:rPr>
          <w:rFonts w:ascii="Corbel" w:hAnsi="Corbel" w:cs="Arial"/>
          <w:sz w:val="22"/>
          <w:szCs w:val="22"/>
        </w:rPr>
        <w:t>with sig</w:t>
      </w:r>
      <w:r>
        <w:rPr>
          <w:rFonts w:ascii="Corbel" w:hAnsi="Corbel" w:cs="Arial"/>
          <w:sz w:val="22"/>
          <w:szCs w:val="22"/>
        </w:rPr>
        <w:t xml:space="preserve">natures in electronic documents </w:t>
      </w:r>
      <w:r w:rsidRPr="006068DC">
        <w:rPr>
          <w:rFonts w:ascii="Corbel" w:hAnsi="Corbel" w:cs="Arial"/>
          <w:sz w:val="22"/>
          <w:szCs w:val="22"/>
        </w:rPr>
        <w:t>subject</w:t>
      </w:r>
      <w:r>
        <w:rPr>
          <w:rFonts w:ascii="Corbel" w:hAnsi="Corbel" w:cs="Arial"/>
          <w:sz w:val="22"/>
          <w:szCs w:val="22"/>
        </w:rPr>
        <w:t xml:space="preserve"> to the above requirements for affidavits (including annexures or exhibits).</w:t>
      </w:r>
    </w:p>
    <w:p w:rsidR="00376473" w:rsidRPr="007E36BE" w:rsidRDefault="00376473" w:rsidP="00A360D4">
      <w:pPr>
        <w:pStyle w:val="Heading3"/>
        <w:shd w:val="clear" w:color="auto" w:fill="D9D9D9"/>
        <w:spacing w:after="120"/>
        <w:jc w:val="both"/>
        <w:rPr>
          <w:rFonts w:ascii="Corbel" w:hAnsi="Corbel"/>
          <w:sz w:val="22"/>
          <w:shd w:val="clear" w:color="auto" w:fill="E0E0E0"/>
        </w:rPr>
      </w:pPr>
      <w:bookmarkStart w:id="14" w:name="_Toc364166013"/>
      <w:r w:rsidRPr="007E36BE">
        <w:rPr>
          <w:rFonts w:ascii="Corbel" w:hAnsi="Corbel"/>
          <w:sz w:val="22"/>
          <w:shd w:val="clear" w:color="auto" w:fill="E0E0E0"/>
        </w:rPr>
        <w:lastRenderedPageBreak/>
        <w:t xml:space="preserve">Will the rules </w:t>
      </w:r>
      <w:r w:rsidR="00D43E3D" w:rsidRPr="007E36BE">
        <w:rPr>
          <w:rFonts w:ascii="Corbel" w:hAnsi="Corbel"/>
          <w:sz w:val="22"/>
          <w:shd w:val="clear" w:color="auto" w:fill="E0E0E0"/>
        </w:rPr>
        <w:t xml:space="preserve">now </w:t>
      </w:r>
      <w:r w:rsidRPr="007E36BE">
        <w:rPr>
          <w:rFonts w:ascii="Corbel" w:hAnsi="Corbel"/>
          <w:sz w:val="22"/>
          <w:shd w:val="clear" w:color="auto" w:fill="E0E0E0"/>
        </w:rPr>
        <w:t>allow for electronic service?</w:t>
      </w:r>
      <w:bookmarkEnd w:id="14"/>
    </w:p>
    <w:p w:rsidR="00C44DAF" w:rsidRPr="007A71BA" w:rsidRDefault="00D351BE" w:rsidP="00A360D4">
      <w:pPr>
        <w:spacing w:before="60" w:after="60"/>
        <w:jc w:val="both"/>
        <w:rPr>
          <w:rFonts w:ascii="Corbel" w:hAnsi="Corbel"/>
          <w:sz w:val="22"/>
        </w:rPr>
      </w:pPr>
      <w:r>
        <w:rPr>
          <w:rFonts w:ascii="Corbel" w:hAnsi="Corbel"/>
          <w:sz w:val="22"/>
        </w:rPr>
        <w:t xml:space="preserve">The Court </w:t>
      </w:r>
      <w:r w:rsidR="00661115">
        <w:rPr>
          <w:rFonts w:ascii="Corbel" w:hAnsi="Corbel"/>
          <w:sz w:val="22"/>
        </w:rPr>
        <w:t>does not propose to make any change to the current service rules.  It believes Part 10 of the Rules reflect</w:t>
      </w:r>
      <w:r w:rsidR="009A714B">
        <w:rPr>
          <w:rFonts w:ascii="Corbel" w:hAnsi="Corbel"/>
          <w:sz w:val="22"/>
        </w:rPr>
        <w:t>s</w:t>
      </w:r>
      <w:r w:rsidR="00661115">
        <w:rPr>
          <w:rFonts w:ascii="Corbel" w:hAnsi="Corbel"/>
          <w:sz w:val="22"/>
        </w:rPr>
        <w:t xml:space="preserve"> sound policy</w:t>
      </w:r>
      <w:r w:rsidR="005A16C4">
        <w:rPr>
          <w:rFonts w:ascii="Corbel" w:hAnsi="Corbel"/>
          <w:sz w:val="22"/>
        </w:rPr>
        <w:t>,</w:t>
      </w:r>
      <w:r w:rsidR="00661115">
        <w:rPr>
          <w:rFonts w:ascii="Corbel" w:hAnsi="Corbel"/>
          <w:sz w:val="22"/>
        </w:rPr>
        <w:t xml:space="preserve"> u</w:t>
      </w:r>
      <w:r w:rsidR="00C44DAF" w:rsidRPr="007A71BA">
        <w:rPr>
          <w:rFonts w:ascii="Corbel" w:hAnsi="Corbel"/>
          <w:sz w:val="22"/>
        </w:rPr>
        <w:t xml:space="preserve">nderpinning the requirement for personal service </w:t>
      </w:r>
      <w:r w:rsidR="00661115">
        <w:rPr>
          <w:rFonts w:ascii="Corbel" w:hAnsi="Corbel"/>
          <w:sz w:val="22"/>
        </w:rPr>
        <w:t>where required</w:t>
      </w:r>
      <w:r w:rsidR="0087667E" w:rsidRPr="007A71BA">
        <w:rPr>
          <w:rFonts w:ascii="Corbel" w:hAnsi="Corbel"/>
          <w:sz w:val="22"/>
        </w:rPr>
        <w:t xml:space="preserve">.  </w:t>
      </w:r>
      <w:r w:rsidR="00C44DAF" w:rsidRPr="007A71BA">
        <w:rPr>
          <w:rFonts w:ascii="Corbel" w:hAnsi="Corbel"/>
          <w:sz w:val="22"/>
        </w:rPr>
        <w:t xml:space="preserve">The Rules currently allow ordinary service by electronic communication if authorised by the party. </w:t>
      </w:r>
    </w:p>
    <w:p w:rsidR="00376473" w:rsidRPr="007A71BA" w:rsidRDefault="00BB3331" w:rsidP="00A360D4">
      <w:pPr>
        <w:pStyle w:val="Heading2"/>
        <w:pBdr>
          <w:top w:val="single" w:sz="4" w:space="1" w:color="auto"/>
        </w:pBdr>
        <w:jc w:val="both"/>
        <w:rPr>
          <w:rFonts w:ascii="Corbel" w:hAnsi="Corbel"/>
        </w:rPr>
      </w:pPr>
      <w:bookmarkStart w:id="15" w:name="_Toc364166015"/>
      <w:r>
        <w:rPr>
          <w:rFonts w:ascii="Corbel" w:hAnsi="Corbel"/>
        </w:rPr>
        <w:t xml:space="preserve">+ </w:t>
      </w:r>
      <w:proofErr w:type="gramStart"/>
      <w:r w:rsidR="00376473" w:rsidRPr="007A71BA">
        <w:rPr>
          <w:rFonts w:ascii="Corbel" w:hAnsi="Corbel"/>
        </w:rPr>
        <w:t>eLodgment</w:t>
      </w:r>
      <w:bookmarkEnd w:id="15"/>
      <w:proofErr w:type="gramEnd"/>
      <w:r w:rsidR="00376473" w:rsidRPr="007A71BA">
        <w:rPr>
          <w:rFonts w:ascii="Corbel" w:hAnsi="Corbel"/>
        </w:rPr>
        <w:t xml:space="preserve"> </w:t>
      </w:r>
    </w:p>
    <w:p w:rsidR="001A5188" w:rsidRPr="007A71BA" w:rsidRDefault="0087350D" w:rsidP="00A360D4">
      <w:pPr>
        <w:pStyle w:val="Heading3"/>
        <w:shd w:val="clear" w:color="auto" w:fill="E0E0E0"/>
        <w:spacing w:after="120"/>
        <w:jc w:val="both"/>
        <w:rPr>
          <w:rFonts w:ascii="Corbel" w:hAnsi="Corbel"/>
          <w:sz w:val="22"/>
          <w:szCs w:val="22"/>
        </w:rPr>
      </w:pPr>
      <w:bookmarkStart w:id="16" w:name="_Toc364166016"/>
      <w:r w:rsidRPr="007A71BA">
        <w:rPr>
          <w:rStyle w:val="Heading3Char"/>
          <w:rFonts w:ascii="Corbel" w:hAnsi="Corbel"/>
          <w:sz w:val="22"/>
        </w:rPr>
        <w:t>Will eLodgment of documents be mandatory?</w:t>
      </w:r>
      <w:bookmarkEnd w:id="16"/>
      <w:r w:rsidRPr="007A71BA">
        <w:rPr>
          <w:rFonts w:ascii="Corbel" w:hAnsi="Corbel"/>
          <w:sz w:val="22"/>
          <w:szCs w:val="22"/>
        </w:rPr>
        <w:t xml:space="preserve"> </w:t>
      </w:r>
    </w:p>
    <w:p w:rsidR="0067325D" w:rsidRPr="007A71BA" w:rsidRDefault="00661115" w:rsidP="00A360D4">
      <w:pPr>
        <w:spacing w:before="60" w:after="60"/>
        <w:jc w:val="both"/>
        <w:rPr>
          <w:rFonts w:ascii="Corbel" w:hAnsi="Corbel" w:cs="Arial"/>
          <w:sz w:val="22"/>
          <w:szCs w:val="22"/>
        </w:rPr>
      </w:pPr>
      <w:r>
        <w:rPr>
          <w:rFonts w:ascii="Corbel" w:hAnsi="Corbel" w:cs="Arial"/>
          <w:sz w:val="22"/>
          <w:szCs w:val="22"/>
        </w:rPr>
        <w:t>Ultimately, t</w:t>
      </w:r>
      <w:r w:rsidR="00ED728C" w:rsidRPr="007A71BA">
        <w:rPr>
          <w:rFonts w:ascii="Corbel" w:hAnsi="Corbel" w:cs="Arial"/>
          <w:sz w:val="22"/>
          <w:szCs w:val="22"/>
        </w:rPr>
        <w:t xml:space="preserve">he Court’s transition from a paper based court file to an electronic court file will require the parties to </w:t>
      </w:r>
      <w:r w:rsidR="00284E0A">
        <w:rPr>
          <w:rFonts w:ascii="Corbel" w:hAnsi="Corbel" w:cs="Arial"/>
          <w:sz w:val="22"/>
          <w:szCs w:val="22"/>
        </w:rPr>
        <w:t xml:space="preserve">lodge </w:t>
      </w:r>
      <w:r w:rsidR="0087667E" w:rsidRPr="007A71BA">
        <w:rPr>
          <w:rFonts w:ascii="Corbel" w:hAnsi="Corbel" w:cs="Arial"/>
          <w:sz w:val="22"/>
          <w:szCs w:val="22"/>
        </w:rPr>
        <w:t xml:space="preserve">electronically </w:t>
      </w:r>
      <w:r w:rsidR="00ED728C" w:rsidRPr="007A71BA">
        <w:rPr>
          <w:rFonts w:ascii="Corbel" w:hAnsi="Corbel" w:cs="Arial"/>
          <w:sz w:val="22"/>
          <w:szCs w:val="22"/>
        </w:rPr>
        <w:t>all initiating and supporting documents from a spec</w:t>
      </w:r>
      <w:r w:rsidR="004B4282">
        <w:rPr>
          <w:rFonts w:ascii="Corbel" w:hAnsi="Corbel" w:cs="Arial"/>
          <w:sz w:val="22"/>
          <w:szCs w:val="22"/>
        </w:rPr>
        <w:t xml:space="preserve">ified date. </w:t>
      </w:r>
    </w:p>
    <w:p w:rsidR="00ED728C" w:rsidRPr="007A71BA" w:rsidRDefault="004B4282" w:rsidP="00A360D4">
      <w:pPr>
        <w:spacing w:before="60" w:after="60"/>
        <w:jc w:val="both"/>
        <w:rPr>
          <w:rFonts w:ascii="Corbel" w:hAnsi="Corbel" w:cs="Arial"/>
          <w:sz w:val="22"/>
          <w:szCs w:val="22"/>
        </w:rPr>
      </w:pPr>
      <w:r>
        <w:rPr>
          <w:rFonts w:ascii="Corbel" w:hAnsi="Corbel" w:cs="Arial"/>
          <w:sz w:val="22"/>
          <w:szCs w:val="22"/>
        </w:rPr>
        <w:t>Some categories of litigants, f</w:t>
      </w:r>
      <w:r w:rsidRPr="007A71BA">
        <w:rPr>
          <w:rFonts w:ascii="Corbel" w:hAnsi="Corbel" w:cs="Arial"/>
          <w:sz w:val="22"/>
          <w:szCs w:val="22"/>
        </w:rPr>
        <w:t xml:space="preserve">or example, </w:t>
      </w:r>
      <w:r w:rsidR="00661115">
        <w:rPr>
          <w:rFonts w:ascii="Corbel" w:hAnsi="Corbel" w:cs="Arial"/>
          <w:sz w:val="22"/>
          <w:szCs w:val="22"/>
        </w:rPr>
        <w:t xml:space="preserve">those who are </w:t>
      </w:r>
      <w:r w:rsidR="00D57647">
        <w:rPr>
          <w:rFonts w:ascii="Corbel" w:hAnsi="Corbel" w:cs="Arial"/>
          <w:sz w:val="22"/>
          <w:szCs w:val="22"/>
        </w:rPr>
        <w:t>un</w:t>
      </w:r>
      <w:r w:rsidR="00661115">
        <w:rPr>
          <w:rFonts w:ascii="Corbel" w:hAnsi="Corbel" w:cs="Arial"/>
          <w:sz w:val="22"/>
          <w:szCs w:val="22"/>
        </w:rPr>
        <w:t>represented</w:t>
      </w:r>
      <w:r>
        <w:rPr>
          <w:rFonts w:ascii="Corbel" w:hAnsi="Corbel" w:cs="Arial"/>
          <w:sz w:val="22"/>
          <w:szCs w:val="22"/>
        </w:rPr>
        <w:t>,</w:t>
      </w:r>
      <w:r w:rsidRPr="007A71BA">
        <w:rPr>
          <w:rFonts w:ascii="Corbel" w:hAnsi="Corbel" w:cs="Arial"/>
          <w:sz w:val="22"/>
          <w:szCs w:val="22"/>
        </w:rPr>
        <w:t xml:space="preserve"> </w:t>
      </w:r>
      <w:r w:rsidR="00ED728C" w:rsidRPr="007A71BA">
        <w:rPr>
          <w:rFonts w:ascii="Corbel" w:hAnsi="Corbel" w:cs="Arial"/>
          <w:sz w:val="22"/>
          <w:szCs w:val="22"/>
        </w:rPr>
        <w:t xml:space="preserve">will be </w:t>
      </w:r>
      <w:r w:rsidR="00661115">
        <w:rPr>
          <w:rFonts w:ascii="Corbel" w:hAnsi="Corbel" w:cs="Arial"/>
          <w:sz w:val="22"/>
          <w:szCs w:val="22"/>
        </w:rPr>
        <w:t xml:space="preserve">assisted so their documents can be received electronically. </w:t>
      </w:r>
      <w:r>
        <w:rPr>
          <w:rFonts w:ascii="Corbel" w:hAnsi="Corbel" w:cs="Arial"/>
          <w:sz w:val="22"/>
          <w:szCs w:val="22"/>
        </w:rPr>
        <w:t>T</w:t>
      </w:r>
      <w:r w:rsidR="00ED728C" w:rsidRPr="007A71BA">
        <w:rPr>
          <w:rFonts w:ascii="Corbel" w:hAnsi="Corbel" w:cs="Arial"/>
          <w:sz w:val="22"/>
          <w:szCs w:val="22"/>
        </w:rPr>
        <w:t>he Court may</w:t>
      </w:r>
      <w:r w:rsidR="007C11A1">
        <w:rPr>
          <w:rFonts w:ascii="Corbel" w:hAnsi="Corbel" w:cs="Arial"/>
          <w:sz w:val="22"/>
          <w:szCs w:val="22"/>
        </w:rPr>
        <w:t xml:space="preserve"> also</w:t>
      </w:r>
      <w:r>
        <w:rPr>
          <w:rFonts w:ascii="Corbel" w:hAnsi="Corbel" w:cs="Arial"/>
          <w:sz w:val="22"/>
          <w:szCs w:val="22"/>
        </w:rPr>
        <w:t xml:space="preserve"> need to exercise an exemption f</w:t>
      </w:r>
      <w:r w:rsidR="00ED728C" w:rsidRPr="007A71BA">
        <w:rPr>
          <w:rFonts w:ascii="Corbel" w:hAnsi="Corbel" w:cs="Arial"/>
          <w:sz w:val="22"/>
          <w:szCs w:val="22"/>
        </w:rPr>
        <w:t xml:space="preserve">or </w:t>
      </w:r>
      <w:r w:rsidR="006068DC">
        <w:rPr>
          <w:rFonts w:ascii="Corbel" w:hAnsi="Corbel" w:cs="Arial"/>
          <w:sz w:val="22"/>
          <w:szCs w:val="22"/>
        </w:rPr>
        <w:t>the profession</w:t>
      </w:r>
      <w:r w:rsidR="007743B0">
        <w:rPr>
          <w:rFonts w:ascii="Corbel" w:hAnsi="Corbel" w:cs="Arial"/>
          <w:sz w:val="22"/>
          <w:szCs w:val="22"/>
        </w:rPr>
        <w:t xml:space="preserve"> and others</w:t>
      </w:r>
      <w:r w:rsidR="00ED728C" w:rsidRPr="007A71BA">
        <w:rPr>
          <w:rFonts w:ascii="Corbel" w:hAnsi="Corbel" w:cs="Arial"/>
          <w:sz w:val="22"/>
          <w:szCs w:val="22"/>
        </w:rPr>
        <w:t xml:space="preserve"> in special circumstances, such as remoteness or disability. </w:t>
      </w:r>
    </w:p>
    <w:p w:rsidR="0087350D" w:rsidRPr="007A71BA" w:rsidRDefault="00ED728C" w:rsidP="00A360D4">
      <w:pPr>
        <w:spacing w:before="60" w:after="60"/>
        <w:jc w:val="both"/>
        <w:rPr>
          <w:rFonts w:ascii="Corbel" w:hAnsi="Corbel" w:cs="Arial"/>
          <w:sz w:val="22"/>
          <w:szCs w:val="22"/>
        </w:rPr>
      </w:pPr>
      <w:r w:rsidRPr="007A71BA">
        <w:rPr>
          <w:rFonts w:ascii="Corbel" w:hAnsi="Corbel" w:cs="Arial"/>
          <w:sz w:val="22"/>
          <w:szCs w:val="22"/>
        </w:rPr>
        <w:t xml:space="preserve">The Court </w:t>
      </w:r>
      <w:r w:rsidR="007C11A1">
        <w:rPr>
          <w:rFonts w:ascii="Corbel" w:hAnsi="Corbel" w:cs="Arial"/>
          <w:sz w:val="22"/>
          <w:szCs w:val="22"/>
        </w:rPr>
        <w:t>will</w:t>
      </w:r>
      <w:r w:rsidRPr="007A71BA">
        <w:rPr>
          <w:rFonts w:ascii="Corbel" w:hAnsi="Corbel" w:cs="Arial"/>
          <w:sz w:val="22"/>
          <w:szCs w:val="22"/>
        </w:rPr>
        <w:t xml:space="preserve"> not consider mandating </w:t>
      </w:r>
      <w:r w:rsidR="00453E7F">
        <w:rPr>
          <w:rFonts w:ascii="Corbel" w:hAnsi="Corbel" w:cs="Arial"/>
          <w:sz w:val="22"/>
          <w:szCs w:val="22"/>
        </w:rPr>
        <w:t xml:space="preserve">eLodgment </w:t>
      </w:r>
      <w:r w:rsidRPr="007A71BA">
        <w:rPr>
          <w:rFonts w:ascii="Corbel" w:hAnsi="Corbel" w:cs="Arial"/>
          <w:sz w:val="22"/>
          <w:szCs w:val="22"/>
        </w:rPr>
        <w:t xml:space="preserve">until </w:t>
      </w:r>
      <w:r w:rsidR="007C11A1">
        <w:rPr>
          <w:rFonts w:ascii="Corbel" w:hAnsi="Corbel" w:cs="Arial"/>
          <w:sz w:val="22"/>
          <w:szCs w:val="22"/>
        </w:rPr>
        <w:t xml:space="preserve">it </w:t>
      </w:r>
      <w:r w:rsidR="0075242A">
        <w:rPr>
          <w:rFonts w:ascii="Corbel" w:hAnsi="Corbel" w:cs="Arial"/>
          <w:sz w:val="22"/>
          <w:szCs w:val="22"/>
        </w:rPr>
        <w:t>is</w:t>
      </w:r>
      <w:r w:rsidR="00606AF3">
        <w:rPr>
          <w:rFonts w:ascii="Corbel" w:hAnsi="Corbel" w:cs="Arial"/>
          <w:sz w:val="22"/>
          <w:szCs w:val="22"/>
        </w:rPr>
        <w:t xml:space="preserve"> </w:t>
      </w:r>
      <w:r w:rsidR="007C11A1">
        <w:rPr>
          <w:rFonts w:ascii="Corbel" w:hAnsi="Corbel" w:cs="Arial"/>
          <w:sz w:val="22"/>
          <w:szCs w:val="22"/>
        </w:rPr>
        <w:t xml:space="preserve">completely satisfied that the ECF </w:t>
      </w:r>
      <w:proofErr w:type="gramStart"/>
      <w:r w:rsidR="0075242A">
        <w:rPr>
          <w:rFonts w:ascii="Corbel" w:hAnsi="Corbel" w:cs="Arial"/>
          <w:sz w:val="22"/>
          <w:szCs w:val="22"/>
        </w:rPr>
        <w:t xml:space="preserve">is </w:t>
      </w:r>
      <w:r w:rsidR="00606AF3" w:rsidRPr="007A71BA">
        <w:rPr>
          <w:rFonts w:ascii="Corbel" w:hAnsi="Corbel" w:cs="Arial"/>
          <w:sz w:val="22"/>
          <w:szCs w:val="22"/>
        </w:rPr>
        <w:t xml:space="preserve"> </w:t>
      </w:r>
      <w:r w:rsidRPr="007A71BA">
        <w:rPr>
          <w:rFonts w:ascii="Corbel" w:hAnsi="Corbel" w:cs="Arial"/>
          <w:sz w:val="22"/>
          <w:szCs w:val="22"/>
        </w:rPr>
        <w:t>working</w:t>
      </w:r>
      <w:proofErr w:type="gramEnd"/>
      <w:r w:rsidRPr="007A71BA">
        <w:rPr>
          <w:rFonts w:ascii="Corbel" w:hAnsi="Corbel" w:cs="Arial"/>
          <w:sz w:val="22"/>
          <w:szCs w:val="22"/>
        </w:rPr>
        <w:t xml:space="preserve"> </w:t>
      </w:r>
      <w:r w:rsidR="00B25D86">
        <w:rPr>
          <w:rFonts w:ascii="Corbel" w:hAnsi="Corbel" w:cs="Arial"/>
          <w:sz w:val="22"/>
          <w:szCs w:val="22"/>
        </w:rPr>
        <w:t>well</w:t>
      </w:r>
      <w:r w:rsidR="00D43E3D" w:rsidRPr="007A71BA">
        <w:rPr>
          <w:rFonts w:ascii="Corbel" w:hAnsi="Corbel" w:cs="Arial"/>
          <w:sz w:val="22"/>
          <w:szCs w:val="22"/>
        </w:rPr>
        <w:t xml:space="preserve">. </w:t>
      </w:r>
      <w:r w:rsidR="007E013C">
        <w:rPr>
          <w:rFonts w:ascii="Corbel" w:hAnsi="Corbel" w:cs="Arial"/>
          <w:sz w:val="22"/>
          <w:szCs w:val="22"/>
        </w:rPr>
        <w:t xml:space="preserve">It </w:t>
      </w:r>
      <w:proofErr w:type="gramStart"/>
      <w:r w:rsidR="007E013C">
        <w:rPr>
          <w:rFonts w:ascii="Corbel" w:hAnsi="Corbel" w:cs="Arial"/>
          <w:sz w:val="22"/>
          <w:szCs w:val="22"/>
        </w:rPr>
        <w:t>is expected</w:t>
      </w:r>
      <w:proofErr w:type="gramEnd"/>
      <w:r w:rsidR="007E013C">
        <w:rPr>
          <w:rFonts w:ascii="Corbel" w:hAnsi="Corbel" w:cs="Arial"/>
          <w:sz w:val="22"/>
          <w:szCs w:val="22"/>
        </w:rPr>
        <w:t xml:space="preserve"> that the </w:t>
      </w:r>
      <w:r w:rsidR="007C11A1" w:rsidRPr="00FB3C87">
        <w:rPr>
          <w:rFonts w:ascii="Corbel" w:hAnsi="Corbel" w:cs="Arial"/>
          <w:sz w:val="22"/>
          <w:szCs w:val="22"/>
        </w:rPr>
        <w:t xml:space="preserve">Court will make this decision </w:t>
      </w:r>
      <w:r w:rsidR="007E013C">
        <w:rPr>
          <w:rFonts w:ascii="Corbel" w:hAnsi="Corbel" w:cs="Arial"/>
          <w:sz w:val="22"/>
          <w:szCs w:val="22"/>
        </w:rPr>
        <w:t xml:space="preserve">by </w:t>
      </w:r>
      <w:proofErr w:type="spellStart"/>
      <w:r w:rsidR="00591399">
        <w:rPr>
          <w:rFonts w:ascii="Corbel" w:hAnsi="Corbel" w:cs="Arial"/>
          <w:sz w:val="22"/>
          <w:szCs w:val="22"/>
        </w:rPr>
        <w:t>mid 2015</w:t>
      </w:r>
      <w:proofErr w:type="spellEnd"/>
      <w:r w:rsidR="007E013C">
        <w:rPr>
          <w:rFonts w:ascii="Corbel" w:hAnsi="Corbel" w:cs="Arial"/>
          <w:sz w:val="22"/>
          <w:szCs w:val="22"/>
        </w:rPr>
        <w:t>.  T</w:t>
      </w:r>
      <w:r w:rsidR="00B25D86" w:rsidRPr="00FB3C87">
        <w:rPr>
          <w:rFonts w:ascii="Corbel" w:hAnsi="Corbel" w:cs="Arial"/>
          <w:sz w:val="22"/>
          <w:szCs w:val="22"/>
        </w:rPr>
        <w:t xml:space="preserve">he </w:t>
      </w:r>
      <w:r w:rsidR="007C11A1" w:rsidRPr="00FB3C87">
        <w:rPr>
          <w:rFonts w:ascii="Corbel" w:hAnsi="Corbel" w:cs="Arial"/>
          <w:sz w:val="22"/>
          <w:szCs w:val="22"/>
        </w:rPr>
        <w:t>profession will receive ample notice</w:t>
      </w:r>
      <w:r w:rsidR="00D351BE">
        <w:rPr>
          <w:rFonts w:ascii="Corbel" w:hAnsi="Corbel" w:cs="Arial"/>
          <w:sz w:val="22"/>
          <w:szCs w:val="22"/>
        </w:rPr>
        <w:t xml:space="preserve"> to prepare for this change.</w:t>
      </w:r>
      <w:r w:rsidR="007C11A1">
        <w:rPr>
          <w:rFonts w:ascii="Corbel" w:hAnsi="Corbel" w:cs="Arial"/>
          <w:sz w:val="22"/>
          <w:szCs w:val="22"/>
        </w:rPr>
        <w:t xml:space="preserve"> </w:t>
      </w:r>
      <w:r w:rsidR="00D43E3D" w:rsidRPr="007A71BA">
        <w:rPr>
          <w:rFonts w:ascii="Corbel" w:hAnsi="Corbel" w:cs="Arial"/>
          <w:sz w:val="22"/>
          <w:szCs w:val="22"/>
        </w:rPr>
        <w:t xml:space="preserve"> </w:t>
      </w:r>
    </w:p>
    <w:p w:rsidR="0087350D" w:rsidRPr="007A71BA" w:rsidRDefault="0087350D" w:rsidP="00A360D4">
      <w:pPr>
        <w:pStyle w:val="Heading3"/>
        <w:shd w:val="clear" w:color="auto" w:fill="E0E0E0"/>
        <w:spacing w:after="120"/>
        <w:jc w:val="both"/>
        <w:rPr>
          <w:rFonts w:ascii="Corbel" w:hAnsi="Corbel"/>
          <w:sz w:val="22"/>
        </w:rPr>
      </w:pPr>
      <w:bookmarkStart w:id="17" w:name="_Toc364166017"/>
      <w:r w:rsidRPr="007A71BA">
        <w:rPr>
          <w:rFonts w:ascii="Corbel" w:hAnsi="Corbel"/>
          <w:sz w:val="22"/>
        </w:rPr>
        <w:t>How does our firm start eLodging?</w:t>
      </w:r>
      <w:bookmarkEnd w:id="17"/>
    </w:p>
    <w:p w:rsidR="00753D59" w:rsidRPr="007A71BA" w:rsidRDefault="007C11A1" w:rsidP="00A360D4">
      <w:pPr>
        <w:spacing w:before="60" w:after="60"/>
        <w:jc w:val="both"/>
        <w:rPr>
          <w:rFonts w:ascii="Corbel" w:hAnsi="Corbel"/>
          <w:sz w:val="22"/>
        </w:rPr>
      </w:pPr>
      <w:r>
        <w:rPr>
          <w:rFonts w:ascii="Corbel" w:hAnsi="Corbel"/>
          <w:sz w:val="22"/>
        </w:rPr>
        <w:t>To start eLodging, f</w:t>
      </w:r>
      <w:r w:rsidR="001A5188" w:rsidRPr="007A71BA">
        <w:rPr>
          <w:rFonts w:ascii="Corbel" w:hAnsi="Corbel"/>
          <w:sz w:val="22"/>
        </w:rPr>
        <w:t xml:space="preserve">irms can </w:t>
      </w:r>
      <w:r w:rsidR="00606AF3">
        <w:rPr>
          <w:rFonts w:ascii="Corbel" w:hAnsi="Corbel"/>
          <w:sz w:val="22"/>
        </w:rPr>
        <w:t xml:space="preserve">access information </w:t>
      </w:r>
      <w:r w:rsidR="00320309">
        <w:rPr>
          <w:rFonts w:ascii="Corbel" w:hAnsi="Corbel"/>
          <w:sz w:val="22"/>
        </w:rPr>
        <w:t>and a</w:t>
      </w:r>
      <w:r w:rsidR="00606AF3">
        <w:rPr>
          <w:rFonts w:ascii="Corbel" w:hAnsi="Corbel"/>
          <w:sz w:val="22"/>
        </w:rPr>
        <w:t xml:space="preserve"> registration form </w:t>
      </w:r>
      <w:r w:rsidR="005A16C4">
        <w:rPr>
          <w:rFonts w:ascii="Corbel" w:hAnsi="Corbel"/>
          <w:sz w:val="22"/>
        </w:rPr>
        <w:t xml:space="preserve">on the </w:t>
      </w:r>
      <w:r w:rsidR="001A5188" w:rsidRPr="007A71BA">
        <w:rPr>
          <w:rFonts w:ascii="Corbel" w:hAnsi="Corbel"/>
          <w:sz w:val="22"/>
        </w:rPr>
        <w:t>Court’s website</w:t>
      </w:r>
      <w:r w:rsidR="004251A6">
        <w:rPr>
          <w:rFonts w:ascii="Corbel" w:hAnsi="Corbel"/>
          <w:sz w:val="22"/>
        </w:rPr>
        <w:t xml:space="preserve"> at</w:t>
      </w:r>
      <w:r w:rsidR="001A5188" w:rsidRPr="007A71BA">
        <w:rPr>
          <w:rFonts w:ascii="Corbel" w:hAnsi="Corbel"/>
          <w:sz w:val="22"/>
        </w:rPr>
        <w:t xml:space="preserve"> </w:t>
      </w:r>
      <w:hyperlink r:id="rId10" w:anchor="checklist" w:history="1">
        <w:r w:rsidR="005A16C4" w:rsidRPr="005A16C4">
          <w:rPr>
            <w:rStyle w:val="Hyperlink"/>
            <w:rFonts w:ascii="Corbel" w:hAnsi="Corbel"/>
            <w:sz w:val="22"/>
          </w:rPr>
          <w:t>http://www.fedcourt.gov.au/online-services/elodgment</w:t>
        </w:r>
      </w:hyperlink>
      <w:r w:rsidR="005A16C4">
        <w:rPr>
          <w:rFonts w:ascii="Corbel" w:hAnsi="Corbel"/>
          <w:sz w:val="22"/>
        </w:rPr>
        <w:t xml:space="preserve"> </w:t>
      </w:r>
      <w:r w:rsidR="0067325D" w:rsidRPr="007A71BA">
        <w:rPr>
          <w:rFonts w:ascii="Corbel" w:hAnsi="Corbel"/>
          <w:sz w:val="22"/>
        </w:rPr>
        <w:t xml:space="preserve">or </w:t>
      </w:r>
      <w:r>
        <w:rPr>
          <w:rFonts w:ascii="Corbel" w:hAnsi="Corbel"/>
          <w:sz w:val="22"/>
        </w:rPr>
        <w:t xml:space="preserve">contact their local </w:t>
      </w:r>
      <w:r w:rsidR="001A5188" w:rsidRPr="007A71BA">
        <w:rPr>
          <w:rFonts w:ascii="Corbel" w:hAnsi="Corbel"/>
          <w:sz w:val="22"/>
        </w:rPr>
        <w:t>registry for information</w:t>
      </w:r>
      <w:r w:rsidR="0067325D" w:rsidRPr="007A71BA">
        <w:rPr>
          <w:rFonts w:ascii="Corbel" w:hAnsi="Corbel"/>
          <w:sz w:val="22"/>
        </w:rPr>
        <w:t>.</w:t>
      </w:r>
    </w:p>
    <w:p w:rsidR="0087350D" w:rsidRPr="007A71BA" w:rsidRDefault="00487A65" w:rsidP="00A360D4">
      <w:pPr>
        <w:pStyle w:val="Heading3"/>
        <w:shd w:val="clear" w:color="auto" w:fill="E0E0E0"/>
        <w:spacing w:after="120"/>
        <w:jc w:val="both"/>
        <w:rPr>
          <w:rFonts w:ascii="Corbel" w:hAnsi="Corbel"/>
          <w:sz w:val="22"/>
        </w:rPr>
      </w:pPr>
      <w:bookmarkStart w:id="18" w:name="_Toc364166018"/>
      <w:r w:rsidRPr="007A71BA">
        <w:rPr>
          <w:rFonts w:ascii="Corbel" w:hAnsi="Corbel"/>
          <w:sz w:val="22"/>
        </w:rPr>
        <w:t xml:space="preserve">What support </w:t>
      </w:r>
      <w:r w:rsidR="004243FA">
        <w:rPr>
          <w:rFonts w:ascii="Corbel" w:hAnsi="Corbel"/>
          <w:sz w:val="22"/>
        </w:rPr>
        <w:t xml:space="preserve">does </w:t>
      </w:r>
      <w:r w:rsidR="004243FA" w:rsidRPr="007A71BA">
        <w:rPr>
          <w:rFonts w:ascii="Corbel" w:hAnsi="Corbel"/>
          <w:sz w:val="22"/>
        </w:rPr>
        <w:t>the</w:t>
      </w:r>
      <w:r w:rsidR="004243FA">
        <w:rPr>
          <w:rFonts w:ascii="Corbel" w:hAnsi="Corbel"/>
          <w:sz w:val="22"/>
        </w:rPr>
        <w:t xml:space="preserve"> Court offer</w:t>
      </w:r>
      <w:r w:rsidRPr="007A71BA">
        <w:rPr>
          <w:rFonts w:ascii="Corbel" w:hAnsi="Corbel"/>
          <w:sz w:val="22"/>
        </w:rPr>
        <w:t xml:space="preserve"> to firms </w:t>
      </w:r>
      <w:r w:rsidR="00376473" w:rsidRPr="007A71BA">
        <w:rPr>
          <w:rFonts w:ascii="Corbel" w:hAnsi="Corbel"/>
          <w:sz w:val="22"/>
        </w:rPr>
        <w:t>using eLodgment?</w:t>
      </w:r>
      <w:bookmarkEnd w:id="18"/>
      <w:r w:rsidR="00376473" w:rsidRPr="007A71BA">
        <w:rPr>
          <w:rFonts w:ascii="Corbel" w:hAnsi="Corbel"/>
          <w:sz w:val="22"/>
        </w:rPr>
        <w:t xml:space="preserve"> </w:t>
      </w:r>
    </w:p>
    <w:p w:rsidR="0067325D" w:rsidRPr="007A71BA" w:rsidRDefault="004551D6" w:rsidP="00A360D4">
      <w:pPr>
        <w:spacing w:before="60" w:after="60"/>
        <w:jc w:val="both"/>
        <w:rPr>
          <w:rFonts w:ascii="Corbel" w:hAnsi="Corbel"/>
          <w:sz w:val="22"/>
        </w:rPr>
      </w:pPr>
      <w:r>
        <w:rPr>
          <w:rFonts w:ascii="Corbel" w:hAnsi="Corbel"/>
          <w:sz w:val="22"/>
        </w:rPr>
        <w:t>All t</w:t>
      </w:r>
      <w:r w:rsidR="00B25D86" w:rsidRPr="00E75C1A">
        <w:rPr>
          <w:rFonts w:ascii="Corbel" w:hAnsi="Corbel"/>
          <w:sz w:val="22"/>
        </w:rPr>
        <w:t>he</w:t>
      </w:r>
      <w:r w:rsidR="0067325D" w:rsidRPr="00E75C1A">
        <w:rPr>
          <w:rFonts w:ascii="Corbel" w:hAnsi="Corbel"/>
          <w:sz w:val="22"/>
        </w:rPr>
        <w:t xml:space="preserve"> </w:t>
      </w:r>
      <w:r>
        <w:rPr>
          <w:rFonts w:ascii="Corbel" w:hAnsi="Corbel"/>
          <w:sz w:val="22"/>
        </w:rPr>
        <w:t xml:space="preserve">local </w:t>
      </w:r>
      <w:r w:rsidR="0067325D" w:rsidRPr="00E75C1A">
        <w:rPr>
          <w:rFonts w:ascii="Corbel" w:hAnsi="Corbel"/>
          <w:sz w:val="22"/>
        </w:rPr>
        <w:t xml:space="preserve">Federal Court </w:t>
      </w:r>
      <w:r>
        <w:rPr>
          <w:rFonts w:ascii="Corbel" w:hAnsi="Corbel"/>
          <w:sz w:val="22"/>
        </w:rPr>
        <w:t>r</w:t>
      </w:r>
      <w:r w:rsidR="0067325D" w:rsidRPr="00E75C1A">
        <w:rPr>
          <w:rFonts w:ascii="Corbel" w:hAnsi="Corbel"/>
          <w:sz w:val="22"/>
        </w:rPr>
        <w:t>egist</w:t>
      </w:r>
      <w:r>
        <w:rPr>
          <w:rFonts w:ascii="Corbel" w:hAnsi="Corbel"/>
          <w:sz w:val="22"/>
        </w:rPr>
        <w:t>ries</w:t>
      </w:r>
      <w:r w:rsidR="0067325D" w:rsidRPr="00E75C1A">
        <w:rPr>
          <w:rFonts w:ascii="Corbel" w:hAnsi="Corbel"/>
          <w:sz w:val="22"/>
        </w:rPr>
        <w:t xml:space="preserve"> </w:t>
      </w:r>
      <w:r w:rsidR="004243FA" w:rsidRPr="00E75C1A">
        <w:rPr>
          <w:rFonts w:ascii="Corbel" w:hAnsi="Corbel"/>
          <w:sz w:val="22"/>
        </w:rPr>
        <w:t xml:space="preserve">will be able to assist </w:t>
      </w:r>
      <w:r w:rsidR="0067325D" w:rsidRPr="00E75C1A">
        <w:rPr>
          <w:rFonts w:ascii="Corbel" w:hAnsi="Corbel"/>
          <w:sz w:val="22"/>
        </w:rPr>
        <w:t>or</w:t>
      </w:r>
      <w:r w:rsidR="004243FA" w:rsidRPr="00E75C1A">
        <w:rPr>
          <w:rFonts w:ascii="Corbel" w:hAnsi="Corbel"/>
          <w:sz w:val="22"/>
        </w:rPr>
        <w:t>,</w:t>
      </w:r>
      <w:r w:rsidR="0067325D" w:rsidRPr="00E75C1A">
        <w:rPr>
          <w:rFonts w:ascii="Corbel" w:hAnsi="Corbel"/>
          <w:sz w:val="22"/>
        </w:rPr>
        <w:t xml:space="preserve"> </w:t>
      </w:r>
      <w:r w:rsidR="004243FA" w:rsidRPr="00E75C1A">
        <w:rPr>
          <w:rFonts w:ascii="Corbel" w:hAnsi="Corbel"/>
          <w:sz w:val="22"/>
        </w:rPr>
        <w:t xml:space="preserve">alternatively, </w:t>
      </w:r>
      <w:r w:rsidR="0067325D" w:rsidRPr="00E75C1A">
        <w:rPr>
          <w:rFonts w:ascii="Corbel" w:hAnsi="Corbel"/>
          <w:sz w:val="22"/>
        </w:rPr>
        <w:t xml:space="preserve">email </w:t>
      </w:r>
      <w:hyperlink r:id="rId11" w:history="1">
        <w:r w:rsidR="0067325D" w:rsidRPr="004551D6">
          <w:rPr>
            <w:rStyle w:val="Hyperlink"/>
            <w:rFonts w:ascii="Corbel" w:hAnsi="Corbel"/>
            <w:sz w:val="22"/>
            <w:u w:val="none"/>
          </w:rPr>
          <w:t>eLodgment_admin@fedcourt.gov.au</w:t>
        </w:r>
      </w:hyperlink>
      <w:r w:rsidR="0067325D" w:rsidRPr="007A71BA">
        <w:rPr>
          <w:rFonts w:ascii="Corbel" w:hAnsi="Corbel"/>
          <w:sz w:val="22"/>
        </w:rPr>
        <w:t xml:space="preserve"> </w:t>
      </w:r>
    </w:p>
    <w:p w:rsidR="00BB5E63" w:rsidRPr="007A71BA" w:rsidRDefault="00BB5E63" w:rsidP="00A360D4">
      <w:pPr>
        <w:pStyle w:val="Heading3"/>
        <w:shd w:val="clear" w:color="auto" w:fill="E0E0E0"/>
        <w:spacing w:after="120"/>
        <w:jc w:val="both"/>
        <w:rPr>
          <w:rFonts w:ascii="Corbel" w:hAnsi="Corbel"/>
          <w:sz w:val="22"/>
        </w:rPr>
      </w:pPr>
      <w:bookmarkStart w:id="19" w:name="_Toc364166019"/>
      <w:r w:rsidRPr="007A71BA">
        <w:rPr>
          <w:rFonts w:ascii="Corbel" w:hAnsi="Corbel"/>
          <w:sz w:val="22"/>
        </w:rPr>
        <w:t>Do</w:t>
      </w:r>
      <w:r w:rsidR="0087667E">
        <w:rPr>
          <w:rFonts w:ascii="Corbel" w:hAnsi="Corbel"/>
          <w:sz w:val="22"/>
        </w:rPr>
        <w:t xml:space="preserve"> firms</w:t>
      </w:r>
      <w:r w:rsidRPr="007A71BA">
        <w:rPr>
          <w:rFonts w:ascii="Corbel" w:hAnsi="Corbel"/>
          <w:sz w:val="22"/>
        </w:rPr>
        <w:t xml:space="preserve"> need special software to </w:t>
      </w:r>
      <w:r w:rsidR="00D5486E" w:rsidRPr="007A71BA">
        <w:rPr>
          <w:rFonts w:ascii="Corbel" w:hAnsi="Corbel"/>
          <w:sz w:val="22"/>
        </w:rPr>
        <w:t>use</w:t>
      </w:r>
      <w:r w:rsidR="00D351BE">
        <w:rPr>
          <w:rFonts w:ascii="Corbel" w:hAnsi="Corbel"/>
          <w:sz w:val="22"/>
        </w:rPr>
        <w:t xml:space="preserve"> the Court’s eLodgment</w:t>
      </w:r>
      <w:r w:rsidRPr="007A71BA">
        <w:rPr>
          <w:rFonts w:ascii="Corbel" w:hAnsi="Corbel"/>
          <w:sz w:val="22"/>
        </w:rPr>
        <w:t>?</w:t>
      </w:r>
      <w:bookmarkEnd w:id="19"/>
      <w:r w:rsidRPr="007A71BA">
        <w:rPr>
          <w:rFonts w:ascii="Corbel" w:hAnsi="Corbel"/>
          <w:sz w:val="22"/>
        </w:rPr>
        <w:t xml:space="preserve"> </w:t>
      </w:r>
    </w:p>
    <w:p w:rsidR="00311CCC" w:rsidRDefault="00D43E3D" w:rsidP="00A360D4">
      <w:pPr>
        <w:spacing w:before="60" w:after="60"/>
        <w:jc w:val="both"/>
        <w:rPr>
          <w:rFonts w:ascii="Corbel" w:hAnsi="Corbel" w:cs="Arial"/>
          <w:sz w:val="22"/>
          <w:szCs w:val="22"/>
        </w:rPr>
      </w:pPr>
      <w:r>
        <w:rPr>
          <w:rFonts w:ascii="Corbel" w:hAnsi="Corbel" w:cs="Arial"/>
          <w:sz w:val="22"/>
          <w:szCs w:val="22"/>
        </w:rPr>
        <w:t xml:space="preserve">Special software </w:t>
      </w:r>
      <w:proofErr w:type="gramStart"/>
      <w:r>
        <w:rPr>
          <w:rFonts w:ascii="Corbel" w:hAnsi="Corbel" w:cs="Arial"/>
          <w:sz w:val="22"/>
          <w:szCs w:val="22"/>
        </w:rPr>
        <w:t xml:space="preserve">is not </w:t>
      </w:r>
      <w:r w:rsidR="00311CCC" w:rsidRPr="007A71BA">
        <w:rPr>
          <w:rFonts w:ascii="Corbel" w:hAnsi="Corbel" w:cs="Arial"/>
          <w:sz w:val="22"/>
          <w:szCs w:val="22"/>
        </w:rPr>
        <w:t>needed</w:t>
      </w:r>
      <w:proofErr w:type="gramEnd"/>
      <w:r w:rsidR="00311CCC" w:rsidRPr="007A71BA">
        <w:rPr>
          <w:rFonts w:ascii="Corbel" w:hAnsi="Corbel" w:cs="Arial"/>
          <w:sz w:val="22"/>
          <w:szCs w:val="22"/>
        </w:rPr>
        <w:t xml:space="preserve"> to us</w:t>
      </w:r>
      <w:r w:rsidR="001A5188" w:rsidRPr="007A71BA">
        <w:rPr>
          <w:rFonts w:ascii="Corbel" w:hAnsi="Corbel" w:cs="Arial"/>
          <w:sz w:val="22"/>
          <w:szCs w:val="22"/>
        </w:rPr>
        <w:t>e the Federal Court’s eLodgment</w:t>
      </w:r>
      <w:r w:rsidR="00D351BE">
        <w:rPr>
          <w:rFonts w:ascii="Corbel" w:hAnsi="Corbel" w:cs="Arial"/>
          <w:sz w:val="22"/>
          <w:szCs w:val="22"/>
        </w:rPr>
        <w:t xml:space="preserve"> service</w:t>
      </w:r>
      <w:r w:rsidR="0087667E" w:rsidRPr="007A71BA">
        <w:rPr>
          <w:rFonts w:ascii="Corbel" w:hAnsi="Corbel" w:cs="Arial"/>
          <w:sz w:val="22"/>
          <w:szCs w:val="22"/>
        </w:rPr>
        <w:t xml:space="preserve">.  </w:t>
      </w:r>
      <w:r w:rsidR="0087667E">
        <w:rPr>
          <w:rFonts w:ascii="Corbel" w:hAnsi="Corbel" w:cs="Arial"/>
          <w:sz w:val="22"/>
          <w:szCs w:val="22"/>
        </w:rPr>
        <w:lastRenderedPageBreak/>
        <w:t xml:space="preserve">Practitioners can access these services </w:t>
      </w:r>
      <w:r w:rsidR="001A5188" w:rsidRPr="007A71BA">
        <w:rPr>
          <w:rFonts w:ascii="Corbel" w:hAnsi="Corbel" w:cs="Arial"/>
          <w:sz w:val="22"/>
          <w:szCs w:val="22"/>
        </w:rPr>
        <w:t xml:space="preserve">through a web browser such as Internet Explorer, </w:t>
      </w:r>
      <w:r w:rsidR="0067325D" w:rsidRPr="007A71BA">
        <w:rPr>
          <w:rFonts w:ascii="Corbel" w:hAnsi="Corbel" w:cs="Arial"/>
          <w:sz w:val="22"/>
          <w:szCs w:val="22"/>
        </w:rPr>
        <w:t>Safari, Mozilla</w:t>
      </w:r>
      <w:r w:rsidR="001A5188" w:rsidRPr="007A71BA">
        <w:rPr>
          <w:rFonts w:ascii="Corbel" w:hAnsi="Corbel" w:cs="Arial"/>
          <w:sz w:val="22"/>
          <w:szCs w:val="22"/>
        </w:rPr>
        <w:t xml:space="preserve"> or Firefox.</w:t>
      </w:r>
      <w:r w:rsidR="00311CCC" w:rsidRPr="007A71BA">
        <w:rPr>
          <w:rFonts w:ascii="Corbel" w:hAnsi="Corbel" w:cs="Arial"/>
          <w:sz w:val="22"/>
          <w:szCs w:val="22"/>
        </w:rPr>
        <w:t xml:space="preserve"> </w:t>
      </w:r>
      <w:r w:rsidR="003069A0">
        <w:rPr>
          <w:rFonts w:ascii="Corbel" w:hAnsi="Corbel" w:cs="Arial"/>
          <w:sz w:val="22"/>
          <w:szCs w:val="22"/>
        </w:rPr>
        <w:t xml:space="preserve">More information is available in the </w:t>
      </w:r>
      <w:proofErr w:type="spellStart"/>
      <w:r w:rsidR="003069A0">
        <w:rPr>
          <w:rFonts w:ascii="Corbel" w:hAnsi="Corbel" w:cs="Arial"/>
          <w:sz w:val="22"/>
          <w:szCs w:val="22"/>
        </w:rPr>
        <w:t>eLodgment</w:t>
      </w:r>
      <w:proofErr w:type="spellEnd"/>
      <w:r w:rsidR="003069A0">
        <w:rPr>
          <w:rFonts w:ascii="Corbel" w:hAnsi="Corbel" w:cs="Arial"/>
          <w:sz w:val="22"/>
          <w:szCs w:val="22"/>
        </w:rPr>
        <w:t xml:space="preserve"> </w:t>
      </w:r>
      <w:proofErr w:type="spellStart"/>
      <w:r w:rsidR="003069A0">
        <w:rPr>
          <w:rFonts w:ascii="Corbel" w:hAnsi="Corbel" w:cs="Arial"/>
          <w:sz w:val="22"/>
          <w:szCs w:val="22"/>
        </w:rPr>
        <w:t>FAQs</w:t>
      </w:r>
      <w:proofErr w:type="spellEnd"/>
      <w:r w:rsidR="003069A0">
        <w:rPr>
          <w:rFonts w:ascii="Corbel" w:hAnsi="Corbel" w:cs="Arial"/>
          <w:sz w:val="22"/>
          <w:szCs w:val="22"/>
        </w:rPr>
        <w:t xml:space="preserve"> on the Court’s website. </w:t>
      </w:r>
    </w:p>
    <w:p w:rsidR="00753D59" w:rsidRPr="00264B3C" w:rsidRDefault="00753D59" w:rsidP="00264B3C">
      <w:pPr>
        <w:pStyle w:val="Heading3"/>
        <w:shd w:val="clear" w:color="auto" w:fill="E0E0E0"/>
        <w:spacing w:after="120"/>
        <w:jc w:val="both"/>
        <w:rPr>
          <w:rFonts w:ascii="Corbel" w:hAnsi="Corbel"/>
          <w:sz w:val="22"/>
        </w:rPr>
      </w:pPr>
      <w:r w:rsidRPr="00264B3C">
        <w:rPr>
          <w:rFonts w:ascii="Corbel" w:hAnsi="Corbel"/>
          <w:sz w:val="22"/>
        </w:rPr>
        <w:t>Can I have a shared eLodgment username and password for my organisation?</w:t>
      </w:r>
    </w:p>
    <w:p w:rsidR="00753D59" w:rsidRPr="00753D59" w:rsidRDefault="00753D59" w:rsidP="00753D59">
      <w:pPr>
        <w:spacing w:before="60" w:after="60"/>
        <w:jc w:val="both"/>
        <w:rPr>
          <w:rFonts w:ascii="Corbel" w:hAnsi="Corbel" w:cs="Arial"/>
          <w:sz w:val="22"/>
          <w:szCs w:val="22"/>
          <w:lang w:val="en-US"/>
        </w:rPr>
      </w:pPr>
      <w:r w:rsidRPr="00753D59">
        <w:rPr>
          <w:rFonts w:ascii="Corbel" w:hAnsi="Corbel" w:cs="Arial"/>
          <w:iCs/>
          <w:sz w:val="22"/>
          <w:szCs w:val="22"/>
          <w:lang w:val="en-US"/>
        </w:rPr>
        <w:t>The Federal</w:t>
      </w:r>
      <w:r w:rsidRPr="00753D59">
        <w:rPr>
          <w:rFonts w:ascii="Corbel" w:hAnsi="Corbel" w:cs="Arial"/>
          <w:sz w:val="22"/>
          <w:szCs w:val="22"/>
          <w:lang w:val="en-US"/>
        </w:rPr>
        <w:t xml:space="preserve"> Court does not encourage shared usernames for </w:t>
      </w:r>
      <w:proofErr w:type="spellStart"/>
      <w:r w:rsidRPr="00753D59">
        <w:rPr>
          <w:rFonts w:ascii="Corbel" w:hAnsi="Corbel" w:cs="Arial"/>
          <w:sz w:val="22"/>
          <w:szCs w:val="22"/>
          <w:lang w:val="en-US"/>
        </w:rPr>
        <w:t>eLodgment</w:t>
      </w:r>
      <w:proofErr w:type="spellEnd"/>
      <w:r w:rsidRPr="00753D59">
        <w:rPr>
          <w:rFonts w:ascii="Corbel" w:hAnsi="Corbel" w:cs="Arial"/>
          <w:sz w:val="22"/>
          <w:szCs w:val="22"/>
          <w:lang w:val="en-US"/>
        </w:rPr>
        <w:t xml:space="preserve"> due to security and other concerns. If a generic username such as </w:t>
      </w:r>
      <w:proofErr w:type="spellStart"/>
      <w:r w:rsidRPr="00753D59">
        <w:rPr>
          <w:rFonts w:ascii="Corbel" w:hAnsi="Corbel" w:cs="Arial"/>
          <w:sz w:val="22"/>
          <w:szCs w:val="22"/>
          <w:lang w:val="en-US"/>
        </w:rPr>
        <w:t>reception@lawfirm</w:t>
      </w:r>
      <w:proofErr w:type="spellEnd"/>
      <w:r w:rsidRPr="00753D59">
        <w:rPr>
          <w:rFonts w:ascii="Corbel" w:hAnsi="Corbel" w:cs="Arial"/>
          <w:sz w:val="22"/>
          <w:szCs w:val="22"/>
          <w:lang w:val="en-US"/>
        </w:rPr>
        <w:t xml:space="preserve"> is used the name fields in the lodgment registration must be for an individual who works in that firm. That person will then be responsible for any lodgments undertaken using that username.</w:t>
      </w:r>
    </w:p>
    <w:p w:rsidR="00753D59" w:rsidRPr="00753D59" w:rsidRDefault="00753D59" w:rsidP="00753D59">
      <w:pPr>
        <w:spacing w:before="60" w:after="60"/>
        <w:jc w:val="both"/>
        <w:rPr>
          <w:rFonts w:ascii="Corbel" w:hAnsi="Corbel" w:cs="Arial"/>
          <w:sz w:val="22"/>
          <w:szCs w:val="22"/>
          <w:lang w:val="en-US"/>
        </w:rPr>
      </w:pPr>
      <w:r w:rsidRPr="00753D59">
        <w:rPr>
          <w:rFonts w:ascii="Corbel" w:hAnsi="Corbel" w:cs="Arial"/>
          <w:sz w:val="22"/>
          <w:szCs w:val="22"/>
          <w:lang w:val="en-US"/>
        </w:rPr>
        <w:t xml:space="preserve">The Court </w:t>
      </w:r>
      <w:proofErr w:type="spellStart"/>
      <w:r w:rsidRPr="00753D59">
        <w:rPr>
          <w:rFonts w:ascii="Corbel" w:hAnsi="Corbel" w:cs="Arial"/>
          <w:sz w:val="22"/>
          <w:szCs w:val="22"/>
          <w:lang w:val="en-US"/>
        </w:rPr>
        <w:t>recognises</w:t>
      </w:r>
      <w:proofErr w:type="spellEnd"/>
      <w:r w:rsidRPr="00753D59">
        <w:rPr>
          <w:rFonts w:ascii="Corbel" w:hAnsi="Corbel" w:cs="Arial"/>
          <w:sz w:val="22"/>
          <w:szCs w:val="22"/>
          <w:lang w:val="en-US"/>
        </w:rPr>
        <w:t xml:space="preserve"> that some law firms or </w:t>
      </w:r>
      <w:proofErr w:type="spellStart"/>
      <w:r w:rsidRPr="00753D59">
        <w:rPr>
          <w:rFonts w:ascii="Corbel" w:hAnsi="Corbel" w:cs="Arial"/>
          <w:sz w:val="22"/>
          <w:szCs w:val="22"/>
          <w:lang w:val="en-US"/>
        </w:rPr>
        <w:t>organisations</w:t>
      </w:r>
      <w:proofErr w:type="spellEnd"/>
      <w:r w:rsidRPr="00753D59">
        <w:rPr>
          <w:rFonts w:ascii="Corbel" w:hAnsi="Corbel" w:cs="Arial"/>
          <w:sz w:val="22"/>
          <w:szCs w:val="22"/>
          <w:lang w:val="en-US"/>
        </w:rPr>
        <w:t xml:space="preserve"> operate by workgroups and wish to allow users within a workgroup to view one another’s </w:t>
      </w:r>
      <w:proofErr w:type="spellStart"/>
      <w:r w:rsidRPr="00753D59">
        <w:rPr>
          <w:rFonts w:ascii="Corbel" w:hAnsi="Corbel" w:cs="Arial"/>
          <w:sz w:val="22"/>
          <w:szCs w:val="22"/>
          <w:lang w:val="en-US"/>
        </w:rPr>
        <w:t>eLodgment</w:t>
      </w:r>
      <w:proofErr w:type="spellEnd"/>
      <w:r w:rsidRPr="00753D59">
        <w:rPr>
          <w:rFonts w:ascii="Corbel" w:hAnsi="Corbel" w:cs="Arial"/>
          <w:sz w:val="22"/>
          <w:szCs w:val="22"/>
          <w:lang w:val="en-US"/>
        </w:rPr>
        <w:t xml:space="preserve"> activity. However, other agencies have informed the Court they prefer each individual user to have a unique logon and password. The Federal Court is investigating options for an identity management system that will address these requirements.  In the meantime, the Court requires individuals to register with </w:t>
      </w:r>
      <w:proofErr w:type="spellStart"/>
      <w:r w:rsidRPr="00753D59">
        <w:rPr>
          <w:rFonts w:ascii="Corbel" w:hAnsi="Corbel" w:cs="Arial"/>
          <w:sz w:val="22"/>
          <w:szCs w:val="22"/>
          <w:lang w:val="en-US"/>
        </w:rPr>
        <w:t>eLodgment</w:t>
      </w:r>
      <w:proofErr w:type="spellEnd"/>
      <w:r w:rsidRPr="00753D59">
        <w:rPr>
          <w:rFonts w:ascii="Corbel" w:hAnsi="Corbel" w:cs="Arial"/>
          <w:sz w:val="22"/>
          <w:szCs w:val="22"/>
          <w:lang w:val="en-US"/>
        </w:rPr>
        <w:t xml:space="preserve">.  It should also be noted that shared usernames </w:t>
      </w:r>
      <w:r w:rsidRPr="00753D59">
        <w:rPr>
          <w:rFonts w:ascii="Corbel" w:hAnsi="Corbel" w:cs="Arial"/>
          <w:sz w:val="22"/>
          <w:szCs w:val="22"/>
          <w:u w:val="single"/>
          <w:lang w:val="en-US"/>
        </w:rPr>
        <w:t>cannot</w:t>
      </w:r>
      <w:r w:rsidRPr="00753D59">
        <w:rPr>
          <w:rFonts w:ascii="Corbel" w:hAnsi="Corbel" w:cs="Arial"/>
          <w:sz w:val="22"/>
          <w:szCs w:val="22"/>
          <w:lang w:val="en-US"/>
        </w:rPr>
        <w:t xml:space="preserve"> be used in </w:t>
      </w:r>
      <w:proofErr w:type="spellStart"/>
      <w:r w:rsidRPr="00753D59">
        <w:rPr>
          <w:rFonts w:ascii="Corbel" w:hAnsi="Corbel" w:cs="Arial"/>
          <w:sz w:val="22"/>
          <w:szCs w:val="22"/>
          <w:lang w:val="en-US"/>
        </w:rPr>
        <w:t>eCourtroom</w:t>
      </w:r>
      <w:proofErr w:type="spellEnd"/>
      <w:r w:rsidRPr="00753D59">
        <w:rPr>
          <w:rFonts w:ascii="Corbel" w:hAnsi="Corbel" w:cs="Arial"/>
          <w:sz w:val="22"/>
          <w:szCs w:val="22"/>
          <w:lang w:val="en-US"/>
        </w:rPr>
        <w:t>.</w:t>
      </w:r>
    </w:p>
    <w:p w:rsidR="00753D59" w:rsidRPr="00753D59" w:rsidRDefault="00753D59" w:rsidP="00753D59">
      <w:pPr>
        <w:spacing w:before="60" w:after="60"/>
        <w:jc w:val="both"/>
        <w:rPr>
          <w:rFonts w:ascii="Corbel" w:hAnsi="Corbel" w:cs="Arial"/>
          <w:sz w:val="22"/>
          <w:szCs w:val="22"/>
          <w:lang w:val="en-US"/>
        </w:rPr>
      </w:pPr>
      <w:r w:rsidRPr="00753D59">
        <w:rPr>
          <w:rFonts w:ascii="Corbel" w:hAnsi="Corbel" w:cs="Arial"/>
          <w:sz w:val="22"/>
          <w:szCs w:val="22"/>
          <w:lang w:val="en-US"/>
        </w:rPr>
        <w:t xml:space="preserve">If an </w:t>
      </w:r>
      <w:proofErr w:type="spellStart"/>
      <w:r w:rsidRPr="00753D59">
        <w:rPr>
          <w:rFonts w:ascii="Corbel" w:hAnsi="Corbel" w:cs="Arial"/>
          <w:sz w:val="22"/>
          <w:szCs w:val="22"/>
          <w:lang w:val="en-US"/>
        </w:rPr>
        <w:t>eLodgment</w:t>
      </w:r>
      <w:proofErr w:type="spellEnd"/>
      <w:r w:rsidRPr="00753D59">
        <w:rPr>
          <w:rFonts w:ascii="Corbel" w:hAnsi="Corbel" w:cs="Arial"/>
          <w:sz w:val="22"/>
          <w:szCs w:val="22"/>
          <w:lang w:val="en-US"/>
        </w:rPr>
        <w:t xml:space="preserve"> account is shared between users, issues that arise include:</w:t>
      </w:r>
    </w:p>
    <w:p w:rsidR="00753D59" w:rsidRPr="00753D59" w:rsidRDefault="00753D59" w:rsidP="00753D59">
      <w:pPr>
        <w:numPr>
          <w:ilvl w:val="0"/>
          <w:numId w:val="18"/>
        </w:numPr>
        <w:spacing w:before="60" w:after="60"/>
        <w:jc w:val="both"/>
        <w:rPr>
          <w:rFonts w:ascii="Corbel" w:hAnsi="Corbel" w:cs="Arial"/>
          <w:sz w:val="22"/>
          <w:szCs w:val="22"/>
          <w:lang w:val="en-US"/>
        </w:rPr>
      </w:pPr>
      <w:r w:rsidRPr="00753D59">
        <w:rPr>
          <w:rFonts w:ascii="Corbel" w:hAnsi="Corbel" w:cs="Arial"/>
          <w:sz w:val="22"/>
          <w:szCs w:val="22"/>
          <w:lang w:val="en-US"/>
        </w:rPr>
        <w:t xml:space="preserve">Multiple users cannot use the same username to access </w:t>
      </w:r>
      <w:proofErr w:type="spellStart"/>
      <w:r w:rsidRPr="00753D59">
        <w:rPr>
          <w:rFonts w:ascii="Corbel" w:hAnsi="Corbel" w:cs="Arial"/>
          <w:sz w:val="22"/>
          <w:szCs w:val="22"/>
          <w:lang w:val="en-US"/>
        </w:rPr>
        <w:t>eLodgment</w:t>
      </w:r>
      <w:proofErr w:type="spellEnd"/>
      <w:r w:rsidRPr="00753D59">
        <w:rPr>
          <w:rFonts w:ascii="Corbel" w:hAnsi="Corbel" w:cs="Arial"/>
          <w:sz w:val="22"/>
          <w:szCs w:val="22"/>
          <w:lang w:val="en-US"/>
        </w:rPr>
        <w:t xml:space="preserve"> simultaneously.  If they try, the subsequent login terminates the existing login regardless of where the person is in the </w:t>
      </w:r>
      <w:proofErr w:type="spellStart"/>
      <w:r w:rsidRPr="00753D59">
        <w:rPr>
          <w:rFonts w:ascii="Corbel" w:hAnsi="Corbel" w:cs="Arial"/>
          <w:sz w:val="22"/>
          <w:szCs w:val="22"/>
          <w:lang w:val="en-US"/>
        </w:rPr>
        <w:t>lodgement</w:t>
      </w:r>
      <w:proofErr w:type="spellEnd"/>
      <w:r w:rsidRPr="00753D59">
        <w:rPr>
          <w:rFonts w:ascii="Corbel" w:hAnsi="Corbel" w:cs="Arial"/>
          <w:sz w:val="22"/>
          <w:szCs w:val="22"/>
          <w:lang w:val="en-US"/>
        </w:rPr>
        <w:t>/</w:t>
      </w:r>
      <w:proofErr w:type="spellStart"/>
      <w:r w:rsidRPr="00753D59">
        <w:rPr>
          <w:rFonts w:ascii="Corbel" w:hAnsi="Corbel" w:cs="Arial"/>
          <w:sz w:val="22"/>
          <w:szCs w:val="22"/>
          <w:lang w:val="en-US"/>
        </w:rPr>
        <w:t>eCourtroom</w:t>
      </w:r>
      <w:proofErr w:type="spellEnd"/>
      <w:r w:rsidRPr="00753D59">
        <w:rPr>
          <w:rFonts w:ascii="Corbel" w:hAnsi="Corbel" w:cs="Arial"/>
          <w:sz w:val="22"/>
          <w:szCs w:val="22"/>
          <w:lang w:val="en-US"/>
        </w:rPr>
        <w:t xml:space="preserve"> process.</w:t>
      </w:r>
    </w:p>
    <w:p w:rsidR="00753D59" w:rsidRPr="00753D59" w:rsidRDefault="00753D59" w:rsidP="00753D59">
      <w:pPr>
        <w:numPr>
          <w:ilvl w:val="0"/>
          <w:numId w:val="18"/>
        </w:numPr>
        <w:spacing w:before="60" w:after="60"/>
        <w:jc w:val="both"/>
        <w:rPr>
          <w:rFonts w:ascii="Corbel" w:hAnsi="Corbel" w:cs="Arial"/>
          <w:sz w:val="22"/>
          <w:szCs w:val="22"/>
          <w:lang w:val="en-US"/>
        </w:rPr>
      </w:pPr>
      <w:r w:rsidRPr="00753D59">
        <w:rPr>
          <w:rFonts w:ascii="Corbel" w:hAnsi="Corbel" w:cs="Arial"/>
          <w:sz w:val="22"/>
          <w:szCs w:val="22"/>
          <w:lang w:val="en-US"/>
        </w:rPr>
        <w:t xml:space="preserve">It is not possible to determine who ‘owns’ a shared username. If there are problems with an </w:t>
      </w:r>
      <w:proofErr w:type="spellStart"/>
      <w:r w:rsidRPr="00753D59">
        <w:rPr>
          <w:rFonts w:ascii="Corbel" w:hAnsi="Corbel" w:cs="Arial"/>
          <w:sz w:val="22"/>
          <w:szCs w:val="22"/>
          <w:lang w:val="en-US"/>
        </w:rPr>
        <w:t>eLodgment</w:t>
      </w:r>
      <w:proofErr w:type="spellEnd"/>
      <w:r w:rsidRPr="00753D59">
        <w:rPr>
          <w:rFonts w:ascii="Corbel" w:hAnsi="Corbel" w:cs="Arial"/>
          <w:sz w:val="22"/>
          <w:szCs w:val="22"/>
          <w:lang w:val="en-US"/>
        </w:rPr>
        <w:t xml:space="preserve">, it can be difficult for court staff to track down who in the </w:t>
      </w:r>
      <w:proofErr w:type="spellStart"/>
      <w:r w:rsidRPr="00753D59">
        <w:rPr>
          <w:rFonts w:ascii="Corbel" w:hAnsi="Corbel" w:cs="Arial"/>
          <w:sz w:val="22"/>
          <w:szCs w:val="22"/>
          <w:lang w:val="en-US"/>
        </w:rPr>
        <w:t>organisation</w:t>
      </w:r>
      <w:proofErr w:type="spellEnd"/>
      <w:r w:rsidRPr="00753D59">
        <w:rPr>
          <w:rFonts w:ascii="Corbel" w:hAnsi="Corbel" w:cs="Arial"/>
          <w:sz w:val="22"/>
          <w:szCs w:val="22"/>
          <w:lang w:val="en-US"/>
        </w:rPr>
        <w:t xml:space="preserve"> initiated the transaction. </w:t>
      </w:r>
    </w:p>
    <w:p w:rsidR="00753D59" w:rsidRPr="00753D59" w:rsidRDefault="00753D59" w:rsidP="00753D59">
      <w:pPr>
        <w:numPr>
          <w:ilvl w:val="0"/>
          <w:numId w:val="18"/>
        </w:numPr>
        <w:spacing w:before="60" w:after="60"/>
        <w:jc w:val="both"/>
        <w:rPr>
          <w:rFonts w:ascii="Corbel" w:hAnsi="Corbel" w:cs="Arial"/>
          <w:sz w:val="22"/>
          <w:szCs w:val="22"/>
          <w:lang w:val="en-US"/>
        </w:rPr>
      </w:pPr>
      <w:r w:rsidRPr="00753D59">
        <w:rPr>
          <w:rFonts w:ascii="Corbel" w:hAnsi="Corbel" w:cs="Arial"/>
          <w:sz w:val="22"/>
          <w:szCs w:val="22"/>
          <w:lang w:val="en-US"/>
        </w:rPr>
        <w:t xml:space="preserve">It will not be possible to determine who within an </w:t>
      </w:r>
      <w:proofErr w:type="spellStart"/>
      <w:r w:rsidRPr="00753D59">
        <w:rPr>
          <w:rFonts w:ascii="Corbel" w:hAnsi="Corbel" w:cs="Arial"/>
          <w:sz w:val="22"/>
          <w:szCs w:val="22"/>
          <w:lang w:val="en-US"/>
        </w:rPr>
        <w:t>organisation</w:t>
      </w:r>
      <w:proofErr w:type="spellEnd"/>
      <w:r w:rsidRPr="00753D59">
        <w:rPr>
          <w:rFonts w:ascii="Corbel" w:hAnsi="Corbel" w:cs="Arial"/>
          <w:sz w:val="22"/>
          <w:szCs w:val="22"/>
          <w:lang w:val="en-US"/>
        </w:rPr>
        <w:t xml:space="preserve"> lodged a particular transaction. There will be no audit trail if an issue arises with a document that had been </w:t>
      </w:r>
      <w:proofErr w:type="spellStart"/>
      <w:r w:rsidRPr="00753D59">
        <w:rPr>
          <w:rFonts w:ascii="Corbel" w:hAnsi="Corbel" w:cs="Arial"/>
          <w:sz w:val="22"/>
          <w:szCs w:val="22"/>
          <w:lang w:val="en-US"/>
        </w:rPr>
        <w:t>eLodged</w:t>
      </w:r>
      <w:proofErr w:type="spellEnd"/>
      <w:r w:rsidRPr="00753D59">
        <w:rPr>
          <w:rFonts w:ascii="Corbel" w:hAnsi="Corbel" w:cs="Arial"/>
          <w:sz w:val="22"/>
          <w:szCs w:val="22"/>
          <w:lang w:val="en-US"/>
        </w:rPr>
        <w:t xml:space="preserve"> that shouldn’t have. Similarly, if the </w:t>
      </w:r>
      <w:proofErr w:type="spellStart"/>
      <w:r w:rsidRPr="00753D59">
        <w:rPr>
          <w:rFonts w:ascii="Corbel" w:hAnsi="Corbel" w:cs="Arial"/>
          <w:sz w:val="22"/>
          <w:szCs w:val="22"/>
          <w:lang w:val="en-US"/>
        </w:rPr>
        <w:t>organisation</w:t>
      </w:r>
      <w:proofErr w:type="spellEnd"/>
      <w:r w:rsidRPr="00753D59">
        <w:rPr>
          <w:rFonts w:ascii="Corbel" w:hAnsi="Corbel" w:cs="Arial"/>
          <w:sz w:val="22"/>
          <w:szCs w:val="22"/>
          <w:lang w:val="en-US"/>
        </w:rPr>
        <w:t xml:space="preserve"> has an account with the Court for the payment of court fees, it will not be possible to </w:t>
      </w:r>
      <w:r w:rsidRPr="00753D59">
        <w:rPr>
          <w:rFonts w:ascii="Corbel" w:hAnsi="Corbel" w:cs="Arial"/>
          <w:sz w:val="22"/>
          <w:szCs w:val="22"/>
          <w:lang w:val="en-US"/>
        </w:rPr>
        <w:lastRenderedPageBreak/>
        <w:t>determine who was responsible for a particular lodgment that generated a court fee.</w:t>
      </w:r>
    </w:p>
    <w:p w:rsidR="00753D59" w:rsidRPr="00753D59" w:rsidRDefault="00753D59" w:rsidP="00753D59">
      <w:pPr>
        <w:numPr>
          <w:ilvl w:val="0"/>
          <w:numId w:val="18"/>
        </w:numPr>
        <w:spacing w:before="60" w:after="60"/>
        <w:jc w:val="both"/>
        <w:rPr>
          <w:rFonts w:ascii="Corbel" w:hAnsi="Corbel" w:cs="Arial"/>
          <w:sz w:val="22"/>
          <w:szCs w:val="22"/>
          <w:lang w:val="en-US"/>
        </w:rPr>
      </w:pPr>
      <w:r w:rsidRPr="00753D59">
        <w:rPr>
          <w:rFonts w:ascii="Corbel" w:hAnsi="Corbel" w:cs="Arial"/>
          <w:sz w:val="22"/>
          <w:szCs w:val="22"/>
          <w:lang w:val="en-US"/>
        </w:rPr>
        <w:t xml:space="preserve">The sharing of passwords, which is necessary with a shared username, is a substantial security risk. This is particularly the case if someone leaves the </w:t>
      </w:r>
      <w:proofErr w:type="spellStart"/>
      <w:r w:rsidRPr="00753D59">
        <w:rPr>
          <w:rFonts w:ascii="Corbel" w:hAnsi="Corbel" w:cs="Arial"/>
          <w:sz w:val="22"/>
          <w:szCs w:val="22"/>
          <w:lang w:val="en-US"/>
        </w:rPr>
        <w:t>organisation</w:t>
      </w:r>
      <w:proofErr w:type="spellEnd"/>
      <w:r w:rsidRPr="00753D59">
        <w:rPr>
          <w:rFonts w:ascii="Corbel" w:hAnsi="Corbel" w:cs="Arial"/>
          <w:sz w:val="22"/>
          <w:szCs w:val="22"/>
          <w:lang w:val="en-US"/>
        </w:rPr>
        <w:t>. They will still be able to login and lodge documents until the password has been changed.</w:t>
      </w:r>
    </w:p>
    <w:p w:rsidR="00753D59" w:rsidRPr="00753D59" w:rsidRDefault="00753D59" w:rsidP="00753D59">
      <w:pPr>
        <w:numPr>
          <w:ilvl w:val="0"/>
          <w:numId w:val="18"/>
        </w:numPr>
        <w:spacing w:before="60" w:after="60"/>
        <w:jc w:val="both"/>
        <w:rPr>
          <w:rFonts w:ascii="Corbel" w:hAnsi="Corbel" w:cs="Arial"/>
          <w:sz w:val="22"/>
          <w:szCs w:val="22"/>
          <w:lang w:val="en-US"/>
        </w:rPr>
      </w:pPr>
      <w:r w:rsidRPr="00753D59">
        <w:rPr>
          <w:rFonts w:ascii="Corbel" w:hAnsi="Corbel" w:cs="Arial"/>
          <w:sz w:val="22"/>
          <w:szCs w:val="22"/>
          <w:lang w:val="en-US"/>
        </w:rPr>
        <w:t xml:space="preserve">Anyone in the </w:t>
      </w:r>
      <w:proofErr w:type="spellStart"/>
      <w:r w:rsidRPr="00753D59">
        <w:rPr>
          <w:rFonts w:ascii="Corbel" w:hAnsi="Corbel" w:cs="Arial"/>
          <w:sz w:val="22"/>
          <w:szCs w:val="22"/>
          <w:lang w:val="en-US"/>
        </w:rPr>
        <w:t>organisation</w:t>
      </w:r>
      <w:proofErr w:type="spellEnd"/>
      <w:r w:rsidRPr="00753D59">
        <w:rPr>
          <w:rFonts w:ascii="Corbel" w:hAnsi="Corbel" w:cs="Arial"/>
          <w:sz w:val="22"/>
          <w:szCs w:val="22"/>
          <w:lang w:val="en-US"/>
        </w:rPr>
        <w:t xml:space="preserve"> with knowledge of the shared username and password will be able to update the details for the username. This includes changing the associated email address and password. </w:t>
      </w:r>
    </w:p>
    <w:p w:rsidR="00C11E09" w:rsidRPr="007A71BA" w:rsidRDefault="00C11E09" w:rsidP="00A360D4">
      <w:pPr>
        <w:pStyle w:val="Heading3"/>
        <w:shd w:val="clear" w:color="auto" w:fill="E0E0E0"/>
        <w:spacing w:after="120"/>
        <w:jc w:val="both"/>
        <w:rPr>
          <w:rFonts w:ascii="Corbel" w:hAnsi="Corbel"/>
          <w:sz w:val="22"/>
        </w:rPr>
      </w:pPr>
      <w:bookmarkStart w:id="20" w:name="_Toc364166020"/>
      <w:r w:rsidRPr="007A71BA">
        <w:rPr>
          <w:rFonts w:ascii="Corbel" w:hAnsi="Corbel"/>
          <w:sz w:val="22"/>
        </w:rPr>
        <w:t xml:space="preserve">What documents </w:t>
      </w:r>
      <w:proofErr w:type="gramStart"/>
      <w:r w:rsidRPr="007A71BA">
        <w:rPr>
          <w:rFonts w:ascii="Corbel" w:hAnsi="Corbel"/>
          <w:sz w:val="22"/>
        </w:rPr>
        <w:t>can</w:t>
      </w:r>
      <w:r w:rsidR="002D278D">
        <w:rPr>
          <w:rFonts w:ascii="Corbel" w:hAnsi="Corbel"/>
          <w:sz w:val="22"/>
        </w:rPr>
        <w:t xml:space="preserve"> be</w:t>
      </w:r>
      <w:r w:rsidRPr="007A71BA">
        <w:rPr>
          <w:rFonts w:ascii="Corbel" w:hAnsi="Corbel"/>
          <w:sz w:val="22"/>
        </w:rPr>
        <w:t xml:space="preserve"> </w:t>
      </w:r>
      <w:r w:rsidR="00177795">
        <w:rPr>
          <w:rFonts w:ascii="Corbel" w:hAnsi="Corbel"/>
          <w:sz w:val="22"/>
        </w:rPr>
        <w:t>lodge</w:t>
      </w:r>
      <w:r w:rsidR="004551D6">
        <w:rPr>
          <w:rFonts w:ascii="Corbel" w:hAnsi="Corbel"/>
          <w:sz w:val="22"/>
        </w:rPr>
        <w:t>d</w:t>
      </w:r>
      <w:proofErr w:type="gramEnd"/>
      <w:r w:rsidR="00177795">
        <w:rPr>
          <w:rFonts w:ascii="Corbel" w:hAnsi="Corbel"/>
          <w:sz w:val="22"/>
        </w:rPr>
        <w:t xml:space="preserve"> </w:t>
      </w:r>
      <w:r w:rsidRPr="007A71BA">
        <w:rPr>
          <w:rFonts w:ascii="Corbel" w:hAnsi="Corbel"/>
          <w:sz w:val="22"/>
        </w:rPr>
        <w:t>via eLodgment?</w:t>
      </w:r>
      <w:bookmarkEnd w:id="20"/>
    </w:p>
    <w:p w:rsidR="007E013C" w:rsidRDefault="00C11E09" w:rsidP="00A360D4">
      <w:pPr>
        <w:spacing w:before="60" w:after="60"/>
        <w:jc w:val="both"/>
        <w:rPr>
          <w:rFonts w:ascii="Corbel" w:hAnsi="Corbel" w:cs="Arial"/>
          <w:sz w:val="22"/>
          <w:szCs w:val="22"/>
        </w:rPr>
      </w:pPr>
      <w:r w:rsidRPr="007A71BA">
        <w:rPr>
          <w:rFonts w:ascii="Corbel" w:hAnsi="Corbel" w:cs="Arial"/>
          <w:sz w:val="22"/>
          <w:szCs w:val="22"/>
        </w:rPr>
        <w:t>Both initiating and supporting documents can be eLodged</w:t>
      </w:r>
      <w:r w:rsidR="0087667E" w:rsidRPr="007A71BA">
        <w:rPr>
          <w:rFonts w:ascii="Corbel" w:hAnsi="Corbel" w:cs="Arial"/>
          <w:sz w:val="22"/>
          <w:szCs w:val="22"/>
        </w:rPr>
        <w:t xml:space="preserve">. </w:t>
      </w:r>
    </w:p>
    <w:p w:rsidR="00B25D86" w:rsidRDefault="00B25D86" w:rsidP="00A360D4">
      <w:pPr>
        <w:spacing w:before="60" w:after="60"/>
        <w:jc w:val="both"/>
        <w:rPr>
          <w:rFonts w:ascii="Corbel" w:hAnsi="Corbel" w:cs="Arial"/>
          <w:sz w:val="22"/>
          <w:szCs w:val="22"/>
        </w:rPr>
      </w:pPr>
      <w:proofErr w:type="gramStart"/>
      <w:r>
        <w:rPr>
          <w:rFonts w:ascii="Corbel" w:hAnsi="Corbel" w:cs="Arial"/>
          <w:sz w:val="22"/>
          <w:szCs w:val="22"/>
        </w:rPr>
        <w:t>eLodgment</w:t>
      </w:r>
      <w:proofErr w:type="gramEnd"/>
      <w:r>
        <w:rPr>
          <w:rFonts w:ascii="Corbel" w:hAnsi="Corbel" w:cs="Arial"/>
          <w:sz w:val="22"/>
          <w:szCs w:val="22"/>
        </w:rPr>
        <w:t xml:space="preserve"> </w:t>
      </w:r>
      <w:r w:rsidR="004D4CEC">
        <w:rPr>
          <w:rFonts w:ascii="Corbel" w:hAnsi="Corbel" w:cs="Arial"/>
          <w:sz w:val="22"/>
          <w:szCs w:val="22"/>
        </w:rPr>
        <w:t xml:space="preserve">also </w:t>
      </w:r>
      <w:r>
        <w:rPr>
          <w:rFonts w:ascii="Corbel" w:hAnsi="Corbel" w:cs="Arial"/>
          <w:sz w:val="22"/>
          <w:szCs w:val="22"/>
        </w:rPr>
        <w:t>accept</w:t>
      </w:r>
      <w:r w:rsidR="004D4CEC">
        <w:rPr>
          <w:rFonts w:ascii="Corbel" w:hAnsi="Corbel" w:cs="Arial"/>
          <w:sz w:val="22"/>
          <w:szCs w:val="22"/>
        </w:rPr>
        <w:t>s</w:t>
      </w:r>
      <w:r>
        <w:rPr>
          <w:rFonts w:ascii="Corbel" w:hAnsi="Corbel" w:cs="Arial"/>
          <w:sz w:val="22"/>
          <w:szCs w:val="22"/>
        </w:rPr>
        <w:t xml:space="preserve"> </w:t>
      </w:r>
      <w:r w:rsidR="004D4CEC">
        <w:rPr>
          <w:rFonts w:ascii="Corbel" w:hAnsi="Corbel" w:cs="Arial"/>
          <w:sz w:val="22"/>
          <w:szCs w:val="22"/>
        </w:rPr>
        <w:t xml:space="preserve">case administration documents such as </w:t>
      </w:r>
      <w:r>
        <w:rPr>
          <w:rFonts w:ascii="Corbel" w:hAnsi="Corbel" w:cs="Arial"/>
          <w:sz w:val="22"/>
          <w:szCs w:val="22"/>
        </w:rPr>
        <w:t>draft or consent order</w:t>
      </w:r>
      <w:r w:rsidR="007E013C">
        <w:rPr>
          <w:rFonts w:ascii="Corbel" w:hAnsi="Corbel" w:cs="Arial"/>
          <w:sz w:val="22"/>
          <w:szCs w:val="22"/>
        </w:rPr>
        <w:t>s</w:t>
      </w:r>
      <w:r>
        <w:rPr>
          <w:rFonts w:ascii="Corbel" w:hAnsi="Corbel" w:cs="Arial"/>
          <w:sz w:val="22"/>
          <w:szCs w:val="22"/>
        </w:rPr>
        <w:t xml:space="preserve"> or correspondence.  </w:t>
      </w:r>
    </w:p>
    <w:p w:rsidR="002F0113" w:rsidRDefault="00C11E09" w:rsidP="00A45210">
      <w:pPr>
        <w:spacing w:before="60" w:after="60"/>
        <w:jc w:val="both"/>
        <w:rPr>
          <w:rFonts w:ascii="Corbel" w:hAnsi="Corbel" w:cs="Arial"/>
        </w:rPr>
      </w:pPr>
      <w:proofErr w:type="gramStart"/>
      <w:r w:rsidRPr="007A71BA">
        <w:rPr>
          <w:rFonts w:ascii="Corbel" w:hAnsi="Corbel" w:cs="Arial"/>
          <w:sz w:val="22"/>
          <w:szCs w:val="22"/>
        </w:rPr>
        <w:t>eLodgment</w:t>
      </w:r>
      <w:proofErr w:type="gramEnd"/>
      <w:r w:rsidRPr="007A71BA">
        <w:rPr>
          <w:rFonts w:ascii="Corbel" w:hAnsi="Corbel" w:cs="Arial"/>
          <w:sz w:val="22"/>
          <w:szCs w:val="22"/>
        </w:rPr>
        <w:t xml:space="preserve"> accepts documents in </w:t>
      </w:r>
      <w:r w:rsidR="008753E1">
        <w:rPr>
          <w:rFonts w:ascii="Corbel" w:hAnsi="Corbel" w:cs="Arial"/>
          <w:sz w:val="22"/>
          <w:szCs w:val="22"/>
        </w:rPr>
        <w:t>their native format such as .doc</w:t>
      </w:r>
      <w:r w:rsidRPr="007A71BA">
        <w:rPr>
          <w:rFonts w:ascii="Corbel" w:hAnsi="Corbel" w:cs="Arial"/>
          <w:sz w:val="22"/>
          <w:szCs w:val="22"/>
        </w:rPr>
        <w:t>,</w:t>
      </w:r>
      <w:r w:rsidR="008753E1">
        <w:rPr>
          <w:rFonts w:ascii="Corbel" w:hAnsi="Corbel" w:cs="Arial"/>
          <w:sz w:val="22"/>
          <w:szCs w:val="22"/>
        </w:rPr>
        <w:t xml:space="preserve"> .</w:t>
      </w:r>
      <w:proofErr w:type="spellStart"/>
      <w:r w:rsidR="008753E1">
        <w:rPr>
          <w:rFonts w:ascii="Corbel" w:hAnsi="Corbel" w:cs="Arial"/>
          <w:sz w:val="22"/>
          <w:szCs w:val="22"/>
        </w:rPr>
        <w:t>docx</w:t>
      </w:r>
      <w:proofErr w:type="spellEnd"/>
      <w:r w:rsidR="008753E1">
        <w:rPr>
          <w:rFonts w:ascii="Corbel" w:hAnsi="Corbel" w:cs="Arial"/>
          <w:sz w:val="22"/>
          <w:szCs w:val="22"/>
        </w:rPr>
        <w:t>,</w:t>
      </w:r>
      <w:r w:rsidRPr="007A71BA">
        <w:rPr>
          <w:rFonts w:ascii="Corbel" w:hAnsi="Corbel" w:cs="Arial"/>
          <w:sz w:val="22"/>
          <w:szCs w:val="22"/>
        </w:rPr>
        <w:t xml:space="preserve"> </w:t>
      </w:r>
      <w:r w:rsidR="008753E1">
        <w:rPr>
          <w:rFonts w:ascii="Corbel" w:hAnsi="Corbel" w:cs="Arial"/>
          <w:sz w:val="22"/>
          <w:szCs w:val="22"/>
        </w:rPr>
        <w:t>.</w:t>
      </w:r>
      <w:proofErr w:type="spellStart"/>
      <w:r w:rsidR="008753E1">
        <w:rPr>
          <w:rFonts w:ascii="Corbel" w:hAnsi="Corbel" w:cs="Arial"/>
          <w:sz w:val="22"/>
          <w:szCs w:val="22"/>
        </w:rPr>
        <w:t>xls</w:t>
      </w:r>
      <w:proofErr w:type="spellEnd"/>
      <w:r w:rsidR="008753E1">
        <w:rPr>
          <w:rFonts w:ascii="Corbel" w:hAnsi="Corbel" w:cs="Arial"/>
          <w:sz w:val="22"/>
          <w:szCs w:val="22"/>
        </w:rPr>
        <w:t>, .xlsx,.rtf</w:t>
      </w:r>
      <w:r w:rsidR="005A16C4">
        <w:rPr>
          <w:rFonts w:ascii="Corbel" w:hAnsi="Corbel" w:cs="Arial"/>
          <w:sz w:val="22"/>
          <w:szCs w:val="22"/>
        </w:rPr>
        <w:t xml:space="preserve"> or </w:t>
      </w:r>
      <w:r w:rsidR="007E013C">
        <w:rPr>
          <w:rFonts w:ascii="Corbel" w:hAnsi="Corbel" w:cs="Arial"/>
          <w:sz w:val="22"/>
          <w:szCs w:val="22"/>
        </w:rPr>
        <w:t>documents converted to .pdf</w:t>
      </w:r>
      <w:r w:rsidR="001063CB">
        <w:rPr>
          <w:rFonts w:ascii="Corbel" w:hAnsi="Corbel" w:cs="Arial"/>
          <w:sz w:val="22"/>
          <w:szCs w:val="22"/>
        </w:rPr>
        <w:t>.</w:t>
      </w:r>
    </w:p>
    <w:p w:rsidR="00E178B6" w:rsidRPr="00A45210" w:rsidRDefault="00875E07" w:rsidP="00A45210">
      <w:pPr>
        <w:pStyle w:val="Heading3"/>
        <w:shd w:val="clear" w:color="auto" w:fill="E0E0E0"/>
        <w:spacing w:after="120"/>
        <w:jc w:val="both"/>
        <w:rPr>
          <w:rFonts w:ascii="Corbel" w:hAnsi="Corbel"/>
          <w:sz w:val="22"/>
        </w:rPr>
      </w:pPr>
      <w:proofErr w:type="gramStart"/>
      <w:r>
        <w:rPr>
          <w:rFonts w:ascii="Corbel" w:hAnsi="Corbel"/>
          <w:sz w:val="22"/>
        </w:rPr>
        <w:t>W</w:t>
      </w:r>
      <w:r w:rsidR="00E178B6" w:rsidRPr="00A45210">
        <w:rPr>
          <w:rFonts w:ascii="Corbel" w:hAnsi="Corbel"/>
          <w:sz w:val="22"/>
        </w:rPr>
        <w:t>hat about documents that are 10mb or over?</w:t>
      </w:r>
      <w:proofErr w:type="gramEnd"/>
      <w:r w:rsidR="00E178B6" w:rsidRPr="00A45210">
        <w:rPr>
          <w:rFonts w:ascii="Corbel" w:hAnsi="Corbel"/>
          <w:sz w:val="22"/>
        </w:rPr>
        <w:t xml:space="preserve"> </w:t>
      </w:r>
    </w:p>
    <w:p w:rsidR="00E178B6" w:rsidRPr="00A45210" w:rsidRDefault="00E178B6" w:rsidP="00A45210">
      <w:pPr>
        <w:spacing w:before="120"/>
        <w:jc w:val="both"/>
        <w:rPr>
          <w:rFonts w:ascii="Corbel" w:hAnsi="Corbel" w:cs="Arial"/>
          <w:sz w:val="22"/>
          <w:szCs w:val="22"/>
        </w:rPr>
      </w:pPr>
      <w:r w:rsidRPr="00A45210">
        <w:rPr>
          <w:rFonts w:ascii="Corbel" w:hAnsi="Corbel" w:cs="Arial"/>
          <w:sz w:val="22"/>
          <w:szCs w:val="22"/>
        </w:rPr>
        <w:t xml:space="preserve">The </w:t>
      </w:r>
      <w:proofErr w:type="spellStart"/>
      <w:r w:rsidRPr="00A45210">
        <w:rPr>
          <w:rFonts w:ascii="Corbel" w:hAnsi="Corbel" w:cs="Arial"/>
          <w:sz w:val="22"/>
          <w:szCs w:val="22"/>
        </w:rPr>
        <w:t>eLodgment</w:t>
      </w:r>
      <w:proofErr w:type="spellEnd"/>
      <w:r w:rsidRPr="00A45210">
        <w:rPr>
          <w:rFonts w:ascii="Corbel" w:hAnsi="Corbel" w:cs="Arial"/>
          <w:sz w:val="22"/>
          <w:szCs w:val="22"/>
        </w:rPr>
        <w:t xml:space="preserve"> system </w:t>
      </w:r>
      <w:proofErr w:type="gramStart"/>
      <w:r w:rsidRPr="00A45210">
        <w:rPr>
          <w:rFonts w:ascii="Corbel" w:hAnsi="Corbel" w:cs="Arial"/>
          <w:sz w:val="22"/>
          <w:szCs w:val="22"/>
        </w:rPr>
        <w:t>has</w:t>
      </w:r>
      <w:r w:rsidR="00875E07">
        <w:rPr>
          <w:rFonts w:ascii="Corbel" w:hAnsi="Corbel" w:cs="Arial"/>
          <w:sz w:val="22"/>
          <w:szCs w:val="22"/>
        </w:rPr>
        <w:t xml:space="preserve"> </w:t>
      </w:r>
      <w:r w:rsidRPr="00A45210">
        <w:rPr>
          <w:rFonts w:ascii="Corbel" w:hAnsi="Corbel" w:cs="Arial"/>
          <w:sz w:val="22"/>
          <w:szCs w:val="22"/>
        </w:rPr>
        <w:t>been expanded</w:t>
      </w:r>
      <w:proofErr w:type="gramEnd"/>
      <w:r w:rsidRPr="00A45210">
        <w:rPr>
          <w:rFonts w:ascii="Corbel" w:hAnsi="Corbel" w:cs="Arial"/>
          <w:sz w:val="22"/>
          <w:szCs w:val="22"/>
        </w:rPr>
        <w:t xml:space="preserve"> to enable documents of up to 30mb to be lodged. In addition, the Court has developed some guidelines to assist in preparing documents including how to decrease their size. They are available on the website at </w:t>
      </w:r>
      <w:hyperlink r:id="rId12" w:history="1">
        <w:r w:rsidRPr="00A45210">
          <w:rPr>
            <w:rFonts w:ascii="Corbel" w:hAnsi="Corbel"/>
            <w:sz w:val="22"/>
            <w:szCs w:val="22"/>
          </w:rPr>
          <w:t>http://www.fedcourt.gov.au/online-services/preparing-documents-for-the-court</w:t>
        </w:r>
      </w:hyperlink>
      <w:r w:rsidRPr="00A45210">
        <w:rPr>
          <w:rFonts w:ascii="Corbel" w:hAnsi="Corbel" w:cs="Arial"/>
          <w:sz w:val="22"/>
          <w:szCs w:val="22"/>
        </w:rPr>
        <w:t xml:space="preserve"> </w:t>
      </w:r>
    </w:p>
    <w:p w:rsidR="00E178B6" w:rsidRPr="00A45210" w:rsidRDefault="00E178B6" w:rsidP="00A45210">
      <w:pPr>
        <w:spacing w:before="120"/>
        <w:jc w:val="both"/>
        <w:rPr>
          <w:rFonts w:ascii="Corbel" w:hAnsi="Corbel" w:cs="Arial"/>
          <w:sz w:val="22"/>
          <w:szCs w:val="22"/>
        </w:rPr>
      </w:pPr>
      <w:r w:rsidRPr="00A45210">
        <w:rPr>
          <w:rFonts w:ascii="Corbel" w:hAnsi="Corbel" w:cs="Arial"/>
          <w:sz w:val="22"/>
          <w:szCs w:val="22"/>
        </w:rPr>
        <w:t>If, after following the guidelines, your document is over 30mb bring it in to the Court Registry on a memory stick and Registry staff will assist you to lodge it.</w:t>
      </w:r>
    </w:p>
    <w:p w:rsidR="002F0113" w:rsidRPr="00A45210" w:rsidRDefault="002F0113" w:rsidP="00A45210">
      <w:pPr>
        <w:pStyle w:val="Heading3"/>
        <w:shd w:val="clear" w:color="auto" w:fill="E0E0E0"/>
        <w:spacing w:after="120"/>
        <w:jc w:val="both"/>
        <w:rPr>
          <w:rFonts w:ascii="Corbel" w:hAnsi="Corbel"/>
          <w:sz w:val="22"/>
        </w:rPr>
      </w:pPr>
      <w:r w:rsidRPr="00A45210">
        <w:rPr>
          <w:rFonts w:ascii="Corbel" w:hAnsi="Corbel"/>
          <w:sz w:val="22"/>
        </w:rPr>
        <w:t xml:space="preserve">Our firewall’s limit is less than </w:t>
      </w:r>
      <w:proofErr w:type="spellStart"/>
      <w:proofErr w:type="gramStart"/>
      <w:r w:rsidRPr="00A45210">
        <w:rPr>
          <w:rFonts w:ascii="Corbel" w:hAnsi="Corbel"/>
          <w:sz w:val="22"/>
        </w:rPr>
        <w:t>30mb</w:t>
      </w:r>
      <w:proofErr w:type="spellEnd"/>
      <w:r w:rsidRPr="00A45210">
        <w:rPr>
          <w:rFonts w:ascii="Corbel" w:hAnsi="Corbel"/>
          <w:sz w:val="22"/>
        </w:rPr>
        <w:t xml:space="preserve">  –</w:t>
      </w:r>
      <w:proofErr w:type="gramEnd"/>
      <w:r w:rsidRPr="00A45210">
        <w:rPr>
          <w:rFonts w:ascii="Corbel" w:hAnsi="Corbel"/>
          <w:sz w:val="22"/>
        </w:rPr>
        <w:t xml:space="preserve"> how can I eLodge large documents? </w:t>
      </w:r>
    </w:p>
    <w:p w:rsidR="002F0113" w:rsidRPr="00A45210" w:rsidRDefault="002F0113" w:rsidP="00A45210">
      <w:pPr>
        <w:spacing w:before="120"/>
        <w:jc w:val="both"/>
        <w:rPr>
          <w:rFonts w:ascii="Corbel" w:hAnsi="Corbel" w:cs="Arial"/>
          <w:sz w:val="22"/>
          <w:szCs w:val="22"/>
        </w:rPr>
      </w:pPr>
      <w:proofErr w:type="gramStart"/>
      <w:r w:rsidRPr="00A45210">
        <w:rPr>
          <w:rFonts w:ascii="Corbel" w:hAnsi="Corbel" w:cs="Arial"/>
          <w:sz w:val="22"/>
          <w:szCs w:val="22"/>
        </w:rPr>
        <w:t>eLodgment</w:t>
      </w:r>
      <w:proofErr w:type="gramEnd"/>
      <w:r w:rsidRPr="00A45210">
        <w:rPr>
          <w:rFonts w:ascii="Corbel" w:hAnsi="Corbel" w:cs="Arial"/>
          <w:sz w:val="22"/>
          <w:szCs w:val="22"/>
        </w:rPr>
        <w:t xml:space="preserve"> facilities will be available in the Court’s registries. You will be able to bring these documents on a memory stick to a Federal Court registry and eLodge them.</w:t>
      </w:r>
    </w:p>
    <w:p w:rsidR="00FB4DFA" w:rsidRPr="007A71BA" w:rsidRDefault="00FB4DFA" w:rsidP="00FB4DFA">
      <w:pPr>
        <w:pStyle w:val="Heading3"/>
        <w:shd w:val="clear" w:color="auto" w:fill="E0E0E0"/>
        <w:spacing w:after="120"/>
        <w:jc w:val="both"/>
        <w:rPr>
          <w:rFonts w:ascii="Corbel" w:hAnsi="Corbel"/>
          <w:sz w:val="22"/>
        </w:rPr>
      </w:pPr>
      <w:bookmarkStart w:id="21" w:name="_Toc364166032"/>
      <w:bookmarkStart w:id="22" w:name="_Toc364166021"/>
      <w:r>
        <w:rPr>
          <w:rFonts w:ascii="Corbel" w:hAnsi="Corbel"/>
          <w:sz w:val="22"/>
        </w:rPr>
        <w:lastRenderedPageBreak/>
        <w:t>How will the Court assist</w:t>
      </w:r>
      <w:r w:rsidRPr="007A71BA">
        <w:rPr>
          <w:rFonts w:ascii="Corbel" w:hAnsi="Corbel"/>
          <w:sz w:val="22"/>
        </w:rPr>
        <w:t xml:space="preserve"> litigants who do not have access to a computer or scanners?</w:t>
      </w:r>
      <w:bookmarkEnd w:id="21"/>
      <w:r w:rsidRPr="007A71BA">
        <w:rPr>
          <w:rFonts w:ascii="Corbel" w:hAnsi="Corbel"/>
          <w:sz w:val="22"/>
        </w:rPr>
        <w:t xml:space="preserve"> </w:t>
      </w:r>
    </w:p>
    <w:p w:rsidR="00FB4DFA" w:rsidRPr="007A71BA" w:rsidRDefault="007743B0" w:rsidP="00FB4DFA">
      <w:pPr>
        <w:keepNext/>
        <w:keepLines/>
        <w:jc w:val="both"/>
        <w:rPr>
          <w:rFonts w:ascii="Corbel" w:hAnsi="Corbel" w:cs="Arial"/>
          <w:sz w:val="22"/>
          <w:szCs w:val="22"/>
        </w:rPr>
      </w:pPr>
      <w:r>
        <w:rPr>
          <w:rFonts w:ascii="Corbel" w:hAnsi="Corbel" w:cs="Arial"/>
          <w:sz w:val="22"/>
          <w:szCs w:val="22"/>
        </w:rPr>
        <w:t xml:space="preserve">Relaxation of the requirement for </w:t>
      </w:r>
      <w:r w:rsidR="00FB4DFA" w:rsidRPr="007A71BA">
        <w:rPr>
          <w:rFonts w:ascii="Corbel" w:hAnsi="Corbel" w:cs="Arial"/>
          <w:sz w:val="22"/>
          <w:szCs w:val="22"/>
        </w:rPr>
        <w:t xml:space="preserve">eLodgment will be necessary to cover </w:t>
      </w:r>
      <w:r w:rsidR="00FB4DFA">
        <w:rPr>
          <w:rFonts w:ascii="Corbel" w:hAnsi="Corbel" w:cs="Arial"/>
          <w:sz w:val="22"/>
          <w:szCs w:val="22"/>
        </w:rPr>
        <w:t>litigants</w:t>
      </w:r>
      <w:r w:rsidR="00FB4DFA" w:rsidRPr="007A71BA">
        <w:rPr>
          <w:rFonts w:ascii="Corbel" w:hAnsi="Corbel" w:cs="Arial"/>
          <w:sz w:val="22"/>
          <w:szCs w:val="22"/>
        </w:rPr>
        <w:t xml:space="preserve"> who may not have adequate access to technology.  In these instances, </w:t>
      </w:r>
      <w:r w:rsidR="00FB4DFA" w:rsidRPr="00284E0A">
        <w:rPr>
          <w:rFonts w:ascii="Corbel" w:hAnsi="Corbel" w:cs="Arial"/>
          <w:sz w:val="22"/>
          <w:szCs w:val="22"/>
        </w:rPr>
        <w:t>paper and fax filing</w:t>
      </w:r>
      <w:r w:rsidR="00FB4DFA">
        <w:rPr>
          <w:rFonts w:ascii="Corbel" w:hAnsi="Corbel" w:cs="Arial"/>
          <w:sz w:val="22"/>
          <w:szCs w:val="22"/>
        </w:rPr>
        <w:t xml:space="preserve"> will remain </w:t>
      </w:r>
      <w:r>
        <w:rPr>
          <w:rFonts w:ascii="Corbel" w:hAnsi="Corbel" w:cs="Arial"/>
          <w:sz w:val="22"/>
          <w:szCs w:val="22"/>
        </w:rPr>
        <w:t>or facilities</w:t>
      </w:r>
      <w:r w:rsidR="00FB4DFA" w:rsidRPr="00284E0A">
        <w:rPr>
          <w:rFonts w:ascii="Corbel" w:hAnsi="Corbel" w:cs="Arial"/>
          <w:sz w:val="22"/>
          <w:szCs w:val="22"/>
        </w:rPr>
        <w:t xml:space="preserve"> </w:t>
      </w:r>
      <w:proofErr w:type="gramStart"/>
      <w:r w:rsidR="00FB4DFA" w:rsidRPr="00284E0A">
        <w:rPr>
          <w:rFonts w:ascii="Corbel" w:hAnsi="Corbel" w:cs="Arial"/>
          <w:sz w:val="22"/>
          <w:szCs w:val="22"/>
        </w:rPr>
        <w:t>will be provided</w:t>
      </w:r>
      <w:proofErr w:type="gramEnd"/>
      <w:r w:rsidR="00FB4DFA" w:rsidRPr="00284E0A">
        <w:rPr>
          <w:rFonts w:ascii="Corbel" w:hAnsi="Corbel" w:cs="Arial"/>
          <w:sz w:val="22"/>
          <w:szCs w:val="22"/>
        </w:rPr>
        <w:t xml:space="preserve"> in registries to </w:t>
      </w:r>
      <w:r w:rsidR="00A21C3B">
        <w:rPr>
          <w:rFonts w:ascii="Corbel" w:hAnsi="Corbel" w:cs="Arial"/>
          <w:sz w:val="22"/>
          <w:szCs w:val="22"/>
        </w:rPr>
        <w:t>assist with lodging</w:t>
      </w:r>
      <w:r w:rsidR="00FB4DFA" w:rsidRPr="00284E0A">
        <w:rPr>
          <w:rFonts w:ascii="Corbel" w:hAnsi="Corbel" w:cs="Arial"/>
          <w:sz w:val="22"/>
          <w:szCs w:val="22"/>
        </w:rPr>
        <w:t xml:space="preserve"> documents electronically.</w:t>
      </w:r>
      <w:r w:rsidR="00FB4DFA" w:rsidRPr="007A71BA">
        <w:rPr>
          <w:rFonts w:ascii="Corbel" w:hAnsi="Corbel" w:cs="Arial"/>
          <w:sz w:val="22"/>
          <w:szCs w:val="22"/>
        </w:rPr>
        <w:t xml:space="preserve">  </w:t>
      </w:r>
    </w:p>
    <w:p w:rsidR="003101A2" w:rsidRPr="00EF7346" w:rsidRDefault="003101A2" w:rsidP="00A360D4">
      <w:pPr>
        <w:pStyle w:val="Heading3"/>
        <w:shd w:val="clear" w:color="auto" w:fill="D9D9D9"/>
        <w:spacing w:after="120"/>
        <w:jc w:val="both"/>
        <w:rPr>
          <w:rFonts w:ascii="Corbel" w:hAnsi="Corbel"/>
          <w:sz w:val="22"/>
          <w:szCs w:val="22"/>
          <w:shd w:val="clear" w:color="auto" w:fill="E0E0E0"/>
        </w:rPr>
      </w:pPr>
      <w:bookmarkStart w:id="23" w:name="_Toc364166024"/>
      <w:bookmarkEnd w:id="22"/>
      <w:r w:rsidRPr="00EF7346">
        <w:rPr>
          <w:rFonts w:ascii="Corbel" w:hAnsi="Corbel"/>
          <w:sz w:val="22"/>
          <w:shd w:val="clear" w:color="auto" w:fill="E0E0E0"/>
        </w:rPr>
        <w:t>How will urgent applications be identified</w:t>
      </w:r>
      <w:r w:rsidR="00D43E3D" w:rsidRPr="00EF7346">
        <w:rPr>
          <w:rFonts w:ascii="Corbel" w:hAnsi="Corbel"/>
          <w:sz w:val="22"/>
          <w:shd w:val="clear" w:color="auto" w:fill="E0E0E0"/>
        </w:rPr>
        <w:t xml:space="preserve"> </w:t>
      </w:r>
      <w:proofErr w:type="gramStart"/>
      <w:r w:rsidR="00D43E3D" w:rsidRPr="00EF7346">
        <w:rPr>
          <w:rFonts w:ascii="Corbel" w:hAnsi="Corbel"/>
          <w:sz w:val="22"/>
          <w:shd w:val="clear" w:color="auto" w:fill="E0E0E0"/>
        </w:rPr>
        <w:t xml:space="preserve">in </w:t>
      </w:r>
      <w:r w:rsidR="003A3385">
        <w:rPr>
          <w:rFonts w:ascii="Corbel" w:hAnsi="Corbel"/>
          <w:sz w:val="22"/>
          <w:shd w:val="clear" w:color="auto" w:fill="E0E0E0"/>
        </w:rPr>
        <w:t xml:space="preserve"> </w:t>
      </w:r>
      <w:r w:rsidR="00D43E3D" w:rsidRPr="00EF7346">
        <w:rPr>
          <w:rFonts w:ascii="Corbel" w:hAnsi="Corbel"/>
          <w:sz w:val="22"/>
          <w:shd w:val="clear" w:color="auto" w:fill="E0E0E0"/>
        </w:rPr>
        <w:t>eLodgment</w:t>
      </w:r>
      <w:proofErr w:type="gramEnd"/>
      <w:r w:rsidRPr="00EF7346">
        <w:rPr>
          <w:rFonts w:ascii="Corbel" w:hAnsi="Corbel"/>
          <w:sz w:val="22"/>
          <w:szCs w:val="22"/>
          <w:shd w:val="clear" w:color="auto" w:fill="E0E0E0"/>
        </w:rPr>
        <w:t>?</w:t>
      </w:r>
      <w:bookmarkEnd w:id="23"/>
      <w:r w:rsidRPr="00EF7346">
        <w:rPr>
          <w:rFonts w:ascii="Corbel" w:hAnsi="Corbel"/>
          <w:sz w:val="22"/>
          <w:szCs w:val="22"/>
          <w:shd w:val="clear" w:color="auto" w:fill="E0E0E0"/>
        </w:rPr>
        <w:t xml:space="preserve"> </w:t>
      </w:r>
    </w:p>
    <w:p w:rsidR="00B4093A" w:rsidRDefault="004D4CEC" w:rsidP="00A360D4">
      <w:pPr>
        <w:spacing w:before="60" w:after="60"/>
        <w:jc w:val="both"/>
        <w:rPr>
          <w:rFonts w:ascii="Corbel" w:hAnsi="Corbel"/>
          <w:sz w:val="22"/>
        </w:rPr>
      </w:pPr>
      <w:r>
        <w:rPr>
          <w:rFonts w:ascii="Corbel" w:hAnsi="Corbel"/>
          <w:sz w:val="22"/>
        </w:rPr>
        <w:t>T</w:t>
      </w:r>
      <w:r w:rsidR="00487A65" w:rsidRPr="007A71BA">
        <w:rPr>
          <w:rFonts w:ascii="Corbel" w:hAnsi="Corbel"/>
          <w:sz w:val="22"/>
        </w:rPr>
        <w:t xml:space="preserve">he onus </w:t>
      </w:r>
      <w:r>
        <w:rPr>
          <w:rFonts w:ascii="Corbel" w:hAnsi="Corbel"/>
          <w:sz w:val="22"/>
        </w:rPr>
        <w:t>is</w:t>
      </w:r>
      <w:r w:rsidR="00487A65" w:rsidRPr="007A71BA">
        <w:rPr>
          <w:rFonts w:ascii="Corbel" w:hAnsi="Corbel"/>
          <w:sz w:val="22"/>
        </w:rPr>
        <w:t xml:space="preserve"> on the filing party to tell the Court that an application needs to </w:t>
      </w:r>
      <w:proofErr w:type="gramStart"/>
      <w:r w:rsidR="00487A65" w:rsidRPr="007A71BA">
        <w:rPr>
          <w:rFonts w:ascii="Corbel" w:hAnsi="Corbel"/>
          <w:sz w:val="22"/>
        </w:rPr>
        <w:t>be heard</w:t>
      </w:r>
      <w:proofErr w:type="gramEnd"/>
      <w:r w:rsidR="00487A65" w:rsidRPr="007A71BA">
        <w:rPr>
          <w:rFonts w:ascii="Corbel" w:hAnsi="Corbel"/>
          <w:sz w:val="22"/>
        </w:rPr>
        <w:t xml:space="preserve"> urgently</w:t>
      </w:r>
      <w:r w:rsidR="00D43E3D" w:rsidRPr="007A71BA">
        <w:rPr>
          <w:rFonts w:ascii="Corbel" w:hAnsi="Corbel"/>
          <w:sz w:val="22"/>
        </w:rPr>
        <w:t xml:space="preserve">.  </w:t>
      </w:r>
    </w:p>
    <w:p w:rsidR="00483150" w:rsidRDefault="00582476" w:rsidP="00A360D4">
      <w:pPr>
        <w:spacing w:before="60" w:after="60"/>
        <w:jc w:val="both"/>
        <w:rPr>
          <w:rFonts w:ascii="Corbel" w:hAnsi="Corbel"/>
          <w:sz w:val="22"/>
        </w:rPr>
      </w:pPr>
      <w:r>
        <w:rPr>
          <w:rFonts w:ascii="Corbel" w:hAnsi="Corbel"/>
          <w:sz w:val="22"/>
        </w:rPr>
        <w:t xml:space="preserve">When an urgent </w:t>
      </w:r>
      <w:r w:rsidR="00B4093A">
        <w:rPr>
          <w:rFonts w:ascii="Corbel" w:hAnsi="Corbel"/>
          <w:sz w:val="22"/>
        </w:rPr>
        <w:t>application</w:t>
      </w:r>
      <w:r>
        <w:rPr>
          <w:rFonts w:ascii="Corbel" w:hAnsi="Corbel"/>
          <w:sz w:val="22"/>
        </w:rPr>
        <w:t xml:space="preserve"> </w:t>
      </w:r>
      <w:r w:rsidR="00B4093A">
        <w:rPr>
          <w:rFonts w:ascii="Corbel" w:hAnsi="Corbel"/>
          <w:sz w:val="22"/>
        </w:rPr>
        <w:t>is eLodged</w:t>
      </w:r>
      <w:r w:rsidR="00FB4DFA">
        <w:rPr>
          <w:rFonts w:ascii="Corbel" w:hAnsi="Corbel"/>
          <w:sz w:val="22"/>
        </w:rPr>
        <w:t>,</w:t>
      </w:r>
      <w:r>
        <w:rPr>
          <w:rFonts w:ascii="Corbel" w:hAnsi="Corbel"/>
          <w:sz w:val="22"/>
        </w:rPr>
        <w:t xml:space="preserve"> the filing party will need to tick the </w:t>
      </w:r>
      <w:proofErr w:type="gramStart"/>
      <w:r>
        <w:rPr>
          <w:rFonts w:ascii="Corbel" w:hAnsi="Corbel"/>
          <w:sz w:val="22"/>
        </w:rPr>
        <w:t xml:space="preserve">‘Urgent’ </w:t>
      </w:r>
      <w:r w:rsidR="00FB4DFA">
        <w:rPr>
          <w:rFonts w:ascii="Corbel" w:hAnsi="Corbel"/>
          <w:sz w:val="22"/>
        </w:rPr>
        <w:t xml:space="preserve"> box</w:t>
      </w:r>
      <w:proofErr w:type="gramEnd"/>
      <w:r w:rsidR="00FB4DFA">
        <w:rPr>
          <w:rFonts w:ascii="Corbel" w:hAnsi="Corbel"/>
          <w:sz w:val="22"/>
        </w:rPr>
        <w:t>. A letter,</w:t>
      </w:r>
      <w:r w:rsidRPr="007A71BA">
        <w:rPr>
          <w:rFonts w:ascii="Corbel" w:hAnsi="Corbel"/>
          <w:sz w:val="22"/>
        </w:rPr>
        <w:t xml:space="preserve"> </w:t>
      </w:r>
      <w:r w:rsidR="00FB4DFA" w:rsidRPr="007A71BA">
        <w:rPr>
          <w:rFonts w:ascii="Corbel" w:hAnsi="Corbel"/>
          <w:sz w:val="22"/>
        </w:rPr>
        <w:t xml:space="preserve">which sets out the reason why a hearing </w:t>
      </w:r>
      <w:proofErr w:type="gramStart"/>
      <w:r w:rsidR="00FB4DFA" w:rsidRPr="007A71BA">
        <w:rPr>
          <w:rFonts w:ascii="Corbel" w:hAnsi="Corbel"/>
          <w:sz w:val="22"/>
        </w:rPr>
        <w:t>must be convened</w:t>
      </w:r>
      <w:proofErr w:type="gramEnd"/>
      <w:r w:rsidR="00FB4DFA" w:rsidRPr="007A71BA">
        <w:rPr>
          <w:rFonts w:ascii="Corbel" w:hAnsi="Corbel"/>
          <w:sz w:val="22"/>
        </w:rPr>
        <w:t xml:space="preserve"> urgently</w:t>
      </w:r>
      <w:r w:rsidR="00FB4DFA">
        <w:rPr>
          <w:rFonts w:ascii="Corbel" w:hAnsi="Corbel"/>
          <w:sz w:val="22"/>
        </w:rPr>
        <w:t xml:space="preserve">, needs to accompany the application. </w:t>
      </w:r>
      <w:r>
        <w:rPr>
          <w:rFonts w:ascii="Corbel" w:hAnsi="Corbel"/>
          <w:sz w:val="22"/>
        </w:rPr>
        <w:t xml:space="preserve">The </w:t>
      </w:r>
      <w:proofErr w:type="gramStart"/>
      <w:r w:rsidRPr="007A71BA">
        <w:rPr>
          <w:rFonts w:ascii="Corbel" w:hAnsi="Corbel"/>
          <w:sz w:val="22"/>
        </w:rPr>
        <w:t>accompanyin</w:t>
      </w:r>
      <w:r>
        <w:rPr>
          <w:rFonts w:ascii="Corbel" w:hAnsi="Corbel"/>
          <w:sz w:val="22"/>
        </w:rPr>
        <w:t>g</w:t>
      </w:r>
      <w:proofErr w:type="gramEnd"/>
      <w:r>
        <w:rPr>
          <w:rFonts w:ascii="Corbel" w:hAnsi="Corbel"/>
          <w:sz w:val="22"/>
        </w:rPr>
        <w:t xml:space="preserve"> letter </w:t>
      </w:r>
      <w:r w:rsidR="009A714B">
        <w:rPr>
          <w:rFonts w:ascii="Corbel" w:hAnsi="Corbel"/>
          <w:sz w:val="22"/>
        </w:rPr>
        <w:t>will</w:t>
      </w:r>
      <w:r>
        <w:rPr>
          <w:rFonts w:ascii="Corbel" w:hAnsi="Corbel"/>
          <w:sz w:val="22"/>
        </w:rPr>
        <w:t xml:space="preserve"> be eLodged</w:t>
      </w:r>
      <w:r w:rsidRPr="007A71BA">
        <w:rPr>
          <w:rFonts w:ascii="Corbel" w:hAnsi="Corbel"/>
          <w:sz w:val="22"/>
        </w:rPr>
        <w:t xml:space="preserve">. </w:t>
      </w:r>
    </w:p>
    <w:p w:rsidR="00320309" w:rsidRPr="007A71BA" w:rsidRDefault="00887972" w:rsidP="00320309">
      <w:pPr>
        <w:spacing w:before="60" w:after="60"/>
        <w:jc w:val="both"/>
        <w:rPr>
          <w:rFonts w:ascii="Corbel" w:hAnsi="Corbel"/>
          <w:sz w:val="22"/>
        </w:rPr>
      </w:pPr>
      <w:r>
        <w:rPr>
          <w:rFonts w:ascii="Corbel" w:hAnsi="Corbel"/>
          <w:sz w:val="22"/>
        </w:rPr>
        <w:t xml:space="preserve">By ticking the </w:t>
      </w:r>
      <w:proofErr w:type="gramStart"/>
      <w:r>
        <w:rPr>
          <w:rFonts w:ascii="Corbel" w:hAnsi="Corbel"/>
          <w:sz w:val="22"/>
        </w:rPr>
        <w:t xml:space="preserve">‘Urgent’ </w:t>
      </w:r>
      <w:r w:rsidR="00487A65" w:rsidRPr="007A71BA">
        <w:rPr>
          <w:rFonts w:ascii="Corbel" w:hAnsi="Corbel"/>
          <w:sz w:val="22"/>
        </w:rPr>
        <w:t xml:space="preserve"> box</w:t>
      </w:r>
      <w:proofErr w:type="gramEnd"/>
      <w:r w:rsidR="00487A65" w:rsidRPr="007A71BA">
        <w:rPr>
          <w:rFonts w:ascii="Corbel" w:hAnsi="Corbel"/>
          <w:sz w:val="22"/>
        </w:rPr>
        <w:t>, the application will come to the immediate attention of the appropriate registry officer (if filed during normal registry hours)</w:t>
      </w:r>
      <w:r w:rsidR="00A20610" w:rsidRPr="007A71BA">
        <w:rPr>
          <w:rFonts w:ascii="Corbel" w:hAnsi="Corbel"/>
          <w:sz w:val="22"/>
        </w:rPr>
        <w:t xml:space="preserve">.  </w:t>
      </w:r>
      <w:r w:rsidR="00487A65" w:rsidRPr="007A71BA">
        <w:rPr>
          <w:rFonts w:ascii="Corbel" w:hAnsi="Corbel"/>
          <w:sz w:val="22"/>
        </w:rPr>
        <w:t>That officer will then seek guidance from the duty registrar and, if appropriate, advise the chambers of the duty judge, who can obtain access to the documents immediately.</w:t>
      </w:r>
      <w:r w:rsidR="00483150" w:rsidRPr="00483150">
        <w:rPr>
          <w:rFonts w:ascii="Corbel" w:hAnsi="Corbel"/>
          <w:sz w:val="22"/>
        </w:rPr>
        <w:t xml:space="preserve"> </w:t>
      </w:r>
      <w:r w:rsidR="00320309">
        <w:rPr>
          <w:rFonts w:ascii="Corbel" w:hAnsi="Corbel"/>
          <w:sz w:val="22"/>
        </w:rPr>
        <w:t>The existing practice of parties notifying the duty registrar of a request for an urgent hearing will continue</w:t>
      </w:r>
      <w:r w:rsidR="00320309" w:rsidRPr="007A71BA">
        <w:rPr>
          <w:rFonts w:ascii="Corbel" w:hAnsi="Corbel"/>
          <w:sz w:val="22"/>
        </w:rPr>
        <w:t>.</w:t>
      </w:r>
    </w:p>
    <w:p w:rsidR="00582476" w:rsidRDefault="00D86890" w:rsidP="00A360D4">
      <w:pPr>
        <w:spacing w:before="60" w:after="60"/>
        <w:jc w:val="both"/>
        <w:rPr>
          <w:rFonts w:ascii="Corbel" w:hAnsi="Corbel"/>
          <w:sz w:val="22"/>
        </w:rPr>
      </w:pPr>
      <w:r>
        <w:rPr>
          <w:rFonts w:ascii="Corbel" w:hAnsi="Corbel"/>
          <w:sz w:val="22"/>
        </w:rPr>
        <w:t>An</w:t>
      </w:r>
      <w:r w:rsidR="00483150" w:rsidRPr="007A71BA">
        <w:rPr>
          <w:rFonts w:ascii="Corbel" w:hAnsi="Corbel"/>
          <w:sz w:val="22"/>
        </w:rPr>
        <w:t xml:space="preserve"> </w:t>
      </w:r>
      <w:r w:rsidR="00483150">
        <w:rPr>
          <w:rFonts w:ascii="Corbel" w:hAnsi="Corbel"/>
          <w:sz w:val="22"/>
        </w:rPr>
        <w:t>obligation</w:t>
      </w:r>
      <w:r w:rsidR="00483150" w:rsidRPr="007A71BA">
        <w:rPr>
          <w:rFonts w:ascii="Corbel" w:hAnsi="Corbel"/>
          <w:sz w:val="22"/>
        </w:rPr>
        <w:t xml:space="preserve"> page </w:t>
      </w:r>
      <w:r w:rsidR="00483150">
        <w:rPr>
          <w:rFonts w:ascii="Corbel" w:hAnsi="Corbel"/>
          <w:sz w:val="22"/>
        </w:rPr>
        <w:t>remind</w:t>
      </w:r>
      <w:r w:rsidR="004D4CEC">
        <w:rPr>
          <w:rFonts w:ascii="Corbel" w:hAnsi="Corbel"/>
          <w:sz w:val="22"/>
        </w:rPr>
        <w:t>s</w:t>
      </w:r>
      <w:r w:rsidR="00483150" w:rsidRPr="007A71BA">
        <w:rPr>
          <w:rFonts w:ascii="Corbel" w:hAnsi="Corbel"/>
          <w:sz w:val="22"/>
        </w:rPr>
        <w:t xml:space="preserve"> part</w:t>
      </w:r>
      <w:r w:rsidR="00483150">
        <w:rPr>
          <w:rFonts w:ascii="Corbel" w:hAnsi="Corbel"/>
          <w:sz w:val="22"/>
        </w:rPr>
        <w:t xml:space="preserve">ies that they need to tick the urgent box for these applications. </w:t>
      </w:r>
    </w:p>
    <w:p w:rsidR="003101A2" w:rsidRPr="00EF7346" w:rsidRDefault="00F13934" w:rsidP="00A360D4">
      <w:pPr>
        <w:pStyle w:val="Heading3"/>
        <w:shd w:val="clear" w:color="auto" w:fill="D9D9D9"/>
        <w:spacing w:after="120"/>
        <w:jc w:val="both"/>
        <w:rPr>
          <w:rFonts w:ascii="Corbel" w:hAnsi="Corbel"/>
          <w:sz w:val="22"/>
          <w:shd w:val="clear" w:color="auto" w:fill="E0E0E0"/>
        </w:rPr>
      </w:pPr>
      <w:bookmarkStart w:id="24" w:name="_Toc364166025"/>
      <w:r>
        <w:rPr>
          <w:rFonts w:ascii="Corbel" w:hAnsi="Corbel"/>
          <w:sz w:val="22"/>
          <w:shd w:val="clear" w:color="auto" w:fill="E0E0E0"/>
        </w:rPr>
        <w:t xml:space="preserve">How will confidential </w:t>
      </w:r>
      <w:r w:rsidR="003101A2" w:rsidRPr="00EF7346">
        <w:rPr>
          <w:rFonts w:ascii="Corbel" w:hAnsi="Corbel"/>
          <w:sz w:val="22"/>
          <w:shd w:val="clear" w:color="auto" w:fill="E0E0E0"/>
        </w:rPr>
        <w:t xml:space="preserve">documents </w:t>
      </w:r>
      <w:proofErr w:type="gramStart"/>
      <w:r w:rsidR="003101A2" w:rsidRPr="00EF7346">
        <w:rPr>
          <w:rFonts w:ascii="Corbel" w:hAnsi="Corbel"/>
          <w:sz w:val="22"/>
          <w:shd w:val="clear" w:color="auto" w:fill="E0E0E0"/>
        </w:rPr>
        <w:t>be identified and treated</w:t>
      </w:r>
      <w:r w:rsidR="003A3385">
        <w:rPr>
          <w:rFonts w:ascii="Corbel" w:hAnsi="Corbel"/>
          <w:sz w:val="22"/>
          <w:shd w:val="clear" w:color="auto" w:fill="E0E0E0"/>
        </w:rPr>
        <w:t xml:space="preserve"> in eLodgment</w:t>
      </w:r>
      <w:proofErr w:type="gramEnd"/>
      <w:r w:rsidR="003101A2" w:rsidRPr="00EF7346">
        <w:rPr>
          <w:rFonts w:ascii="Corbel" w:hAnsi="Corbel"/>
          <w:sz w:val="22"/>
          <w:shd w:val="clear" w:color="auto" w:fill="E0E0E0"/>
        </w:rPr>
        <w:t>?</w:t>
      </w:r>
      <w:bookmarkEnd w:id="24"/>
    </w:p>
    <w:p w:rsidR="0023298A" w:rsidRDefault="00147FFA" w:rsidP="00A360D4">
      <w:pPr>
        <w:spacing w:before="120"/>
        <w:jc w:val="both"/>
        <w:rPr>
          <w:rFonts w:ascii="Corbel" w:hAnsi="Corbel" w:cs="Arial"/>
          <w:sz w:val="22"/>
          <w:szCs w:val="22"/>
        </w:rPr>
      </w:pPr>
      <w:r>
        <w:rPr>
          <w:rFonts w:ascii="Corbel" w:hAnsi="Corbel" w:cs="Arial"/>
          <w:sz w:val="22"/>
          <w:szCs w:val="22"/>
        </w:rPr>
        <w:t xml:space="preserve">Improvements to </w:t>
      </w:r>
      <w:r w:rsidR="00487A65" w:rsidRPr="007A71BA">
        <w:rPr>
          <w:rFonts w:ascii="Corbel" w:hAnsi="Corbel" w:cs="Arial"/>
          <w:sz w:val="22"/>
          <w:szCs w:val="22"/>
        </w:rPr>
        <w:t xml:space="preserve">eLodgment </w:t>
      </w:r>
      <w:r>
        <w:rPr>
          <w:rFonts w:ascii="Corbel" w:hAnsi="Corbel" w:cs="Arial"/>
          <w:sz w:val="22"/>
          <w:szCs w:val="22"/>
        </w:rPr>
        <w:t>allow the filing party to</w:t>
      </w:r>
      <w:r w:rsidR="00487A65" w:rsidRPr="007A71BA">
        <w:rPr>
          <w:rFonts w:ascii="Corbel" w:hAnsi="Corbel" w:cs="Arial"/>
          <w:sz w:val="22"/>
          <w:szCs w:val="22"/>
        </w:rPr>
        <w:t xml:space="preserve"> identify </w:t>
      </w:r>
      <w:r>
        <w:rPr>
          <w:rFonts w:ascii="Corbel" w:hAnsi="Corbel" w:cs="Arial"/>
          <w:sz w:val="22"/>
          <w:szCs w:val="22"/>
        </w:rPr>
        <w:t xml:space="preserve">confidential </w:t>
      </w:r>
      <w:r w:rsidR="00A20610" w:rsidRPr="007A71BA">
        <w:rPr>
          <w:rFonts w:ascii="Corbel" w:hAnsi="Corbel" w:cs="Arial"/>
          <w:sz w:val="22"/>
          <w:szCs w:val="22"/>
        </w:rPr>
        <w:t>documents</w:t>
      </w:r>
      <w:r w:rsidR="00B4093A">
        <w:rPr>
          <w:rFonts w:ascii="Corbel" w:hAnsi="Corbel" w:cs="Arial"/>
          <w:sz w:val="22"/>
          <w:szCs w:val="22"/>
        </w:rPr>
        <w:t xml:space="preserve"> that are being eLodged</w:t>
      </w:r>
      <w:r>
        <w:rPr>
          <w:rFonts w:ascii="Corbel" w:hAnsi="Corbel" w:cs="Arial"/>
          <w:sz w:val="22"/>
          <w:szCs w:val="22"/>
        </w:rPr>
        <w:t xml:space="preserve">. </w:t>
      </w:r>
      <w:r w:rsidR="00D86890">
        <w:rPr>
          <w:rFonts w:ascii="Corbel" w:hAnsi="Corbel" w:cs="Arial"/>
          <w:sz w:val="22"/>
          <w:szCs w:val="22"/>
        </w:rPr>
        <w:t>An</w:t>
      </w:r>
      <w:r w:rsidR="00487A65" w:rsidRPr="007A71BA">
        <w:rPr>
          <w:rFonts w:ascii="Corbel" w:hAnsi="Corbel" w:cs="Arial"/>
          <w:sz w:val="22"/>
          <w:szCs w:val="22"/>
        </w:rPr>
        <w:t xml:space="preserve"> </w:t>
      </w:r>
      <w:r>
        <w:rPr>
          <w:rFonts w:ascii="Corbel" w:hAnsi="Corbel" w:cs="Arial"/>
          <w:sz w:val="22"/>
          <w:szCs w:val="22"/>
        </w:rPr>
        <w:t>obligations</w:t>
      </w:r>
      <w:r w:rsidR="00487A65" w:rsidRPr="007A71BA">
        <w:rPr>
          <w:rFonts w:ascii="Corbel" w:hAnsi="Corbel" w:cs="Arial"/>
          <w:sz w:val="22"/>
          <w:szCs w:val="22"/>
        </w:rPr>
        <w:t xml:space="preserve"> page advise</w:t>
      </w:r>
      <w:r w:rsidR="004D4CEC">
        <w:rPr>
          <w:rFonts w:ascii="Corbel" w:hAnsi="Corbel" w:cs="Arial"/>
          <w:sz w:val="22"/>
          <w:szCs w:val="22"/>
        </w:rPr>
        <w:t>s</w:t>
      </w:r>
      <w:r w:rsidR="00487A65" w:rsidRPr="007A71BA">
        <w:rPr>
          <w:rFonts w:ascii="Corbel" w:hAnsi="Corbel" w:cs="Arial"/>
          <w:sz w:val="22"/>
          <w:szCs w:val="22"/>
        </w:rPr>
        <w:t xml:space="preserve"> </w:t>
      </w:r>
      <w:r w:rsidR="00D57647">
        <w:rPr>
          <w:rFonts w:ascii="Corbel" w:hAnsi="Corbel" w:cs="Arial"/>
          <w:sz w:val="22"/>
          <w:szCs w:val="22"/>
        </w:rPr>
        <w:t>the</w:t>
      </w:r>
      <w:r>
        <w:rPr>
          <w:rFonts w:ascii="Corbel" w:hAnsi="Corbel" w:cs="Arial"/>
          <w:sz w:val="22"/>
          <w:szCs w:val="22"/>
        </w:rPr>
        <w:t xml:space="preserve"> filing party to tick the ‘Confidential’</w:t>
      </w:r>
      <w:r w:rsidR="00487A65" w:rsidRPr="007A71BA">
        <w:rPr>
          <w:rFonts w:ascii="Corbel" w:hAnsi="Corbel" w:cs="Arial"/>
          <w:sz w:val="22"/>
          <w:szCs w:val="22"/>
        </w:rPr>
        <w:t xml:space="preserve"> box when lodging the document, and accompany the document with a </w:t>
      </w:r>
      <w:r w:rsidR="00BB3331" w:rsidRPr="007A71BA">
        <w:rPr>
          <w:rFonts w:ascii="Corbel" w:hAnsi="Corbel" w:cs="Arial"/>
          <w:sz w:val="22"/>
          <w:szCs w:val="22"/>
        </w:rPr>
        <w:t>letter, which</w:t>
      </w:r>
      <w:r w:rsidR="00487A65" w:rsidRPr="007A71BA">
        <w:rPr>
          <w:rFonts w:ascii="Corbel" w:hAnsi="Corbel" w:cs="Arial"/>
          <w:sz w:val="22"/>
          <w:szCs w:val="22"/>
        </w:rPr>
        <w:t xml:space="preserve"> sets out the reason why the document </w:t>
      </w:r>
      <w:r w:rsidR="00BB3331">
        <w:rPr>
          <w:rFonts w:ascii="Corbel" w:hAnsi="Corbel" w:cs="Arial"/>
          <w:sz w:val="22"/>
          <w:szCs w:val="22"/>
        </w:rPr>
        <w:t>is</w:t>
      </w:r>
      <w:r w:rsidR="00487A65" w:rsidRPr="007A71BA">
        <w:rPr>
          <w:rFonts w:ascii="Corbel" w:hAnsi="Corbel" w:cs="Arial"/>
          <w:sz w:val="22"/>
          <w:szCs w:val="22"/>
        </w:rPr>
        <w:t xml:space="preserve"> confidential</w:t>
      </w:r>
      <w:r w:rsidR="00BB3331" w:rsidRPr="007A71BA">
        <w:rPr>
          <w:rFonts w:ascii="Corbel" w:hAnsi="Corbel" w:cs="Arial"/>
          <w:sz w:val="22"/>
          <w:szCs w:val="22"/>
        </w:rPr>
        <w:t xml:space="preserve">. </w:t>
      </w:r>
      <w:r>
        <w:rPr>
          <w:rFonts w:ascii="Corbel" w:hAnsi="Corbel" w:cs="Arial"/>
          <w:sz w:val="22"/>
          <w:szCs w:val="22"/>
        </w:rPr>
        <w:t xml:space="preserve"> The </w:t>
      </w:r>
      <w:proofErr w:type="gramStart"/>
      <w:r w:rsidR="00487A65" w:rsidRPr="007A71BA">
        <w:rPr>
          <w:rFonts w:ascii="Corbel" w:hAnsi="Corbel" w:cs="Arial"/>
          <w:sz w:val="22"/>
          <w:szCs w:val="22"/>
        </w:rPr>
        <w:t>accompanying</w:t>
      </w:r>
      <w:proofErr w:type="gramEnd"/>
      <w:r w:rsidR="00487A65" w:rsidRPr="007A71BA">
        <w:rPr>
          <w:rFonts w:ascii="Corbel" w:hAnsi="Corbel" w:cs="Arial"/>
          <w:sz w:val="22"/>
          <w:szCs w:val="22"/>
        </w:rPr>
        <w:t xml:space="preserve"> letter </w:t>
      </w:r>
      <w:r w:rsidR="009A714B">
        <w:rPr>
          <w:rFonts w:ascii="Corbel" w:hAnsi="Corbel" w:cs="Arial"/>
          <w:sz w:val="22"/>
          <w:szCs w:val="22"/>
        </w:rPr>
        <w:t>will</w:t>
      </w:r>
      <w:r w:rsidR="00D57647">
        <w:rPr>
          <w:rFonts w:ascii="Corbel" w:hAnsi="Corbel" w:cs="Arial"/>
          <w:sz w:val="22"/>
          <w:szCs w:val="22"/>
        </w:rPr>
        <w:t xml:space="preserve"> be eLodged</w:t>
      </w:r>
      <w:r w:rsidR="00BB3331" w:rsidRPr="007A71BA">
        <w:rPr>
          <w:rFonts w:ascii="Corbel" w:hAnsi="Corbel" w:cs="Arial"/>
          <w:sz w:val="22"/>
          <w:szCs w:val="22"/>
        </w:rPr>
        <w:t xml:space="preserve">. </w:t>
      </w:r>
    </w:p>
    <w:p w:rsidR="00FB2080" w:rsidRDefault="00147FFA" w:rsidP="00A360D4">
      <w:pPr>
        <w:spacing w:before="120"/>
        <w:jc w:val="both"/>
        <w:rPr>
          <w:rFonts w:ascii="Corbel" w:hAnsi="Corbel" w:cs="Arial"/>
          <w:sz w:val="22"/>
          <w:szCs w:val="22"/>
        </w:rPr>
      </w:pPr>
      <w:r>
        <w:rPr>
          <w:rFonts w:ascii="Corbel" w:hAnsi="Corbel" w:cs="Arial"/>
          <w:sz w:val="22"/>
          <w:szCs w:val="22"/>
        </w:rPr>
        <w:t>By ticking the ‘</w:t>
      </w:r>
      <w:r w:rsidR="00487A65" w:rsidRPr="007A71BA">
        <w:rPr>
          <w:rFonts w:ascii="Corbel" w:hAnsi="Corbel" w:cs="Arial"/>
          <w:sz w:val="22"/>
          <w:szCs w:val="22"/>
        </w:rPr>
        <w:t>Confide</w:t>
      </w:r>
      <w:r>
        <w:rPr>
          <w:rFonts w:ascii="Corbel" w:hAnsi="Corbel" w:cs="Arial"/>
          <w:sz w:val="22"/>
          <w:szCs w:val="22"/>
        </w:rPr>
        <w:t>ntial’</w:t>
      </w:r>
      <w:r w:rsidR="00487A65" w:rsidRPr="007A71BA">
        <w:rPr>
          <w:rFonts w:ascii="Corbel" w:hAnsi="Corbel" w:cs="Arial"/>
          <w:sz w:val="22"/>
          <w:szCs w:val="22"/>
        </w:rPr>
        <w:t xml:space="preserve"> box, the document will come to the immediate </w:t>
      </w:r>
      <w:r w:rsidR="001750AF">
        <w:rPr>
          <w:rFonts w:ascii="Corbel" w:hAnsi="Corbel" w:cs="Arial"/>
          <w:sz w:val="22"/>
          <w:szCs w:val="22"/>
        </w:rPr>
        <w:t>attention</w:t>
      </w:r>
      <w:r w:rsidR="00487A65" w:rsidRPr="007A71BA">
        <w:rPr>
          <w:rFonts w:ascii="Corbel" w:hAnsi="Corbel" w:cs="Arial"/>
          <w:sz w:val="22"/>
          <w:szCs w:val="22"/>
        </w:rPr>
        <w:t xml:space="preserve"> of the </w:t>
      </w:r>
      <w:r w:rsidR="001750AF">
        <w:rPr>
          <w:rFonts w:ascii="Corbel" w:hAnsi="Corbel" w:cs="Arial"/>
          <w:sz w:val="22"/>
          <w:szCs w:val="22"/>
        </w:rPr>
        <w:t>R</w:t>
      </w:r>
      <w:r w:rsidR="00487A65" w:rsidRPr="007A71BA">
        <w:rPr>
          <w:rFonts w:ascii="Corbel" w:hAnsi="Corbel" w:cs="Arial"/>
          <w:sz w:val="22"/>
          <w:szCs w:val="22"/>
        </w:rPr>
        <w:t>egistry (if filed during normal registry hours)</w:t>
      </w:r>
      <w:r w:rsidR="00BB3331" w:rsidRPr="007A71BA">
        <w:rPr>
          <w:rFonts w:ascii="Corbel" w:hAnsi="Corbel" w:cs="Arial"/>
          <w:sz w:val="22"/>
          <w:szCs w:val="22"/>
        </w:rPr>
        <w:t xml:space="preserve">.  </w:t>
      </w:r>
      <w:r w:rsidR="00487A65" w:rsidRPr="007A71BA">
        <w:rPr>
          <w:rFonts w:ascii="Corbel" w:hAnsi="Corbel" w:cs="Arial"/>
          <w:sz w:val="22"/>
          <w:szCs w:val="22"/>
        </w:rPr>
        <w:t>It will</w:t>
      </w:r>
      <w:r w:rsidR="00BB3331">
        <w:rPr>
          <w:rFonts w:ascii="Corbel" w:hAnsi="Corbel" w:cs="Arial"/>
          <w:sz w:val="22"/>
          <w:szCs w:val="22"/>
        </w:rPr>
        <w:t xml:space="preserve"> </w:t>
      </w:r>
      <w:r w:rsidR="00487A65" w:rsidRPr="007A71BA">
        <w:rPr>
          <w:rFonts w:ascii="Corbel" w:hAnsi="Corbel" w:cs="Arial"/>
          <w:sz w:val="22"/>
          <w:szCs w:val="22"/>
        </w:rPr>
        <w:t xml:space="preserve">be a matter for </w:t>
      </w:r>
      <w:r w:rsidR="00487A65" w:rsidRPr="007A71BA">
        <w:rPr>
          <w:rFonts w:ascii="Corbel" w:hAnsi="Corbel" w:cs="Arial"/>
          <w:sz w:val="22"/>
          <w:szCs w:val="22"/>
        </w:rPr>
        <w:lastRenderedPageBreak/>
        <w:t xml:space="preserve">the duty registrar or a judge to determine whether the document </w:t>
      </w:r>
      <w:r w:rsidR="00BB3331">
        <w:rPr>
          <w:rFonts w:ascii="Corbel" w:hAnsi="Corbel" w:cs="Arial"/>
          <w:sz w:val="22"/>
          <w:szCs w:val="22"/>
        </w:rPr>
        <w:t xml:space="preserve">is </w:t>
      </w:r>
      <w:r w:rsidR="00487A65" w:rsidRPr="007A71BA">
        <w:rPr>
          <w:rFonts w:ascii="Corbel" w:hAnsi="Corbel" w:cs="Arial"/>
          <w:sz w:val="22"/>
          <w:szCs w:val="22"/>
        </w:rPr>
        <w:t>confidential.</w:t>
      </w:r>
    </w:p>
    <w:p w:rsidR="00FB2080" w:rsidRPr="00FB2080" w:rsidRDefault="004B4EAF" w:rsidP="00FB2080">
      <w:pPr>
        <w:keepNext/>
        <w:shd w:val="clear" w:color="auto" w:fill="D9D9D9"/>
        <w:spacing w:before="240" w:after="120"/>
        <w:jc w:val="both"/>
        <w:outlineLvl w:val="2"/>
        <w:rPr>
          <w:rFonts w:ascii="Corbel" w:hAnsi="Corbel" w:cs="Arial"/>
          <w:b/>
          <w:bCs/>
          <w:sz w:val="22"/>
          <w:szCs w:val="26"/>
          <w:shd w:val="clear" w:color="auto" w:fill="E0E0E0"/>
        </w:rPr>
      </w:pPr>
      <w:r>
        <w:rPr>
          <w:rFonts w:ascii="Corbel" w:hAnsi="Corbel" w:cs="Arial"/>
          <w:b/>
          <w:bCs/>
          <w:sz w:val="22"/>
          <w:szCs w:val="26"/>
          <w:shd w:val="clear" w:color="auto" w:fill="E0E0E0"/>
        </w:rPr>
        <w:t>How</w:t>
      </w:r>
      <w:r w:rsidR="00FB2080" w:rsidRPr="00FB2080">
        <w:rPr>
          <w:rFonts w:ascii="Corbel" w:hAnsi="Corbel" w:cs="Arial"/>
          <w:b/>
          <w:bCs/>
          <w:sz w:val="22"/>
          <w:szCs w:val="26"/>
          <w:shd w:val="clear" w:color="auto" w:fill="E0E0E0"/>
        </w:rPr>
        <w:t xml:space="preserve"> </w:t>
      </w:r>
      <w:proofErr w:type="gramStart"/>
      <w:r w:rsidR="00FB2080" w:rsidRPr="00FB2080">
        <w:rPr>
          <w:rFonts w:ascii="Corbel" w:hAnsi="Corbel" w:cs="Arial"/>
          <w:b/>
          <w:bCs/>
          <w:sz w:val="22"/>
          <w:szCs w:val="26"/>
          <w:shd w:val="clear" w:color="auto" w:fill="E0E0E0"/>
        </w:rPr>
        <w:t xml:space="preserve">will </w:t>
      </w:r>
      <w:r w:rsidR="00FB2080">
        <w:rPr>
          <w:rFonts w:ascii="Corbel" w:hAnsi="Corbel" w:cs="Arial"/>
          <w:b/>
          <w:bCs/>
          <w:sz w:val="22"/>
          <w:szCs w:val="26"/>
          <w:shd w:val="clear" w:color="auto" w:fill="E0E0E0"/>
        </w:rPr>
        <w:t>a supressed document</w:t>
      </w:r>
      <w:r w:rsidR="00FB2080" w:rsidRPr="00FB2080">
        <w:rPr>
          <w:rFonts w:ascii="Corbel" w:hAnsi="Corbel" w:cs="Arial"/>
          <w:b/>
          <w:bCs/>
          <w:sz w:val="22"/>
          <w:szCs w:val="26"/>
          <w:shd w:val="clear" w:color="auto" w:fill="E0E0E0"/>
        </w:rPr>
        <w:t xml:space="preserve"> </w:t>
      </w:r>
      <w:r>
        <w:rPr>
          <w:rFonts w:ascii="Corbel" w:hAnsi="Corbel" w:cs="Arial"/>
          <w:b/>
          <w:bCs/>
          <w:sz w:val="22"/>
          <w:szCs w:val="26"/>
          <w:shd w:val="clear" w:color="auto" w:fill="E0E0E0"/>
        </w:rPr>
        <w:t>be identified</w:t>
      </w:r>
      <w:proofErr w:type="gramEnd"/>
      <w:r w:rsidR="00FB2080">
        <w:rPr>
          <w:rFonts w:ascii="Corbel" w:hAnsi="Corbel" w:cs="Arial"/>
          <w:b/>
          <w:bCs/>
          <w:sz w:val="22"/>
          <w:szCs w:val="26"/>
          <w:shd w:val="clear" w:color="auto" w:fill="E0E0E0"/>
        </w:rPr>
        <w:t xml:space="preserve"> </w:t>
      </w:r>
      <w:r>
        <w:rPr>
          <w:rFonts w:ascii="Corbel" w:hAnsi="Corbel" w:cs="Arial"/>
          <w:b/>
          <w:bCs/>
          <w:sz w:val="22"/>
          <w:szCs w:val="26"/>
          <w:shd w:val="clear" w:color="auto" w:fill="E0E0E0"/>
        </w:rPr>
        <w:t xml:space="preserve">in </w:t>
      </w:r>
      <w:r w:rsidR="00FB2080">
        <w:rPr>
          <w:rFonts w:ascii="Corbel" w:hAnsi="Corbel" w:cs="Arial"/>
          <w:b/>
          <w:bCs/>
          <w:sz w:val="22"/>
          <w:szCs w:val="26"/>
          <w:shd w:val="clear" w:color="auto" w:fill="E0E0E0"/>
        </w:rPr>
        <w:t xml:space="preserve">eLodgment? </w:t>
      </w:r>
    </w:p>
    <w:p w:rsidR="00FB2080" w:rsidRPr="00FB2080" w:rsidRDefault="00FB2080" w:rsidP="00FB2080">
      <w:pPr>
        <w:spacing w:before="120"/>
        <w:jc w:val="both"/>
        <w:rPr>
          <w:rFonts w:ascii="Corbel" w:hAnsi="Corbel" w:cs="Arial"/>
          <w:sz w:val="22"/>
          <w:szCs w:val="22"/>
        </w:rPr>
      </w:pPr>
      <w:r w:rsidRPr="00FB2080">
        <w:rPr>
          <w:rFonts w:ascii="Corbel" w:hAnsi="Corbel" w:cs="Arial"/>
          <w:sz w:val="22"/>
          <w:szCs w:val="22"/>
        </w:rPr>
        <w:t>The filing par</w:t>
      </w:r>
      <w:r>
        <w:rPr>
          <w:rFonts w:ascii="Corbel" w:hAnsi="Corbel" w:cs="Arial"/>
          <w:sz w:val="22"/>
          <w:szCs w:val="22"/>
        </w:rPr>
        <w:t>ty will need to tick the ‘Suppressed</w:t>
      </w:r>
      <w:r w:rsidRPr="00FB2080">
        <w:rPr>
          <w:rFonts w:ascii="Corbel" w:hAnsi="Corbel" w:cs="Arial"/>
          <w:sz w:val="22"/>
          <w:szCs w:val="22"/>
        </w:rPr>
        <w:t xml:space="preserve">’ box </w:t>
      </w:r>
      <w:r>
        <w:rPr>
          <w:rFonts w:ascii="Corbel" w:hAnsi="Corbel" w:cs="Arial"/>
          <w:sz w:val="22"/>
          <w:szCs w:val="22"/>
        </w:rPr>
        <w:t xml:space="preserve">when a </w:t>
      </w:r>
      <w:r w:rsidR="004B4EAF">
        <w:rPr>
          <w:rFonts w:ascii="Corbel" w:hAnsi="Corbel" w:cs="Arial"/>
          <w:sz w:val="22"/>
          <w:szCs w:val="22"/>
        </w:rPr>
        <w:t xml:space="preserve">suppressed </w:t>
      </w:r>
      <w:r>
        <w:rPr>
          <w:rFonts w:ascii="Corbel" w:hAnsi="Corbel" w:cs="Arial"/>
          <w:sz w:val="22"/>
          <w:szCs w:val="22"/>
        </w:rPr>
        <w:t xml:space="preserve">document </w:t>
      </w:r>
      <w:r w:rsidRPr="00FB2080">
        <w:rPr>
          <w:rFonts w:ascii="Corbel" w:hAnsi="Corbel" w:cs="Arial"/>
          <w:sz w:val="22"/>
          <w:szCs w:val="22"/>
        </w:rPr>
        <w:t>is</w:t>
      </w:r>
      <w:r>
        <w:rPr>
          <w:rFonts w:ascii="Corbel" w:hAnsi="Corbel" w:cs="Arial"/>
          <w:sz w:val="22"/>
          <w:szCs w:val="22"/>
        </w:rPr>
        <w:t xml:space="preserve"> eLodged</w:t>
      </w:r>
      <w:r w:rsidRPr="00FB2080">
        <w:rPr>
          <w:rFonts w:ascii="Corbel" w:hAnsi="Corbel" w:cs="Arial"/>
          <w:sz w:val="22"/>
          <w:szCs w:val="22"/>
        </w:rPr>
        <w:t xml:space="preserve">. A letter, which sets out the </w:t>
      </w:r>
      <w:r>
        <w:rPr>
          <w:rFonts w:ascii="Corbel" w:hAnsi="Corbel" w:cs="Arial"/>
          <w:sz w:val="22"/>
          <w:szCs w:val="22"/>
        </w:rPr>
        <w:t xml:space="preserve">details of the order (including date and paragraph number) which </w:t>
      </w:r>
      <w:r w:rsidR="00B73AE9">
        <w:rPr>
          <w:rFonts w:ascii="Corbel" w:hAnsi="Corbel" w:cs="Arial"/>
          <w:sz w:val="22"/>
          <w:szCs w:val="22"/>
        </w:rPr>
        <w:t>restricts</w:t>
      </w:r>
      <w:r>
        <w:rPr>
          <w:rFonts w:ascii="Corbel" w:hAnsi="Corbel" w:cs="Arial"/>
          <w:sz w:val="22"/>
          <w:szCs w:val="22"/>
        </w:rPr>
        <w:t xml:space="preserve"> access to the </w:t>
      </w:r>
      <w:proofErr w:type="gramStart"/>
      <w:r>
        <w:rPr>
          <w:rFonts w:ascii="Corbel" w:hAnsi="Corbel" w:cs="Arial"/>
          <w:sz w:val="22"/>
          <w:szCs w:val="22"/>
        </w:rPr>
        <w:t>document</w:t>
      </w:r>
      <w:proofErr w:type="gramEnd"/>
      <w:r w:rsidR="004B4EAF">
        <w:rPr>
          <w:rFonts w:ascii="Corbel" w:hAnsi="Corbel" w:cs="Arial"/>
          <w:sz w:val="22"/>
          <w:szCs w:val="22"/>
        </w:rPr>
        <w:t xml:space="preserve"> must </w:t>
      </w:r>
      <w:r w:rsidR="00453E7F">
        <w:rPr>
          <w:rFonts w:ascii="Corbel" w:hAnsi="Corbel" w:cs="Arial"/>
          <w:sz w:val="22"/>
          <w:szCs w:val="22"/>
        </w:rPr>
        <w:t xml:space="preserve">be </w:t>
      </w:r>
      <w:r w:rsidR="004B4EAF">
        <w:rPr>
          <w:rFonts w:ascii="Corbel" w:hAnsi="Corbel" w:cs="Arial"/>
          <w:sz w:val="22"/>
          <w:szCs w:val="22"/>
        </w:rPr>
        <w:t>eLodged with the document</w:t>
      </w:r>
      <w:r>
        <w:rPr>
          <w:rFonts w:ascii="Corbel" w:hAnsi="Corbel" w:cs="Arial"/>
          <w:sz w:val="22"/>
          <w:szCs w:val="22"/>
        </w:rPr>
        <w:t xml:space="preserve">. </w:t>
      </w:r>
    </w:p>
    <w:p w:rsidR="002F0113" w:rsidRDefault="00FB2080" w:rsidP="00A45210">
      <w:pPr>
        <w:shd w:val="clear" w:color="auto" w:fill="FFFFFF"/>
        <w:spacing w:before="120"/>
        <w:jc w:val="both"/>
        <w:rPr>
          <w:rFonts w:ascii="Corbel" w:hAnsi="Corbel" w:cs="Arial"/>
        </w:rPr>
      </w:pPr>
      <w:r w:rsidRPr="00C627D0">
        <w:rPr>
          <w:rFonts w:ascii="Corbel" w:hAnsi="Corbel" w:cs="Arial"/>
          <w:sz w:val="22"/>
          <w:szCs w:val="22"/>
        </w:rPr>
        <w:t>By ticking the ‘</w:t>
      </w:r>
      <w:r w:rsidR="00954357" w:rsidRPr="00C627D0">
        <w:rPr>
          <w:rFonts w:ascii="Corbel" w:hAnsi="Corbel" w:cs="Arial"/>
          <w:sz w:val="22"/>
          <w:szCs w:val="22"/>
        </w:rPr>
        <w:t>Suppressed</w:t>
      </w:r>
      <w:r w:rsidRPr="00C627D0">
        <w:rPr>
          <w:rFonts w:ascii="Corbel" w:hAnsi="Corbel" w:cs="Arial"/>
          <w:sz w:val="22"/>
          <w:szCs w:val="22"/>
        </w:rPr>
        <w:t xml:space="preserve">’ box, the application will come to the immediate attention of the appropriate registry officer (if filed during normal registry hours).  </w:t>
      </w:r>
      <w:r w:rsidRPr="00FB2080">
        <w:rPr>
          <w:rFonts w:ascii="Corbel" w:hAnsi="Corbel" w:cs="Arial"/>
          <w:sz w:val="22"/>
          <w:szCs w:val="22"/>
        </w:rPr>
        <w:t>An obligation page remind</w:t>
      </w:r>
      <w:r w:rsidR="004D4CEC">
        <w:rPr>
          <w:rFonts w:ascii="Corbel" w:hAnsi="Corbel" w:cs="Arial"/>
          <w:sz w:val="22"/>
          <w:szCs w:val="22"/>
        </w:rPr>
        <w:t>s</w:t>
      </w:r>
      <w:r w:rsidRPr="00FB2080">
        <w:rPr>
          <w:rFonts w:ascii="Corbel" w:hAnsi="Corbel" w:cs="Arial"/>
          <w:sz w:val="22"/>
          <w:szCs w:val="22"/>
        </w:rPr>
        <w:t xml:space="preserve"> part</w:t>
      </w:r>
      <w:r w:rsidR="00954357">
        <w:rPr>
          <w:rFonts w:ascii="Corbel" w:hAnsi="Corbel" w:cs="Arial"/>
          <w:sz w:val="22"/>
          <w:szCs w:val="22"/>
        </w:rPr>
        <w:t>ies that they need to tick the ‘Suppressed’ box for these documents</w:t>
      </w:r>
      <w:r w:rsidRPr="00FB2080">
        <w:rPr>
          <w:rFonts w:ascii="Corbel" w:hAnsi="Corbel" w:cs="Arial"/>
          <w:sz w:val="22"/>
          <w:szCs w:val="22"/>
        </w:rPr>
        <w:t xml:space="preserve">. </w:t>
      </w:r>
    </w:p>
    <w:p w:rsidR="002F0113" w:rsidRPr="00461516" w:rsidRDefault="002F0113" w:rsidP="00461516">
      <w:pPr>
        <w:keepNext/>
        <w:keepLines/>
        <w:shd w:val="clear" w:color="auto" w:fill="D9D9D9"/>
        <w:spacing w:before="240" w:after="120"/>
        <w:jc w:val="both"/>
        <w:outlineLvl w:val="2"/>
        <w:rPr>
          <w:rFonts w:ascii="Corbel" w:hAnsi="Corbel" w:cs="Arial"/>
          <w:b/>
          <w:bCs/>
          <w:sz w:val="22"/>
          <w:szCs w:val="26"/>
          <w:shd w:val="clear" w:color="auto" w:fill="E0E0E0"/>
        </w:rPr>
      </w:pPr>
      <w:r w:rsidRPr="00461516">
        <w:rPr>
          <w:rFonts w:ascii="Corbel" w:hAnsi="Corbel" w:cs="Arial"/>
          <w:b/>
          <w:bCs/>
          <w:sz w:val="22"/>
          <w:szCs w:val="26"/>
          <w:shd w:val="clear" w:color="auto" w:fill="E0E0E0"/>
        </w:rPr>
        <w:t xml:space="preserve">Will there be a confirmation that a document </w:t>
      </w:r>
      <w:proofErr w:type="gramStart"/>
      <w:r w:rsidRPr="00461516">
        <w:rPr>
          <w:rFonts w:ascii="Corbel" w:hAnsi="Corbel" w:cs="Arial"/>
          <w:b/>
          <w:bCs/>
          <w:sz w:val="22"/>
          <w:szCs w:val="26"/>
          <w:shd w:val="clear" w:color="auto" w:fill="E0E0E0"/>
        </w:rPr>
        <w:t>has been flagged</w:t>
      </w:r>
      <w:proofErr w:type="gramEnd"/>
      <w:r w:rsidRPr="00461516">
        <w:rPr>
          <w:rFonts w:ascii="Corbel" w:hAnsi="Corbel" w:cs="Arial"/>
          <w:b/>
          <w:bCs/>
          <w:sz w:val="22"/>
          <w:szCs w:val="26"/>
          <w:shd w:val="clear" w:color="auto" w:fill="E0E0E0"/>
        </w:rPr>
        <w:t xml:space="preserve"> as urgent/ex parte/confidential when I submit them? </w:t>
      </w:r>
    </w:p>
    <w:p w:rsidR="002F0113" w:rsidRPr="00A45210" w:rsidRDefault="002F0113" w:rsidP="00461516">
      <w:pPr>
        <w:keepNext/>
        <w:keepLines/>
        <w:spacing w:before="120"/>
        <w:jc w:val="both"/>
        <w:rPr>
          <w:rFonts w:ascii="Corbel" w:hAnsi="Corbel" w:cs="Arial"/>
          <w:sz w:val="22"/>
          <w:szCs w:val="22"/>
        </w:rPr>
      </w:pPr>
      <w:r w:rsidRPr="00A45210">
        <w:rPr>
          <w:rFonts w:ascii="Corbel" w:hAnsi="Corbel" w:cs="Arial"/>
          <w:sz w:val="22"/>
          <w:szCs w:val="22"/>
        </w:rPr>
        <w:t xml:space="preserve">When you submit a document and flag it as urgent/ex parte or confidential the document will not be automatically processed and instead </w:t>
      </w:r>
      <w:proofErr w:type="gramStart"/>
      <w:r w:rsidRPr="00A45210">
        <w:rPr>
          <w:rFonts w:ascii="Corbel" w:hAnsi="Corbel" w:cs="Arial"/>
          <w:sz w:val="22"/>
          <w:szCs w:val="22"/>
        </w:rPr>
        <w:t>will be stopped</w:t>
      </w:r>
      <w:proofErr w:type="gramEnd"/>
      <w:r w:rsidRPr="00A45210">
        <w:rPr>
          <w:rFonts w:ascii="Corbel" w:hAnsi="Corbel" w:cs="Arial"/>
          <w:sz w:val="22"/>
          <w:szCs w:val="22"/>
        </w:rPr>
        <w:t xml:space="preserve"> for consideration by the Court prior to it being accepted for filing.  Once the document </w:t>
      </w:r>
      <w:proofErr w:type="gramStart"/>
      <w:r w:rsidRPr="00A45210">
        <w:rPr>
          <w:rFonts w:ascii="Corbel" w:hAnsi="Corbel" w:cs="Arial"/>
          <w:sz w:val="22"/>
          <w:szCs w:val="22"/>
        </w:rPr>
        <w:t>has been considered</w:t>
      </w:r>
      <w:proofErr w:type="gramEnd"/>
      <w:r w:rsidRPr="00A45210">
        <w:rPr>
          <w:rFonts w:ascii="Corbel" w:hAnsi="Corbel" w:cs="Arial"/>
          <w:sz w:val="22"/>
          <w:szCs w:val="22"/>
        </w:rPr>
        <w:t xml:space="preserve"> by the Court you will then receive confirmation as to the decision the judge or registrar has made about the status of the document. </w:t>
      </w:r>
    </w:p>
    <w:p w:rsidR="00055471" w:rsidRPr="007A71BA" w:rsidRDefault="00055471" w:rsidP="00055471">
      <w:pPr>
        <w:pStyle w:val="Heading3"/>
        <w:shd w:val="clear" w:color="auto" w:fill="E0E0E0"/>
        <w:spacing w:after="120"/>
        <w:jc w:val="both"/>
        <w:rPr>
          <w:rFonts w:ascii="Corbel" w:hAnsi="Corbel"/>
          <w:sz w:val="22"/>
        </w:rPr>
      </w:pPr>
      <w:r>
        <w:rPr>
          <w:rFonts w:ascii="Corbel" w:hAnsi="Corbel"/>
          <w:sz w:val="22"/>
        </w:rPr>
        <w:t>H</w:t>
      </w:r>
      <w:r w:rsidR="00F16E3F">
        <w:rPr>
          <w:rFonts w:ascii="Corbel" w:hAnsi="Corbel"/>
          <w:sz w:val="22"/>
        </w:rPr>
        <w:t xml:space="preserve">ow </w:t>
      </w:r>
      <w:proofErr w:type="gramStart"/>
      <w:r w:rsidR="00F16E3F">
        <w:rPr>
          <w:rFonts w:ascii="Corbel" w:hAnsi="Corbel"/>
          <w:sz w:val="22"/>
        </w:rPr>
        <w:t>will</w:t>
      </w:r>
      <w:r w:rsidR="004B4EAF">
        <w:rPr>
          <w:rFonts w:ascii="Corbel" w:hAnsi="Corbel"/>
          <w:sz w:val="22"/>
        </w:rPr>
        <w:t xml:space="preserve"> a request</w:t>
      </w:r>
      <w:r>
        <w:rPr>
          <w:rFonts w:ascii="Corbel" w:hAnsi="Corbel"/>
          <w:sz w:val="22"/>
        </w:rPr>
        <w:t xml:space="preserve"> </w:t>
      </w:r>
      <w:r w:rsidR="004B4EAF">
        <w:rPr>
          <w:rFonts w:ascii="Corbel" w:hAnsi="Corbel"/>
          <w:sz w:val="22"/>
        </w:rPr>
        <w:t>for listing</w:t>
      </w:r>
      <w:r w:rsidR="00F16E3F">
        <w:rPr>
          <w:rFonts w:ascii="Corbel" w:hAnsi="Corbel"/>
          <w:sz w:val="22"/>
        </w:rPr>
        <w:t xml:space="preserve"> </w:t>
      </w:r>
      <w:r>
        <w:rPr>
          <w:rFonts w:ascii="Corbel" w:hAnsi="Corbel"/>
          <w:sz w:val="22"/>
        </w:rPr>
        <w:t>be handled</w:t>
      </w:r>
      <w:proofErr w:type="gramEnd"/>
      <w:r>
        <w:rPr>
          <w:rFonts w:ascii="Corbel" w:hAnsi="Corbel"/>
          <w:sz w:val="22"/>
        </w:rPr>
        <w:t xml:space="preserve"> by eLodgment? </w:t>
      </w:r>
    </w:p>
    <w:p w:rsidR="00D82EE6" w:rsidRDefault="00F16E3F" w:rsidP="00055471">
      <w:pPr>
        <w:spacing w:before="120"/>
        <w:jc w:val="both"/>
        <w:rPr>
          <w:rFonts w:ascii="Corbel" w:hAnsi="Corbel" w:cs="Arial"/>
          <w:sz w:val="22"/>
          <w:szCs w:val="22"/>
        </w:rPr>
      </w:pPr>
      <w:r>
        <w:rPr>
          <w:rFonts w:ascii="Corbel" w:hAnsi="Corbel" w:cs="Arial"/>
          <w:sz w:val="22"/>
          <w:szCs w:val="22"/>
        </w:rPr>
        <w:t xml:space="preserve">When an application is eLodged, </w:t>
      </w:r>
      <w:r w:rsidR="00D82EE6">
        <w:rPr>
          <w:rFonts w:ascii="Corbel" w:hAnsi="Corbel" w:cs="Arial"/>
          <w:sz w:val="22"/>
          <w:szCs w:val="22"/>
        </w:rPr>
        <w:t xml:space="preserve">filing parties </w:t>
      </w:r>
      <w:proofErr w:type="gramStart"/>
      <w:r w:rsidR="00D82EE6">
        <w:rPr>
          <w:rFonts w:ascii="Corbel" w:hAnsi="Corbel" w:cs="Arial"/>
          <w:sz w:val="22"/>
          <w:szCs w:val="22"/>
        </w:rPr>
        <w:t>will be given</w:t>
      </w:r>
      <w:proofErr w:type="gramEnd"/>
      <w:r w:rsidR="00D82EE6">
        <w:rPr>
          <w:rFonts w:ascii="Corbel" w:hAnsi="Corbel" w:cs="Arial"/>
          <w:sz w:val="22"/>
          <w:szCs w:val="22"/>
        </w:rPr>
        <w:t xml:space="preserve"> the option of requesting a </w:t>
      </w:r>
      <w:r w:rsidR="009C47CE">
        <w:rPr>
          <w:rFonts w:ascii="Corbel" w:hAnsi="Corbel" w:cs="Arial"/>
          <w:sz w:val="22"/>
          <w:szCs w:val="22"/>
        </w:rPr>
        <w:t xml:space="preserve">preferred </w:t>
      </w:r>
      <w:r w:rsidR="00D82EE6">
        <w:rPr>
          <w:rFonts w:ascii="Corbel" w:hAnsi="Corbel" w:cs="Arial"/>
          <w:sz w:val="22"/>
          <w:szCs w:val="22"/>
        </w:rPr>
        <w:t>hearing date and/</w:t>
      </w:r>
      <w:r w:rsidR="008A754F">
        <w:rPr>
          <w:rFonts w:ascii="Corbel" w:hAnsi="Corbel" w:cs="Arial"/>
          <w:sz w:val="22"/>
          <w:szCs w:val="22"/>
        </w:rPr>
        <w:t>or an</w:t>
      </w:r>
      <w:r w:rsidR="00D82EE6">
        <w:rPr>
          <w:rFonts w:ascii="Corbel" w:hAnsi="Corbel" w:cs="Arial"/>
          <w:sz w:val="22"/>
          <w:szCs w:val="22"/>
        </w:rPr>
        <w:t xml:space="preserve"> </w:t>
      </w:r>
      <w:r w:rsidR="00D82EE6" w:rsidRPr="00BE36F5">
        <w:rPr>
          <w:rFonts w:ascii="Corbel" w:hAnsi="Corbel" w:cs="Arial"/>
          <w:sz w:val="22"/>
          <w:szCs w:val="22"/>
        </w:rPr>
        <w:t>ex</w:t>
      </w:r>
      <w:r w:rsidR="009A714B">
        <w:rPr>
          <w:rFonts w:ascii="Corbel" w:hAnsi="Corbel" w:cs="Arial"/>
          <w:sz w:val="22"/>
          <w:szCs w:val="22"/>
        </w:rPr>
        <w:t xml:space="preserve"> </w:t>
      </w:r>
      <w:r w:rsidR="00D82EE6" w:rsidRPr="00BE36F5">
        <w:rPr>
          <w:rFonts w:ascii="Corbel" w:hAnsi="Corbel" w:cs="Arial"/>
          <w:sz w:val="22"/>
          <w:szCs w:val="22"/>
        </w:rPr>
        <w:t xml:space="preserve">parte </w:t>
      </w:r>
      <w:r w:rsidR="00D82EE6">
        <w:rPr>
          <w:rFonts w:ascii="Corbel" w:hAnsi="Corbel" w:cs="Arial"/>
          <w:sz w:val="22"/>
          <w:szCs w:val="22"/>
        </w:rPr>
        <w:t xml:space="preserve">hearing. </w:t>
      </w:r>
    </w:p>
    <w:p w:rsidR="00D82EE6" w:rsidRDefault="00BE36F5" w:rsidP="00055471">
      <w:pPr>
        <w:spacing w:before="120"/>
        <w:jc w:val="both"/>
        <w:rPr>
          <w:rFonts w:ascii="Corbel" w:hAnsi="Corbel" w:cs="Arial"/>
          <w:sz w:val="22"/>
          <w:szCs w:val="22"/>
        </w:rPr>
      </w:pPr>
      <w:r>
        <w:rPr>
          <w:rFonts w:ascii="Corbel" w:hAnsi="Corbel" w:cs="Arial"/>
          <w:sz w:val="22"/>
          <w:szCs w:val="22"/>
        </w:rPr>
        <w:t xml:space="preserve">For </w:t>
      </w:r>
      <w:r w:rsidRPr="00BE36F5">
        <w:rPr>
          <w:rFonts w:ascii="Corbel" w:hAnsi="Corbel" w:cs="Arial"/>
          <w:sz w:val="22"/>
          <w:szCs w:val="22"/>
        </w:rPr>
        <w:t>ex</w:t>
      </w:r>
      <w:r w:rsidR="009A714B">
        <w:rPr>
          <w:rFonts w:ascii="Corbel" w:hAnsi="Corbel" w:cs="Arial"/>
          <w:sz w:val="22"/>
          <w:szCs w:val="22"/>
        </w:rPr>
        <w:t xml:space="preserve"> </w:t>
      </w:r>
      <w:r w:rsidRPr="00BE36F5">
        <w:rPr>
          <w:rFonts w:ascii="Corbel" w:hAnsi="Corbel" w:cs="Arial"/>
          <w:sz w:val="22"/>
          <w:szCs w:val="22"/>
        </w:rPr>
        <w:t xml:space="preserve">parte </w:t>
      </w:r>
      <w:r>
        <w:rPr>
          <w:rFonts w:ascii="Corbel" w:hAnsi="Corbel" w:cs="Arial"/>
          <w:sz w:val="22"/>
          <w:szCs w:val="22"/>
        </w:rPr>
        <w:t xml:space="preserve">hearings, the application </w:t>
      </w:r>
      <w:proofErr w:type="gramStart"/>
      <w:r>
        <w:rPr>
          <w:rFonts w:ascii="Corbel" w:hAnsi="Corbel" w:cs="Arial"/>
          <w:sz w:val="22"/>
          <w:szCs w:val="22"/>
        </w:rPr>
        <w:t>must be accompanied</w:t>
      </w:r>
      <w:proofErr w:type="gramEnd"/>
      <w:r>
        <w:rPr>
          <w:rFonts w:ascii="Corbel" w:hAnsi="Corbel" w:cs="Arial"/>
          <w:sz w:val="22"/>
          <w:szCs w:val="22"/>
        </w:rPr>
        <w:t xml:space="preserve"> by a letter, which sets out why an </w:t>
      </w:r>
      <w:r w:rsidRPr="00BE36F5">
        <w:rPr>
          <w:rFonts w:ascii="Corbel" w:hAnsi="Corbel" w:cs="Arial"/>
          <w:sz w:val="22"/>
          <w:szCs w:val="22"/>
        </w:rPr>
        <w:t>ex</w:t>
      </w:r>
      <w:r w:rsidR="009A714B">
        <w:rPr>
          <w:rFonts w:ascii="Corbel" w:hAnsi="Corbel" w:cs="Arial"/>
          <w:sz w:val="22"/>
          <w:szCs w:val="22"/>
        </w:rPr>
        <w:t xml:space="preserve"> </w:t>
      </w:r>
      <w:r w:rsidRPr="00BE36F5">
        <w:rPr>
          <w:rFonts w:ascii="Corbel" w:hAnsi="Corbel" w:cs="Arial"/>
          <w:sz w:val="22"/>
          <w:szCs w:val="22"/>
        </w:rPr>
        <w:t>parte</w:t>
      </w:r>
      <w:r>
        <w:rPr>
          <w:rFonts w:ascii="Corbel" w:hAnsi="Corbel" w:cs="Arial"/>
          <w:sz w:val="22"/>
          <w:szCs w:val="22"/>
        </w:rPr>
        <w:t xml:space="preserve"> hearing is necessary. This </w:t>
      </w:r>
      <w:proofErr w:type="gramStart"/>
      <w:r>
        <w:rPr>
          <w:rFonts w:ascii="Corbel" w:hAnsi="Corbel" w:cs="Arial"/>
          <w:sz w:val="22"/>
          <w:szCs w:val="22"/>
        </w:rPr>
        <w:t>accompanying</w:t>
      </w:r>
      <w:proofErr w:type="gramEnd"/>
      <w:r>
        <w:rPr>
          <w:rFonts w:ascii="Corbel" w:hAnsi="Corbel" w:cs="Arial"/>
          <w:sz w:val="22"/>
          <w:szCs w:val="22"/>
        </w:rPr>
        <w:t xml:space="preserve"> letter </w:t>
      </w:r>
      <w:r w:rsidR="009A714B">
        <w:rPr>
          <w:rFonts w:ascii="Corbel" w:hAnsi="Corbel" w:cs="Arial"/>
          <w:sz w:val="22"/>
          <w:szCs w:val="22"/>
        </w:rPr>
        <w:t xml:space="preserve">will </w:t>
      </w:r>
      <w:r>
        <w:rPr>
          <w:rFonts w:ascii="Corbel" w:hAnsi="Corbel" w:cs="Arial"/>
          <w:sz w:val="22"/>
          <w:szCs w:val="22"/>
        </w:rPr>
        <w:t>be eLodged.</w:t>
      </w:r>
    </w:p>
    <w:p w:rsidR="00D82EE6" w:rsidRDefault="00BE36F5" w:rsidP="00055471">
      <w:pPr>
        <w:spacing w:before="120"/>
        <w:jc w:val="both"/>
        <w:rPr>
          <w:rFonts w:ascii="Corbel" w:hAnsi="Corbel" w:cs="Arial"/>
          <w:sz w:val="22"/>
          <w:szCs w:val="22"/>
        </w:rPr>
      </w:pPr>
      <w:r>
        <w:rPr>
          <w:rFonts w:ascii="Corbel" w:hAnsi="Corbel" w:cs="Arial"/>
          <w:sz w:val="22"/>
          <w:szCs w:val="22"/>
        </w:rPr>
        <w:t xml:space="preserve">For requesting a specific listing date, the filing party can provide information via eLodgment about </w:t>
      </w:r>
      <w:r w:rsidR="002E7DF4">
        <w:rPr>
          <w:rFonts w:ascii="Corbel" w:hAnsi="Corbel" w:cs="Arial"/>
          <w:sz w:val="22"/>
          <w:szCs w:val="22"/>
        </w:rPr>
        <w:t xml:space="preserve">a </w:t>
      </w:r>
      <w:r w:rsidR="009C47CE">
        <w:rPr>
          <w:rFonts w:ascii="Corbel" w:hAnsi="Corbel" w:cs="Arial"/>
          <w:sz w:val="22"/>
          <w:szCs w:val="22"/>
        </w:rPr>
        <w:t xml:space="preserve">preferred date and the Court can determine if the date </w:t>
      </w:r>
      <w:proofErr w:type="gramStart"/>
      <w:r w:rsidR="009C47CE">
        <w:rPr>
          <w:rFonts w:ascii="Corbel" w:hAnsi="Corbel" w:cs="Arial"/>
          <w:sz w:val="22"/>
          <w:szCs w:val="22"/>
        </w:rPr>
        <w:t>can be accommodated</w:t>
      </w:r>
      <w:proofErr w:type="gramEnd"/>
      <w:r>
        <w:rPr>
          <w:rFonts w:ascii="Corbel" w:hAnsi="Corbel" w:cs="Arial"/>
          <w:sz w:val="22"/>
          <w:szCs w:val="22"/>
        </w:rPr>
        <w:t>.</w:t>
      </w:r>
    </w:p>
    <w:p w:rsidR="004B4EAF" w:rsidRDefault="004B4EAF" w:rsidP="00055471">
      <w:pPr>
        <w:spacing w:before="120"/>
        <w:jc w:val="both"/>
        <w:rPr>
          <w:rFonts w:ascii="Corbel" w:hAnsi="Corbel" w:cs="Arial"/>
          <w:sz w:val="22"/>
          <w:szCs w:val="22"/>
        </w:rPr>
      </w:pPr>
      <w:r w:rsidRPr="004B4EAF">
        <w:rPr>
          <w:rFonts w:ascii="Corbel" w:hAnsi="Corbel" w:cs="Arial"/>
          <w:sz w:val="22"/>
          <w:szCs w:val="22"/>
        </w:rPr>
        <w:t>An obligation page remind</w:t>
      </w:r>
      <w:r w:rsidR="002E7DF4">
        <w:rPr>
          <w:rFonts w:ascii="Corbel" w:hAnsi="Corbel" w:cs="Arial"/>
          <w:sz w:val="22"/>
          <w:szCs w:val="22"/>
        </w:rPr>
        <w:t>s</w:t>
      </w:r>
      <w:r w:rsidRPr="004B4EAF">
        <w:rPr>
          <w:rFonts w:ascii="Corbel" w:hAnsi="Corbel" w:cs="Arial"/>
          <w:sz w:val="22"/>
          <w:szCs w:val="22"/>
        </w:rPr>
        <w:t xml:space="preserve"> </w:t>
      </w:r>
      <w:r>
        <w:rPr>
          <w:rFonts w:ascii="Corbel" w:hAnsi="Corbel" w:cs="Arial"/>
          <w:sz w:val="22"/>
          <w:szCs w:val="22"/>
        </w:rPr>
        <w:t xml:space="preserve">filing </w:t>
      </w:r>
      <w:r w:rsidRPr="004B4EAF">
        <w:rPr>
          <w:rFonts w:ascii="Corbel" w:hAnsi="Corbel" w:cs="Arial"/>
          <w:sz w:val="22"/>
          <w:szCs w:val="22"/>
        </w:rPr>
        <w:t xml:space="preserve">parties that they need to </w:t>
      </w:r>
      <w:r>
        <w:rPr>
          <w:rFonts w:ascii="Corbel" w:hAnsi="Corbel" w:cs="Arial"/>
          <w:sz w:val="22"/>
          <w:szCs w:val="22"/>
        </w:rPr>
        <w:t>provide further information about the request.</w:t>
      </w:r>
    </w:p>
    <w:p w:rsidR="008A754F" w:rsidRPr="007A71BA" w:rsidRDefault="008A754F" w:rsidP="008A754F">
      <w:pPr>
        <w:pStyle w:val="Heading3"/>
        <w:shd w:val="clear" w:color="auto" w:fill="E0E0E0"/>
        <w:spacing w:after="120"/>
        <w:jc w:val="both"/>
        <w:rPr>
          <w:rFonts w:ascii="Corbel" w:hAnsi="Corbel"/>
          <w:sz w:val="22"/>
        </w:rPr>
      </w:pPr>
      <w:r>
        <w:rPr>
          <w:rFonts w:ascii="Corbel" w:hAnsi="Corbel"/>
          <w:sz w:val="22"/>
        </w:rPr>
        <w:lastRenderedPageBreak/>
        <w:t xml:space="preserve">How </w:t>
      </w:r>
      <w:proofErr w:type="gramStart"/>
      <w:r>
        <w:rPr>
          <w:rFonts w:ascii="Corbel" w:hAnsi="Corbel"/>
          <w:sz w:val="22"/>
        </w:rPr>
        <w:t xml:space="preserve">will </w:t>
      </w:r>
      <w:r w:rsidR="00453E7F">
        <w:rPr>
          <w:rFonts w:ascii="Corbel" w:hAnsi="Corbel"/>
          <w:sz w:val="22"/>
        </w:rPr>
        <w:t xml:space="preserve">a </w:t>
      </w:r>
      <w:r>
        <w:rPr>
          <w:rFonts w:ascii="Corbel" w:hAnsi="Corbel"/>
          <w:sz w:val="22"/>
        </w:rPr>
        <w:t>request for leave be handled</w:t>
      </w:r>
      <w:proofErr w:type="gramEnd"/>
      <w:r>
        <w:rPr>
          <w:rFonts w:ascii="Corbel" w:hAnsi="Corbel"/>
          <w:sz w:val="22"/>
        </w:rPr>
        <w:t xml:space="preserve"> by eLodgment? </w:t>
      </w:r>
    </w:p>
    <w:p w:rsidR="008A754F" w:rsidRDefault="008A754F" w:rsidP="00055471">
      <w:pPr>
        <w:spacing w:before="120"/>
        <w:jc w:val="both"/>
        <w:rPr>
          <w:rFonts w:ascii="Corbel" w:hAnsi="Corbel" w:cs="Arial"/>
          <w:sz w:val="22"/>
          <w:szCs w:val="22"/>
        </w:rPr>
      </w:pPr>
      <w:r>
        <w:rPr>
          <w:rFonts w:ascii="Corbel" w:hAnsi="Corbel"/>
          <w:sz w:val="22"/>
        </w:rPr>
        <w:t xml:space="preserve">When a filing party </w:t>
      </w:r>
      <w:proofErr w:type="spellStart"/>
      <w:r>
        <w:rPr>
          <w:rFonts w:ascii="Corbel" w:hAnsi="Corbel"/>
          <w:sz w:val="22"/>
        </w:rPr>
        <w:t>eLodges</w:t>
      </w:r>
      <w:proofErr w:type="spellEnd"/>
      <w:r>
        <w:rPr>
          <w:rFonts w:ascii="Corbel" w:hAnsi="Corbel"/>
          <w:sz w:val="22"/>
        </w:rPr>
        <w:t xml:space="preserve"> a document requesting leave of the Court, they must tick the </w:t>
      </w:r>
      <w:r w:rsidR="009A714B">
        <w:rPr>
          <w:rFonts w:ascii="Corbel" w:hAnsi="Corbel"/>
          <w:sz w:val="22"/>
        </w:rPr>
        <w:t>‘</w:t>
      </w:r>
      <w:r>
        <w:rPr>
          <w:rFonts w:ascii="Corbel" w:hAnsi="Corbel"/>
          <w:sz w:val="22"/>
        </w:rPr>
        <w:t>Request Leave</w:t>
      </w:r>
      <w:r w:rsidR="009A714B">
        <w:rPr>
          <w:rFonts w:ascii="Corbel" w:hAnsi="Corbel"/>
          <w:sz w:val="22"/>
        </w:rPr>
        <w:t>’</w:t>
      </w:r>
      <w:r>
        <w:rPr>
          <w:rFonts w:ascii="Corbel" w:hAnsi="Corbel"/>
          <w:sz w:val="22"/>
        </w:rPr>
        <w:t xml:space="preserve"> option. This document must be accompanied by a </w:t>
      </w:r>
      <w:proofErr w:type="gramStart"/>
      <w:r>
        <w:rPr>
          <w:rFonts w:ascii="Corbel" w:hAnsi="Corbel"/>
          <w:sz w:val="22"/>
        </w:rPr>
        <w:t>letter which sets out what the filing party seeks leave to do</w:t>
      </w:r>
      <w:proofErr w:type="gramEnd"/>
      <w:r>
        <w:rPr>
          <w:rFonts w:ascii="Corbel" w:hAnsi="Corbel"/>
          <w:sz w:val="22"/>
        </w:rPr>
        <w:t xml:space="preserve"> and the Rule or section relied upon.  The </w:t>
      </w:r>
      <w:proofErr w:type="gramStart"/>
      <w:r>
        <w:rPr>
          <w:rFonts w:ascii="Corbel" w:hAnsi="Corbel"/>
          <w:sz w:val="22"/>
        </w:rPr>
        <w:t>accompanying</w:t>
      </w:r>
      <w:proofErr w:type="gramEnd"/>
      <w:r>
        <w:rPr>
          <w:rFonts w:ascii="Corbel" w:hAnsi="Corbel"/>
          <w:sz w:val="22"/>
        </w:rPr>
        <w:t xml:space="preserve"> letter </w:t>
      </w:r>
      <w:r w:rsidR="009A714B">
        <w:rPr>
          <w:rFonts w:ascii="Corbel" w:hAnsi="Corbel"/>
          <w:sz w:val="22"/>
        </w:rPr>
        <w:t xml:space="preserve">will </w:t>
      </w:r>
      <w:r>
        <w:rPr>
          <w:rFonts w:ascii="Corbel" w:hAnsi="Corbel"/>
          <w:sz w:val="22"/>
        </w:rPr>
        <w:t xml:space="preserve">be eLodged.  </w:t>
      </w:r>
    </w:p>
    <w:p w:rsidR="00D57647" w:rsidRPr="00EF7346" w:rsidRDefault="00D57647" w:rsidP="00A360D4">
      <w:pPr>
        <w:pStyle w:val="Heading3"/>
        <w:shd w:val="clear" w:color="auto" w:fill="D9D9D9"/>
        <w:spacing w:after="120"/>
        <w:jc w:val="both"/>
        <w:rPr>
          <w:rFonts w:ascii="Corbel" w:hAnsi="Corbel"/>
          <w:sz w:val="22"/>
          <w:shd w:val="clear" w:color="auto" w:fill="E0E0E0"/>
        </w:rPr>
      </w:pPr>
      <w:bookmarkStart w:id="25" w:name="_Toc364166023"/>
      <w:r w:rsidRPr="00EF7346">
        <w:rPr>
          <w:rFonts w:ascii="Corbel" w:hAnsi="Corbel"/>
          <w:sz w:val="22"/>
          <w:shd w:val="clear" w:color="auto" w:fill="E0E0E0"/>
        </w:rPr>
        <w:t>What will become of documents that require sealed envelopes?</w:t>
      </w:r>
      <w:bookmarkEnd w:id="25"/>
    </w:p>
    <w:p w:rsidR="00D57647" w:rsidRPr="0023298A" w:rsidRDefault="00AB7037" w:rsidP="00A360D4">
      <w:pPr>
        <w:jc w:val="both"/>
        <w:rPr>
          <w:rFonts w:ascii="Corbel" w:hAnsi="Corbel"/>
          <w:sz w:val="22"/>
          <w:szCs w:val="22"/>
        </w:rPr>
      </w:pPr>
      <w:r>
        <w:rPr>
          <w:rFonts w:ascii="Corbel" w:hAnsi="Corbel"/>
          <w:sz w:val="22"/>
          <w:szCs w:val="22"/>
        </w:rPr>
        <w:t xml:space="preserve">Certain </w:t>
      </w:r>
      <w:r w:rsidR="00D57647" w:rsidRPr="00C10EC5">
        <w:rPr>
          <w:rFonts w:ascii="Corbel" w:hAnsi="Corbel"/>
          <w:sz w:val="22"/>
          <w:szCs w:val="22"/>
        </w:rPr>
        <w:t>Rules currently require the use of sealed envelopes when filing certain types of documents (e.g. preliminary acts in admiralty matters, and affidavits in support of applications for public examinations in</w:t>
      </w:r>
      <w:r w:rsidR="007743B0">
        <w:rPr>
          <w:rFonts w:ascii="Corbel" w:hAnsi="Corbel"/>
          <w:sz w:val="22"/>
          <w:szCs w:val="22"/>
        </w:rPr>
        <w:t xml:space="preserve"> bankruptcy and</w:t>
      </w:r>
      <w:r w:rsidR="00D57647" w:rsidRPr="00C10EC5">
        <w:rPr>
          <w:rFonts w:ascii="Corbel" w:hAnsi="Corbel"/>
          <w:sz w:val="22"/>
          <w:szCs w:val="22"/>
        </w:rPr>
        <w:t xml:space="preserve"> corporations matters).  </w:t>
      </w:r>
      <w:r w:rsidR="007743B0">
        <w:rPr>
          <w:rFonts w:ascii="Corbel" w:hAnsi="Corbel"/>
          <w:sz w:val="22"/>
          <w:szCs w:val="22"/>
        </w:rPr>
        <w:t>For the moment</w:t>
      </w:r>
      <w:r w:rsidR="00055471">
        <w:rPr>
          <w:rFonts w:ascii="Corbel" w:hAnsi="Corbel"/>
          <w:sz w:val="22"/>
          <w:szCs w:val="22"/>
        </w:rPr>
        <w:t>,</w:t>
      </w:r>
      <w:r w:rsidR="007743B0">
        <w:rPr>
          <w:rFonts w:ascii="Corbel" w:hAnsi="Corbel"/>
          <w:sz w:val="22"/>
          <w:szCs w:val="22"/>
        </w:rPr>
        <w:t xml:space="preserve"> t</w:t>
      </w:r>
      <w:r w:rsidR="00D57647" w:rsidRPr="00C10EC5">
        <w:rPr>
          <w:rFonts w:ascii="Corbel" w:hAnsi="Corbel"/>
          <w:sz w:val="22"/>
          <w:szCs w:val="22"/>
        </w:rPr>
        <w:t xml:space="preserve">his practice will continue.  Parties will be able to file hard copies of such </w:t>
      </w:r>
      <w:r w:rsidR="007743B0">
        <w:rPr>
          <w:rFonts w:ascii="Corbel" w:hAnsi="Corbel"/>
          <w:sz w:val="22"/>
          <w:szCs w:val="22"/>
        </w:rPr>
        <w:t xml:space="preserve">documents in sealed envelopes. </w:t>
      </w:r>
    </w:p>
    <w:p w:rsidR="005D7AAD" w:rsidRPr="007A71BA" w:rsidRDefault="005D7AAD" w:rsidP="00A360D4">
      <w:pPr>
        <w:pStyle w:val="Heading3"/>
        <w:shd w:val="clear" w:color="auto" w:fill="E0E0E0"/>
        <w:spacing w:after="120"/>
        <w:jc w:val="both"/>
        <w:rPr>
          <w:rFonts w:ascii="Corbel" w:hAnsi="Corbel"/>
          <w:sz w:val="22"/>
        </w:rPr>
      </w:pPr>
      <w:r>
        <w:rPr>
          <w:rFonts w:ascii="Corbel" w:hAnsi="Corbel"/>
          <w:sz w:val="22"/>
        </w:rPr>
        <w:t xml:space="preserve">What if a document </w:t>
      </w:r>
      <w:proofErr w:type="gramStart"/>
      <w:r>
        <w:rPr>
          <w:rFonts w:ascii="Corbel" w:hAnsi="Corbel"/>
          <w:sz w:val="22"/>
        </w:rPr>
        <w:t>has been lodged</w:t>
      </w:r>
      <w:proofErr w:type="gramEnd"/>
      <w:r>
        <w:rPr>
          <w:rFonts w:ascii="Corbel" w:hAnsi="Corbel"/>
          <w:sz w:val="22"/>
        </w:rPr>
        <w:t xml:space="preserve"> on the wrong file?  </w:t>
      </w:r>
    </w:p>
    <w:p w:rsidR="005D7AAD" w:rsidRPr="007A71BA" w:rsidRDefault="005D7AAD" w:rsidP="00A360D4">
      <w:pPr>
        <w:jc w:val="both"/>
        <w:rPr>
          <w:rFonts w:ascii="Corbel" w:hAnsi="Corbel" w:cs="Arial"/>
          <w:sz w:val="22"/>
          <w:szCs w:val="22"/>
          <w:lang w:eastAsia="en-AU"/>
        </w:rPr>
      </w:pPr>
      <w:r w:rsidRPr="001619A8">
        <w:rPr>
          <w:rFonts w:ascii="Corbel" w:hAnsi="Corbel" w:cs="Arial"/>
          <w:sz w:val="22"/>
          <w:szCs w:val="22"/>
          <w:lang w:eastAsia="en-AU"/>
        </w:rPr>
        <w:t xml:space="preserve">Where a document </w:t>
      </w:r>
      <w:proofErr w:type="gramStart"/>
      <w:r w:rsidRPr="001619A8">
        <w:rPr>
          <w:rFonts w:ascii="Corbel" w:hAnsi="Corbel" w:cs="Arial"/>
          <w:sz w:val="22"/>
          <w:szCs w:val="22"/>
          <w:lang w:eastAsia="en-AU"/>
        </w:rPr>
        <w:t xml:space="preserve">is inadvertently </w:t>
      </w:r>
      <w:r w:rsidR="003B0F81">
        <w:rPr>
          <w:rFonts w:ascii="Corbel" w:hAnsi="Corbel" w:cs="Arial"/>
          <w:sz w:val="22"/>
          <w:szCs w:val="22"/>
          <w:lang w:eastAsia="en-AU"/>
        </w:rPr>
        <w:t>lodged</w:t>
      </w:r>
      <w:proofErr w:type="gramEnd"/>
      <w:r w:rsidR="000A4D30">
        <w:rPr>
          <w:rFonts w:ascii="Corbel" w:hAnsi="Corbel" w:cs="Arial"/>
          <w:sz w:val="22"/>
          <w:szCs w:val="22"/>
          <w:lang w:eastAsia="en-AU"/>
        </w:rPr>
        <w:t xml:space="preserve"> on the wrong file</w:t>
      </w:r>
      <w:r w:rsidRPr="001619A8">
        <w:rPr>
          <w:rFonts w:ascii="Corbel" w:hAnsi="Corbel" w:cs="Arial"/>
          <w:sz w:val="22"/>
          <w:szCs w:val="22"/>
          <w:lang w:eastAsia="en-AU"/>
        </w:rPr>
        <w:t xml:space="preserve">, </w:t>
      </w:r>
      <w:r w:rsidR="00C03AB9">
        <w:rPr>
          <w:rFonts w:ascii="Corbel" w:hAnsi="Corbel" w:cs="Arial"/>
          <w:sz w:val="22"/>
          <w:szCs w:val="22"/>
          <w:lang w:eastAsia="en-AU"/>
        </w:rPr>
        <w:t>p</w:t>
      </w:r>
      <w:r w:rsidR="00284E0A">
        <w:rPr>
          <w:rFonts w:ascii="Corbel" w:hAnsi="Corbel" w:cs="Arial"/>
          <w:sz w:val="22"/>
          <w:szCs w:val="22"/>
          <w:lang w:eastAsia="en-AU"/>
        </w:rPr>
        <w:t>ractitioners will need to c</w:t>
      </w:r>
      <w:r w:rsidR="0023298A">
        <w:rPr>
          <w:rFonts w:ascii="Corbel" w:hAnsi="Corbel" w:cs="Arial"/>
          <w:sz w:val="22"/>
          <w:szCs w:val="22"/>
          <w:lang w:eastAsia="en-AU"/>
        </w:rPr>
        <w:t>ont</w:t>
      </w:r>
      <w:r w:rsidR="00A664EB">
        <w:rPr>
          <w:rFonts w:ascii="Corbel" w:hAnsi="Corbel" w:cs="Arial"/>
          <w:sz w:val="22"/>
          <w:szCs w:val="22"/>
          <w:lang w:eastAsia="en-AU"/>
        </w:rPr>
        <w:t>act the Registry for assistance as soon as possible.</w:t>
      </w:r>
      <w:r w:rsidR="0023298A">
        <w:rPr>
          <w:rFonts w:ascii="Corbel" w:hAnsi="Corbel" w:cs="Arial"/>
          <w:sz w:val="22"/>
          <w:szCs w:val="22"/>
          <w:lang w:eastAsia="en-AU"/>
        </w:rPr>
        <w:t xml:space="preserve"> </w:t>
      </w:r>
    </w:p>
    <w:p w:rsidR="00020E8B" w:rsidRPr="007A71BA" w:rsidRDefault="00020E8B" w:rsidP="00020E8B">
      <w:pPr>
        <w:pStyle w:val="Heading3"/>
        <w:shd w:val="clear" w:color="auto" w:fill="E0E0E0"/>
        <w:spacing w:after="120"/>
        <w:jc w:val="both"/>
        <w:rPr>
          <w:rFonts w:ascii="Corbel" w:hAnsi="Corbel"/>
          <w:sz w:val="22"/>
        </w:rPr>
      </w:pPr>
      <w:bookmarkStart w:id="26" w:name="_Toc364166022"/>
      <w:r>
        <w:rPr>
          <w:rFonts w:ascii="Corbel" w:hAnsi="Corbel"/>
          <w:sz w:val="22"/>
        </w:rPr>
        <w:t>Will in-</w:t>
      </w:r>
      <w:r w:rsidRPr="007A71BA">
        <w:rPr>
          <w:rFonts w:ascii="Corbel" w:hAnsi="Corbel"/>
          <w:sz w:val="22"/>
        </w:rPr>
        <w:t>person registry services be available?</w:t>
      </w:r>
      <w:bookmarkEnd w:id="26"/>
      <w:r w:rsidRPr="007A71BA">
        <w:rPr>
          <w:rFonts w:ascii="Corbel" w:hAnsi="Corbel"/>
          <w:sz w:val="22"/>
        </w:rPr>
        <w:t xml:space="preserve"> </w:t>
      </w:r>
    </w:p>
    <w:p w:rsidR="00020E8B" w:rsidRPr="003A3385" w:rsidRDefault="00020E8B" w:rsidP="00020E8B">
      <w:pPr>
        <w:spacing w:before="60" w:after="60"/>
        <w:jc w:val="both"/>
        <w:rPr>
          <w:rFonts w:ascii="Corbel" w:hAnsi="Corbel"/>
          <w:sz w:val="22"/>
        </w:rPr>
      </w:pPr>
      <w:r>
        <w:rPr>
          <w:rFonts w:ascii="Corbel" w:hAnsi="Corbel"/>
          <w:sz w:val="22"/>
        </w:rPr>
        <w:t xml:space="preserve">Yes. There will be no change to in-person registry services. </w:t>
      </w:r>
    </w:p>
    <w:p w:rsidR="00487A65" w:rsidRDefault="005D7AAD" w:rsidP="00A360D4">
      <w:pPr>
        <w:spacing w:before="120"/>
        <w:jc w:val="both"/>
        <w:rPr>
          <w:rFonts w:ascii="Corbel" w:hAnsi="Corbel" w:cs="Arial"/>
          <w:sz w:val="22"/>
          <w:szCs w:val="22"/>
        </w:rPr>
      </w:pPr>
      <w:r>
        <w:rPr>
          <w:rFonts w:ascii="Corbel" w:hAnsi="Corbel" w:cs="Arial"/>
          <w:sz w:val="22"/>
          <w:szCs w:val="22"/>
        </w:rPr>
        <w:t>For f</w:t>
      </w:r>
      <w:r w:rsidR="003101A2" w:rsidRPr="007A71BA">
        <w:rPr>
          <w:rFonts w:ascii="Corbel" w:hAnsi="Corbel" w:cs="Arial"/>
          <w:sz w:val="22"/>
          <w:szCs w:val="22"/>
        </w:rPr>
        <w:t>urther information about eLodgment</w:t>
      </w:r>
      <w:r>
        <w:rPr>
          <w:rFonts w:ascii="Corbel" w:hAnsi="Corbel" w:cs="Arial"/>
          <w:sz w:val="22"/>
          <w:szCs w:val="22"/>
        </w:rPr>
        <w:t>,</w:t>
      </w:r>
      <w:r w:rsidR="003101A2" w:rsidRPr="007A71BA">
        <w:rPr>
          <w:rFonts w:ascii="Corbel" w:hAnsi="Corbel" w:cs="Arial"/>
          <w:sz w:val="22"/>
          <w:szCs w:val="22"/>
        </w:rPr>
        <w:t xml:space="preserve"> see </w:t>
      </w:r>
      <w:hyperlink r:id="rId13" w:history="1">
        <w:r w:rsidR="009E3EEB">
          <w:rPr>
            <w:rStyle w:val="Hyperlink"/>
            <w:rFonts w:ascii="Corbel" w:hAnsi="Corbel" w:cs="Arial"/>
            <w:sz w:val="22"/>
            <w:szCs w:val="22"/>
          </w:rPr>
          <w:t>http://www.fedcourt.gov.au/online-services</w:t>
        </w:r>
      </w:hyperlink>
      <w:r w:rsidR="00A64D21">
        <w:rPr>
          <w:rStyle w:val="Hyperlink"/>
          <w:rFonts w:ascii="Corbel" w:hAnsi="Corbel" w:cs="Arial"/>
          <w:sz w:val="22"/>
          <w:szCs w:val="22"/>
        </w:rPr>
        <w:t>/elodgment</w:t>
      </w:r>
    </w:p>
    <w:p w:rsidR="003101A2" w:rsidRPr="007A71BA" w:rsidRDefault="007A71BA" w:rsidP="00A360D4">
      <w:pPr>
        <w:pStyle w:val="Heading2"/>
        <w:pBdr>
          <w:top w:val="single" w:sz="4" w:space="1" w:color="auto"/>
        </w:pBdr>
        <w:spacing w:before="360"/>
        <w:jc w:val="both"/>
        <w:rPr>
          <w:rFonts w:ascii="Corbel" w:hAnsi="Corbel"/>
        </w:rPr>
      </w:pPr>
      <w:bookmarkStart w:id="27" w:name="_Toc364166026"/>
      <w:r>
        <w:rPr>
          <w:rFonts w:ascii="Corbel" w:hAnsi="Corbel"/>
        </w:rPr>
        <w:t>+</w:t>
      </w:r>
      <w:r w:rsidR="0061099B">
        <w:rPr>
          <w:rFonts w:ascii="Corbel" w:hAnsi="Corbel"/>
        </w:rPr>
        <w:t xml:space="preserve"> </w:t>
      </w:r>
      <w:bookmarkEnd w:id="27"/>
      <w:r w:rsidR="00FB4DFA">
        <w:rPr>
          <w:rFonts w:ascii="Corbel" w:hAnsi="Corbel"/>
        </w:rPr>
        <w:t>Sensitive Information</w:t>
      </w:r>
    </w:p>
    <w:p w:rsidR="00453517" w:rsidRDefault="00DA7E0D" w:rsidP="00A360D4">
      <w:pPr>
        <w:pStyle w:val="Heading3"/>
        <w:shd w:val="clear" w:color="auto" w:fill="E0E0E0"/>
        <w:spacing w:after="120"/>
        <w:jc w:val="both"/>
        <w:rPr>
          <w:rFonts w:ascii="Corbel" w:hAnsi="Corbel"/>
          <w:sz w:val="22"/>
        </w:rPr>
      </w:pPr>
      <w:bookmarkStart w:id="28" w:name="_Toc364166028"/>
      <w:r>
        <w:rPr>
          <w:rFonts w:ascii="Corbel" w:hAnsi="Corbel"/>
          <w:sz w:val="22"/>
        </w:rPr>
        <w:t>Will</w:t>
      </w:r>
      <w:r w:rsidR="00D43E3D" w:rsidRPr="007A71BA">
        <w:rPr>
          <w:rFonts w:ascii="Corbel" w:hAnsi="Corbel"/>
          <w:sz w:val="22"/>
        </w:rPr>
        <w:t xml:space="preserve"> </w:t>
      </w:r>
      <w:r w:rsidR="00D43E3D">
        <w:rPr>
          <w:rFonts w:ascii="Corbel" w:hAnsi="Corbel"/>
          <w:sz w:val="22"/>
        </w:rPr>
        <w:t xml:space="preserve">practitioners </w:t>
      </w:r>
      <w:r w:rsidR="00232E66">
        <w:rPr>
          <w:rFonts w:ascii="Corbel" w:hAnsi="Corbel"/>
          <w:sz w:val="22"/>
        </w:rPr>
        <w:t xml:space="preserve">need to remove </w:t>
      </w:r>
      <w:r w:rsidR="00232E66">
        <w:rPr>
          <w:rFonts w:ascii="Corbel" w:hAnsi="Corbel"/>
          <w:sz w:val="22"/>
          <w:szCs w:val="22"/>
        </w:rPr>
        <w:t>personal</w:t>
      </w:r>
      <w:r w:rsidR="009A2AB7">
        <w:rPr>
          <w:rFonts w:ascii="Corbel" w:hAnsi="Corbel"/>
          <w:sz w:val="22"/>
          <w:szCs w:val="22"/>
        </w:rPr>
        <w:t xml:space="preserve"> </w:t>
      </w:r>
      <w:r w:rsidR="009A2AB7" w:rsidRPr="00C03AB9">
        <w:rPr>
          <w:rFonts w:ascii="Corbel" w:hAnsi="Corbel"/>
          <w:sz w:val="22"/>
          <w:szCs w:val="22"/>
        </w:rPr>
        <w:t>identifi</w:t>
      </w:r>
      <w:r w:rsidR="002A1158">
        <w:rPr>
          <w:rFonts w:ascii="Corbel" w:hAnsi="Corbel"/>
          <w:sz w:val="22"/>
          <w:szCs w:val="22"/>
        </w:rPr>
        <w:t>ers</w:t>
      </w:r>
      <w:r w:rsidR="009A2AB7" w:rsidRPr="00C03AB9">
        <w:rPr>
          <w:rFonts w:ascii="Corbel" w:hAnsi="Corbel"/>
          <w:sz w:val="22"/>
          <w:szCs w:val="22"/>
        </w:rPr>
        <w:t xml:space="preserve"> </w:t>
      </w:r>
      <w:r w:rsidR="00232E66">
        <w:rPr>
          <w:rFonts w:ascii="Corbel" w:hAnsi="Corbel"/>
          <w:sz w:val="22"/>
        </w:rPr>
        <w:t>from their documents</w:t>
      </w:r>
      <w:r w:rsidR="00332537">
        <w:rPr>
          <w:rFonts w:ascii="Corbel" w:hAnsi="Corbel"/>
          <w:sz w:val="22"/>
        </w:rPr>
        <w:t xml:space="preserve"> before eLodging</w:t>
      </w:r>
      <w:r w:rsidR="00D43E3D">
        <w:rPr>
          <w:rFonts w:ascii="Corbel" w:hAnsi="Corbel"/>
          <w:sz w:val="22"/>
        </w:rPr>
        <w:t>?</w:t>
      </w:r>
      <w:bookmarkEnd w:id="28"/>
      <w:r w:rsidR="00D43E3D" w:rsidRPr="007A71BA">
        <w:rPr>
          <w:rFonts w:ascii="Corbel" w:hAnsi="Corbel"/>
          <w:sz w:val="22"/>
        </w:rPr>
        <w:t xml:space="preserve"> </w:t>
      </w:r>
    </w:p>
    <w:p w:rsidR="009A2AB7" w:rsidRDefault="00C03AB9" w:rsidP="00055471">
      <w:pPr>
        <w:spacing w:before="60" w:after="60"/>
        <w:jc w:val="both"/>
        <w:rPr>
          <w:rFonts w:ascii="Corbel" w:hAnsi="Corbel" w:cs="Arial"/>
          <w:sz w:val="22"/>
          <w:szCs w:val="22"/>
        </w:rPr>
      </w:pPr>
      <w:r>
        <w:rPr>
          <w:rFonts w:ascii="Corbel" w:hAnsi="Corbel" w:cs="Arial"/>
          <w:sz w:val="22"/>
          <w:szCs w:val="22"/>
        </w:rPr>
        <w:t xml:space="preserve">Ideally, the </w:t>
      </w:r>
      <w:r w:rsidR="003A3385">
        <w:rPr>
          <w:rFonts w:ascii="Corbel" w:hAnsi="Corbel" w:cs="Arial"/>
          <w:sz w:val="22"/>
          <w:szCs w:val="22"/>
        </w:rPr>
        <w:t xml:space="preserve">filing </w:t>
      </w:r>
      <w:r>
        <w:rPr>
          <w:rFonts w:ascii="Corbel" w:hAnsi="Corbel" w:cs="Arial"/>
          <w:sz w:val="22"/>
          <w:szCs w:val="22"/>
        </w:rPr>
        <w:t xml:space="preserve">party should </w:t>
      </w:r>
      <w:r w:rsidRPr="000A4D30">
        <w:rPr>
          <w:rFonts w:ascii="Corbel" w:hAnsi="Corbel" w:cs="Arial"/>
          <w:sz w:val="22"/>
          <w:szCs w:val="22"/>
        </w:rPr>
        <w:t>protect</w:t>
      </w:r>
      <w:r>
        <w:rPr>
          <w:rFonts w:ascii="Corbel" w:hAnsi="Corbel" w:cs="Arial"/>
          <w:sz w:val="22"/>
          <w:szCs w:val="22"/>
        </w:rPr>
        <w:t xml:space="preserve"> against identity theft by </w:t>
      </w:r>
      <w:r w:rsidR="0038602A">
        <w:rPr>
          <w:rFonts w:ascii="Corbel" w:hAnsi="Corbel" w:cs="Arial"/>
          <w:sz w:val="22"/>
          <w:szCs w:val="22"/>
        </w:rPr>
        <w:t xml:space="preserve">not disclosing </w:t>
      </w:r>
      <w:r w:rsidR="009A2AB7">
        <w:rPr>
          <w:rFonts w:ascii="Corbel" w:hAnsi="Corbel" w:cs="Arial"/>
          <w:sz w:val="22"/>
          <w:szCs w:val="22"/>
        </w:rPr>
        <w:t>personal identifi</w:t>
      </w:r>
      <w:r w:rsidR="002A1158">
        <w:rPr>
          <w:rFonts w:ascii="Corbel" w:hAnsi="Corbel" w:cs="Arial"/>
          <w:sz w:val="22"/>
          <w:szCs w:val="22"/>
        </w:rPr>
        <w:t>ers</w:t>
      </w:r>
      <w:r>
        <w:rPr>
          <w:rFonts w:ascii="Corbel" w:hAnsi="Corbel" w:cs="Arial"/>
          <w:sz w:val="22"/>
          <w:szCs w:val="22"/>
        </w:rPr>
        <w:t xml:space="preserve"> such </w:t>
      </w:r>
      <w:r w:rsidR="003A3385">
        <w:rPr>
          <w:rFonts w:ascii="Corbel" w:hAnsi="Corbel" w:cs="Arial"/>
          <w:sz w:val="22"/>
          <w:szCs w:val="22"/>
        </w:rPr>
        <w:t xml:space="preserve">as </w:t>
      </w:r>
      <w:r w:rsidR="002A1158">
        <w:rPr>
          <w:rFonts w:ascii="Corbel" w:hAnsi="Corbel" w:cs="Arial"/>
          <w:sz w:val="22"/>
          <w:szCs w:val="22"/>
        </w:rPr>
        <w:t>dates of birth</w:t>
      </w:r>
      <w:r w:rsidR="00AB7037">
        <w:rPr>
          <w:rFonts w:ascii="Corbel" w:hAnsi="Corbel" w:cs="Arial"/>
          <w:sz w:val="22"/>
          <w:szCs w:val="22"/>
        </w:rPr>
        <w:t xml:space="preserve"> or bank account details </w:t>
      </w:r>
      <w:r>
        <w:rPr>
          <w:rFonts w:ascii="Corbel" w:hAnsi="Corbel" w:cs="Arial"/>
          <w:sz w:val="22"/>
          <w:szCs w:val="22"/>
        </w:rPr>
        <w:t xml:space="preserve">in documents </w:t>
      </w:r>
      <w:r w:rsidR="00DA7E0D">
        <w:rPr>
          <w:rFonts w:ascii="Corbel" w:hAnsi="Corbel" w:cs="Arial"/>
          <w:sz w:val="22"/>
          <w:szCs w:val="22"/>
        </w:rPr>
        <w:t>lodged</w:t>
      </w:r>
      <w:r w:rsidR="00483150">
        <w:rPr>
          <w:rFonts w:ascii="Corbel" w:hAnsi="Corbel" w:cs="Arial"/>
          <w:sz w:val="22"/>
          <w:szCs w:val="22"/>
        </w:rPr>
        <w:t xml:space="preserve"> with the Court</w:t>
      </w:r>
      <w:r>
        <w:rPr>
          <w:rFonts w:ascii="Corbel" w:hAnsi="Corbel" w:cs="Arial"/>
          <w:sz w:val="22"/>
          <w:szCs w:val="22"/>
        </w:rPr>
        <w:t xml:space="preserve">. </w:t>
      </w:r>
      <w:r w:rsidR="0053349E">
        <w:rPr>
          <w:rFonts w:ascii="Corbel" w:hAnsi="Corbel" w:cs="Arial"/>
          <w:sz w:val="22"/>
          <w:szCs w:val="22"/>
        </w:rPr>
        <w:t xml:space="preserve">The Court </w:t>
      </w:r>
      <w:r w:rsidR="00DA7E0D">
        <w:rPr>
          <w:rFonts w:ascii="Corbel" w:hAnsi="Corbel" w:cs="Arial"/>
          <w:sz w:val="22"/>
          <w:szCs w:val="22"/>
        </w:rPr>
        <w:t>plans to</w:t>
      </w:r>
      <w:r w:rsidR="0053349E">
        <w:rPr>
          <w:rFonts w:ascii="Corbel" w:hAnsi="Corbel" w:cs="Arial"/>
          <w:sz w:val="22"/>
          <w:szCs w:val="22"/>
        </w:rPr>
        <w:t xml:space="preserve"> provide guidance </w:t>
      </w:r>
      <w:r w:rsidR="002A1158">
        <w:rPr>
          <w:rFonts w:ascii="Corbel" w:hAnsi="Corbel" w:cs="Arial"/>
          <w:sz w:val="22"/>
          <w:szCs w:val="22"/>
        </w:rPr>
        <w:t xml:space="preserve">for </w:t>
      </w:r>
      <w:r w:rsidR="00483150">
        <w:rPr>
          <w:rFonts w:ascii="Corbel" w:hAnsi="Corbel" w:cs="Arial"/>
          <w:sz w:val="22"/>
          <w:szCs w:val="22"/>
        </w:rPr>
        <w:t>the profession</w:t>
      </w:r>
      <w:r w:rsidR="00DA7E0D" w:rsidRPr="00DA7E0D">
        <w:rPr>
          <w:rFonts w:ascii="Corbel" w:hAnsi="Corbel" w:cs="Arial"/>
          <w:sz w:val="22"/>
          <w:szCs w:val="22"/>
        </w:rPr>
        <w:t xml:space="preserve"> </w:t>
      </w:r>
      <w:r w:rsidR="00DA7E0D">
        <w:rPr>
          <w:rFonts w:ascii="Corbel" w:hAnsi="Corbel" w:cs="Arial"/>
          <w:sz w:val="22"/>
          <w:szCs w:val="22"/>
        </w:rPr>
        <w:t>on this issue.</w:t>
      </w:r>
    </w:p>
    <w:p w:rsidR="0053349E" w:rsidRDefault="00F37F01" w:rsidP="0053349E">
      <w:pPr>
        <w:pStyle w:val="Heading3"/>
        <w:shd w:val="clear" w:color="auto" w:fill="E0E0E0"/>
        <w:spacing w:after="120"/>
        <w:jc w:val="both"/>
        <w:rPr>
          <w:rFonts w:ascii="Corbel" w:hAnsi="Corbel"/>
          <w:sz w:val="22"/>
        </w:rPr>
      </w:pPr>
      <w:r>
        <w:rPr>
          <w:rFonts w:ascii="Corbel" w:hAnsi="Corbel"/>
          <w:sz w:val="22"/>
        </w:rPr>
        <w:lastRenderedPageBreak/>
        <w:t>What about documents</w:t>
      </w:r>
      <w:r w:rsidR="0053349E">
        <w:rPr>
          <w:rFonts w:ascii="Corbel" w:hAnsi="Corbel"/>
          <w:sz w:val="22"/>
        </w:rPr>
        <w:t xml:space="preserve"> </w:t>
      </w:r>
      <w:r>
        <w:rPr>
          <w:rFonts w:ascii="Corbel" w:hAnsi="Corbel"/>
          <w:sz w:val="22"/>
        </w:rPr>
        <w:t xml:space="preserve">on the Court file </w:t>
      </w:r>
      <w:r w:rsidR="0053349E">
        <w:rPr>
          <w:rFonts w:ascii="Corbel" w:hAnsi="Corbel"/>
          <w:sz w:val="22"/>
        </w:rPr>
        <w:t xml:space="preserve">that the Court has ordered to </w:t>
      </w:r>
      <w:proofErr w:type="gramStart"/>
      <w:r w:rsidR="0053349E">
        <w:rPr>
          <w:rFonts w:ascii="Corbel" w:hAnsi="Corbel"/>
          <w:sz w:val="22"/>
        </w:rPr>
        <w:t>be redacted</w:t>
      </w:r>
      <w:proofErr w:type="gramEnd"/>
      <w:r w:rsidR="0053349E" w:rsidRPr="007A71BA">
        <w:rPr>
          <w:rFonts w:ascii="Corbel" w:hAnsi="Corbel"/>
          <w:sz w:val="22"/>
        </w:rPr>
        <w:t>?</w:t>
      </w:r>
    </w:p>
    <w:p w:rsidR="00F37F01" w:rsidRPr="00F37F01" w:rsidRDefault="000C07D4" w:rsidP="00055471">
      <w:pPr>
        <w:spacing w:before="60" w:after="60"/>
        <w:jc w:val="both"/>
        <w:rPr>
          <w:rFonts w:ascii="Corbel" w:hAnsi="Corbel"/>
          <w:sz w:val="22"/>
          <w:szCs w:val="22"/>
        </w:rPr>
      </w:pPr>
      <w:r>
        <w:rPr>
          <w:rFonts w:ascii="Corbel" w:hAnsi="Corbel"/>
          <w:sz w:val="22"/>
          <w:szCs w:val="22"/>
        </w:rPr>
        <w:t xml:space="preserve">Federal </w:t>
      </w:r>
      <w:r w:rsidR="00F37F01">
        <w:rPr>
          <w:rFonts w:ascii="Corbel" w:hAnsi="Corbel"/>
          <w:sz w:val="22"/>
          <w:szCs w:val="22"/>
        </w:rPr>
        <w:t xml:space="preserve">Court Rule </w:t>
      </w:r>
      <w:r>
        <w:rPr>
          <w:rFonts w:ascii="Corbel" w:hAnsi="Corbel"/>
          <w:sz w:val="22"/>
          <w:szCs w:val="22"/>
        </w:rPr>
        <w:t xml:space="preserve">2.29 </w:t>
      </w:r>
      <w:r w:rsidR="00F37F01">
        <w:rPr>
          <w:rFonts w:ascii="Corbel" w:hAnsi="Corbel"/>
          <w:sz w:val="22"/>
          <w:szCs w:val="22"/>
        </w:rPr>
        <w:t>allow</w:t>
      </w:r>
      <w:r>
        <w:rPr>
          <w:rFonts w:ascii="Corbel" w:hAnsi="Corbel"/>
          <w:sz w:val="22"/>
          <w:szCs w:val="22"/>
        </w:rPr>
        <w:t>s</w:t>
      </w:r>
      <w:r w:rsidR="00F37F01">
        <w:rPr>
          <w:rFonts w:ascii="Corbel" w:hAnsi="Corbel"/>
          <w:sz w:val="22"/>
          <w:szCs w:val="22"/>
        </w:rPr>
        <w:t xml:space="preserve"> the </w:t>
      </w:r>
      <w:r w:rsidR="000E20ED">
        <w:rPr>
          <w:rFonts w:ascii="Corbel" w:hAnsi="Corbel"/>
          <w:sz w:val="22"/>
          <w:szCs w:val="22"/>
        </w:rPr>
        <w:t>Court to</w:t>
      </w:r>
      <w:r w:rsidR="00F37F01">
        <w:rPr>
          <w:rFonts w:ascii="Corbel" w:hAnsi="Corbel"/>
          <w:sz w:val="22"/>
          <w:szCs w:val="22"/>
        </w:rPr>
        <w:t xml:space="preserve"> </w:t>
      </w:r>
      <w:r w:rsidR="0038602A">
        <w:rPr>
          <w:rFonts w:ascii="Corbel" w:hAnsi="Corbel"/>
          <w:sz w:val="22"/>
          <w:szCs w:val="22"/>
        </w:rPr>
        <w:t xml:space="preserve">order a </w:t>
      </w:r>
      <w:r w:rsidR="000E20ED">
        <w:rPr>
          <w:rFonts w:ascii="Corbel" w:hAnsi="Corbel"/>
          <w:sz w:val="22"/>
          <w:szCs w:val="22"/>
        </w:rPr>
        <w:t xml:space="preserve">document </w:t>
      </w:r>
      <w:proofErr w:type="gramStart"/>
      <w:r>
        <w:rPr>
          <w:rFonts w:ascii="Corbel" w:hAnsi="Corbel"/>
          <w:sz w:val="22"/>
          <w:szCs w:val="22"/>
        </w:rPr>
        <w:t xml:space="preserve">be </w:t>
      </w:r>
      <w:r w:rsidR="000E20ED">
        <w:rPr>
          <w:rFonts w:ascii="Corbel" w:hAnsi="Corbel"/>
          <w:sz w:val="22"/>
          <w:szCs w:val="22"/>
        </w:rPr>
        <w:t>removed</w:t>
      </w:r>
      <w:r w:rsidR="0038602A">
        <w:rPr>
          <w:rFonts w:ascii="Corbel" w:hAnsi="Corbel"/>
          <w:sz w:val="22"/>
          <w:szCs w:val="22"/>
        </w:rPr>
        <w:t xml:space="preserve"> from the file </w:t>
      </w:r>
      <w:r w:rsidR="000E20ED">
        <w:rPr>
          <w:rFonts w:ascii="Corbel" w:hAnsi="Corbel"/>
          <w:sz w:val="22"/>
          <w:szCs w:val="22"/>
        </w:rPr>
        <w:t>and replaced by a redacted copy</w:t>
      </w:r>
      <w:proofErr w:type="gramEnd"/>
      <w:r w:rsidR="00F37F01">
        <w:rPr>
          <w:rFonts w:ascii="Corbel" w:hAnsi="Corbel"/>
          <w:sz w:val="22"/>
          <w:szCs w:val="22"/>
        </w:rPr>
        <w:t xml:space="preserve">. </w:t>
      </w:r>
      <w:r w:rsidR="0038602A">
        <w:rPr>
          <w:rFonts w:ascii="Corbel" w:hAnsi="Corbel"/>
          <w:sz w:val="22"/>
          <w:szCs w:val="22"/>
        </w:rPr>
        <w:t xml:space="preserve"> </w:t>
      </w:r>
      <w:r w:rsidR="000E20ED">
        <w:rPr>
          <w:rFonts w:ascii="Corbel" w:hAnsi="Corbel"/>
          <w:sz w:val="22"/>
          <w:szCs w:val="22"/>
        </w:rPr>
        <w:t>This copy</w:t>
      </w:r>
      <w:r w:rsidR="002A1158">
        <w:rPr>
          <w:rFonts w:ascii="Corbel" w:hAnsi="Corbel"/>
          <w:sz w:val="22"/>
          <w:szCs w:val="22"/>
        </w:rPr>
        <w:t xml:space="preserve"> </w:t>
      </w:r>
      <w:r w:rsidR="00954357">
        <w:rPr>
          <w:rFonts w:ascii="Corbel" w:hAnsi="Corbel"/>
          <w:sz w:val="22"/>
          <w:szCs w:val="22"/>
        </w:rPr>
        <w:t>can be eLodged and flagged as an amended document.</w:t>
      </w:r>
    </w:p>
    <w:p w:rsidR="00376473" w:rsidRPr="007A71BA" w:rsidRDefault="007A71BA" w:rsidP="00A360D4">
      <w:pPr>
        <w:pStyle w:val="Heading2"/>
        <w:pBdr>
          <w:top w:val="single" w:sz="4" w:space="1" w:color="auto"/>
        </w:pBdr>
        <w:jc w:val="both"/>
        <w:rPr>
          <w:rFonts w:ascii="Corbel" w:hAnsi="Corbel"/>
        </w:rPr>
      </w:pPr>
      <w:bookmarkStart w:id="29" w:name="_Toc364166029"/>
      <w:r>
        <w:rPr>
          <w:rFonts w:ascii="Corbel" w:hAnsi="Corbel"/>
        </w:rPr>
        <w:t>+</w:t>
      </w:r>
      <w:r w:rsidR="0061099B">
        <w:rPr>
          <w:rFonts w:ascii="Corbel" w:hAnsi="Corbel"/>
        </w:rPr>
        <w:t xml:space="preserve"> </w:t>
      </w:r>
      <w:r w:rsidR="00314C1E" w:rsidRPr="007A71BA">
        <w:rPr>
          <w:rFonts w:ascii="Corbel" w:hAnsi="Corbel"/>
        </w:rPr>
        <w:t xml:space="preserve">Managing </w:t>
      </w:r>
      <w:r w:rsidR="004561A2">
        <w:rPr>
          <w:rFonts w:ascii="Corbel" w:hAnsi="Corbel"/>
        </w:rPr>
        <w:t>proceeding</w:t>
      </w:r>
      <w:r w:rsidR="00314C1E" w:rsidRPr="007A71BA">
        <w:rPr>
          <w:rFonts w:ascii="Corbel" w:hAnsi="Corbel"/>
        </w:rPr>
        <w:t>s</w:t>
      </w:r>
      <w:bookmarkEnd w:id="29"/>
      <w:r w:rsidR="00314C1E" w:rsidRPr="007A71BA">
        <w:rPr>
          <w:rFonts w:ascii="Corbel" w:hAnsi="Corbel"/>
        </w:rPr>
        <w:t xml:space="preserve"> </w:t>
      </w:r>
    </w:p>
    <w:p w:rsidR="00314C1E" w:rsidRPr="007A71BA" w:rsidRDefault="009C215D" w:rsidP="00461516">
      <w:pPr>
        <w:pStyle w:val="Heading3"/>
        <w:shd w:val="clear" w:color="auto" w:fill="E0E0E0"/>
        <w:spacing w:before="120" w:after="120"/>
        <w:jc w:val="both"/>
        <w:rPr>
          <w:rFonts w:ascii="Corbel" w:hAnsi="Corbel"/>
          <w:sz w:val="22"/>
        </w:rPr>
      </w:pPr>
      <w:bookmarkStart w:id="30" w:name="_Toc364166030"/>
      <w:r>
        <w:rPr>
          <w:rFonts w:ascii="Corbel" w:hAnsi="Corbel"/>
          <w:sz w:val="22"/>
        </w:rPr>
        <w:t xml:space="preserve">What is the proposed arrangement </w:t>
      </w:r>
      <w:r w:rsidR="00F37F01">
        <w:rPr>
          <w:rFonts w:ascii="Corbel" w:hAnsi="Corbel"/>
          <w:sz w:val="22"/>
        </w:rPr>
        <w:t xml:space="preserve">for </w:t>
      </w:r>
      <w:r w:rsidR="00286391">
        <w:rPr>
          <w:rFonts w:ascii="Corbel" w:hAnsi="Corbel"/>
          <w:sz w:val="22"/>
        </w:rPr>
        <w:t>correspondence</w:t>
      </w:r>
      <w:r w:rsidR="00314C1E" w:rsidRPr="007A71BA">
        <w:rPr>
          <w:rFonts w:ascii="Corbel" w:hAnsi="Corbel"/>
          <w:sz w:val="22"/>
        </w:rPr>
        <w:t>?</w:t>
      </w:r>
      <w:bookmarkEnd w:id="30"/>
      <w:r w:rsidR="00314C1E" w:rsidRPr="007A71BA">
        <w:rPr>
          <w:rFonts w:ascii="Corbel" w:hAnsi="Corbel"/>
          <w:sz w:val="22"/>
        </w:rPr>
        <w:t xml:space="preserve"> </w:t>
      </w:r>
    </w:p>
    <w:p w:rsidR="00AD4699" w:rsidRPr="007A71BA" w:rsidRDefault="00AD4699" w:rsidP="00A360D4">
      <w:pPr>
        <w:spacing w:before="120"/>
        <w:jc w:val="both"/>
        <w:rPr>
          <w:rFonts w:ascii="Corbel" w:hAnsi="Corbel" w:cs="Arial"/>
          <w:sz w:val="22"/>
          <w:szCs w:val="22"/>
        </w:rPr>
      </w:pPr>
      <w:proofErr w:type="gramStart"/>
      <w:r w:rsidRPr="007A71BA">
        <w:rPr>
          <w:rFonts w:ascii="Corbel" w:hAnsi="Corbel" w:cs="Arial"/>
          <w:sz w:val="22"/>
          <w:szCs w:val="22"/>
        </w:rPr>
        <w:t>eLodgment</w:t>
      </w:r>
      <w:proofErr w:type="gramEnd"/>
      <w:r w:rsidRPr="007A71BA">
        <w:rPr>
          <w:rFonts w:ascii="Corbel" w:hAnsi="Corbel" w:cs="Arial"/>
          <w:sz w:val="22"/>
          <w:szCs w:val="22"/>
        </w:rPr>
        <w:t xml:space="preserve"> </w:t>
      </w:r>
      <w:r w:rsidR="002E7DF4">
        <w:rPr>
          <w:rFonts w:ascii="Corbel" w:hAnsi="Corbel" w:cs="Arial"/>
          <w:sz w:val="22"/>
          <w:szCs w:val="22"/>
        </w:rPr>
        <w:t>has been</w:t>
      </w:r>
      <w:r w:rsidR="00175E3C" w:rsidRPr="007A71BA">
        <w:rPr>
          <w:rFonts w:ascii="Corbel" w:hAnsi="Corbel" w:cs="Arial"/>
          <w:sz w:val="22"/>
          <w:szCs w:val="22"/>
        </w:rPr>
        <w:t xml:space="preserve"> </w:t>
      </w:r>
      <w:r w:rsidRPr="007A71BA">
        <w:rPr>
          <w:rFonts w:ascii="Corbel" w:hAnsi="Corbel" w:cs="Arial"/>
          <w:sz w:val="22"/>
          <w:szCs w:val="22"/>
        </w:rPr>
        <w:t xml:space="preserve">expanded so practitioners can electronically lodge </w:t>
      </w:r>
      <w:r w:rsidR="00C90266">
        <w:rPr>
          <w:rFonts w:ascii="Corbel" w:hAnsi="Corbel" w:cs="Arial"/>
          <w:sz w:val="22"/>
          <w:szCs w:val="22"/>
        </w:rPr>
        <w:t>letters</w:t>
      </w:r>
      <w:r w:rsidR="00286391">
        <w:rPr>
          <w:rFonts w:ascii="Corbel" w:hAnsi="Corbel" w:cs="Arial"/>
          <w:sz w:val="22"/>
          <w:szCs w:val="22"/>
        </w:rPr>
        <w:t xml:space="preserve"> or documents </w:t>
      </w:r>
      <w:r w:rsidR="00A775D2">
        <w:rPr>
          <w:rFonts w:ascii="Corbel" w:hAnsi="Corbel" w:cs="Arial"/>
          <w:sz w:val="22"/>
          <w:szCs w:val="22"/>
        </w:rPr>
        <w:t xml:space="preserve">typically </w:t>
      </w:r>
      <w:r w:rsidR="003626DA">
        <w:rPr>
          <w:rFonts w:ascii="Corbel" w:hAnsi="Corbel" w:cs="Arial"/>
          <w:sz w:val="22"/>
          <w:szCs w:val="22"/>
        </w:rPr>
        <w:t>email</w:t>
      </w:r>
      <w:r w:rsidR="00A775D2">
        <w:rPr>
          <w:rFonts w:ascii="Corbel" w:hAnsi="Corbel" w:cs="Arial"/>
          <w:sz w:val="22"/>
          <w:szCs w:val="22"/>
        </w:rPr>
        <w:t>ed</w:t>
      </w:r>
      <w:r w:rsidR="003626DA">
        <w:rPr>
          <w:rFonts w:ascii="Corbel" w:hAnsi="Corbel" w:cs="Arial"/>
          <w:sz w:val="22"/>
          <w:szCs w:val="22"/>
        </w:rPr>
        <w:t xml:space="preserve"> </w:t>
      </w:r>
      <w:r w:rsidR="00A775D2">
        <w:rPr>
          <w:rFonts w:ascii="Corbel" w:hAnsi="Corbel" w:cs="Arial"/>
          <w:sz w:val="22"/>
          <w:szCs w:val="22"/>
        </w:rPr>
        <w:t xml:space="preserve">to </w:t>
      </w:r>
      <w:r w:rsidR="003626DA">
        <w:rPr>
          <w:rFonts w:ascii="Corbel" w:hAnsi="Corbel" w:cs="Arial"/>
          <w:sz w:val="22"/>
          <w:szCs w:val="22"/>
        </w:rPr>
        <w:t>Court such as terms of written consent orders</w:t>
      </w:r>
      <w:r w:rsidR="00286391">
        <w:rPr>
          <w:rFonts w:ascii="Corbel" w:hAnsi="Corbel" w:cs="Arial"/>
          <w:sz w:val="22"/>
          <w:szCs w:val="22"/>
        </w:rPr>
        <w:t>.</w:t>
      </w:r>
      <w:r w:rsidR="00C90266" w:rsidRPr="007A71BA">
        <w:rPr>
          <w:rFonts w:ascii="Corbel" w:hAnsi="Corbel" w:cs="Arial"/>
          <w:sz w:val="22"/>
          <w:szCs w:val="22"/>
        </w:rPr>
        <w:t xml:space="preserve"> </w:t>
      </w:r>
      <w:r w:rsidR="00286391">
        <w:rPr>
          <w:rFonts w:ascii="Corbel" w:hAnsi="Corbel" w:cs="Arial"/>
          <w:sz w:val="22"/>
          <w:szCs w:val="22"/>
        </w:rPr>
        <w:t>This c</w:t>
      </w:r>
      <w:r w:rsidRPr="007A71BA">
        <w:rPr>
          <w:rFonts w:ascii="Corbel" w:hAnsi="Corbel" w:cs="Arial"/>
          <w:sz w:val="22"/>
          <w:szCs w:val="22"/>
        </w:rPr>
        <w:t xml:space="preserve">orrespondence </w:t>
      </w:r>
      <w:r w:rsidR="003C7C5D">
        <w:rPr>
          <w:rFonts w:ascii="Corbel" w:hAnsi="Corbel" w:cs="Arial"/>
          <w:sz w:val="22"/>
          <w:szCs w:val="22"/>
        </w:rPr>
        <w:t>or attachments will</w:t>
      </w:r>
      <w:r w:rsidR="00862D85" w:rsidRPr="007A71BA">
        <w:rPr>
          <w:rFonts w:ascii="Corbel" w:hAnsi="Corbel" w:cs="Arial"/>
          <w:sz w:val="22"/>
          <w:szCs w:val="22"/>
        </w:rPr>
        <w:t xml:space="preserve"> be stored on the ECF</w:t>
      </w:r>
      <w:r w:rsidR="00A20610" w:rsidRPr="007A71BA">
        <w:rPr>
          <w:rFonts w:ascii="Corbel" w:hAnsi="Corbel" w:cs="Arial"/>
          <w:sz w:val="22"/>
          <w:szCs w:val="22"/>
        </w:rPr>
        <w:t xml:space="preserve">.  </w:t>
      </w:r>
      <w:r w:rsidR="00E61348">
        <w:rPr>
          <w:rFonts w:ascii="Corbel" w:hAnsi="Corbel" w:cs="Arial"/>
          <w:sz w:val="22"/>
          <w:szCs w:val="22"/>
        </w:rPr>
        <w:t>O</w:t>
      </w:r>
      <w:r w:rsidR="00E61348" w:rsidRPr="007A71BA">
        <w:rPr>
          <w:rFonts w:ascii="Corbel" w:hAnsi="Corbel" w:cs="Arial"/>
          <w:sz w:val="22"/>
          <w:szCs w:val="22"/>
        </w:rPr>
        <w:t xml:space="preserve">nce the ECF </w:t>
      </w:r>
      <w:r w:rsidR="00E61348">
        <w:rPr>
          <w:rFonts w:ascii="Corbel" w:hAnsi="Corbel" w:cs="Arial"/>
          <w:sz w:val="22"/>
          <w:szCs w:val="22"/>
        </w:rPr>
        <w:t xml:space="preserve">is </w:t>
      </w:r>
      <w:r w:rsidR="00E61348" w:rsidRPr="007A71BA">
        <w:rPr>
          <w:rFonts w:ascii="Corbel" w:hAnsi="Corbel" w:cs="Arial"/>
          <w:sz w:val="22"/>
          <w:szCs w:val="22"/>
        </w:rPr>
        <w:t>operat</w:t>
      </w:r>
      <w:r w:rsidR="00E61348">
        <w:rPr>
          <w:rFonts w:ascii="Corbel" w:hAnsi="Corbel" w:cs="Arial"/>
          <w:sz w:val="22"/>
          <w:szCs w:val="22"/>
        </w:rPr>
        <w:t>ing</w:t>
      </w:r>
      <w:r w:rsidR="00E61348" w:rsidRPr="007A71BA">
        <w:rPr>
          <w:rFonts w:ascii="Corbel" w:hAnsi="Corbel" w:cs="Arial"/>
          <w:sz w:val="22"/>
          <w:szCs w:val="22"/>
        </w:rPr>
        <w:t xml:space="preserve"> within </w:t>
      </w:r>
      <w:r w:rsidR="00E61348">
        <w:rPr>
          <w:rFonts w:ascii="Corbel" w:hAnsi="Corbel" w:cs="Arial"/>
          <w:sz w:val="22"/>
          <w:szCs w:val="22"/>
        </w:rPr>
        <w:t>a</w:t>
      </w:r>
      <w:r w:rsidR="00E61348" w:rsidRPr="007A71BA">
        <w:rPr>
          <w:rFonts w:ascii="Corbel" w:hAnsi="Corbel" w:cs="Arial"/>
          <w:sz w:val="22"/>
          <w:szCs w:val="22"/>
        </w:rPr>
        <w:t xml:space="preserve"> registry</w:t>
      </w:r>
      <w:r w:rsidR="00E61348">
        <w:rPr>
          <w:rFonts w:ascii="Corbel" w:hAnsi="Corbel" w:cs="Arial"/>
          <w:sz w:val="22"/>
          <w:szCs w:val="22"/>
        </w:rPr>
        <w:t>, t</w:t>
      </w:r>
      <w:r w:rsidR="00A20610" w:rsidRPr="007A71BA">
        <w:rPr>
          <w:rFonts w:ascii="Corbel" w:hAnsi="Corbel" w:cs="Arial"/>
          <w:sz w:val="22"/>
          <w:szCs w:val="22"/>
        </w:rPr>
        <w:t xml:space="preserve">he Court </w:t>
      </w:r>
      <w:r w:rsidR="003C7C5D">
        <w:rPr>
          <w:rFonts w:ascii="Corbel" w:hAnsi="Corbel" w:cs="Arial"/>
          <w:sz w:val="22"/>
          <w:szCs w:val="22"/>
        </w:rPr>
        <w:t>will expect correspondence and attachments to be eL</w:t>
      </w:r>
      <w:r w:rsidR="00461516">
        <w:rPr>
          <w:rFonts w:ascii="Corbel" w:hAnsi="Corbel" w:cs="Arial"/>
          <w:sz w:val="22"/>
          <w:szCs w:val="22"/>
        </w:rPr>
        <w:t>odged rather than sent by email.</w:t>
      </w:r>
      <w:r w:rsidR="002E7DF4">
        <w:rPr>
          <w:rFonts w:ascii="Corbel" w:hAnsi="Corbel" w:cs="Arial"/>
          <w:sz w:val="22"/>
          <w:szCs w:val="22"/>
        </w:rPr>
        <w:t xml:space="preserve"> If the ECF is not yet operating in a registry, correspondence that is eLodged will be printed and kept with the hard copy file.</w:t>
      </w:r>
    </w:p>
    <w:p w:rsidR="00314C1E" w:rsidRPr="007A71BA" w:rsidRDefault="003B0F81" w:rsidP="00A360D4">
      <w:pPr>
        <w:pStyle w:val="Heading3"/>
        <w:shd w:val="clear" w:color="auto" w:fill="E0E0E0"/>
        <w:spacing w:after="120"/>
        <w:jc w:val="both"/>
        <w:rPr>
          <w:rFonts w:ascii="Corbel" w:hAnsi="Corbel"/>
          <w:sz w:val="22"/>
        </w:rPr>
      </w:pPr>
      <w:bookmarkStart w:id="31" w:name="_Toc364166031"/>
      <w:r>
        <w:rPr>
          <w:rFonts w:ascii="Corbel" w:hAnsi="Corbel"/>
          <w:sz w:val="22"/>
        </w:rPr>
        <w:t xml:space="preserve">If an original </w:t>
      </w:r>
      <w:r w:rsidR="00314C1E" w:rsidRPr="007A71BA">
        <w:rPr>
          <w:rFonts w:ascii="Corbel" w:hAnsi="Corbel"/>
          <w:sz w:val="22"/>
        </w:rPr>
        <w:t xml:space="preserve">document is required for </w:t>
      </w:r>
      <w:r w:rsidR="0087350D" w:rsidRPr="007A71BA">
        <w:rPr>
          <w:rFonts w:ascii="Corbel" w:hAnsi="Corbel"/>
          <w:sz w:val="22"/>
        </w:rPr>
        <w:t xml:space="preserve">the </w:t>
      </w:r>
      <w:r w:rsidR="00314C1E" w:rsidRPr="007A71BA">
        <w:rPr>
          <w:rFonts w:ascii="Corbel" w:hAnsi="Corbel"/>
          <w:sz w:val="22"/>
        </w:rPr>
        <w:t>Court</w:t>
      </w:r>
      <w:r w:rsidR="004778B0" w:rsidRPr="007A71BA">
        <w:rPr>
          <w:rFonts w:ascii="Corbel" w:hAnsi="Corbel"/>
          <w:sz w:val="22"/>
        </w:rPr>
        <w:t>,</w:t>
      </w:r>
      <w:r w:rsidR="00314C1E" w:rsidRPr="007A71BA">
        <w:rPr>
          <w:rFonts w:ascii="Corbel" w:hAnsi="Corbel"/>
          <w:sz w:val="22"/>
        </w:rPr>
        <w:t xml:space="preserve"> who will produce it?</w:t>
      </w:r>
      <w:bookmarkEnd w:id="31"/>
      <w:r w:rsidR="00314C1E" w:rsidRPr="007A71BA">
        <w:rPr>
          <w:rFonts w:ascii="Corbel" w:hAnsi="Corbel"/>
          <w:sz w:val="22"/>
        </w:rPr>
        <w:t xml:space="preserve"> </w:t>
      </w:r>
    </w:p>
    <w:p w:rsidR="00887972" w:rsidRDefault="0099603E" w:rsidP="00CB3BDD">
      <w:pPr>
        <w:jc w:val="both"/>
        <w:rPr>
          <w:rFonts w:ascii="Corbel" w:hAnsi="Corbel"/>
          <w:sz w:val="22"/>
          <w:szCs w:val="22"/>
        </w:rPr>
      </w:pPr>
      <w:r w:rsidRPr="00C03AB9">
        <w:rPr>
          <w:rFonts w:ascii="Corbel" w:hAnsi="Corbel"/>
          <w:sz w:val="22"/>
          <w:szCs w:val="22"/>
        </w:rPr>
        <w:t xml:space="preserve">Under Rule </w:t>
      </w:r>
      <w:r w:rsidR="0018754C">
        <w:rPr>
          <w:rFonts w:ascii="Corbel" w:hAnsi="Corbel"/>
          <w:sz w:val="22"/>
          <w:szCs w:val="22"/>
        </w:rPr>
        <w:t>2.23</w:t>
      </w:r>
      <w:r w:rsidR="00483150">
        <w:rPr>
          <w:rFonts w:ascii="Corbel" w:hAnsi="Corbel"/>
          <w:sz w:val="22"/>
          <w:szCs w:val="22"/>
        </w:rPr>
        <w:t>, judges</w:t>
      </w:r>
      <w:r w:rsidR="003B0F81" w:rsidRPr="00C03AB9">
        <w:rPr>
          <w:rFonts w:ascii="Corbel" w:hAnsi="Corbel"/>
          <w:sz w:val="22"/>
          <w:szCs w:val="22"/>
        </w:rPr>
        <w:t xml:space="preserve"> </w:t>
      </w:r>
      <w:r w:rsidR="00C03AB9">
        <w:rPr>
          <w:rFonts w:ascii="Corbel" w:hAnsi="Corbel"/>
          <w:sz w:val="22"/>
          <w:szCs w:val="22"/>
        </w:rPr>
        <w:t xml:space="preserve">or registrars </w:t>
      </w:r>
      <w:r w:rsidR="003B0F81" w:rsidRPr="00C03AB9">
        <w:rPr>
          <w:rFonts w:ascii="Corbel" w:hAnsi="Corbel"/>
          <w:sz w:val="22"/>
          <w:szCs w:val="22"/>
        </w:rPr>
        <w:t>can make o</w:t>
      </w:r>
      <w:r w:rsidR="004778B0" w:rsidRPr="00C03AB9">
        <w:rPr>
          <w:rFonts w:ascii="Corbel" w:hAnsi="Corbel"/>
          <w:sz w:val="22"/>
          <w:szCs w:val="22"/>
        </w:rPr>
        <w:t xml:space="preserve">rders requiring the </w:t>
      </w:r>
      <w:r w:rsidR="009A714B">
        <w:rPr>
          <w:rFonts w:ascii="Corbel" w:hAnsi="Corbel"/>
          <w:sz w:val="22"/>
          <w:szCs w:val="22"/>
        </w:rPr>
        <w:t xml:space="preserve">filing party </w:t>
      </w:r>
      <w:r w:rsidR="004778B0" w:rsidRPr="00C03AB9">
        <w:rPr>
          <w:rFonts w:ascii="Corbel" w:hAnsi="Corbel"/>
          <w:sz w:val="22"/>
          <w:szCs w:val="22"/>
        </w:rPr>
        <w:t xml:space="preserve">to produce the </w:t>
      </w:r>
      <w:r w:rsidR="00332537" w:rsidRPr="00C03AB9">
        <w:rPr>
          <w:rFonts w:ascii="Corbel" w:hAnsi="Corbel"/>
          <w:sz w:val="22"/>
          <w:szCs w:val="22"/>
        </w:rPr>
        <w:t>original document</w:t>
      </w:r>
      <w:r w:rsidR="009A714B">
        <w:rPr>
          <w:rFonts w:ascii="Corbel" w:hAnsi="Corbel"/>
          <w:sz w:val="22"/>
          <w:szCs w:val="22"/>
        </w:rPr>
        <w:t>.</w:t>
      </w:r>
      <w:r w:rsidR="00332537" w:rsidRPr="00887972">
        <w:rPr>
          <w:rFonts w:ascii="Corbel" w:hAnsi="Corbel"/>
          <w:sz w:val="22"/>
          <w:szCs w:val="22"/>
        </w:rPr>
        <w:t xml:space="preserve"> </w:t>
      </w:r>
      <w:bookmarkStart w:id="32" w:name="_Toc364166034"/>
    </w:p>
    <w:p w:rsidR="006D4F59" w:rsidRPr="00A45210" w:rsidRDefault="006D4F59" w:rsidP="00A45210">
      <w:pPr>
        <w:pStyle w:val="Heading3"/>
        <w:shd w:val="clear" w:color="auto" w:fill="E0E0E0"/>
        <w:spacing w:after="120"/>
        <w:jc w:val="both"/>
        <w:rPr>
          <w:rFonts w:ascii="Corbel" w:hAnsi="Corbel"/>
          <w:bCs w:val="0"/>
          <w:sz w:val="22"/>
        </w:rPr>
      </w:pPr>
      <w:r w:rsidRPr="00A45210">
        <w:rPr>
          <w:rFonts w:ascii="Corbel" w:hAnsi="Corbel"/>
          <w:sz w:val="22"/>
        </w:rPr>
        <w:t>Will firms need to retain hard copies just in case the court would like to see the documents? How long for?</w:t>
      </w:r>
    </w:p>
    <w:p w:rsidR="006D4F59" w:rsidRPr="00A45210" w:rsidRDefault="006D4F59" w:rsidP="00A45210">
      <w:pPr>
        <w:jc w:val="both"/>
        <w:rPr>
          <w:rFonts w:ascii="Corbel" w:hAnsi="Corbel"/>
          <w:sz w:val="22"/>
          <w:szCs w:val="22"/>
        </w:rPr>
      </w:pPr>
      <w:r w:rsidRPr="00A45210">
        <w:rPr>
          <w:rFonts w:ascii="Corbel" w:hAnsi="Corbel"/>
          <w:sz w:val="22"/>
          <w:szCs w:val="22"/>
        </w:rPr>
        <w:t xml:space="preserve">The Court’s current rule 2.23(4) in relation to retention of hard copy documents will remain. </w:t>
      </w:r>
    </w:p>
    <w:p w:rsidR="00887972" w:rsidRPr="00350FB5" w:rsidRDefault="00887972" w:rsidP="00887972">
      <w:pPr>
        <w:pStyle w:val="Heading3"/>
        <w:shd w:val="clear" w:color="auto" w:fill="E0E0E0"/>
        <w:spacing w:after="120"/>
        <w:jc w:val="both"/>
        <w:rPr>
          <w:rFonts w:ascii="Corbel" w:hAnsi="Corbel"/>
          <w:sz w:val="22"/>
        </w:rPr>
      </w:pPr>
      <w:r w:rsidRPr="007A71BA">
        <w:rPr>
          <w:rFonts w:ascii="Corbel" w:hAnsi="Corbel"/>
          <w:sz w:val="22"/>
        </w:rPr>
        <w:t xml:space="preserve">How </w:t>
      </w:r>
      <w:r>
        <w:rPr>
          <w:rFonts w:ascii="Corbel" w:hAnsi="Corbel"/>
          <w:sz w:val="22"/>
        </w:rPr>
        <w:t>can practitioners</w:t>
      </w:r>
      <w:r w:rsidRPr="007A71BA">
        <w:rPr>
          <w:rFonts w:ascii="Corbel" w:hAnsi="Corbel"/>
          <w:sz w:val="22"/>
        </w:rPr>
        <w:t xml:space="preserve"> make an amendment to a document already lodged?</w:t>
      </w:r>
      <w:bookmarkEnd w:id="32"/>
    </w:p>
    <w:p w:rsidR="003B0F81" w:rsidRDefault="00887972" w:rsidP="00483150">
      <w:pPr>
        <w:jc w:val="both"/>
        <w:rPr>
          <w:rFonts w:ascii="Corbel" w:hAnsi="Corbel"/>
          <w:sz w:val="22"/>
          <w:szCs w:val="22"/>
        </w:rPr>
      </w:pPr>
      <w:r>
        <w:rPr>
          <w:rFonts w:ascii="Corbel" w:hAnsi="Corbel"/>
          <w:sz w:val="22"/>
          <w:szCs w:val="22"/>
        </w:rPr>
        <w:t>The Court</w:t>
      </w:r>
      <w:r w:rsidR="007743B0">
        <w:rPr>
          <w:rFonts w:ascii="Corbel" w:hAnsi="Corbel"/>
          <w:sz w:val="22"/>
          <w:szCs w:val="22"/>
        </w:rPr>
        <w:t>’s</w:t>
      </w:r>
      <w:r>
        <w:rPr>
          <w:rFonts w:ascii="Corbel" w:hAnsi="Corbel"/>
          <w:sz w:val="22"/>
          <w:szCs w:val="22"/>
        </w:rPr>
        <w:t xml:space="preserve"> Rule</w:t>
      </w:r>
      <w:r w:rsidR="00483150">
        <w:rPr>
          <w:rFonts w:ascii="Corbel" w:hAnsi="Corbel"/>
          <w:sz w:val="22"/>
          <w:szCs w:val="22"/>
        </w:rPr>
        <w:t xml:space="preserve"> </w:t>
      </w:r>
      <w:r>
        <w:rPr>
          <w:rFonts w:ascii="Corbel" w:hAnsi="Corbel"/>
          <w:sz w:val="22"/>
          <w:szCs w:val="22"/>
        </w:rPr>
        <w:t>8.23</w:t>
      </w:r>
      <w:r w:rsidR="0018754C">
        <w:rPr>
          <w:rFonts w:ascii="Corbel" w:hAnsi="Corbel"/>
          <w:sz w:val="22"/>
          <w:szCs w:val="22"/>
        </w:rPr>
        <w:t xml:space="preserve"> p</w:t>
      </w:r>
      <w:r>
        <w:rPr>
          <w:rFonts w:ascii="Corbel" w:hAnsi="Corbel"/>
          <w:sz w:val="22"/>
          <w:szCs w:val="22"/>
        </w:rPr>
        <w:t xml:space="preserve">rovides the mechanism for making an amendment to an originating application. The </w:t>
      </w:r>
      <w:r w:rsidR="0018754C">
        <w:rPr>
          <w:rFonts w:ascii="Corbel" w:hAnsi="Corbel"/>
          <w:sz w:val="22"/>
          <w:szCs w:val="22"/>
        </w:rPr>
        <w:t>Court</w:t>
      </w:r>
      <w:r w:rsidR="007743B0">
        <w:rPr>
          <w:rFonts w:ascii="Corbel" w:hAnsi="Corbel"/>
          <w:sz w:val="22"/>
          <w:szCs w:val="22"/>
        </w:rPr>
        <w:t>’s</w:t>
      </w:r>
      <w:r w:rsidR="0018754C">
        <w:rPr>
          <w:rFonts w:ascii="Corbel" w:hAnsi="Corbel"/>
          <w:sz w:val="22"/>
          <w:szCs w:val="22"/>
        </w:rPr>
        <w:t xml:space="preserve"> Rule 16.5</w:t>
      </w:r>
      <w:r>
        <w:rPr>
          <w:rFonts w:ascii="Corbel" w:hAnsi="Corbel"/>
          <w:sz w:val="22"/>
          <w:szCs w:val="22"/>
        </w:rPr>
        <w:t xml:space="preserve"> applies for making an amendment to pleading</w:t>
      </w:r>
      <w:r w:rsidR="00C627D0">
        <w:rPr>
          <w:rFonts w:ascii="Corbel" w:hAnsi="Corbel"/>
          <w:sz w:val="22"/>
          <w:szCs w:val="22"/>
        </w:rPr>
        <w:t>s</w:t>
      </w:r>
      <w:r>
        <w:rPr>
          <w:rFonts w:ascii="Corbel" w:hAnsi="Corbel"/>
          <w:sz w:val="22"/>
          <w:szCs w:val="22"/>
        </w:rPr>
        <w:t xml:space="preserve">. </w:t>
      </w:r>
    </w:p>
    <w:p w:rsidR="00CB3BDD" w:rsidRDefault="00CB3BDD" w:rsidP="00483150">
      <w:pPr>
        <w:jc w:val="both"/>
        <w:rPr>
          <w:rFonts w:ascii="Corbel" w:hAnsi="Corbel"/>
          <w:sz w:val="22"/>
          <w:szCs w:val="22"/>
        </w:rPr>
      </w:pPr>
    </w:p>
    <w:p w:rsidR="00CB3BDD" w:rsidRDefault="009A714B" w:rsidP="00483150">
      <w:pPr>
        <w:jc w:val="both"/>
        <w:rPr>
          <w:rFonts w:ascii="Corbel" w:hAnsi="Corbel"/>
          <w:sz w:val="22"/>
          <w:szCs w:val="22"/>
        </w:rPr>
      </w:pPr>
      <w:r>
        <w:rPr>
          <w:rFonts w:ascii="Corbel" w:hAnsi="Corbel"/>
          <w:sz w:val="22"/>
          <w:szCs w:val="22"/>
        </w:rPr>
        <w:t xml:space="preserve">The </w:t>
      </w:r>
      <w:r w:rsidR="00CB3BDD">
        <w:rPr>
          <w:rFonts w:ascii="Corbel" w:hAnsi="Corbel"/>
          <w:sz w:val="22"/>
          <w:szCs w:val="22"/>
        </w:rPr>
        <w:t>eLodgment allow</w:t>
      </w:r>
      <w:r w:rsidR="003069A0">
        <w:rPr>
          <w:rFonts w:ascii="Corbel" w:hAnsi="Corbel"/>
          <w:sz w:val="22"/>
          <w:szCs w:val="22"/>
        </w:rPr>
        <w:t>s</w:t>
      </w:r>
      <w:r w:rsidR="00CB3BDD">
        <w:rPr>
          <w:rFonts w:ascii="Corbel" w:hAnsi="Corbel"/>
          <w:sz w:val="22"/>
          <w:szCs w:val="22"/>
        </w:rPr>
        <w:t xml:space="preserve"> filing parties to flag an amended version of a previously filed document. The document will retain the same title </w:t>
      </w:r>
      <w:r w:rsidR="0075242A">
        <w:rPr>
          <w:rFonts w:ascii="Corbel" w:hAnsi="Corbel"/>
          <w:sz w:val="22"/>
          <w:szCs w:val="22"/>
        </w:rPr>
        <w:t>e.g.</w:t>
      </w:r>
      <w:r w:rsidR="00CB3BDD">
        <w:rPr>
          <w:rFonts w:ascii="Corbel" w:hAnsi="Corbel"/>
          <w:sz w:val="22"/>
          <w:szCs w:val="22"/>
        </w:rPr>
        <w:t xml:space="preserve"> ‘statement of claim’ but eLodgment will ask for the version number of the document </w:t>
      </w:r>
      <w:r w:rsidR="0075242A">
        <w:rPr>
          <w:rFonts w:ascii="Corbel" w:hAnsi="Corbel"/>
          <w:sz w:val="22"/>
          <w:szCs w:val="22"/>
        </w:rPr>
        <w:t>e.g.</w:t>
      </w:r>
      <w:r w:rsidR="00CB3BDD">
        <w:rPr>
          <w:rFonts w:ascii="Corbel" w:hAnsi="Corbel"/>
          <w:sz w:val="22"/>
          <w:szCs w:val="22"/>
        </w:rPr>
        <w:t xml:space="preserve"> ‘2’.  </w:t>
      </w:r>
    </w:p>
    <w:p w:rsidR="006D4F59" w:rsidRPr="00A45210" w:rsidRDefault="006D4F59" w:rsidP="00A45210">
      <w:pPr>
        <w:pStyle w:val="Heading3"/>
        <w:shd w:val="clear" w:color="auto" w:fill="E0E0E0"/>
        <w:spacing w:after="120"/>
        <w:jc w:val="both"/>
        <w:rPr>
          <w:rFonts w:ascii="Corbel" w:hAnsi="Corbel"/>
          <w:bCs w:val="0"/>
          <w:sz w:val="22"/>
        </w:rPr>
      </w:pPr>
      <w:r w:rsidRPr="00A45210">
        <w:rPr>
          <w:rFonts w:ascii="Corbel" w:hAnsi="Corbel"/>
          <w:sz w:val="22"/>
        </w:rPr>
        <w:lastRenderedPageBreak/>
        <w:t xml:space="preserve">In affidavits now, if parts </w:t>
      </w:r>
      <w:proofErr w:type="gramStart"/>
      <w:r w:rsidRPr="00A45210">
        <w:rPr>
          <w:rFonts w:ascii="Corbel" w:hAnsi="Corbel"/>
          <w:sz w:val="22"/>
        </w:rPr>
        <w:t>are struck out,</w:t>
      </w:r>
      <w:proofErr w:type="gramEnd"/>
      <w:r w:rsidRPr="00A45210">
        <w:rPr>
          <w:rFonts w:ascii="Corbel" w:hAnsi="Corbel"/>
          <w:sz w:val="22"/>
        </w:rPr>
        <w:t xml:space="preserve"> the associate puts a line through the relevant parts with a red pen. </w:t>
      </w:r>
      <w:proofErr w:type="gramStart"/>
      <w:r w:rsidRPr="00A45210">
        <w:rPr>
          <w:rFonts w:ascii="Corbel" w:hAnsi="Corbel"/>
          <w:sz w:val="22"/>
        </w:rPr>
        <w:t>Will this happen in the electronic document?</w:t>
      </w:r>
      <w:proofErr w:type="gramEnd"/>
      <w:r w:rsidRPr="00A45210">
        <w:rPr>
          <w:rFonts w:ascii="Corbel" w:hAnsi="Corbel"/>
          <w:sz w:val="22"/>
        </w:rPr>
        <w:t xml:space="preserve"> How will this happen? </w:t>
      </w:r>
    </w:p>
    <w:p w:rsidR="006D4F59" w:rsidRPr="00A45210" w:rsidRDefault="006D4F59" w:rsidP="00A45210">
      <w:pPr>
        <w:jc w:val="both"/>
        <w:rPr>
          <w:rFonts w:ascii="Corbel" w:hAnsi="Corbel"/>
          <w:sz w:val="22"/>
          <w:szCs w:val="22"/>
        </w:rPr>
      </w:pPr>
      <w:r w:rsidRPr="00A45210">
        <w:rPr>
          <w:rFonts w:ascii="Corbel" w:hAnsi="Corbel"/>
          <w:sz w:val="22"/>
          <w:szCs w:val="22"/>
        </w:rPr>
        <w:t xml:space="preserve">The requirements for redaction of a document, including an affidavit, are set out in Federal Court </w:t>
      </w:r>
      <w:proofErr w:type="spellStart"/>
      <w:r w:rsidRPr="00A45210">
        <w:rPr>
          <w:rFonts w:ascii="Corbel" w:hAnsi="Corbel"/>
          <w:sz w:val="22"/>
          <w:szCs w:val="22"/>
        </w:rPr>
        <w:t>subrule</w:t>
      </w:r>
      <w:proofErr w:type="spellEnd"/>
      <w:r w:rsidRPr="00A45210">
        <w:rPr>
          <w:rFonts w:ascii="Corbel" w:hAnsi="Corbel"/>
          <w:sz w:val="22"/>
          <w:szCs w:val="22"/>
        </w:rPr>
        <w:t xml:space="preserve"> 2.29(3). Practice Note </w:t>
      </w:r>
      <w:r w:rsidR="003069A0">
        <w:rPr>
          <w:rFonts w:ascii="Corbel" w:hAnsi="Corbel"/>
          <w:sz w:val="22"/>
          <w:szCs w:val="22"/>
        </w:rPr>
        <w:t xml:space="preserve">CM 23 </w:t>
      </w:r>
      <w:r w:rsidRPr="00A45210">
        <w:rPr>
          <w:rFonts w:ascii="Corbel" w:hAnsi="Corbel"/>
          <w:sz w:val="22"/>
          <w:szCs w:val="22"/>
        </w:rPr>
        <w:t>give</w:t>
      </w:r>
      <w:r w:rsidR="003069A0">
        <w:rPr>
          <w:rFonts w:ascii="Corbel" w:hAnsi="Corbel"/>
          <w:sz w:val="22"/>
          <w:szCs w:val="22"/>
        </w:rPr>
        <w:t>s</w:t>
      </w:r>
      <w:r w:rsidRPr="00A45210">
        <w:rPr>
          <w:rFonts w:ascii="Corbel" w:hAnsi="Corbel"/>
          <w:sz w:val="22"/>
          <w:szCs w:val="22"/>
        </w:rPr>
        <w:t xml:space="preserve"> more guidance on the practicalities of redaction of documents electronically.</w:t>
      </w:r>
    </w:p>
    <w:p w:rsidR="0087350D" w:rsidRPr="007A71BA" w:rsidRDefault="003017FC" w:rsidP="00A360D4">
      <w:pPr>
        <w:pStyle w:val="Heading3"/>
        <w:shd w:val="clear" w:color="auto" w:fill="E0E0E0"/>
        <w:spacing w:after="120"/>
        <w:jc w:val="both"/>
        <w:rPr>
          <w:rFonts w:ascii="Corbel" w:hAnsi="Corbel"/>
          <w:sz w:val="22"/>
        </w:rPr>
      </w:pPr>
      <w:bookmarkStart w:id="33" w:name="_Toc364166033"/>
      <w:r w:rsidRPr="007A71BA">
        <w:rPr>
          <w:rFonts w:ascii="Corbel" w:hAnsi="Corbel"/>
          <w:sz w:val="22"/>
        </w:rPr>
        <w:t>What is automatic acceptance of documents?</w:t>
      </w:r>
      <w:bookmarkEnd w:id="33"/>
    </w:p>
    <w:p w:rsidR="002A473E" w:rsidRDefault="002A473E" w:rsidP="00A360D4">
      <w:pPr>
        <w:spacing w:before="60" w:after="60"/>
        <w:jc w:val="both"/>
        <w:rPr>
          <w:rFonts w:ascii="Corbel" w:hAnsi="Corbel"/>
          <w:sz w:val="22"/>
        </w:rPr>
      </w:pPr>
      <w:r w:rsidRPr="007A71BA">
        <w:rPr>
          <w:rFonts w:ascii="Corbel" w:hAnsi="Corbel"/>
          <w:sz w:val="22"/>
        </w:rPr>
        <w:t xml:space="preserve"> ‘Automatic acceptance’ </w:t>
      </w:r>
      <w:proofErr w:type="gramStart"/>
      <w:r w:rsidRPr="007A71BA">
        <w:rPr>
          <w:rFonts w:ascii="Corbel" w:hAnsi="Corbel"/>
          <w:sz w:val="22"/>
        </w:rPr>
        <w:t>is used</w:t>
      </w:r>
      <w:proofErr w:type="gramEnd"/>
      <w:r w:rsidRPr="007A71BA">
        <w:rPr>
          <w:rFonts w:ascii="Corbel" w:hAnsi="Corbel"/>
          <w:sz w:val="22"/>
        </w:rPr>
        <w:t xml:space="preserve"> to describe the immediate acceptance of a document lodged by </w:t>
      </w:r>
      <w:r w:rsidR="009712A4">
        <w:rPr>
          <w:rFonts w:ascii="Corbel" w:hAnsi="Corbel"/>
          <w:sz w:val="22"/>
        </w:rPr>
        <w:t>a filing party</w:t>
      </w:r>
      <w:r w:rsidRPr="007A71BA">
        <w:rPr>
          <w:rFonts w:ascii="Corbel" w:hAnsi="Corbel"/>
          <w:sz w:val="22"/>
        </w:rPr>
        <w:t xml:space="preserve"> without the Registry first checking whether the document </w:t>
      </w:r>
      <w:r w:rsidR="007743B0">
        <w:rPr>
          <w:rFonts w:ascii="Corbel" w:hAnsi="Corbel"/>
          <w:sz w:val="22"/>
        </w:rPr>
        <w:t xml:space="preserve">substantially </w:t>
      </w:r>
      <w:r w:rsidRPr="007A71BA">
        <w:rPr>
          <w:rFonts w:ascii="Corbel" w:hAnsi="Corbel"/>
          <w:sz w:val="22"/>
        </w:rPr>
        <w:t>complies with the Rules</w:t>
      </w:r>
      <w:r w:rsidR="00A20610" w:rsidRPr="007A71BA">
        <w:rPr>
          <w:rFonts w:ascii="Corbel" w:hAnsi="Corbel"/>
          <w:sz w:val="22"/>
        </w:rPr>
        <w:t xml:space="preserve">.  </w:t>
      </w:r>
      <w:r w:rsidRPr="007A71BA">
        <w:rPr>
          <w:rFonts w:ascii="Corbel" w:hAnsi="Corbel"/>
          <w:sz w:val="22"/>
        </w:rPr>
        <w:t xml:space="preserve">The document </w:t>
      </w:r>
      <w:proofErr w:type="gramStart"/>
      <w:r w:rsidRPr="007A71BA">
        <w:rPr>
          <w:rFonts w:ascii="Corbel" w:hAnsi="Corbel"/>
          <w:sz w:val="22"/>
        </w:rPr>
        <w:t>would automatically be placed</w:t>
      </w:r>
      <w:proofErr w:type="gramEnd"/>
      <w:r w:rsidRPr="007A71BA">
        <w:rPr>
          <w:rFonts w:ascii="Corbel" w:hAnsi="Corbel"/>
          <w:sz w:val="22"/>
        </w:rPr>
        <w:t xml:space="preserve"> on the ECF</w:t>
      </w:r>
      <w:r w:rsidR="00A20610" w:rsidRPr="007A71BA">
        <w:rPr>
          <w:rFonts w:ascii="Corbel" w:hAnsi="Corbel"/>
          <w:sz w:val="22"/>
        </w:rPr>
        <w:t xml:space="preserve">.  </w:t>
      </w:r>
    </w:p>
    <w:p w:rsidR="00334CFD" w:rsidRPr="007A71BA" w:rsidRDefault="00334CFD" w:rsidP="00334CFD">
      <w:pPr>
        <w:spacing w:before="60" w:after="60"/>
        <w:jc w:val="both"/>
        <w:rPr>
          <w:rFonts w:ascii="Corbel" w:hAnsi="Corbel"/>
          <w:sz w:val="22"/>
        </w:rPr>
      </w:pPr>
      <w:r w:rsidRPr="007A71BA">
        <w:rPr>
          <w:rFonts w:ascii="Corbel" w:hAnsi="Corbel"/>
          <w:sz w:val="22"/>
        </w:rPr>
        <w:t>Automatic acceptance places responsibility on the profession that the docume</w:t>
      </w:r>
      <w:r w:rsidR="007743B0">
        <w:rPr>
          <w:rFonts w:ascii="Corbel" w:hAnsi="Corbel"/>
          <w:sz w:val="22"/>
        </w:rPr>
        <w:t>nts lodged adhere to the R</w:t>
      </w:r>
      <w:r w:rsidRPr="007A71BA">
        <w:rPr>
          <w:rFonts w:ascii="Corbel" w:hAnsi="Corbel"/>
          <w:sz w:val="22"/>
        </w:rPr>
        <w:t xml:space="preserve">ules and </w:t>
      </w:r>
      <w:r w:rsidR="007743B0">
        <w:rPr>
          <w:rFonts w:ascii="Corbel" w:hAnsi="Corbel"/>
          <w:sz w:val="22"/>
        </w:rPr>
        <w:t xml:space="preserve">the Court’s </w:t>
      </w:r>
      <w:r w:rsidRPr="007A71BA">
        <w:rPr>
          <w:rFonts w:ascii="Corbel" w:hAnsi="Corbel"/>
          <w:sz w:val="22"/>
        </w:rPr>
        <w:t xml:space="preserve">case management </w:t>
      </w:r>
      <w:r w:rsidR="007743B0">
        <w:rPr>
          <w:rFonts w:ascii="Corbel" w:hAnsi="Corbel"/>
          <w:sz w:val="22"/>
        </w:rPr>
        <w:t>requirements</w:t>
      </w:r>
      <w:r w:rsidRPr="007A71BA">
        <w:rPr>
          <w:rFonts w:ascii="Corbel" w:hAnsi="Corbel"/>
          <w:sz w:val="22"/>
        </w:rPr>
        <w:t>.</w:t>
      </w:r>
    </w:p>
    <w:p w:rsidR="009712A4" w:rsidRDefault="009712A4" w:rsidP="00A360D4">
      <w:pPr>
        <w:spacing w:before="60" w:after="60"/>
        <w:jc w:val="both"/>
        <w:rPr>
          <w:rFonts w:ascii="Corbel" w:hAnsi="Corbel"/>
          <w:sz w:val="22"/>
        </w:rPr>
      </w:pPr>
      <w:r>
        <w:rPr>
          <w:rFonts w:ascii="Corbel" w:hAnsi="Corbel"/>
          <w:sz w:val="22"/>
        </w:rPr>
        <w:t xml:space="preserve">Documents that </w:t>
      </w:r>
      <w:proofErr w:type="gramStart"/>
      <w:r>
        <w:rPr>
          <w:rFonts w:ascii="Corbel" w:hAnsi="Corbel"/>
          <w:sz w:val="22"/>
        </w:rPr>
        <w:t>will not be automatically accepted</w:t>
      </w:r>
      <w:proofErr w:type="gramEnd"/>
      <w:r>
        <w:rPr>
          <w:rFonts w:ascii="Corbel" w:hAnsi="Corbel"/>
          <w:sz w:val="22"/>
        </w:rPr>
        <w:t xml:space="preserve"> on the ECF are: </w:t>
      </w:r>
    </w:p>
    <w:p w:rsidR="00155F9D" w:rsidRDefault="00155F9D" w:rsidP="00A360D4">
      <w:pPr>
        <w:numPr>
          <w:ilvl w:val="0"/>
          <w:numId w:val="15"/>
        </w:numPr>
        <w:spacing w:before="60" w:after="60"/>
        <w:jc w:val="both"/>
        <w:rPr>
          <w:rFonts w:ascii="Corbel" w:hAnsi="Corbel"/>
          <w:sz w:val="22"/>
        </w:rPr>
      </w:pPr>
      <w:r>
        <w:rPr>
          <w:rFonts w:ascii="Corbel" w:hAnsi="Corbel"/>
          <w:sz w:val="22"/>
        </w:rPr>
        <w:t xml:space="preserve">Those that create a new file, require docket allocation </w:t>
      </w:r>
      <w:r w:rsidRPr="0022511B">
        <w:rPr>
          <w:rFonts w:ascii="Corbel" w:hAnsi="Corbel"/>
          <w:sz w:val="22"/>
        </w:rPr>
        <w:t>and listing event</w:t>
      </w:r>
    </w:p>
    <w:p w:rsidR="00155F9D" w:rsidRPr="0022511B" w:rsidRDefault="00155F9D" w:rsidP="00A360D4">
      <w:pPr>
        <w:numPr>
          <w:ilvl w:val="0"/>
          <w:numId w:val="15"/>
        </w:numPr>
        <w:spacing w:before="60" w:after="60"/>
        <w:jc w:val="both"/>
        <w:rPr>
          <w:rFonts w:ascii="Corbel" w:hAnsi="Corbel"/>
          <w:sz w:val="22"/>
        </w:rPr>
      </w:pPr>
      <w:r w:rsidRPr="0022511B">
        <w:rPr>
          <w:rFonts w:ascii="Corbel" w:hAnsi="Corbel"/>
          <w:sz w:val="22"/>
        </w:rPr>
        <w:t>Require leave before issue</w:t>
      </w:r>
    </w:p>
    <w:p w:rsidR="00155F9D" w:rsidRDefault="00155F9D" w:rsidP="00A360D4">
      <w:pPr>
        <w:numPr>
          <w:ilvl w:val="0"/>
          <w:numId w:val="15"/>
        </w:numPr>
        <w:spacing w:before="60" w:after="60"/>
        <w:jc w:val="both"/>
        <w:rPr>
          <w:rFonts w:ascii="Corbel" w:hAnsi="Corbel"/>
          <w:sz w:val="22"/>
        </w:rPr>
      </w:pPr>
      <w:r>
        <w:rPr>
          <w:rFonts w:ascii="Corbel" w:hAnsi="Corbel"/>
          <w:sz w:val="22"/>
        </w:rPr>
        <w:t>Make an application for a suppression or non</w:t>
      </w:r>
      <w:r w:rsidR="004551D6">
        <w:rPr>
          <w:rFonts w:ascii="Corbel" w:hAnsi="Corbel"/>
          <w:sz w:val="22"/>
        </w:rPr>
        <w:t>-</w:t>
      </w:r>
      <w:r>
        <w:rPr>
          <w:rFonts w:ascii="Corbel" w:hAnsi="Corbel"/>
          <w:sz w:val="22"/>
        </w:rPr>
        <w:t>publication order</w:t>
      </w:r>
    </w:p>
    <w:p w:rsidR="004551D6" w:rsidRDefault="00155F9D" w:rsidP="004551D6">
      <w:pPr>
        <w:numPr>
          <w:ilvl w:val="0"/>
          <w:numId w:val="15"/>
        </w:numPr>
        <w:spacing w:before="60" w:after="60"/>
        <w:jc w:val="both"/>
        <w:rPr>
          <w:rFonts w:ascii="Corbel" w:hAnsi="Corbel"/>
          <w:sz w:val="22"/>
        </w:rPr>
      </w:pPr>
      <w:r>
        <w:rPr>
          <w:rFonts w:ascii="Corbel" w:hAnsi="Corbel"/>
          <w:sz w:val="22"/>
        </w:rPr>
        <w:t>Require special handling because of the size, nature or special requirement</w:t>
      </w:r>
      <w:r w:rsidR="00C627D0">
        <w:rPr>
          <w:rFonts w:ascii="Corbel" w:hAnsi="Corbel"/>
          <w:sz w:val="22"/>
        </w:rPr>
        <w:t xml:space="preserve"> such confidential documents</w:t>
      </w:r>
    </w:p>
    <w:p w:rsidR="00F3613D" w:rsidRDefault="007743B0" w:rsidP="007743B0">
      <w:pPr>
        <w:spacing w:before="60" w:after="60"/>
        <w:jc w:val="both"/>
        <w:rPr>
          <w:rFonts w:ascii="Corbel" w:hAnsi="Corbel"/>
          <w:sz w:val="22"/>
        </w:rPr>
      </w:pPr>
      <w:r>
        <w:rPr>
          <w:rFonts w:ascii="Corbel" w:hAnsi="Corbel"/>
          <w:sz w:val="22"/>
        </w:rPr>
        <w:t xml:space="preserve">Documents, which have been automatically accepted and later found not to be acceptable, are likely to </w:t>
      </w:r>
      <w:proofErr w:type="gramStart"/>
      <w:r>
        <w:rPr>
          <w:rFonts w:ascii="Corbel" w:hAnsi="Corbel"/>
          <w:sz w:val="22"/>
        </w:rPr>
        <w:t>be directed to be rejected or</w:t>
      </w:r>
      <w:proofErr w:type="gramEnd"/>
      <w:r>
        <w:rPr>
          <w:rFonts w:ascii="Corbel" w:hAnsi="Corbel"/>
          <w:sz w:val="22"/>
        </w:rPr>
        <w:t xml:space="preserve"> removed from the ECF. </w:t>
      </w:r>
    </w:p>
    <w:p w:rsidR="006D4F59" w:rsidRPr="00A45210" w:rsidRDefault="006D4F59" w:rsidP="00A45210">
      <w:pPr>
        <w:pStyle w:val="Heading3"/>
        <w:shd w:val="clear" w:color="auto" w:fill="E0E0E0"/>
        <w:spacing w:after="120"/>
        <w:jc w:val="both"/>
        <w:rPr>
          <w:rFonts w:ascii="Corbel" w:hAnsi="Corbel"/>
          <w:sz w:val="22"/>
        </w:rPr>
      </w:pPr>
      <w:r w:rsidRPr="00A45210">
        <w:rPr>
          <w:rFonts w:ascii="Corbel" w:hAnsi="Corbel"/>
          <w:sz w:val="22"/>
        </w:rPr>
        <w:t xml:space="preserve">How are practitioners going to raise an objection if documents they </w:t>
      </w:r>
      <w:proofErr w:type="gramStart"/>
      <w:r w:rsidRPr="00A45210">
        <w:rPr>
          <w:rFonts w:ascii="Corbel" w:hAnsi="Corbel"/>
          <w:sz w:val="22"/>
        </w:rPr>
        <w:t>don’t</w:t>
      </w:r>
      <w:proofErr w:type="gramEnd"/>
      <w:r w:rsidRPr="00A45210">
        <w:rPr>
          <w:rFonts w:ascii="Corbel" w:hAnsi="Corbel"/>
          <w:sz w:val="22"/>
        </w:rPr>
        <w:t xml:space="preserve"> think should have been accepted are automatically accepted to the file?</w:t>
      </w:r>
    </w:p>
    <w:p w:rsidR="006D4F59" w:rsidRPr="00A45210" w:rsidRDefault="006D4F59" w:rsidP="00A45210">
      <w:pPr>
        <w:spacing w:before="60" w:after="60"/>
        <w:jc w:val="both"/>
        <w:rPr>
          <w:rFonts w:ascii="Corbel" w:hAnsi="Corbel"/>
          <w:sz w:val="22"/>
        </w:rPr>
      </w:pPr>
      <w:r w:rsidRPr="00A45210">
        <w:rPr>
          <w:rFonts w:ascii="Corbel" w:hAnsi="Corbel"/>
          <w:sz w:val="22"/>
        </w:rPr>
        <w:t xml:space="preserve">If documents </w:t>
      </w:r>
      <w:proofErr w:type="gramStart"/>
      <w:r w:rsidRPr="00A45210">
        <w:rPr>
          <w:rFonts w:ascii="Corbel" w:hAnsi="Corbel"/>
          <w:sz w:val="22"/>
        </w:rPr>
        <w:t>have been accepted</w:t>
      </w:r>
      <w:proofErr w:type="gramEnd"/>
      <w:r w:rsidRPr="00A45210">
        <w:rPr>
          <w:rFonts w:ascii="Corbel" w:hAnsi="Corbel"/>
          <w:sz w:val="22"/>
        </w:rPr>
        <w:t xml:space="preserve"> for filing that a practitioner considers should not have been accepted they can apply to the Court for the documents to be removed from the Court file (see Federal Court Rule 2.28).</w:t>
      </w:r>
    </w:p>
    <w:p w:rsidR="00F3613D" w:rsidRPr="00C15602" w:rsidRDefault="00F3613D" w:rsidP="00C15602">
      <w:pPr>
        <w:pStyle w:val="Heading3"/>
        <w:shd w:val="clear" w:color="auto" w:fill="E0E0E0"/>
        <w:spacing w:after="120"/>
        <w:jc w:val="both"/>
        <w:rPr>
          <w:rFonts w:ascii="Corbel" w:hAnsi="Corbel"/>
          <w:sz w:val="22"/>
        </w:rPr>
      </w:pPr>
      <w:bookmarkStart w:id="34" w:name="_Toc322696965"/>
      <w:bookmarkStart w:id="35" w:name="_Toc346631072"/>
      <w:bookmarkStart w:id="36" w:name="_Toc347227309"/>
      <w:bookmarkStart w:id="37" w:name="_Toc364166036"/>
      <w:r w:rsidRPr="00C15602">
        <w:rPr>
          <w:rFonts w:ascii="Corbel" w:hAnsi="Corbel"/>
          <w:sz w:val="22"/>
        </w:rPr>
        <w:lastRenderedPageBreak/>
        <w:t>Who will be responsible for ensuring compliance with case management orders?</w:t>
      </w:r>
      <w:bookmarkEnd w:id="34"/>
      <w:bookmarkEnd w:id="35"/>
      <w:bookmarkEnd w:id="36"/>
    </w:p>
    <w:p w:rsidR="00F3613D" w:rsidRDefault="00F3613D" w:rsidP="00CB3BDD">
      <w:pPr>
        <w:keepNext/>
        <w:keepLines/>
        <w:spacing w:before="60" w:after="60"/>
        <w:jc w:val="both"/>
        <w:rPr>
          <w:rFonts w:ascii="Corbel" w:hAnsi="Corbel"/>
          <w:sz w:val="22"/>
          <w:szCs w:val="22"/>
          <w:lang w:eastAsia="en-AU"/>
        </w:rPr>
      </w:pPr>
      <w:proofErr w:type="gramStart"/>
      <w:r>
        <w:rPr>
          <w:rFonts w:ascii="Corbel" w:hAnsi="Corbel"/>
          <w:sz w:val="22"/>
          <w:szCs w:val="22"/>
          <w:lang w:eastAsia="en-AU"/>
        </w:rPr>
        <w:t>Responsibility for compliance and consequences for non-compliance with Court orders rest with the parties.</w:t>
      </w:r>
      <w:proofErr w:type="gramEnd"/>
      <w:r>
        <w:rPr>
          <w:rFonts w:ascii="Corbel" w:hAnsi="Corbel"/>
          <w:sz w:val="22"/>
          <w:szCs w:val="22"/>
          <w:lang w:eastAsia="en-AU"/>
        </w:rPr>
        <w:t xml:space="preserve"> The Court will provide clear direction to the parties as to its expectations.</w:t>
      </w:r>
    </w:p>
    <w:p w:rsidR="006D4F59" w:rsidRPr="00C15602" w:rsidRDefault="006D4F59" w:rsidP="00C15602">
      <w:pPr>
        <w:pStyle w:val="Heading3"/>
        <w:shd w:val="clear" w:color="auto" w:fill="E0E0E0"/>
        <w:spacing w:after="120"/>
        <w:jc w:val="both"/>
        <w:rPr>
          <w:rFonts w:ascii="Corbel" w:hAnsi="Corbel"/>
          <w:sz w:val="22"/>
        </w:rPr>
      </w:pPr>
      <w:proofErr w:type="gramStart"/>
      <w:r w:rsidRPr="00C15602">
        <w:rPr>
          <w:rFonts w:ascii="Corbel" w:hAnsi="Corbel"/>
          <w:sz w:val="22"/>
        </w:rPr>
        <w:t>Will appeal books be managed</w:t>
      </w:r>
      <w:proofErr w:type="gramEnd"/>
      <w:r w:rsidRPr="00C15602">
        <w:rPr>
          <w:rFonts w:ascii="Corbel" w:hAnsi="Corbel"/>
          <w:sz w:val="22"/>
        </w:rPr>
        <w:t xml:space="preserve"> electronically? </w:t>
      </w:r>
    </w:p>
    <w:p w:rsidR="006D4F59" w:rsidRPr="00A45210" w:rsidRDefault="006D4F59" w:rsidP="00A45210">
      <w:pPr>
        <w:spacing w:before="60" w:after="60"/>
        <w:jc w:val="both"/>
        <w:rPr>
          <w:rFonts w:ascii="Corbel" w:hAnsi="Corbel"/>
          <w:sz w:val="22"/>
        </w:rPr>
      </w:pPr>
      <w:r w:rsidRPr="00A45210">
        <w:rPr>
          <w:rFonts w:ascii="Corbel" w:hAnsi="Corbel"/>
          <w:sz w:val="22"/>
        </w:rPr>
        <w:t xml:space="preserve">It is not proposed that electronic appeal books be included as part of the first stage implementation of the ECF. The preparation of appeal books </w:t>
      </w:r>
      <w:proofErr w:type="gramStart"/>
      <w:r w:rsidRPr="00A45210">
        <w:rPr>
          <w:rFonts w:ascii="Corbel" w:hAnsi="Corbel"/>
          <w:sz w:val="22"/>
        </w:rPr>
        <w:t>will be handled</w:t>
      </w:r>
      <w:proofErr w:type="gramEnd"/>
      <w:r w:rsidRPr="00A45210">
        <w:rPr>
          <w:rFonts w:ascii="Corbel" w:hAnsi="Corbel"/>
          <w:sz w:val="22"/>
        </w:rPr>
        <w:t xml:space="preserve">, as now, as required by Practice Note APP2 and Division 36.5 or 33.2 (as appropriate) of the Federal Court Rules.  </w:t>
      </w:r>
    </w:p>
    <w:p w:rsidR="006B33F8" w:rsidRPr="00EF7346" w:rsidRDefault="006B33F8" w:rsidP="00A360D4">
      <w:pPr>
        <w:pStyle w:val="Heading3"/>
        <w:shd w:val="clear" w:color="auto" w:fill="D9D9D9"/>
        <w:spacing w:after="120"/>
        <w:jc w:val="both"/>
        <w:rPr>
          <w:rFonts w:ascii="Corbel" w:hAnsi="Corbel"/>
          <w:sz w:val="22"/>
          <w:shd w:val="clear" w:color="auto" w:fill="E0E0E0"/>
        </w:rPr>
      </w:pPr>
      <w:r w:rsidRPr="00EF7346">
        <w:rPr>
          <w:rFonts w:ascii="Corbel" w:hAnsi="Corbel"/>
          <w:sz w:val="22"/>
          <w:shd w:val="clear" w:color="auto" w:fill="E0E0E0"/>
        </w:rPr>
        <w:t>What will happen to rejected documents?</w:t>
      </w:r>
      <w:bookmarkEnd w:id="37"/>
    </w:p>
    <w:p w:rsidR="00B83762" w:rsidRDefault="00B83762" w:rsidP="00A360D4">
      <w:pPr>
        <w:spacing w:before="60" w:after="60"/>
        <w:jc w:val="both"/>
        <w:rPr>
          <w:rFonts w:ascii="Corbel" w:hAnsi="Corbel"/>
          <w:sz w:val="22"/>
        </w:rPr>
      </w:pPr>
      <w:r w:rsidRPr="007A71BA">
        <w:rPr>
          <w:rFonts w:ascii="Corbel" w:hAnsi="Corbel"/>
          <w:sz w:val="22"/>
        </w:rPr>
        <w:t>At the time of the introduction of the ECF</w:t>
      </w:r>
      <w:r w:rsidR="003069A0">
        <w:rPr>
          <w:rFonts w:ascii="Corbel" w:hAnsi="Corbel"/>
          <w:sz w:val="22"/>
        </w:rPr>
        <w:t xml:space="preserve"> in each registry</w:t>
      </w:r>
      <w:r w:rsidRPr="007A71BA">
        <w:rPr>
          <w:rFonts w:ascii="Corbel" w:hAnsi="Corbel"/>
          <w:sz w:val="22"/>
        </w:rPr>
        <w:t xml:space="preserve">, hard copies of rejected documents </w:t>
      </w:r>
      <w:proofErr w:type="gramStart"/>
      <w:r w:rsidRPr="007A71BA">
        <w:rPr>
          <w:rFonts w:ascii="Corbel" w:hAnsi="Corbel"/>
          <w:sz w:val="22"/>
        </w:rPr>
        <w:t>will be retained</w:t>
      </w:r>
      <w:proofErr w:type="gramEnd"/>
      <w:r w:rsidRPr="007A71BA">
        <w:rPr>
          <w:rFonts w:ascii="Corbel" w:hAnsi="Corbel"/>
          <w:sz w:val="22"/>
        </w:rPr>
        <w:t xml:space="preserve"> in the </w:t>
      </w:r>
      <w:r w:rsidR="00D43E3D" w:rsidRPr="007A71BA">
        <w:rPr>
          <w:rFonts w:ascii="Corbel" w:hAnsi="Corbel"/>
          <w:sz w:val="22"/>
        </w:rPr>
        <w:t>registries,</w:t>
      </w:r>
      <w:r w:rsidRPr="007A71BA">
        <w:rPr>
          <w:rFonts w:ascii="Corbel" w:hAnsi="Corbel"/>
          <w:sz w:val="22"/>
        </w:rPr>
        <w:t xml:space="preserve"> as is the current practice. </w:t>
      </w:r>
    </w:p>
    <w:p w:rsidR="007B227E" w:rsidRPr="007A71BA" w:rsidRDefault="007B227E" w:rsidP="00A360D4">
      <w:pPr>
        <w:spacing w:before="60" w:after="60"/>
        <w:jc w:val="both"/>
        <w:rPr>
          <w:rFonts w:ascii="Corbel" w:hAnsi="Corbel"/>
          <w:sz w:val="22"/>
        </w:rPr>
      </w:pPr>
      <w:proofErr w:type="gramStart"/>
      <w:r>
        <w:rPr>
          <w:rFonts w:ascii="Corbel" w:hAnsi="Corbel"/>
          <w:sz w:val="22"/>
        </w:rPr>
        <w:t>eLodged</w:t>
      </w:r>
      <w:proofErr w:type="gramEnd"/>
      <w:r>
        <w:rPr>
          <w:rFonts w:ascii="Corbel" w:hAnsi="Corbel"/>
          <w:sz w:val="22"/>
        </w:rPr>
        <w:t xml:space="preserve"> documents rejected for filing will not be </w:t>
      </w:r>
      <w:r w:rsidR="009C47CE">
        <w:rPr>
          <w:rFonts w:ascii="Corbel" w:hAnsi="Corbel"/>
          <w:sz w:val="22"/>
        </w:rPr>
        <w:t>held with the filed documents</w:t>
      </w:r>
      <w:r>
        <w:rPr>
          <w:rFonts w:ascii="Corbel" w:hAnsi="Corbel"/>
          <w:sz w:val="22"/>
        </w:rPr>
        <w:t>.</w:t>
      </w:r>
    </w:p>
    <w:p w:rsidR="00A8565E" w:rsidRPr="007A71BA" w:rsidRDefault="0069027F" w:rsidP="00A360D4">
      <w:pPr>
        <w:pStyle w:val="Heading3"/>
        <w:shd w:val="clear" w:color="auto" w:fill="E0E0E0"/>
        <w:spacing w:after="120"/>
        <w:jc w:val="both"/>
        <w:rPr>
          <w:rFonts w:ascii="Corbel" w:hAnsi="Corbel"/>
          <w:sz w:val="22"/>
          <w:szCs w:val="22"/>
        </w:rPr>
      </w:pPr>
      <w:bookmarkStart w:id="38" w:name="_Toc364166037"/>
      <w:r w:rsidRPr="007A71BA">
        <w:rPr>
          <w:rFonts w:ascii="Corbel" w:hAnsi="Corbel"/>
          <w:sz w:val="22"/>
        </w:rPr>
        <w:t>Will subpoena material become part of the court’s electronic file?</w:t>
      </w:r>
      <w:bookmarkEnd w:id="38"/>
      <w:r w:rsidR="00A8565E" w:rsidRPr="007A71BA">
        <w:rPr>
          <w:rFonts w:ascii="Corbel" w:hAnsi="Corbel"/>
          <w:sz w:val="22"/>
          <w:szCs w:val="22"/>
        </w:rPr>
        <w:t xml:space="preserve"> </w:t>
      </w:r>
    </w:p>
    <w:p w:rsidR="0069027F" w:rsidRPr="007A71BA" w:rsidRDefault="00887972" w:rsidP="00A360D4">
      <w:pPr>
        <w:spacing w:before="60" w:after="60"/>
        <w:jc w:val="both"/>
        <w:rPr>
          <w:rFonts w:ascii="Corbel" w:hAnsi="Corbel"/>
          <w:sz w:val="22"/>
        </w:rPr>
      </w:pPr>
      <w:r>
        <w:rPr>
          <w:rFonts w:ascii="Corbel" w:hAnsi="Corbel"/>
          <w:sz w:val="22"/>
        </w:rPr>
        <w:t>Subpoenaed</w:t>
      </w:r>
      <w:r w:rsidR="003E6025">
        <w:rPr>
          <w:rFonts w:ascii="Corbel" w:hAnsi="Corbel"/>
          <w:sz w:val="22"/>
        </w:rPr>
        <w:t xml:space="preserve"> material is not a part of the Court’s record for the proceeding but if the material </w:t>
      </w:r>
      <w:proofErr w:type="gramStart"/>
      <w:r w:rsidR="003E6025">
        <w:rPr>
          <w:rFonts w:ascii="Corbel" w:hAnsi="Corbel"/>
          <w:sz w:val="22"/>
        </w:rPr>
        <w:t>is supplied</w:t>
      </w:r>
      <w:proofErr w:type="gramEnd"/>
      <w:r w:rsidR="003E6025">
        <w:rPr>
          <w:rFonts w:ascii="Corbel" w:hAnsi="Corbel"/>
          <w:sz w:val="22"/>
        </w:rPr>
        <w:t xml:space="preserve"> to the Court </w:t>
      </w:r>
      <w:r>
        <w:rPr>
          <w:rFonts w:ascii="Corbel" w:hAnsi="Corbel"/>
          <w:sz w:val="22"/>
        </w:rPr>
        <w:t xml:space="preserve">in an electronic format, it will be managed within the electronic court file. </w:t>
      </w:r>
    </w:p>
    <w:p w:rsidR="00663DB8" w:rsidRPr="00EF7346" w:rsidRDefault="00663DB8" w:rsidP="00A360D4">
      <w:pPr>
        <w:pStyle w:val="Heading3"/>
        <w:shd w:val="clear" w:color="auto" w:fill="D9D9D9"/>
        <w:spacing w:after="120"/>
        <w:jc w:val="both"/>
        <w:rPr>
          <w:rFonts w:ascii="Corbel" w:hAnsi="Corbel"/>
          <w:sz w:val="22"/>
          <w:shd w:val="clear" w:color="auto" w:fill="E0E0E0"/>
        </w:rPr>
      </w:pPr>
      <w:bookmarkStart w:id="39" w:name="_Toc364166038"/>
      <w:r w:rsidRPr="00EF7346">
        <w:rPr>
          <w:rFonts w:ascii="Corbel" w:hAnsi="Corbel"/>
          <w:sz w:val="22"/>
          <w:shd w:val="clear" w:color="auto" w:fill="E0E0E0"/>
        </w:rPr>
        <w:t xml:space="preserve">What if the wrong document </w:t>
      </w:r>
      <w:proofErr w:type="gramStart"/>
      <w:r w:rsidRPr="00EF7346">
        <w:rPr>
          <w:rFonts w:ascii="Corbel" w:hAnsi="Corbel"/>
          <w:sz w:val="22"/>
          <w:shd w:val="clear" w:color="auto" w:fill="E0E0E0"/>
        </w:rPr>
        <w:t>has be</w:t>
      </w:r>
      <w:r w:rsidR="00155F9D">
        <w:rPr>
          <w:rFonts w:ascii="Corbel" w:hAnsi="Corbel"/>
          <w:sz w:val="22"/>
          <w:shd w:val="clear" w:color="auto" w:fill="E0E0E0"/>
        </w:rPr>
        <w:t>en</w:t>
      </w:r>
      <w:r w:rsidRPr="00EF7346">
        <w:rPr>
          <w:rFonts w:ascii="Corbel" w:hAnsi="Corbel"/>
          <w:sz w:val="22"/>
          <w:shd w:val="clear" w:color="auto" w:fill="E0E0E0"/>
        </w:rPr>
        <w:t xml:space="preserve"> lodged</w:t>
      </w:r>
      <w:proofErr w:type="gramEnd"/>
      <w:r w:rsidRPr="00EF7346">
        <w:rPr>
          <w:rFonts w:ascii="Corbel" w:hAnsi="Corbel"/>
          <w:sz w:val="22"/>
          <w:shd w:val="clear" w:color="auto" w:fill="E0E0E0"/>
        </w:rPr>
        <w:t xml:space="preserve"> on the file?</w:t>
      </w:r>
      <w:bookmarkEnd w:id="39"/>
    </w:p>
    <w:p w:rsidR="00350FB5" w:rsidRPr="001619A8" w:rsidRDefault="00350FB5" w:rsidP="00A360D4">
      <w:pPr>
        <w:jc w:val="both"/>
        <w:rPr>
          <w:rFonts w:ascii="Corbel" w:hAnsi="Corbel" w:cs="Arial"/>
          <w:sz w:val="22"/>
          <w:szCs w:val="22"/>
          <w:lang w:eastAsia="en-AU"/>
        </w:rPr>
      </w:pPr>
      <w:bookmarkStart w:id="40" w:name="_Toc364166039"/>
      <w:r w:rsidRPr="003468A2">
        <w:rPr>
          <w:rFonts w:ascii="Corbel" w:hAnsi="Corbel" w:cs="Arial"/>
          <w:sz w:val="22"/>
          <w:szCs w:val="22"/>
          <w:lang w:eastAsia="en-AU"/>
        </w:rPr>
        <w:t>Current Court Rules would apply wh</w:t>
      </w:r>
      <w:r w:rsidR="004C5E3D">
        <w:rPr>
          <w:rFonts w:ascii="Corbel" w:hAnsi="Corbel" w:cs="Arial"/>
          <w:sz w:val="22"/>
          <w:szCs w:val="22"/>
          <w:lang w:eastAsia="en-AU"/>
        </w:rPr>
        <w:t xml:space="preserve">ere a wrong </w:t>
      </w:r>
      <w:r w:rsidR="00155F9D" w:rsidRPr="003468A2">
        <w:rPr>
          <w:rFonts w:ascii="Corbel" w:hAnsi="Corbel" w:cs="Arial"/>
          <w:sz w:val="22"/>
          <w:szCs w:val="22"/>
          <w:lang w:eastAsia="en-AU"/>
        </w:rPr>
        <w:t>document has been</w:t>
      </w:r>
      <w:r w:rsidR="004C5E3D">
        <w:rPr>
          <w:rFonts w:ascii="Corbel" w:hAnsi="Corbel" w:cs="Arial"/>
          <w:sz w:val="22"/>
          <w:szCs w:val="22"/>
          <w:lang w:eastAsia="en-AU"/>
        </w:rPr>
        <w:t xml:space="preserve"> </w:t>
      </w:r>
      <w:r w:rsidR="003468A2" w:rsidRPr="003468A2">
        <w:rPr>
          <w:rFonts w:ascii="Corbel" w:hAnsi="Corbel" w:cs="Arial"/>
          <w:sz w:val="22"/>
          <w:szCs w:val="22"/>
          <w:lang w:eastAsia="en-AU"/>
        </w:rPr>
        <w:t>e</w:t>
      </w:r>
      <w:r w:rsidR="004C5E3D">
        <w:rPr>
          <w:rFonts w:ascii="Corbel" w:hAnsi="Corbel" w:cs="Arial"/>
          <w:sz w:val="22"/>
          <w:szCs w:val="22"/>
          <w:lang w:eastAsia="en-AU"/>
        </w:rPr>
        <w:t>L</w:t>
      </w:r>
      <w:r w:rsidRPr="003468A2">
        <w:rPr>
          <w:rFonts w:ascii="Corbel" w:hAnsi="Corbel" w:cs="Arial"/>
          <w:sz w:val="22"/>
          <w:szCs w:val="22"/>
          <w:lang w:eastAsia="en-AU"/>
        </w:rPr>
        <w:t>odged.</w:t>
      </w:r>
      <w:r w:rsidRPr="001619A8">
        <w:rPr>
          <w:rFonts w:ascii="Corbel" w:hAnsi="Corbel" w:cs="Arial"/>
          <w:sz w:val="22"/>
          <w:szCs w:val="22"/>
          <w:lang w:eastAsia="en-AU"/>
        </w:rPr>
        <w:t xml:space="preserve"> </w:t>
      </w:r>
    </w:p>
    <w:p w:rsidR="003101A2" w:rsidRPr="007A71BA" w:rsidRDefault="003101A2" w:rsidP="00A360D4">
      <w:pPr>
        <w:pStyle w:val="Heading3"/>
        <w:shd w:val="clear" w:color="auto" w:fill="E0E0E0"/>
        <w:spacing w:after="120"/>
        <w:jc w:val="both"/>
        <w:rPr>
          <w:rFonts w:ascii="Corbel" w:hAnsi="Corbel"/>
          <w:sz w:val="22"/>
        </w:rPr>
      </w:pPr>
      <w:r w:rsidRPr="007A71BA">
        <w:rPr>
          <w:rFonts w:ascii="Corbel" w:hAnsi="Corbel"/>
          <w:sz w:val="22"/>
        </w:rPr>
        <w:t xml:space="preserve">How </w:t>
      </w:r>
      <w:proofErr w:type="gramStart"/>
      <w:r w:rsidRPr="007A71BA">
        <w:rPr>
          <w:rFonts w:ascii="Corbel" w:hAnsi="Corbel"/>
          <w:sz w:val="22"/>
        </w:rPr>
        <w:t xml:space="preserve">will </w:t>
      </w:r>
      <w:r w:rsidR="00453E7F">
        <w:rPr>
          <w:rFonts w:ascii="Corbel" w:hAnsi="Corbel"/>
          <w:sz w:val="22"/>
        </w:rPr>
        <w:t>current paper</w:t>
      </w:r>
      <w:r w:rsidRPr="007A71BA">
        <w:rPr>
          <w:rFonts w:ascii="Corbel" w:hAnsi="Corbel"/>
          <w:sz w:val="22"/>
        </w:rPr>
        <w:t xml:space="preserve"> files be handled</w:t>
      </w:r>
      <w:proofErr w:type="gramEnd"/>
      <w:r w:rsidR="00453E7F">
        <w:rPr>
          <w:rFonts w:ascii="Corbel" w:hAnsi="Corbel"/>
          <w:sz w:val="22"/>
        </w:rPr>
        <w:t xml:space="preserve"> when the ECF starts</w:t>
      </w:r>
      <w:r w:rsidR="003069A0">
        <w:rPr>
          <w:rFonts w:ascii="Corbel" w:hAnsi="Corbel"/>
          <w:sz w:val="22"/>
        </w:rPr>
        <w:t xml:space="preserve"> in each Registry</w:t>
      </w:r>
      <w:r w:rsidRPr="007A71BA">
        <w:rPr>
          <w:rFonts w:ascii="Corbel" w:hAnsi="Corbel"/>
          <w:sz w:val="22"/>
        </w:rPr>
        <w:t>?</w:t>
      </w:r>
      <w:bookmarkEnd w:id="40"/>
    </w:p>
    <w:p w:rsidR="0087350D" w:rsidRDefault="00C11E09" w:rsidP="00A360D4">
      <w:pPr>
        <w:spacing w:before="120"/>
        <w:jc w:val="both"/>
        <w:rPr>
          <w:rFonts w:ascii="Corbel" w:hAnsi="Corbel" w:cs="Arial"/>
          <w:sz w:val="22"/>
          <w:szCs w:val="22"/>
        </w:rPr>
      </w:pPr>
      <w:r w:rsidRPr="007A71BA">
        <w:rPr>
          <w:rFonts w:ascii="Corbel" w:hAnsi="Corbel" w:cs="Arial"/>
          <w:sz w:val="22"/>
          <w:szCs w:val="22"/>
        </w:rPr>
        <w:t xml:space="preserve">There will be a transition period where </w:t>
      </w:r>
      <w:r w:rsidR="00487A65" w:rsidRPr="007A71BA">
        <w:rPr>
          <w:rFonts w:ascii="Corbel" w:hAnsi="Corbel" w:cs="Arial"/>
          <w:sz w:val="22"/>
          <w:szCs w:val="22"/>
        </w:rPr>
        <w:t xml:space="preserve">the Court </w:t>
      </w:r>
      <w:r w:rsidRPr="007A71BA">
        <w:rPr>
          <w:rFonts w:ascii="Corbel" w:hAnsi="Corbel" w:cs="Arial"/>
          <w:sz w:val="22"/>
          <w:szCs w:val="22"/>
        </w:rPr>
        <w:t xml:space="preserve">will have both </w:t>
      </w:r>
      <w:r w:rsidR="00487A65" w:rsidRPr="007A71BA">
        <w:rPr>
          <w:rFonts w:ascii="Corbel" w:hAnsi="Corbel" w:cs="Arial"/>
          <w:sz w:val="22"/>
          <w:szCs w:val="22"/>
        </w:rPr>
        <w:t>electronic</w:t>
      </w:r>
      <w:r w:rsidRPr="007A71BA">
        <w:rPr>
          <w:rFonts w:ascii="Corbel" w:hAnsi="Corbel" w:cs="Arial"/>
          <w:sz w:val="22"/>
          <w:szCs w:val="22"/>
        </w:rPr>
        <w:t xml:space="preserve"> and paper files</w:t>
      </w:r>
      <w:r w:rsidR="00F7110A" w:rsidRPr="007A71BA">
        <w:rPr>
          <w:rFonts w:ascii="Corbel" w:hAnsi="Corbel" w:cs="Arial"/>
          <w:sz w:val="22"/>
          <w:szCs w:val="22"/>
        </w:rPr>
        <w:t xml:space="preserve">.  </w:t>
      </w:r>
    </w:p>
    <w:p w:rsidR="007B227E" w:rsidRPr="00A45210" w:rsidRDefault="007B227E" w:rsidP="00A45210">
      <w:pPr>
        <w:pStyle w:val="Heading3"/>
        <w:shd w:val="clear" w:color="auto" w:fill="E0E0E0"/>
        <w:spacing w:after="120"/>
        <w:jc w:val="both"/>
        <w:rPr>
          <w:rFonts w:ascii="Corbel" w:hAnsi="Corbel"/>
          <w:bCs w:val="0"/>
          <w:sz w:val="22"/>
        </w:rPr>
      </w:pPr>
      <w:r w:rsidRPr="00A45210">
        <w:rPr>
          <w:rFonts w:ascii="Corbel" w:hAnsi="Corbel"/>
          <w:sz w:val="22"/>
        </w:rPr>
        <w:t xml:space="preserve">How </w:t>
      </w:r>
      <w:proofErr w:type="gramStart"/>
      <w:r w:rsidRPr="00A45210">
        <w:rPr>
          <w:rFonts w:ascii="Corbel" w:hAnsi="Corbel"/>
          <w:sz w:val="22"/>
        </w:rPr>
        <w:t>will tender bundles be handled</w:t>
      </w:r>
      <w:proofErr w:type="gramEnd"/>
      <w:r w:rsidRPr="00A45210">
        <w:rPr>
          <w:rFonts w:ascii="Corbel" w:hAnsi="Corbel"/>
          <w:sz w:val="22"/>
        </w:rPr>
        <w:t xml:space="preserve">? </w:t>
      </w:r>
    </w:p>
    <w:p w:rsidR="007B227E" w:rsidRPr="00A45210" w:rsidRDefault="007B227E" w:rsidP="00A45210">
      <w:pPr>
        <w:spacing w:before="120"/>
        <w:jc w:val="both"/>
        <w:rPr>
          <w:rFonts w:ascii="Corbel" w:hAnsi="Corbel" w:cs="Arial"/>
          <w:sz w:val="22"/>
          <w:szCs w:val="22"/>
        </w:rPr>
      </w:pPr>
      <w:r w:rsidRPr="00A45210">
        <w:rPr>
          <w:rFonts w:ascii="Corbel" w:hAnsi="Corbel" w:cs="Arial"/>
          <w:sz w:val="22"/>
          <w:szCs w:val="22"/>
        </w:rPr>
        <w:t xml:space="preserve">It is a matter for the judge as to whether hard copy documents tendered in Court </w:t>
      </w:r>
      <w:proofErr w:type="gramStart"/>
      <w:r w:rsidRPr="00A45210">
        <w:rPr>
          <w:rFonts w:ascii="Corbel" w:hAnsi="Corbel" w:cs="Arial"/>
          <w:sz w:val="22"/>
          <w:szCs w:val="22"/>
        </w:rPr>
        <w:t>will be accepted</w:t>
      </w:r>
      <w:proofErr w:type="gramEnd"/>
      <w:r w:rsidRPr="00A45210">
        <w:rPr>
          <w:rFonts w:ascii="Corbel" w:hAnsi="Corbel" w:cs="Arial"/>
          <w:sz w:val="22"/>
          <w:szCs w:val="22"/>
        </w:rPr>
        <w:t xml:space="preserve">. If accepted, a party </w:t>
      </w:r>
      <w:proofErr w:type="gramStart"/>
      <w:r w:rsidRPr="00A45210">
        <w:rPr>
          <w:rFonts w:ascii="Corbel" w:hAnsi="Corbel" w:cs="Arial"/>
          <w:sz w:val="22"/>
          <w:szCs w:val="22"/>
        </w:rPr>
        <w:t>may be ordered</w:t>
      </w:r>
      <w:proofErr w:type="gramEnd"/>
      <w:r w:rsidRPr="00A45210">
        <w:rPr>
          <w:rFonts w:ascii="Corbel" w:hAnsi="Corbel" w:cs="Arial"/>
          <w:sz w:val="22"/>
          <w:szCs w:val="22"/>
        </w:rPr>
        <w:t xml:space="preserve"> to subsequently eLodge these documents within a stated period. In relation to litigants </w:t>
      </w:r>
      <w:r w:rsidRPr="00A45210">
        <w:rPr>
          <w:rFonts w:ascii="Corbel" w:hAnsi="Corbel" w:cs="Arial"/>
          <w:sz w:val="22"/>
          <w:szCs w:val="22"/>
        </w:rPr>
        <w:lastRenderedPageBreak/>
        <w:t>with an exemption to eLodging, the Court will work out a practical solution to ensure the Court file is complete.</w:t>
      </w:r>
    </w:p>
    <w:p w:rsidR="007B227E" w:rsidRPr="007A71BA" w:rsidRDefault="007B227E" w:rsidP="00A360D4">
      <w:pPr>
        <w:spacing w:before="120"/>
        <w:jc w:val="both"/>
        <w:rPr>
          <w:rFonts w:ascii="Corbel" w:hAnsi="Corbel" w:cs="Arial"/>
          <w:sz w:val="22"/>
          <w:szCs w:val="22"/>
        </w:rPr>
      </w:pPr>
    </w:p>
    <w:p w:rsidR="0087350D" w:rsidRPr="007A71BA" w:rsidRDefault="00D43E3D" w:rsidP="00A360D4">
      <w:pPr>
        <w:pStyle w:val="Heading2"/>
        <w:pBdr>
          <w:top w:val="single" w:sz="4" w:space="1" w:color="auto"/>
        </w:pBdr>
        <w:jc w:val="both"/>
        <w:rPr>
          <w:rFonts w:ascii="Corbel" w:hAnsi="Corbel"/>
        </w:rPr>
      </w:pPr>
      <w:bookmarkStart w:id="41" w:name="_Toc364166040"/>
      <w:r>
        <w:rPr>
          <w:rFonts w:ascii="Corbel" w:hAnsi="Corbel"/>
        </w:rPr>
        <w:t xml:space="preserve">+ </w:t>
      </w:r>
      <w:r w:rsidR="0087350D" w:rsidRPr="007A71BA">
        <w:rPr>
          <w:rFonts w:ascii="Corbel" w:hAnsi="Corbel"/>
        </w:rPr>
        <w:t>In the Courtroom</w:t>
      </w:r>
      <w:bookmarkEnd w:id="41"/>
    </w:p>
    <w:p w:rsidR="0087350D" w:rsidRPr="007A71BA" w:rsidRDefault="0087350D" w:rsidP="00A360D4">
      <w:pPr>
        <w:pStyle w:val="Heading3"/>
        <w:shd w:val="clear" w:color="auto" w:fill="E0E0E0"/>
        <w:jc w:val="both"/>
        <w:rPr>
          <w:rFonts w:ascii="Corbel" w:hAnsi="Corbel"/>
          <w:sz w:val="22"/>
        </w:rPr>
      </w:pPr>
      <w:bookmarkStart w:id="42" w:name="_Toc364166041"/>
      <w:r w:rsidRPr="007A71BA">
        <w:rPr>
          <w:rFonts w:ascii="Corbel" w:hAnsi="Corbel"/>
          <w:sz w:val="22"/>
        </w:rPr>
        <w:t xml:space="preserve">Does the introduction of the ECF mean hearings </w:t>
      </w:r>
      <w:proofErr w:type="gramStart"/>
      <w:r w:rsidRPr="007A71BA">
        <w:rPr>
          <w:rFonts w:ascii="Corbel" w:hAnsi="Corbel"/>
          <w:sz w:val="22"/>
        </w:rPr>
        <w:t>will be conducted</w:t>
      </w:r>
      <w:proofErr w:type="gramEnd"/>
      <w:r w:rsidRPr="007A71BA">
        <w:rPr>
          <w:rFonts w:ascii="Corbel" w:hAnsi="Corbel"/>
          <w:sz w:val="22"/>
        </w:rPr>
        <w:t xml:space="preserve"> electronically?</w:t>
      </w:r>
      <w:bookmarkEnd w:id="42"/>
      <w:r w:rsidRPr="007A71BA">
        <w:rPr>
          <w:rFonts w:ascii="Corbel" w:hAnsi="Corbel"/>
          <w:sz w:val="22"/>
        </w:rPr>
        <w:t xml:space="preserve"> </w:t>
      </w:r>
    </w:p>
    <w:p w:rsidR="002A473E" w:rsidRPr="00943AD1" w:rsidRDefault="00943AD1" w:rsidP="00A360D4">
      <w:pPr>
        <w:spacing w:before="120"/>
        <w:jc w:val="both"/>
        <w:rPr>
          <w:rFonts w:ascii="Corbel" w:hAnsi="Corbel" w:cs="Arial"/>
          <w:sz w:val="22"/>
          <w:szCs w:val="22"/>
        </w:rPr>
      </w:pPr>
      <w:r w:rsidRPr="00943AD1">
        <w:rPr>
          <w:rFonts w:ascii="Corbel" w:hAnsi="Corbel" w:cs="Arial"/>
          <w:sz w:val="22"/>
          <w:szCs w:val="22"/>
        </w:rPr>
        <w:t>No</w:t>
      </w:r>
      <w:r w:rsidR="0051612D">
        <w:rPr>
          <w:rFonts w:ascii="Corbel" w:hAnsi="Corbel" w:cs="Arial"/>
          <w:sz w:val="22"/>
          <w:szCs w:val="22"/>
        </w:rPr>
        <w:t xml:space="preserve">, but an </w:t>
      </w:r>
      <w:proofErr w:type="spellStart"/>
      <w:r w:rsidR="0051612D">
        <w:rPr>
          <w:rFonts w:ascii="Corbel" w:hAnsi="Corbel" w:cs="Arial"/>
          <w:sz w:val="22"/>
          <w:szCs w:val="22"/>
        </w:rPr>
        <w:t>eTrial</w:t>
      </w:r>
      <w:proofErr w:type="spellEnd"/>
      <w:r w:rsidR="0051612D">
        <w:rPr>
          <w:rFonts w:ascii="Corbel" w:hAnsi="Corbel" w:cs="Arial"/>
          <w:sz w:val="22"/>
          <w:szCs w:val="22"/>
        </w:rPr>
        <w:t xml:space="preserve"> may be ordered at the discretion of the Court.</w:t>
      </w:r>
    </w:p>
    <w:p w:rsidR="00314C1E" w:rsidRPr="007A71BA" w:rsidRDefault="00314C1E" w:rsidP="00A360D4">
      <w:pPr>
        <w:pStyle w:val="Heading3"/>
        <w:shd w:val="clear" w:color="auto" w:fill="E0E0E0"/>
        <w:jc w:val="both"/>
        <w:rPr>
          <w:rFonts w:ascii="Corbel" w:hAnsi="Corbel"/>
          <w:sz w:val="22"/>
        </w:rPr>
      </w:pPr>
      <w:bookmarkStart w:id="43" w:name="_Toc364166042"/>
      <w:proofErr w:type="gramStart"/>
      <w:r w:rsidRPr="007A71BA">
        <w:rPr>
          <w:rFonts w:ascii="Corbel" w:hAnsi="Corbel"/>
          <w:sz w:val="22"/>
        </w:rPr>
        <w:t>What about documents filed in court?</w:t>
      </w:r>
      <w:bookmarkEnd w:id="43"/>
      <w:proofErr w:type="gramEnd"/>
      <w:r w:rsidRPr="007A71BA">
        <w:rPr>
          <w:rFonts w:ascii="Corbel" w:hAnsi="Corbel"/>
          <w:sz w:val="22"/>
        </w:rPr>
        <w:t xml:space="preserve"> </w:t>
      </w:r>
    </w:p>
    <w:p w:rsidR="00822DF6" w:rsidRDefault="00822DF6" w:rsidP="00A360D4">
      <w:pPr>
        <w:spacing w:before="60" w:after="60"/>
        <w:jc w:val="both"/>
        <w:rPr>
          <w:rFonts w:ascii="Corbel" w:hAnsi="Corbel" w:cs="Arial"/>
          <w:sz w:val="22"/>
        </w:rPr>
      </w:pPr>
      <w:r w:rsidRPr="007A71BA">
        <w:rPr>
          <w:rFonts w:ascii="Corbel" w:hAnsi="Corbel" w:cs="Arial"/>
          <w:sz w:val="22"/>
        </w:rPr>
        <w:t xml:space="preserve">It is a matter for the judge as to whether hard copy documents handed up in Court </w:t>
      </w:r>
      <w:proofErr w:type="gramStart"/>
      <w:r w:rsidRPr="007A71BA">
        <w:rPr>
          <w:rFonts w:ascii="Corbel" w:hAnsi="Corbel" w:cs="Arial"/>
          <w:sz w:val="22"/>
        </w:rPr>
        <w:t>w</w:t>
      </w:r>
      <w:r w:rsidR="00155F9D">
        <w:rPr>
          <w:rFonts w:ascii="Corbel" w:hAnsi="Corbel" w:cs="Arial"/>
          <w:sz w:val="22"/>
        </w:rPr>
        <w:t>ill</w:t>
      </w:r>
      <w:r w:rsidRPr="007A71BA">
        <w:rPr>
          <w:rFonts w:ascii="Corbel" w:hAnsi="Corbel" w:cs="Arial"/>
          <w:sz w:val="22"/>
        </w:rPr>
        <w:t xml:space="preserve"> be accepted</w:t>
      </w:r>
      <w:proofErr w:type="gramEnd"/>
      <w:r w:rsidRPr="007A71BA">
        <w:rPr>
          <w:rFonts w:ascii="Corbel" w:hAnsi="Corbel" w:cs="Arial"/>
          <w:sz w:val="22"/>
        </w:rPr>
        <w:t xml:space="preserve"> for filing</w:t>
      </w:r>
      <w:r w:rsidR="00155F9D">
        <w:rPr>
          <w:rFonts w:ascii="Corbel" w:hAnsi="Corbel" w:cs="Arial"/>
          <w:sz w:val="22"/>
        </w:rPr>
        <w:t xml:space="preserve">. </w:t>
      </w:r>
      <w:r w:rsidR="0051612D">
        <w:rPr>
          <w:rFonts w:ascii="Corbel" w:hAnsi="Corbel" w:cs="Arial"/>
          <w:sz w:val="22"/>
        </w:rPr>
        <w:t xml:space="preserve">If accepted, a party </w:t>
      </w:r>
      <w:proofErr w:type="gramStart"/>
      <w:r w:rsidR="0051612D">
        <w:rPr>
          <w:rFonts w:ascii="Corbel" w:hAnsi="Corbel" w:cs="Arial"/>
          <w:sz w:val="22"/>
        </w:rPr>
        <w:t>may be ordered</w:t>
      </w:r>
      <w:proofErr w:type="gramEnd"/>
      <w:r w:rsidR="0051612D">
        <w:rPr>
          <w:rFonts w:ascii="Corbel" w:hAnsi="Corbel" w:cs="Arial"/>
          <w:sz w:val="22"/>
        </w:rPr>
        <w:t xml:space="preserve"> to </w:t>
      </w:r>
      <w:r w:rsidRPr="007A71BA">
        <w:rPr>
          <w:rFonts w:ascii="Corbel" w:hAnsi="Corbel" w:cs="Arial"/>
          <w:sz w:val="22"/>
        </w:rPr>
        <w:t xml:space="preserve">subsequently eLodge these documents within a stated </w:t>
      </w:r>
      <w:r w:rsidR="00A20610" w:rsidRPr="007A71BA">
        <w:rPr>
          <w:rFonts w:ascii="Corbel" w:hAnsi="Corbel" w:cs="Arial"/>
          <w:sz w:val="22"/>
        </w:rPr>
        <w:t>period</w:t>
      </w:r>
      <w:r w:rsidR="00996CFD" w:rsidRPr="007A71BA">
        <w:rPr>
          <w:rFonts w:ascii="Corbel" w:hAnsi="Corbel" w:cs="Arial"/>
          <w:sz w:val="22"/>
        </w:rPr>
        <w:t>.  In relation to litigants with an exemption to eLodging, the Court will work</w:t>
      </w:r>
      <w:r w:rsidR="00155F9D">
        <w:rPr>
          <w:rFonts w:ascii="Corbel" w:hAnsi="Corbel" w:cs="Arial"/>
          <w:sz w:val="22"/>
        </w:rPr>
        <w:t xml:space="preserve"> out</w:t>
      </w:r>
      <w:r w:rsidR="00996CFD" w:rsidRPr="007A71BA">
        <w:rPr>
          <w:rFonts w:ascii="Corbel" w:hAnsi="Corbel" w:cs="Arial"/>
          <w:sz w:val="22"/>
        </w:rPr>
        <w:t xml:space="preserve"> a practical solution to ensure the Court file is complete. </w:t>
      </w:r>
    </w:p>
    <w:p w:rsidR="007B227E" w:rsidRPr="00A45210" w:rsidRDefault="007B227E" w:rsidP="00A45210">
      <w:pPr>
        <w:pStyle w:val="Heading3"/>
        <w:shd w:val="clear" w:color="auto" w:fill="E0E0E0"/>
        <w:jc w:val="both"/>
        <w:rPr>
          <w:rFonts w:ascii="Corbel" w:hAnsi="Corbel"/>
          <w:sz w:val="22"/>
        </w:rPr>
      </w:pPr>
      <w:r w:rsidRPr="00A45210">
        <w:rPr>
          <w:rFonts w:ascii="Corbel" w:hAnsi="Corbel"/>
          <w:sz w:val="22"/>
        </w:rPr>
        <w:t>How will submissions/authorities or other documents produced on the day in hard copy be dealt with?</w:t>
      </w:r>
    </w:p>
    <w:p w:rsidR="007B227E" w:rsidRPr="00A45210" w:rsidRDefault="007B227E" w:rsidP="00A45210">
      <w:pPr>
        <w:spacing w:before="120"/>
        <w:jc w:val="both"/>
        <w:rPr>
          <w:rFonts w:ascii="Corbel" w:hAnsi="Corbel" w:cs="Arial"/>
          <w:sz w:val="22"/>
          <w:szCs w:val="22"/>
        </w:rPr>
      </w:pPr>
      <w:r w:rsidRPr="00A45210">
        <w:rPr>
          <w:rFonts w:ascii="Corbel" w:hAnsi="Corbel" w:cs="Arial"/>
          <w:sz w:val="22"/>
          <w:szCs w:val="22"/>
        </w:rPr>
        <w:t xml:space="preserve">It </w:t>
      </w:r>
      <w:proofErr w:type="gramStart"/>
      <w:r w:rsidRPr="00A45210">
        <w:rPr>
          <w:rFonts w:ascii="Corbel" w:hAnsi="Corbel" w:cs="Arial"/>
          <w:sz w:val="22"/>
          <w:szCs w:val="22"/>
        </w:rPr>
        <w:t>is not expected</w:t>
      </w:r>
      <w:proofErr w:type="gramEnd"/>
      <w:r w:rsidRPr="00A45210">
        <w:rPr>
          <w:rFonts w:ascii="Corbel" w:hAnsi="Corbel" w:cs="Arial"/>
          <w:sz w:val="22"/>
          <w:szCs w:val="22"/>
        </w:rPr>
        <w:t xml:space="preserve"> that there will be a requirement for authorities to be electronically lodged. It is a matter for the judge as to whether other hard copy documents handed up in Court </w:t>
      </w:r>
      <w:proofErr w:type="gramStart"/>
      <w:r w:rsidRPr="00A45210">
        <w:rPr>
          <w:rFonts w:ascii="Corbel" w:hAnsi="Corbel" w:cs="Arial"/>
          <w:sz w:val="22"/>
          <w:szCs w:val="22"/>
        </w:rPr>
        <w:t>will be accepted</w:t>
      </w:r>
      <w:proofErr w:type="gramEnd"/>
      <w:r w:rsidRPr="00A45210">
        <w:rPr>
          <w:rFonts w:ascii="Corbel" w:hAnsi="Corbel" w:cs="Arial"/>
          <w:sz w:val="22"/>
          <w:szCs w:val="22"/>
        </w:rPr>
        <w:t xml:space="preserve"> for filing. If accepted, a party </w:t>
      </w:r>
      <w:proofErr w:type="gramStart"/>
      <w:r w:rsidRPr="00A45210">
        <w:rPr>
          <w:rFonts w:ascii="Corbel" w:hAnsi="Corbel" w:cs="Arial"/>
          <w:sz w:val="22"/>
          <w:szCs w:val="22"/>
        </w:rPr>
        <w:t>may be ordered</w:t>
      </w:r>
      <w:proofErr w:type="gramEnd"/>
      <w:r w:rsidRPr="00A45210">
        <w:rPr>
          <w:rFonts w:ascii="Corbel" w:hAnsi="Corbel" w:cs="Arial"/>
          <w:sz w:val="22"/>
          <w:szCs w:val="22"/>
        </w:rPr>
        <w:t xml:space="preserve"> to subsequently eLodge these documents within a stated period. In relation to litigants with an exemption to eLodging, the Court will work out a practical solution to ensure the Court file is complete.</w:t>
      </w:r>
    </w:p>
    <w:p w:rsidR="007B227E" w:rsidRPr="00A45210" w:rsidRDefault="007B227E" w:rsidP="00A45210">
      <w:pPr>
        <w:pStyle w:val="Heading3"/>
        <w:shd w:val="clear" w:color="auto" w:fill="E0E0E0"/>
        <w:jc w:val="both"/>
        <w:rPr>
          <w:rFonts w:ascii="Corbel" w:hAnsi="Corbel"/>
          <w:sz w:val="22"/>
        </w:rPr>
      </w:pPr>
      <w:proofErr w:type="gramStart"/>
      <w:r w:rsidRPr="00A45210">
        <w:rPr>
          <w:rFonts w:ascii="Corbel" w:hAnsi="Corbel"/>
          <w:sz w:val="22"/>
        </w:rPr>
        <w:t>What about subpoenaed documents?</w:t>
      </w:r>
      <w:proofErr w:type="gramEnd"/>
      <w:r w:rsidRPr="00A45210">
        <w:rPr>
          <w:rFonts w:ascii="Corbel" w:hAnsi="Corbel"/>
          <w:sz w:val="22"/>
        </w:rPr>
        <w:t xml:space="preserve"> Will they be stored electronically? Will we see them on the CCP?</w:t>
      </w:r>
    </w:p>
    <w:p w:rsidR="007B227E" w:rsidRPr="00A45210" w:rsidRDefault="007B227E" w:rsidP="007B227E">
      <w:pPr>
        <w:pStyle w:val="ListParagraph"/>
        <w:ind w:left="0"/>
        <w:rPr>
          <w:rFonts w:ascii="Corbel" w:eastAsia="Times New Roman" w:hAnsi="Corbel" w:cs="Arial"/>
        </w:rPr>
      </w:pPr>
      <w:r w:rsidRPr="00A45210">
        <w:rPr>
          <w:rFonts w:ascii="Corbel" w:eastAsia="Times New Roman" w:hAnsi="Corbel" w:cs="Arial"/>
        </w:rPr>
        <w:t xml:space="preserve">Subpoenaed documents that </w:t>
      </w:r>
      <w:proofErr w:type="gramStart"/>
      <w:r w:rsidRPr="00A45210">
        <w:rPr>
          <w:rFonts w:ascii="Corbel" w:eastAsia="Times New Roman" w:hAnsi="Corbel" w:cs="Arial"/>
        </w:rPr>
        <w:t>are produced</w:t>
      </w:r>
      <w:proofErr w:type="gramEnd"/>
      <w:r w:rsidRPr="00A45210">
        <w:rPr>
          <w:rFonts w:ascii="Corbel" w:eastAsia="Times New Roman" w:hAnsi="Corbel" w:cs="Arial"/>
        </w:rPr>
        <w:t xml:space="preserve"> in electronic form will be stored within the</w:t>
      </w:r>
      <w:r w:rsidRPr="00405466">
        <w:rPr>
          <w:rFonts w:eastAsia="Times New Roman" w:cs="Arial"/>
          <w:color w:val="1F497D" w:themeColor="text2"/>
          <w:sz w:val="24"/>
          <w:szCs w:val="24"/>
        </w:rPr>
        <w:t xml:space="preserve"> </w:t>
      </w:r>
      <w:r w:rsidRPr="00A45210">
        <w:rPr>
          <w:rFonts w:ascii="Corbel" w:eastAsia="Times New Roman" w:hAnsi="Corbel" w:cs="Arial"/>
        </w:rPr>
        <w:t xml:space="preserve">electronic court file but will not ordinarily be available through the CCP. </w:t>
      </w:r>
    </w:p>
    <w:p w:rsidR="00314C1E" w:rsidRPr="007A71BA" w:rsidRDefault="00314C1E" w:rsidP="00A360D4">
      <w:pPr>
        <w:pStyle w:val="Heading3"/>
        <w:shd w:val="clear" w:color="auto" w:fill="E0E0E0"/>
        <w:jc w:val="both"/>
        <w:rPr>
          <w:rFonts w:ascii="Corbel" w:hAnsi="Corbel"/>
          <w:sz w:val="22"/>
        </w:rPr>
      </w:pPr>
      <w:bookmarkStart w:id="44" w:name="_Toc364166043"/>
      <w:r w:rsidRPr="007A71BA">
        <w:rPr>
          <w:rFonts w:ascii="Corbel" w:hAnsi="Corbel"/>
          <w:sz w:val="22"/>
        </w:rPr>
        <w:t xml:space="preserve">What about </w:t>
      </w:r>
      <w:r w:rsidR="00437214">
        <w:rPr>
          <w:rFonts w:ascii="Corbel" w:hAnsi="Corbel"/>
          <w:sz w:val="22"/>
        </w:rPr>
        <w:t>exhibits</w:t>
      </w:r>
      <w:r w:rsidR="00437214" w:rsidRPr="007A71BA">
        <w:rPr>
          <w:rFonts w:ascii="Corbel" w:hAnsi="Corbel"/>
          <w:sz w:val="22"/>
        </w:rPr>
        <w:t xml:space="preserve"> </w:t>
      </w:r>
      <w:proofErr w:type="gramStart"/>
      <w:r w:rsidRPr="007A71BA">
        <w:rPr>
          <w:rFonts w:ascii="Corbel" w:hAnsi="Corbel"/>
          <w:sz w:val="22"/>
        </w:rPr>
        <w:t xml:space="preserve">that </w:t>
      </w:r>
      <w:r w:rsidR="00A20610" w:rsidRPr="007A71BA">
        <w:rPr>
          <w:rFonts w:ascii="Corbel" w:hAnsi="Corbel"/>
          <w:sz w:val="22"/>
        </w:rPr>
        <w:t>are</w:t>
      </w:r>
      <w:proofErr w:type="gramEnd"/>
      <w:r w:rsidR="00A20610" w:rsidRPr="007A71BA">
        <w:rPr>
          <w:rFonts w:ascii="Corbel" w:hAnsi="Corbel"/>
          <w:sz w:val="22"/>
        </w:rPr>
        <w:t xml:space="preserve"> not</w:t>
      </w:r>
      <w:r w:rsidRPr="007A71BA">
        <w:rPr>
          <w:rFonts w:ascii="Corbel" w:hAnsi="Corbel"/>
          <w:sz w:val="22"/>
        </w:rPr>
        <w:t xml:space="preserve"> documents</w:t>
      </w:r>
      <w:r w:rsidR="00D43E3D" w:rsidRPr="007A71BA">
        <w:rPr>
          <w:rFonts w:ascii="Corbel" w:hAnsi="Corbel"/>
          <w:sz w:val="22"/>
        </w:rPr>
        <w:t xml:space="preserve">?  </w:t>
      </w:r>
      <w:r w:rsidRPr="007A71BA">
        <w:rPr>
          <w:rFonts w:ascii="Corbel" w:hAnsi="Corbel"/>
          <w:sz w:val="22"/>
        </w:rPr>
        <w:t xml:space="preserve">How </w:t>
      </w:r>
      <w:proofErr w:type="gramStart"/>
      <w:r w:rsidRPr="007A71BA">
        <w:rPr>
          <w:rFonts w:ascii="Corbel" w:hAnsi="Corbel"/>
          <w:sz w:val="22"/>
        </w:rPr>
        <w:t>will these be captured</w:t>
      </w:r>
      <w:proofErr w:type="gramEnd"/>
      <w:r w:rsidRPr="007A71BA">
        <w:rPr>
          <w:rFonts w:ascii="Corbel" w:hAnsi="Corbel"/>
          <w:sz w:val="22"/>
        </w:rPr>
        <w:t xml:space="preserve"> on the electronic file</w:t>
      </w:r>
      <w:r w:rsidR="00D43E3D" w:rsidRPr="007A71BA">
        <w:rPr>
          <w:rFonts w:ascii="Corbel" w:hAnsi="Corbel"/>
          <w:sz w:val="22"/>
        </w:rPr>
        <w:t xml:space="preserve">?  </w:t>
      </w:r>
      <w:r w:rsidR="0069027F" w:rsidRPr="007A71BA">
        <w:rPr>
          <w:rFonts w:ascii="Corbel" w:hAnsi="Corbel"/>
          <w:sz w:val="22"/>
        </w:rPr>
        <w:t>Who will do this?</w:t>
      </w:r>
      <w:bookmarkEnd w:id="44"/>
    </w:p>
    <w:p w:rsidR="007B227E" w:rsidRPr="007A71BA" w:rsidRDefault="00996CFD" w:rsidP="00A360D4">
      <w:pPr>
        <w:spacing w:before="120"/>
        <w:jc w:val="both"/>
        <w:rPr>
          <w:rFonts w:ascii="Corbel" w:hAnsi="Corbel" w:cs="Arial"/>
          <w:sz w:val="22"/>
          <w:szCs w:val="22"/>
        </w:rPr>
      </w:pPr>
      <w:r w:rsidRPr="007A71BA">
        <w:rPr>
          <w:rFonts w:ascii="Corbel" w:hAnsi="Corbel" w:cs="Arial"/>
          <w:sz w:val="22"/>
          <w:szCs w:val="22"/>
        </w:rPr>
        <w:t>For exhibits that are</w:t>
      </w:r>
      <w:r w:rsidR="005317B5" w:rsidRPr="007A71BA">
        <w:rPr>
          <w:rFonts w:ascii="Corbel" w:hAnsi="Corbel" w:cs="Arial"/>
          <w:sz w:val="22"/>
          <w:szCs w:val="22"/>
        </w:rPr>
        <w:t xml:space="preserve"> a</w:t>
      </w:r>
      <w:r w:rsidRPr="007A71BA">
        <w:rPr>
          <w:rFonts w:ascii="Corbel" w:hAnsi="Corbel" w:cs="Arial"/>
          <w:sz w:val="22"/>
          <w:szCs w:val="22"/>
        </w:rPr>
        <w:t xml:space="preserve"> physical </w:t>
      </w:r>
      <w:r w:rsidR="005317B5" w:rsidRPr="007A71BA">
        <w:rPr>
          <w:rFonts w:ascii="Corbel" w:hAnsi="Corbel" w:cs="Arial"/>
          <w:sz w:val="22"/>
          <w:szCs w:val="22"/>
        </w:rPr>
        <w:t xml:space="preserve">artefact, </w:t>
      </w:r>
      <w:r w:rsidR="00FB3C87">
        <w:rPr>
          <w:rFonts w:ascii="Corbel" w:hAnsi="Corbel" w:cs="Arial"/>
          <w:sz w:val="22"/>
          <w:szCs w:val="22"/>
        </w:rPr>
        <w:t xml:space="preserve">the Court’s existing procedures will continue. An </w:t>
      </w:r>
      <w:r w:rsidR="00FB3C87">
        <w:rPr>
          <w:rFonts w:ascii="Corbel" w:hAnsi="Corbel" w:cs="Arial"/>
          <w:sz w:val="22"/>
          <w:szCs w:val="22"/>
        </w:rPr>
        <w:lastRenderedPageBreak/>
        <w:t xml:space="preserve">image </w:t>
      </w:r>
      <w:proofErr w:type="gramStart"/>
      <w:r w:rsidR="00FB3C87">
        <w:rPr>
          <w:rFonts w:ascii="Corbel" w:hAnsi="Corbel" w:cs="Arial"/>
          <w:sz w:val="22"/>
          <w:szCs w:val="22"/>
        </w:rPr>
        <w:t>will be taken by the Court’s staff and add</w:t>
      </w:r>
      <w:r w:rsidR="00453E7F">
        <w:rPr>
          <w:rFonts w:ascii="Corbel" w:hAnsi="Corbel" w:cs="Arial"/>
          <w:sz w:val="22"/>
          <w:szCs w:val="22"/>
        </w:rPr>
        <w:t>ed</w:t>
      </w:r>
      <w:r w:rsidR="00FB3C87">
        <w:rPr>
          <w:rFonts w:ascii="Corbel" w:hAnsi="Corbel" w:cs="Arial"/>
          <w:sz w:val="22"/>
          <w:szCs w:val="22"/>
        </w:rPr>
        <w:t xml:space="preserve"> to the ECF noting the location of the physical </w:t>
      </w:r>
      <w:r w:rsidR="007E013C">
        <w:rPr>
          <w:rFonts w:ascii="Corbel" w:hAnsi="Corbel" w:cs="Arial"/>
          <w:sz w:val="22"/>
          <w:szCs w:val="22"/>
        </w:rPr>
        <w:t>item</w:t>
      </w:r>
      <w:proofErr w:type="gramEnd"/>
      <w:r w:rsidR="007E013C">
        <w:rPr>
          <w:rFonts w:ascii="Corbel" w:hAnsi="Corbel" w:cs="Arial"/>
          <w:sz w:val="22"/>
          <w:szCs w:val="22"/>
        </w:rPr>
        <w:t xml:space="preserve">. </w:t>
      </w:r>
      <w:r w:rsidR="00822DF6" w:rsidRPr="007A71BA">
        <w:rPr>
          <w:rFonts w:ascii="Corbel" w:hAnsi="Corbel" w:cs="Arial"/>
          <w:sz w:val="22"/>
          <w:szCs w:val="22"/>
        </w:rPr>
        <w:t xml:space="preserve"> </w:t>
      </w:r>
    </w:p>
    <w:p w:rsidR="00376473" w:rsidRPr="007A71BA" w:rsidRDefault="00376473" w:rsidP="00A360D4">
      <w:pPr>
        <w:pStyle w:val="Heading3"/>
        <w:shd w:val="clear" w:color="auto" w:fill="E0E0E0"/>
        <w:jc w:val="both"/>
        <w:rPr>
          <w:rFonts w:ascii="Corbel" w:hAnsi="Corbel"/>
          <w:sz w:val="22"/>
        </w:rPr>
      </w:pPr>
      <w:bookmarkStart w:id="45" w:name="_Toc364166044"/>
      <w:r w:rsidRPr="007A71BA">
        <w:rPr>
          <w:rFonts w:ascii="Corbel" w:hAnsi="Corbel"/>
          <w:sz w:val="22"/>
        </w:rPr>
        <w:t>Will I be able to use hard copy documents in court?</w:t>
      </w:r>
      <w:bookmarkEnd w:id="45"/>
      <w:r w:rsidRPr="007A71BA">
        <w:rPr>
          <w:rFonts w:ascii="Corbel" w:hAnsi="Corbel"/>
          <w:sz w:val="22"/>
        </w:rPr>
        <w:t xml:space="preserve"> </w:t>
      </w:r>
    </w:p>
    <w:p w:rsidR="005317B5" w:rsidRPr="007A71BA" w:rsidRDefault="005317B5" w:rsidP="00A360D4">
      <w:pPr>
        <w:spacing w:before="60" w:after="60"/>
        <w:jc w:val="both"/>
        <w:rPr>
          <w:rFonts w:ascii="Corbel" w:eastAsia="Batang" w:hAnsi="Corbel" w:cs="Arial"/>
          <w:sz w:val="22"/>
          <w:szCs w:val="22"/>
        </w:rPr>
      </w:pPr>
      <w:r w:rsidRPr="007A71BA">
        <w:rPr>
          <w:rFonts w:ascii="Corbel" w:eastAsia="Batang" w:hAnsi="Corbel" w:cs="Arial"/>
          <w:sz w:val="22"/>
          <w:szCs w:val="22"/>
        </w:rPr>
        <w:t>Yes</w:t>
      </w:r>
      <w:r w:rsidR="00926139">
        <w:rPr>
          <w:rFonts w:ascii="Corbel" w:eastAsia="Batang" w:hAnsi="Corbel" w:cs="Arial"/>
          <w:sz w:val="22"/>
          <w:szCs w:val="22"/>
        </w:rPr>
        <w:t>, hard copy documents</w:t>
      </w:r>
      <w:r w:rsidR="00155F9D">
        <w:rPr>
          <w:rFonts w:ascii="Corbel" w:eastAsia="Batang" w:hAnsi="Corbel" w:cs="Arial"/>
          <w:sz w:val="22"/>
          <w:szCs w:val="22"/>
        </w:rPr>
        <w:t xml:space="preserve"> </w:t>
      </w:r>
      <w:proofErr w:type="gramStart"/>
      <w:r w:rsidR="00155F9D">
        <w:rPr>
          <w:rFonts w:ascii="Corbel" w:eastAsia="Batang" w:hAnsi="Corbel" w:cs="Arial"/>
          <w:sz w:val="22"/>
          <w:szCs w:val="22"/>
        </w:rPr>
        <w:t>can still be used</w:t>
      </w:r>
      <w:proofErr w:type="gramEnd"/>
      <w:r w:rsidR="00155F9D">
        <w:rPr>
          <w:rFonts w:ascii="Corbel" w:eastAsia="Batang" w:hAnsi="Corbel" w:cs="Arial"/>
          <w:sz w:val="22"/>
          <w:szCs w:val="22"/>
        </w:rPr>
        <w:t xml:space="preserve"> </w:t>
      </w:r>
      <w:r w:rsidR="006068DC">
        <w:rPr>
          <w:rFonts w:ascii="Corbel" w:eastAsia="Batang" w:hAnsi="Corbel" w:cs="Arial"/>
          <w:sz w:val="22"/>
          <w:szCs w:val="22"/>
        </w:rPr>
        <w:t>in</w:t>
      </w:r>
      <w:r w:rsidR="00155F9D">
        <w:rPr>
          <w:rFonts w:ascii="Corbel" w:eastAsia="Batang" w:hAnsi="Corbel" w:cs="Arial"/>
          <w:sz w:val="22"/>
          <w:szCs w:val="22"/>
        </w:rPr>
        <w:t xml:space="preserve"> the Courtroom</w:t>
      </w:r>
      <w:r w:rsidR="00926139">
        <w:rPr>
          <w:rFonts w:ascii="Corbel" w:eastAsia="Batang" w:hAnsi="Corbel" w:cs="Arial"/>
          <w:sz w:val="22"/>
          <w:szCs w:val="22"/>
        </w:rPr>
        <w:t>.</w:t>
      </w:r>
    </w:p>
    <w:p w:rsidR="0087350D" w:rsidRPr="007A71BA" w:rsidRDefault="0087350D" w:rsidP="00A360D4">
      <w:pPr>
        <w:pStyle w:val="Heading3"/>
        <w:shd w:val="clear" w:color="auto" w:fill="E0E0E0"/>
        <w:jc w:val="both"/>
        <w:rPr>
          <w:rFonts w:ascii="Corbel" w:hAnsi="Corbel"/>
          <w:sz w:val="22"/>
        </w:rPr>
      </w:pPr>
      <w:bookmarkStart w:id="46" w:name="_Toc364166045"/>
      <w:r w:rsidRPr="007A71BA">
        <w:rPr>
          <w:rFonts w:ascii="Corbel" w:hAnsi="Corbel"/>
          <w:sz w:val="22"/>
        </w:rPr>
        <w:t>Will there be computer equipment available for use by parties in the Courtroom?</w:t>
      </w:r>
      <w:bookmarkEnd w:id="46"/>
    </w:p>
    <w:p w:rsidR="005317B5" w:rsidRDefault="006068DC" w:rsidP="00A360D4">
      <w:pPr>
        <w:spacing w:before="60" w:after="60"/>
        <w:jc w:val="both"/>
        <w:rPr>
          <w:rFonts w:ascii="Corbel" w:hAnsi="Corbel"/>
          <w:sz w:val="22"/>
        </w:rPr>
      </w:pPr>
      <w:r>
        <w:rPr>
          <w:rFonts w:ascii="Corbel" w:hAnsi="Corbel"/>
          <w:sz w:val="22"/>
        </w:rPr>
        <w:t>Litigants</w:t>
      </w:r>
      <w:r w:rsidR="005317B5" w:rsidRPr="007A71BA">
        <w:rPr>
          <w:rFonts w:ascii="Corbel" w:hAnsi="Corbel"/>
          <w:sz w:val="22"/>
        </w:rPr>
        <w:t xml:space="preserve"> </w:t>
      </w:r>
      <w:r w:rsidR="00D90FAD" w:rsidRPr="007A71BA">
        <w:rPr>
          <w:rFonts w:ascii="Corbel" w:hAnsi="Corbel"/>
          <w:sz w:val="22"/>
        </w:rPr>
        <w:t>can bring their</w:t>
      </w:r>
      <w:r w:rsidR="005317B5" w:rsidRPr="007A71BA">
        <w:rPr>
          <w:rFonts w:ascii="Corbel" w:hAnsi="Corbel"/>
          <w:sz w:val="22"/>
        </w:rPr>
        <w:t xml:space="preserve"> own devices</w:t>
      </w:r>
      <w:r w:rsidR="00A20610" w:rsidRPr="007A71BA">
        <w:rPr>
          <w:rFonts w:ascii="Corbel" w:hAnsi="Corbel"/>
          <w:sz w:val="22"/>
        </w:rPr>
        <w:t xml:space="preserve">.  </w:t>
      </w:r>
      <w:r w:rsidR="00997F14">
        <w:rPr>
          <w:rFonts w:ascii="Corbel" w:hAnsi="Corbel"/>
          <w:sz w:val="22"/>
        </w:rPr>
        <w:t xml:space="preserve">The equipment </w:t>
      </w:r>
      <w:proofErr w:type="gramStart"/>
      <w:r w:rsidR="00997F14">
        <w:rPr>
          <w:rFonts w:ascii="Corbel" w:hAnsi="Corbel"/>
          <w:sz w:val="22"/>
        </w:rPr>
        <w:t xml:space="preserve">needs </w:t>
      </w:r>
      <w:r w:rsidR="00C627D0">
        <w:rPr>
          <w:rFonts w:ascii="Corbel" w:hAnsi="Corbel"/>
          <w:sz w:val="22"/>
        </w:rPr>
        <w:t xml:space="preserve">for </w:t>
      </w:r>
      <w:proofErr w:type="spellStart"/>
      <w:r w:rsidR="00C627D0">
        <w:rPr>
          <w:rFonts w:ascii="Corbel" w:hAnsi="Corbel"/>
          <w:sz w:val="22"/>
        </w:rPr>
        <w:t>eTrials</w:t>
      </w:r>
      <w:proofErr w:type="spellEnd"/>
      <w:r w:rsidR="00C627D0">
        <w:rPr>
          <w:rFonts w:ascii="Corbel" w:hAnsi="Corbel"/>
          <w:sz w:val="22"/>
        </w:rPr>
        <w:t xml:space="preserve"> will be considered</w:t>
      </w:r>
      <w:proofErr w:type="gramEnd"/>
      <w:r w:rsidR="00C627D0">
        <w:rPr>
          <w:rFonts w:ascii="Corbel" w:hAnsi="Corbel"/>
          <w:sz w:val="22"/>
        </w:rPr>
        <w:t xml:space="preserve"> separately. </w:t>
      </w:r>
    </w:p>
    <w:p w:rsidR="00461516" w:rsidRDefault="00461516">
      <w:pPr>
        <w:rPr>
          <w:rFonts w:ascii="Corbel" w:hAnsi="Corbel"/>
          <w:sz w:val="22"/>
        </w:rPr>
      </w:pPr>
      <w:r>
        <w:rPr>
          <w:rFonts w:ascii="Corbel" w:hAnsi="Corbel"/>
          <w:sz w:val="22"/>
        </w:rPr>
        <w:br w:type="page"/>
      </w:r>
    </w:p>
    <w:p w:rsidR="00C10EC5" w:rsidRPr="00791D5A" w:rsidRDefault="00C10EC5" w:rsidP="00A360D4">
      <w:pPr>
        <w:spacing w:before="60" w:after="60"/>
        <w:jc w:val="both"/>
        <w:rPr>
          <w:rFonts w:ascii="Corbel" w:hAnsi="Corbel" w:cs="Arial"/>
          <w:vanish/>
          <w:sz w:val="22"/>
          <w:szCs w:val="22"/>
          <w:specVanish/>
        </w:rPr>
      </w:pPr>
    </w:p>
    <w:p w:rsidR="00314C1E" w:rsidRPr="007A71BA" w:rsidRDefault="00791D5A" w:rsidP="00A360D4">
      <w:pPr>
        <w:pStyle w:val="Heading2"/>
        <w:pBdr>
          <w:top w:val="single" w:sz="4" w:space="1" w:color="auto"/>
        </w:pBdr>
        <w:jc w:val="both"/>
        <w:rPr>
          <w:rFonts w:ascii="Corbel" w:hAnsi="Corbel"/>
        </w:rPr>
      </w:pPr>
      <w:bookmarkStart w:id="47" w:name="_Toc364166047"/>
      <w:r>
        <w:rPr>
          <w:rFonts w:ascii="Corbel" w:hAnsi="Corbel"/>
        </w:rPr>
        <w:t xml:space="preserve"> </w:t>
      </w:r>
      <w:r w:rsidR="00D43E3D">
        <w:rPr>
          <w:rFonts w:ascii="Corbel" w:hAnsi="Corbel"/>
        </w:rPr>
        <w:t xml:space="preserve">+ </w:t>
      </w:r>
      <w:r w:rsidR="00314C1E" w:rsidRPr="007A71BA">
        <w:rPr>
          <w:rFonts w:ascii="Corbel" w:hAnsi="Corbel"/>
        </w:rPr>
        <w:t>Access</w:t>
      </w:r>
      <w:bookmarkEnd w:id="47"/>
      <w:r w:rsidR="00314C1E" w:rsidRPr="007A71BA">
        <w:rPr>
          <w:rFonts w:ascii="Corbel" w:hAnsi="Corbel"/>
        </w:rPr>
        <w:t xml:space="preserve"> </w:t>
      </w:r>
    </w:p>
    <w:p w:rsidR="00314C1E" w:rsidRPr="00EF7346" w:rsidRDefault="00314C1E" w:rsidP="00A360D4">
      <w:pPr>
        <w:pStyle w:val="Heading3"/>
        <w:shd w:val="clear" w:color="auto" w:fill="D9D9D9"/>
        <w:spacing w:after="120"/>
        <w:jc w:val="both"/>
        <w:rPr>
          <w:rFonts w:ascii="Corbel" w:hAnsi="Corbel"/>
          <w:sz w:val="22"/>
          <w:shd w:val="clear" w:color="auto" w:fill="E0E0E0"/>
        </w:rPr>
      </w:pPr>
      <w:bookmarkStart w:id="48" w:name="_Toc364166048"/>
      <w:r w:rsidRPr="00EF7346">
        <w:rPr>
          <w:rFonts w:ascii="Corbel" w:hAnsi="Corbel"/>
          <w:sz w:val="22"/>
          <w:shd w:val="clear" w:color="auto" w:fill="E0E0E0"/>
        </w:rPr>
        <w:t>How will a party search the file?</w:t>
      </w:r>
      <w:bookmarkEnd w:id="48"/>
    </w:p>
    <w:p w:rsidR="002A473E" w:rsidRDefault="002A473E" w:rsidP="00A360D4">
      <w:pPr>
        <w:spacing w:before="120"/>
        <w:jc w:val="both"/>
        <w:rPr>
          <w:rFonts w:ascii="Corbel" w:hAnsi="Corbel" w:cs="Arial"/>
          <w:sz w:val="22"/>
          <w:szCs w:val="22"/>
        </w:rPr>
      </w:pPr>
      <w:r w:rsidRPr="007A71BA">
        <w:rPr>
          <w:rFonts w:ascii="Corbel" w:hAnsi="Corbel" w:cs="Arial"/>
          <w:sz w:val="22"/>
          <w:szCs w:val="22"/>
        </w:rPr>
        <w:t>The electronic court file is an internal system to the Court</w:t>
      </w:r>
      <w:r w:rsidR="00A20610" w:rsidRPr="007A71BA">
        <w:rPr>
          <w:rFonts w:ascii="Corbel" w:hAnsi="Corbel" w:cs="Arial"/>
          <w:sz w:val="22"/>
          <w:szCs w:val="22"/>
        </w:rPr>
        <w:t xml:space="preserve">.  </w:t>
      </w:r>
      <w:r w:rsidRPr="007A71BA">
        <w:rPr>
          <w:rFonts w:ascii="Corbel" w:hAnsi="Corbel" w:cs="Arial"/>
          <w:sz w:val="22"/>
          <w:szCs w:val="22"/>
        </w:rPr>
        <w:t xml:space="preserve">Parties to a </w:t>
      </w:r>
      <w:r w:rsidR="004E5C0C">
        <w:rPr>
          <w:rFonts w:ascii="Corbel" w:hAnsi="Corbel" w:cs="Arial"/>
          <w:sz w:val="22"/>
          <w:szCs w:val="22"/>
        </w:rPr>
        <w:t>proceeding</w:t>
      </w:r>
      <w:r w:rsidRPr="007A71BA">
        <w:rPr>
          <w:rFonts w:ascii="Corbel" w:hAnsi="Corbel" w:cs="Arial"/>
          <w:sz w:val="22"/>
          <w:szCs w:val="22"/>
        </w:rPr>
        <w:t xml:space="preserve"> may see documents</w:t>
      </w:r>
      <w:r w:rsidR="004E5C0C">
        <w:rPr>
          <w:rFonts w:ascii="Corbel" w:hAnsi="Corbel" w:cs="Arial"/>
          <w:sz w:val="22"/>
          <w:szCs w:val="22"/>
        </w:rPr>
        <w:t xml:space="preserve"> they are authorised to see</w:t>
      </w:r>
      <w:r w:rsidRPr="007A71BA">
        <w:rPr>
          <w:rFonts w:ascii="Corbel" w:hAnsi="Corbel" w:cs="Arial"/>
          <w:sz w:val="22"/>
          <w:szCs w:val="22"/>
        </w:rPr>
        <w:t xml:space="preserve"> </w:t>
      </w:r>
      <w:r w:rsidR="004E5C0C">
        <w:rPr>
          <w:rFonts w:ascii="Corbel" w:hAnsi="Corbel" w:cs="Arial"/>
          <w:sz w:val="22"/>
          <w:szCs w:val="22"/>
        </w:rPr>
        <w:t xml:space="preserve">in that </w:t>
      </w:r>
      <w:r w:rsidR="004E5C0C" w:rsidRPr="007A71BA">
        <w:rPr>
          <w:rFonts w:ascii="Corbel" w:hAnsi="Corbel" w:cs="Arial"/>
          <w:sz w:val="22"/>
          <w:szCs w:val="22"/>
        </w:rPr>
        <w:t>proceeding</w:t>
      </w:r>
      <w:r w:rsidRPr="007A71BA">
        <w:rPr>
          <w:rFonts w:ascii="Corbel" w:hAnsi="Corbel" w:cs="Arial"/>
          <w:sz w:val="22"/>
          <w:szCs w:val="22"/>
        </w:rPr>
        <w:t xml:space="preserve"> via the Commonwealth Courts Portal</w:t>
      </w:r>
      <w:r w:rsidR="004E5C0C">
        <w:rPr>
          <w:rFonts w:ascii="Corbel" w:hAnsi="Corbel" w:cs="Arial"/>
          <w:sz w:val="22"/>
          <w:szCs w:val="22"/>
        </w:rPr>
        <w:t xml:space="preserve"> (CCP)</w:t>
      </w:r>
      <w:r w:rsidR="00A20610" w:rsidRPr="007A71BA">
        <w:rPr>
          <w:rFonts w:ascii="Corbel" w:hAnsi="Corbel" w:cs="Arial"/>
          <w:sz w:val="22"/>
          <w:szCs w:val="22"/>
        </w:rPr>
        <w:t xml:space="preserve">.  </w:t>
      </w:r>
      <w:r w:rsidRPr="007A71BA">
        <w:rPr>
          <w:rFonts w:ascii="Corbel" w:hAnsi="Corbel" w:cs="Arial"/>
          <w:sz w:val="22"/>
          <w:szCs w:val="22"/>
        </w:rPr>
        <w:t>The documents on the CCP are the same documents that are on the electronic court file</w:t>
      </w:r>
      <w:r w:rsidR="00A20610" w:rsidRPr="007A71BA">
        <w:rPr>
          <w:rFonts w:ascii="Corbel" w:hAnsi="Corbel" w:cs="Arial"/>
          <w:sz w:val="22"/>
          <w:szCs w:val="22"/>
        </w:rPr>
        <w:t xml:space="preserve">.  </w:t>
      </w:r>
    </w:p>
    <w:p w:rsidR="007B227E" w:rsidRPr="00A45210" w:rsidRDefault="007B227E" w:rsidP="00A45210">
      <w:pPr>
        <w:pStyle w:val="Heading3"/>
        <w:shd w:val="clear" w:color="auto" w:fill="D9D9D9"/>
        <w:spacing w:after="120"/>
        <w:jc w:val="both"/>
        <w:rPr>
          <w:rFonts w:ascii="Corbel" w:hAnsi="Corbel"/>
          <w:sz w:val="22"/>
          <w:shd w:val="clear" w:color="auto" w:fill="E0E0E0"/>
        </w:rPr>
      </w:pPr>
      <w:r w:rsidRPr="00A45210">
        <w:rPr>
          <w:rFonts w:ascii="Corbel" w:hAnsi="Corbel"/>
          <w:sz w:val="22"/>
          <w:shd w:val="clear" w:color="auto" w:fill="E0E0E0"/>
        </w:rPr>
        <w:t>What will happen to rejected documents?</w:t>
      </w:r>
    </w:p>
    <w:p w:rsidR="007B227E" w:rsidRPr="00A45210" w:rsidRDefault="007B227E" w:rsidP="00A45210">
      <w:pPr>
        <w:spacing w:before="120"/>
        <w:jc w:val="both"/>
        <w:rPr>
          <w:rFonts w:ascii="Corbel" w:hAnsi="Corbel" w:cs="Arial"/>
          <w:sz w:val="22"/>
          <w:szCs w:val="22"/>
        </w:rPr>
      </w:pPr>
      <w:r w:rsidRPr="00A45210">
        <w:rPr>
          <w:rFonts w:ascii="Corbel" w:hAnsi="Corbel" w:cs="Arial"/>
          <w:sz w:val="22"/>
          <w:szCs w:val="22"/>
        </w:rPr>
        <w:t xml:space="preserve">Documents rejected for filing </w:t>
      </w:r>
      <w:proofErr w:type="gramStart"/>
      <w:r w:rsidRPr="00A45210">
        <w:rPr>
          <w:rFonts w:ascii="Corbel" w:hAnsi="Corbel" w:cs="Arial"/>
          <w:sz w:val="22"/>
          <w:szCs w:val="22"/>
        </w:rPr>
        <w:t>will not be recorded</w:t>
      </w:r>
      <w:proofErr w:type="gramEnd"/>
      <w:r w:rsidRPr="00A45210">
        <w:rPr>
          <w:rFonts w:ascii="Corbel" w:hAnsi="Corbel" w:cs="Arial"/>
          <w:sz w:val="22"/>
          <w:szCs w:val="22"/>
        </w:rPr>
        <w:t xml:space="preserve"> on the electronic court file.</w:t>
      </w:r>
    </w:p>
    <w:p w:rsidR="00314C1E" w:rsidRPr="00EF7346" w:rsidRDefault="00314C1E" w:rsidP="00A360D4">
      <w:pPr>
        <w:pStyle w:val="Heading3"/>
        <w:shd w:val="clear" w:color="auto" w:fill="D9D9D9"/>
        <w:spacing w:after="120"/>
        <w:jc w:val="both"/>
        <w:rPr>
          <w:rFonts w:ascii="Corbel" w:hAnsi="Corbel"/>
          <w:sz w:val="22"/>
          <w:shd w:val="clear" w:color="auto" w:fill="E0E0E0"/>
        </w:rPr>
      </w:pPr>
      <w:bookmarkStart w:id="49" w:name="_Toc364166049"/>
      <w:r w:rsidRPr="00EF7346">
        <w:rPr>
          <w:rFonts w:ascii="Corbel" w:hAnsi="Corbel"/>
          <w:sz w:val="22"/>
          <w:shd w:val="clear" w:color="auto" w:fill="E0E0E0"/>
        </w:rPr>
        <w:t xml:space="preserve">Will </w:t>
      </w:r>
      <w:r w:rsidR="000A421C" w:rsidRPr="00EF7346">
        <w:rPr>
          <w:rFonts w:ascii="Corbel" w:hAnsi="Corbel"/>
          <w:sz w:val="22"/>
          <w:shd w:val="clear" w:color="auto" w:fill="E0E0E0"/>
        </w:rPr>
        <w:t>non-parties</w:t>
      </w:r>
      <w:r w:rsidRPr="00EF7346">
        <w:rPr>
          <w:rFonts w:ascii="Corbel" w:hAnsi="Corbel"/>
          <w:sz w:val="22"/>
          <w:shd w:val="clear" w:color="auto" w:fill="E0E0E0"/>
        </w:rPr>
        <w:t xml:space="preserve"> </w:t>
      </w:r>
      <w:r w:rsidR="00943AD1">
        <w:rPr>
          <w:rFonts w:ascii="Corbel" w:hAnsi="Corbel"/>
          <w:sz w:val="22"/>
          <w:shd w:val="clear" w:color="auto" w:fill="E0E0E0"/>
        </w:rPr>
        <w:t xml:space="preserve">(including the media) </w:t>
      </w:r>
      <w:r w:rsidRPr="00EF7346">
        <w:rPr>
          <w:rFonts w:ascii="Corbel" w:hAnsi="Corbel"/>
          <w:sz w:val="22"/>
          <w:shd w:val="clear" w:color="auto" w:fill="E0E0E0"/>
        </w:rPr>
        <w:t>have access to the electronic file?</w:t>
      </w:r>
      <w:bookmarkEnd w:id="49"/>
      <w:r w:rsidRPr="00EF7346">
        <w:rPr>
          <w:rFonts w:ascii="Corbel" w:hAnsi="Corbel"/>
          <w:sz w:val="22"/>
          <w:shd w:val="clear" w:color="auto" w:fill="E0E0E0"/>
        </w:rPr>
        <w:t xml:space="preserve"> </w:t>
      </w:r>
    </w:p>
    <w:p w:rsidR="000A421C" w:rsidRPr="007A71BA" w:rsidRDefault="000A421C" w:rsidP="00A360D4">
      <w:pPr>
        <w:spacing w:before="60" w:after="60"/>
        <w:jc w:val="both"/>
        <w:rPr>
          <w:rFonts w:ascii="Corbel" w:hAnsi="Corbel"/>
          <w:sz w:val="22"/>
          <w:szCs w:val="22"/>
        </w:rPr>
      </w:pPr>
      <w:bookmarkStart w:id="50" w:name="_Toc363803568"/>
      <w:r w:rsidRPr="007A71BA">
        <w:rPr>
          <w:rFonts w:ascii="Corbel" w:hAnsi="Corbel" w:cs="Arial"/>
          <w:sz w:val="22"/>
          <w:szCs w:val="22"/>
        </w:rPr>
        <w:t>Those</w:t>
      </w:r>
      <w:r w:rsidR="00926139">
        <w:rPr>
          <w:rFonts w:ascii="Corbel" w:hAnsi="Corbel" w:cs="Arial"/>
          <w:sz w:val="22"/>
          <w:szCs w:val="22"/>
        </w:rPr>
        <w:t xml:space="preserve"> </w:t>
      </w:r>
      <w:r w:rsidRPr="007A71BA">
        <w:rPr>
          <w:rFonts w:ascii="Corbel" w:hAnsi="Corbel" w:cs="Arial"/>
          <w:sz w:val="22"/>
          <w:szCs w:val="22"/>
        </w:rPr>
        <w:t>outside the Court will not have access to the electronic court file</w:t>
      </w:r>
      <w:r w:rsidR="00E53965" w:rsidRPr="007A71BA">
        <w:rPr>
          <w:rFonts w:ascii="Corbel" w:hAnsi="Corbel" w:cs="Arial"/>
          <w:sz w:val="22"/>
          <w:szCs w:val="22"/>
        </w:rPr>
        <w:t xml:space="preserve">.  </w:t>
      </w:r>
      <w:r w:rsidRPr="007A71BA">
        <w:rPr>
          <w:rFonts w:ascii="Corbel" w:hAnsi="Corbel" w:cs="Arial"/>
          <w:sz w:val="22"/>
          <w:szCs w:val="22"/>
        </w:rPr>
        <w:t>The Court’s existing file inspection processes for non-parties will apply</w:t>
      </w:r>
      <w:r w:rsidR="00E53965" w:rsidRPr="007A71BA">
        <w:rPr>
          <w:rFonts w:ascii="Corbel" w:hAnsi="Corbel" w:cs="Arial"/>
          <w:sz w:val="22"/>
          <w:szCs w:val="22"/>
        </w:rPr>
        <w:t xml:space="preserve">.  </w:t>
      </w:r>
      <w:r w:rsidRPr="007A71BA">
        <w:rPr>
          <w:rFonts w:ascii="Corbel" w:hAnsi="Corbel" w:cs="Arial"/>
          <w:sz w:val="22"/>
          <w:szCs w:val="22"/>
        </w:rPr>
        <w:t xml:space="preserve">The person will lodge an inspection form with the Registry and inspect documents at the registry either in hard copy or an electronic copy </w:t>
      </w:r>
      <w:proofErr w:type="gramStart"/>
      <w:r w:rsidRPr="007A71BA">
        <w:rPr>
          <w:rFonts w:ascii="Corbel" w:hAnsi="Corbel" w:cs="Arial"/>
          <w:sz w:val="22"/>
          <w:szCs w:val="22"/>
        </w:rPr>
        <w:t>will be sent</w:t>
      </w:r>
      <w:proofErr w:type="gramEnd"/>
      <w:r w:rsidRPr="007A71BA">
        <w:rPr>
          <w:rFonts w:ascii="Corbel" w:hAnsi="Corbel" w:cs="Arial"/>
          <w:sz w:val="22"/>
          <w:szCs w:val="22"/>
        </w:rPr>
        <w:t xml:space="preserve"> via email. </w:t>
      </w:r>
      <w:r w:rsidR="00394AC2">
        <w:rPr>
          <w:rFonts w:ascii="Corbel" w:hAnsi="Corbel" w:cs="Arial"/>
          <w:sz w:val="22"/>
          <w:szCs w:val="22"/>
        </w:rPr>
        <w:t xml:space="preserve"> </w:t>
      </w:r>
    </w:p>
    <w:p w:rsidR="008C632C" w:rsidRPr="00926139" w:rsidRDefault="00D43E3D" w:rsidP="00A360D4">
      <w:pPr>
        <w:pStyle w:val="Heading2"/>
        <w:pBdr>
          <w:top w:val="single" w:sz="4" w:space="1" w:color="auto"/>
        </w:pBdr>
        <w:jc w:val="both"/>
        <w:rPr>
          <w:rFonts w:ascii="Corbel" w:hAnsi="Corbel"/>
        </w:rPr>
      </w:pPr>
      <w:bookmarkStart w:id="51" w:name="_Toc364166051"/>
      <w:bookmarkEnd w:id="50"/>
      <w:r w:rsidRPr="00926139">
        <w:rPr>
          <w:rFonts w:ascii="Corbel" w:hAnsi="Corbel"/>
        </w:rPr>
        <w:t xml:space="preserve">+ </w:t>
      </w:r>
      <w:r w:rsidR="008C632C" w:rsidRPr="00926139">
        <w:rPr>
          <w:rFonts w:ascii="Corbel" w:hAnsi="Corbel"/>
        </w:rPr>
        <w:t>Support</w:t>
      </w:r>
      <w:bookmarkEnd w:id="51"/>
      <w:r w:rsidR="009C215D">
        <w:rPr>
          <w:rFonts w:ascii="Corbel" w:hAnsi="Corbel"/>
        </w:rPr>
        <w:t xml:space="preserve"> and communication</w:t>
      </w:r>
    </w:p>
    <w:p w:rsidR="0069027F" w:rsidRPr="00EF7346" w:rsidRDefault="004E5C0C" w:rsidP="00A360D4">
      <w:pPr>
        <w:pStyle w:val="Heading3"/>
        <w:shd w:val="clear" w:color="auto" w:fill="D9D9D9"/>
        <w:spacing w:after="120"/>
        <w:jc w:val="both"/>
        <w:rPr>
          <w:rFonts w:ascii="Corbel" w:hAnsi="Corbel"/>
          <w:sz w:val="22"/>
          <w:shd w:val="clear" w:color="auto" w:fill="E0E0E0"/>
        </w:rPr>
      </w:pPr>
      <w:bookmarkStart w:id="52" w:name="_Toc364166052"/>
      <w:r>
        <w:rPr>
          <w:rFonts w:ascii="Corbel" w:hAnsi="Corbel"/>
          <w:sz w:val="22"/>
          <w:shd w:val="clear" w:color="auto" w:fill="E0E0E0"/>
        </w:rPr>
        <w:t xml:space="preserve">If practitioners </w:t>
      </w:r>
      <w:r w:rsidR="0069027F" w:rsidRPr="00EF7346">
        <w:rPr>
          <w:rFonts w:ascii="Corbel" w:hAnsi="Corbel"/>
          <w:sz w:val="22"/>
          <w:shd w:val="clear" w:color="auto" w:fill="E0E0E0"/>
        </w:rPr>
        <w:t>need assistance</w:t>
      </w:r>
      <w:r w:rsidR="00447799" w:rsidRPr="00EF7346">
        <w:rPr>
          <w:rFonts w:ascii="Corbel" w:hAnsi="Corbel"/>
          <w:sz w:val="22"/>
          <w:shd w:val="clear" w:color="auto" w:fill="E0E0E0"/>
        </w:rPr>
        <w:t xml:space="preserve"> with eLodgment or the Commonwealth Courts Portal</w:t>
      </w:r>
      <w:bookmarkEnd w:id="52"/>
      <w:r>
        <w:rPr>
          <w:rFonts w:ascii="Corbel" w:hAnsi="Corbel"/>
          <w:sz w:val="22"/>
          <w:shd w:val="clear" w:color="auto" w:fill="E0E0E0"/>
        </w:rPr>
        <w:t xml:space="preserve">, whom can they contact? </w:t>
      </w:r>
    </w:p>
    <w:p w:rsidR="00645BCF" w:rsidRDefault="00926139" w:rsidP="00A360D4">
      <w:pPr>
        <w:spacing w:before="60" w:after="60"/>
        <w:jc w:val="both"/>
        <w:rPr>
          <w:rFonts w:ascii="Corbel" w:hAnsi="Corbel"/>
          <w:sz w:val="22"/>
        </w:rPr>
      </w:pPr>
      <w:r>
        <w:rPr>
          <w:rFonts w:ascii="Corbel" w:hAnsi="Corbel"/>
          <w:sz w:val="22"/>
        </w:rPr>
        <w:t>Practitioners</w:t>
      </w:r>
      <w:r w:rsidRPr="007A71BA">
        <w:rPr>
          <w:rFonts w:ascii="Corbel" w:hAnsi="Corbel"/>
          <w:sz w:val="22"/>
        </w:rPr>
        <w:t xml:space="preserve"> can </w:t>
      </w:r>
      <w:r w:rsidR="004E5C0C">
        <w:rPr>
          <w:rFonts w:ascii="Corbel" w:hAnsi="Corbel"/>
          <w:sz w:val="22"/>
        </w:rPr>
        <w:t>visit</w:t>
      </w:r>
      <w:r w:rsidRPr="007A71BA">
        <w:rPr>
          <w:rFonts w:ascii="Corbel" w:hAnsi="Corbel"/>
          <w:sz w:val="22"/>
        </w:rPr>
        <w:t xml:space="preserve"> the Court’s website </w:t>
      </w:r>
      <w:hyperlink r:id="rId14" w:history="1">
        <w:r w:rsidRPr="007126B1">
          <w:rPr>
            <w:rStyle w:val="Hyperlink"/>
            <w:rFonts w:ascii="Corbel" w:hAnsi="Corbel"/>
            <w:sz w:val="22"/>
          </w:rPr>
          <w:t>http://www.fedcourt.gov.au/online-services</w:t>
        </w:r>
      </w:hyperlink>
      <w:r>
        <w:rPr>
          <w:rFonts w:ascii="Corbel" w:hAnsi="Corbel"/>
          <w:sz w:val="22"/>
        </w:rPr>
        <w:t xml:space="preserve"> </w:t>
      </w:r>
      <w:r w:rsidRPr="007A71BA">
        <w:rPr>
          <w:rFonts w:ascii="Corbel" w:hAnsi="Corbel"/>
          <w:sz w:val="22"/>
        </w:rPr>
        <w:t>or contac</w:t>
      </w:r>
      <w:r>
        <w:rPr>
          <w:rFonts w:ascii="Corbel" w:hAnsi="Corbel"/>
          <w:sz w:val="22"/>
        </w:rPr>
        <w:t xml:space="preserve">t their local registry </w:t>
      </w:r>
      <w:r w:rsidR="00150F82" w:rsidRPr="00150F82">
        <w:rPr>
          <w:rFonts w:ascii="Corbel" w:hAnsi="Corbel"/>
        </w:rPr>
        <w:t xml:space="preserve">on the following numbers </w:t>
      </w:r>
      <w:r>
        <w:rPr>
          <w:rFonts w:ascii="Corbel" w:hAnsi="Corbel"/>
          <w:sz w:val="22"/>
        </w:rPr>
        <w:t>for information.</w:t>
      </w:r>
    </w:p>
    <w:p w:rsidR="000A6CAC" w:rsidRDefault="000A6CAC" w:rsidP="000A6CAC">
      <w:pPr>
        <w:spacing w:before="120" w:after="60"/>
        <w:jc w:val="both"/>
        <w:rPr>
          <w:rFonts w:ascii="Corbel" w:hAnsi="Corbel"/>
          <w:sz w:val="22"/>
        </w:rPr>
      </w:pPr>
      <w:r>
        <w:rPr>
          <w:rFonts w:ascii="Corbel" w:hAnsi="Corbel"/>
          <w:sz w:val="22"/>
        </w:rPr>
        <w:t>Adelaide</w:t>
      </w:r>
      <w:r>
        <w:rPr>
          <w:rFonts w:ascii="Corbel" w:hAnsi="Corbel"/>
          <w:sz w:val="22"/>
        </w:rPr>
        <w:tab/>
      </w:r>
      <w:r w:rsidRPr="00150F82">
        <w:rPr>
          <w:rFonts w:ascii="Corbel" w:hAnsi="Corbel"/>
          <w:sz w:val="22"/>
        </w:rPr>
        <w:t>(08) 8219 1000</w:t>
      </w:r>
    </w:p>
    <w:p w:rsidR="000A6CAC" w:rsidRDefault="000A6CAC" w:rsidP="000A6CAC">
      <w:pPr>
        <w:spacing w:before="60" w:after="60"/>
        <w:jc w:val="both"/>
        <w:rPr>
          <w:rFonts w:ascii="Corbel" w:hAnsi="Corbel"/>
          <w:sz w:val="22"/>
        </w:rPr>
      </w:pPr>
      <w:r>
        <w:rPr>
          <w:rFonts w:ascii="Corbel" w:hAnsi="Corbel"/>
          <w:sz w:val="22"/>
        </w:rPr>
        <w:t>Brisbane</w:t>
      </w:r>
      <w:r>
        <w:rPr>
          <w:rFonts w:ascii="Corbel" w:hAnsi="Corbel"/>
          <w:sz w:val="22"/>
        </w:rPr>
        <w:tab/>
      </w:r>
      <w:r w:rsidRPr="00150F82">
        <w:rPr>
          <w:rFonts w:ascii="Corbel" w:hAnsi="Corbel"/>
          <w:sz w:val="22"/>
        </w:rPr>
        <w:t>(07) 3248 1100</w:t>
      </w:r>
    </w:p>
    <w:p w:rsidR="00150F82" w:rsidRDefault="000A6CAC" w:rsidP="00A360D4">
      <w:pPr>
        <w:spacing w:before="60" w:after="60"/>
        <w:jc w:val="both"/>
        <w:rPr>
          <w:rFonts w:ascii="Corbel" w:hAnsi="Corbel"/>
          <w:sz w:val="22"/>
        </w:rPr>
      </w:pPr>
      <w:r>
        <w:rPr>
          <w:rFonts w:ascii="Corbel" w:hAnsi="Corbel"/>
          <w:sz w:val="22"/>
        </w:rPr>
        <w:t>Canberra</w:t>
      </w:r>
      <w:r w:rsidR="00150F82">
        <w:rPr>
          <w:rFonts w:ascii="Corbel" w:hAnsi="Corbel"/>
          <w:sz w:val="22"/>
        </w:rPr>
        <w:tab/>
      </w:r>
      <w:r w:rsidR="00150F82" w:rsidRPr="00150F82">
        <w:rPr>
          <w:rFonts w:ascii="Corbel" w:hAnsi="Corbel"/>
          <w:sz w:val="22"/>
        </w:rPr>
        <w:t>(02) 6267 0666</w:t>
      </w:r>
    </w:p>
    <w:p w:rsidR="000A6CAC" w:rsidRDefault="000A6CAC" w:rsidP="000A6CAC">
      <w:pPr>
        <w:spacing w:before="60" w:after="60"/>
        <w:jc w:val="both"/>
        <w:rPr>
          <w:rFonts w:ascii="Corbel" w:hAnsi="Corbel"/>
          <w:sz w:val="22"/>
        </w:rPr>
      </w:pPr>
      <w:r>
        <w:rPr>
          <w:rFonts w:ascii="Corbel" w:hAnsi="Corbel"/>
          <w:sz w:val="22"/>
        </w:rPr>
        <w:t xml:space="preserve">Darwin  </w:t>
      </w:r>
      <w:r>
        <w:rPr>
          <w:rFonts w:ascii="Corbel" w:hAnsi="Corbel"/>
          <w:sz w:val="22"/>
        </w:rPr>
        <w:tab/>
      </w:r>
      <w:r w:rsidRPr="00150F82">
        <w:rPr>
          <w:rFonts w:ascii="Corbel" w:hAnsi="Corbel"/>
          <w:sz w:val="22"/>
        </w:rPr>
        <w:t>(08) 8941 2333</w:t>
      </w:r>
    </w:p>
    <w:p w:rsidR="00150F82" w:rsidRPr="00926139" w:rsidRDefault="000A6CAC" w:rsidP="00150F82">
      <w:pPr>
        <w:spacing w:before="60" w:after="60"/>
        <w:jc w:val="both"/>
        <w:rPr>
          <w:rFonts w:ascii="Corbel" w:hAnsi="Corbel"/>
          <w:sz w:val="22"/>
        </w:rPr>
      </w:pPr>
      <w:r>
        <w:rPr>
          <w:rFonts w:ascii="Corbel" w:hAnsi="Corbel"/>
          <w:sz w:val="22"/>
        </w:rPr>
        <w:t xml:space="preserve">Hobart  </w:t>
      </w:r>
      <w:r w:rsidR="00150F82">
        <w:rPr>
          <w:rFonts w:ascii="Corbel" w:hAnsi="Corbel"/>
          <w:sz w:val="22"/>
        </w:rPr>
        <w:tab/>
      </w:r>
      <w:r w:rsidR="00150F82" w:rsidRPr="00150F82">
        <w:rPr>
          <w:rFonts w:ascii="Corbel" w:hAnsi="Corbel"/>
          <w:sz w:val="22"/>
        </w:rPr>
        <w:t>(03) 6232 1615</w:t>
      </w:r>
    </w:p>
    <w:p w:rsidR="00150F82" w:rsidRDefault="000A6CAC" w:rsidP="00A360D4">
      <w:pPr>
        <w:spacing w:before="60" w:after="60"/>
        <w:jc w:val="both"/>
        <w:rPr>
          <w:rFonts w:ascii="Corbel" w:hAnsi="Corbel"/>
          <w:sz w:val="22"/>
        </w:rPr>
      </w:pPr>
      <w:r>
        <w:rPr>
          <w:rFonts w:ascii="Corbel" w:hAnsi="Corbel"/>
          <w:sz w:val="22"/>
        </w:rPr>
        <w:t>Melbourne</w:t>
      </w:r>
      <w:r w:rsidR="00150F82">
        <w:rPr>
          <w:rFonts w:ascii="Corbel" w:hAnsi="Corbel"/>
          <w:sz w:val="22"/>
        </w:rPr>
        <w:tab/>
      </w:r>
      <w:r w:rsidR="00150F82" w:rsidRPr="00150F82">
        <w:rPr>
          <w:rFonts w:ascii="Corbel" w:hAnsi="Corbel"/>
          <w:sz w:val="22"/>
        </w:rPr>
        <w:t>(03) 8600 3333</w:t>
      </w:r>
    </w:p>
    <w:p w:rsidR="000A6CAC" w:rsidRDefault="000A6CAC" w:rsidP="000A6CAC">
      <w:pPr>
        <w:spacing w:before="60" w:after="60"/>
        <w:jc w:val="both"/>
        <w:rPr>
          <w:rFonts w:ascii="Corbel" w:hAnsi="Corbel"/>
          <w:sz w:val="22"/>
        </w:rPr>
      </w:pPr>
      <w:r>
        <w:rPr>
          <w:rFonts w:ascii="Corbel" w:hAnsi="Corbel"/>
          <w:sz w:val="22"/>
        </w:rPr>
        <w:t xml:space="preserve">Perth     </w:t>
      </w:r>
      <w:r w:rsidR="00150F82">
        <w:rPr>
          <w:rFonts w:ascii="Corbel" w:hAnsi="Corbel"/>
          <w:sz w:val="22"/>
        </w:rPr>
        <w:tab/>
      </w:r>
      <w:r w:rsidR="00150F82" w:rsidRPr="00150F82">
        <w:rPr>
          <w:rFonts w:ascii="Corbel" w:hAnsi="Corbel"/>
          <w:sz w:val="22"/>
        </w:rPr>
        <w:t>(08) 9268 7100</w:t>
      </w:r>
      <w:r w:rsidRPr="000A6CAC">
        <w:rPr>
          <w:rFonts w:ascii="Corbel" w:hAnsi="Corbel"/>
          <w:sz w:val="22"/>
        </w:rPr>
        <w:t xml:space="preserve"> </w:t>
      </w:r>
    </w:p>
    <w:p w:rsidR="000A6CAC" w:rsidRDefault="000A6CAC" w:rsidP="000A6CAC">
      <w:pPr>
        <w:spacing w:before="60" w:after="60"/>
        <w:jc w:val="both"/>
        <w:rPr>
          <w:rFonts w:ascii="Corbel" w:hAnsi="Corbel"/>
          <w:sz w:val="22"/>
        </w:rPr>
      </w:pPr>
      <w:r>
        <w:rPr>
          <w:rFonts w:ascii="Corbel" w:hAnsi="Corbel"/>
          <w:sz w:val="22"/>
        </w:rPr>
        <w:t xml:space="preserve">Sydney  </w:t>
      </w:r>
      <w:r>
        <w:rPr>
          <w:rFonts w:ascii="Corbel" w:hAnsi="Corbel"/>
          <w:sz w:val="22"/>
        </w:rPr>
        <w:tab/>
      </w:r>
      <w:r w:rsidRPr="00150F82">
        <w:rPr>
          <w:rFonts w:ascii="Corbel" w:hAnsi="Corbel"/>
          <w:sz w:val="22"/>
        </w:rPr>
        <w:t>(02) 9230 8567</w:t>
      </w:r>
    </w:p>
    <w:p w:rsidR="00ED37ED" w:rsidRPr="00EF7346" w:rsidRDefault="00A20610" w:rsidP="00461516">
      <w:pPr>
        <w:pStyle w:val="Heading3"/>
        <w:keepLines/>
        <w:shd w:val="clear" w:color="auto" w:fill="D9D9D9"/>
        <w:spacing w:after="120"/>
        <w:jc w:val="both"/>
        <w:rPr>
          <w:rFonts w:ascii="Corbel" w:hAnsi="Corbel"/>
          <w:sz w:val="22"/>
          <w:shd w:val="clear" w:color="auto" w:fill="E0E0E0"/>
        </w:rPr>
      </w:pPr>
      <w:bookmarkStart w:id="53" w:name="_Toc364166053"/>
      <w:r w:rsidRPr="00EF7346">
        <w:rPr>
          <w:rFonts w:ascii="Corbel" w:hAnsi="Corbel"/>
          <w:sz w:val="22"/>
          <w:shd w:val="clear" w:color="auto" w:fill="E0E0E0"/>
        </w:rPr>
        <w:lastRenderedPageBreak/>
        <w:t xml:space="preserve">How </w:t>
      </w:r>
      <w:proofErr w:type="gramStart"/>
      <w:r w:rsidRPr="00EF7346">
        <w:rPr>
          <w:rFonts w:ascii="Corbel" w:hAnsi="Corbel"/>
          <w:sz w:val="22"/>
          <w:shd w:val="clear" w:color="auto" w:fill="E0E0E0"/>
        </w:rPr>
        <w:t>can practitioner</w:t>
      </w:r>
      <w:r w:rsidR="00453E7F">
        <w:rPr>
          <w:rFonts w:ascii="Corbel" w:hAnsi="Corbel"/>
          <w:sz w:val="22"/>
          <w:shd w:val="clear" w:color="auto" w:fill="E0E0E0"/>
        </w:rPr>
        <w:t>s</w:t>
      </w:r>
      <w:r w:rsidR="00ED37ED" w:rsidRPr="00EF7346">
        <w:rPr>
          <w:rFonts w:ascii="Corbel" w:hAnsi="Corbel"/>
          <w:sz w:val="22"/>
          <w:shd w:val="clear" w:color="auto" w:fill="E0E0E0"/>
        </w:rPr>
        <w:t xml:space="preserve"> be kept</w:t>
      </w:r>
      <w:proofErr w:type="gramEnd"/>
      <w:r w:rsidR="00ED37ED" w:rsidRPr="00EF7346">
        <w:rPr>
          <w:rFonts w:ascii="Corbel" w:hAnsi="Corbel"/>
          <w:sz w:val="22"/>
          <w:shd w:val="clear" w:color="auto" w:fill="E0E0E0"/>
        </w:rPr>
        <w:t xml:space="preserve"> up to date with changes that arise from Court’s </w:t>
      </w:r>
      <w:r w:rsidR="004E5C0C">
        <w:rPr>
          <w:rFonts w:ascii="Corbel" w:hAnsi="Corbel"/>
          <w:sz w:val="22"/>
          <w:shd w:val="clear" w:color="auto" w:fill="E0E0E0"/>
        </w:rPr>
        <w:t xml:space="preserve">ECF </w:t>
      </w:r>
      <w:r w:rsidR="00ED37ED" w:rsidRPr="00EF7346">
        <w:rPr>
          <w:rFonts w:ascii="Corbel" w:hAnsi="Corbel"/>
          <w:sz w:val="22"/>
          <w:shd w:val="clear" w:color="auto" w:fill="E0E0E0"/>
        </w:rPr>
        <w:t>project?</w:t>
      </w:r>
      <w:bookmarkEnd w:id="53"/>
    </w:p>
    <w:p w:rsidR="00ED37ED" w:rsidRPr="007A71BA" w:rsidRDefault="00ED37ED" w:rsidP="00461516">
      <w:pPr>
        <w:keepNext/>
        <w:keepLines/>
        <w:jc w:val="both"/>
        <w:rPr>
          <w:rFonts w:ascii="Corbel" w:hAnsi="Corbel" w:cs="Arial"/>
          <w:sz w:val="22"/>
          <w:szCs w:val="22"/>
        </w:rPr>
      </w:pPr>
      <w:r w:rsidRPr="007A71BA">
        <w:rPr>
          <w:rFonts w:ascii="Corbel" w:hAnsi="Corbel" w:cs="Arial"/>
          <w:sz w:val="22"/>
          <w:szCs w:val="22"/>
        </w:rPr>
        <w:t>Subscribe to the Court’s Practice News for updates</w:t>
      </w:r>
      <w:r w:rsidR="00C831ED" w:rsidRPr="007A71BA">
        <w:rPr>
          <w:rFonts w:ascii="Corbel" w:hAnsi="Corbel" w:cs="Arial"/>
          <w:sz w:val="22"/>
          <w:szCs w:val="22"/>
        </w:rPr>
        <w:t xml:space="preserve">.  </w:t>
      </w:r>
      <w:r w:rsidRPr="007A71BA">
        <w:rPr>
          <w:rFonts w:ascii="Corbel" w:hAnsi="Corbel" w:cs="Arial"/>
          <w:sz w:val="22"/>
          <w:szCs w:val="22"/>
        </w:rPr>
        <w:t xml:space="preserve">The Court's Practice News notification service sends an email directly to </w:t>
      </w:r>
      <w:r w:rsidR="004B4EAF">
        <w:rPr>
          <w:rFonts w:ascii="Corbel" w:hAnsi="Corbel" w:cs="Arial"/>
          <w:sz w:val="22"/>
          <w:szCs w:val="22"/>
        </w:rPr>
        <w:t>the subscriber</w:t>
      </w:r>
      <w:r w:rsidRPr="007A71BA">
        <w:rPr>
          <w:rFonts w:ascii="Corbel" w:hAnsi="Corbel" w:cs="Arial"/>
          <w:sz w:val="22"/>
          <w:szCs w:val="22"/>
        </w:rPr>
        <w:t xml:space="preserve"> about changes to the Court's practice and procedure.  The Court’s practice news is located on the Court’s website at </w:t>
      </w:r>
      <w:hyperlink r:id="rId15" w:history="1">
        <w:r w:rsidRPr="007A71BA">
          <w:rPr>
            <w:rStyle w:val="Hyperlink"/>
            <w:rFonts w:ascii="Corbel" w:hAnsi="Corbel" w:cs="Arial"/>
            <w:sz w:val="22"/>
            <w:szCs w:val="22"/>
          </w:rPr>
          <w:t>http://www.fedcourt.gov.au/law-and-practice/practice-documents/subscribe</w:t>
        </w:r>
      </w:hyperlink>
    </w:p>
    <w:p w:rsidR="003017FC" w:rsidRPr="007A71BA" w:rsidRDefault="003017FC" w:rsidP="00A360D4">
      <w:pPr>
        <w:jc w:val="both"/>
        <w:rPr>
          <w:rFonts w:ascii="Corbel" w:hAnsi="Corbel" w:cs="Arial"/>
          <w:sz w:val="22"/>
          <w:szCs w:val="22"/>
        </w:rPr>
      </w:pPr>
    </w:p>
    <w:p w:rsidR="00943AD1" w:rsidRPr="00943AD1" w:rsidRDefault="000A421C" w:rsidP="00A360D4">
      <w:pPr>
        <w:jc w:val="both"/>
        <w:rPr>
          <w:rFonts w:ascii="Corbel" w:hAnsi="Corbel"/>
          <w:sz w:val="22"/>
          <w:lang w:val="en-US"/>
        </w:rPr>
      </w:pPr>
      <w:r w:rsidRPr="007A71BA">
        <w:rPr>
          <w:rFonts w:ascii="Corbel" w:hAnsi="Corbel" w:cs="Arial"/>
          <w:sz w:val="22"/>
          <w:szCs w:val="22"/>
        </w:rPr>
        <w:t xml:space="preserve">If you </w:t>
      </w:r>
      <w:r w:rsidR="003017FC" w:rsidRPr="007A71BA">
        <w:rPr>
          <w:rFonts w:ascii="Corbel" w:hAnsi="Corbel" w:cs="Arial"/>
          <w:sz w:val="22"/>
          <w:szCs w:val="22"/>
        </w:rPr>
        <w:t xml:space="preserve">have further questions about </w:t>
      </w:r>
      <w:r w:rsidR="002D4646" w:rsidRPr="007A71BA">
        <w:rPr>
          <w:rFonts w:ascii="Corbel" w:hAnsi="Corbel" w:cs="Arial"/>
          <w:sz w:val="22"/>
          <w:szCs w:val="22"/>
        </w:rPr>
        <w:t xml:space="preserve">the </w:t>
      </w:r>
      <w:r w:rsidR="003017FC" w:rsidRPr="007A71BA">
        <w:rPr>
          <w:rFonts w:ascii="Corbel" w:hAnsi="Corbel" w:cs="Arial"/>
          <w:sz w:val="22"/>
          <w:szCs w:val="22"/>
        </w:rPr>
        <w:t>ECF Projec</w:t>
      </w:r>
      <w:r w:rsidR="00A20610">
        <w:rPr>
          <w:rFonts w:ascii="Corbel" w:hAnsi="Corbel" w:cs="Arial"/>
          <w:sz w:val="22"/>
          <w:szCs w:val="22"/>
        </w:rPr>
        <w:t>t, c</w:t>
      </w:r>
      <w:r w:rsidR="003017FC" w:rsidRPr="007A71BA">
        <w:rPr>
          <w:rFonts w:ascii="Corbel" w:hAnsi="Corbel" w:cs="Arial"/>
          <w:sz w:val="22"/>
          <w:szCs w:val="22"/>
        </w:rPr>
        <w:t xml:space="preserve">ontact the </w:t>
      </w:r>
      <w:r w:rsidR="00447799" w:rsidRPr="007A71BA">
        <w:rPr>
          <w:rFonts w:ascii="Corbel" w:hAnsi="Corbel" w:cs="Arial"/>
          <w:sz w:val="22"/>
          <w:szCs w:val="22"/>
        </w:rPr>
        <w:t xml:space="preserve">Federal </w:t>
      </w:r>
      <w:r w:rsidR="00A20610" w:rsidRPr="007A71BA">
        <w:rPr>
          <w:rFonts w:ascii="Corbel" w:hAnsi="Corbel" w:cs="Arial"/>
          <w:sz w:val="22"/>
          <w:szCs w:val="22"/>
        </w:rPr>
        <w:t xml:space="preserve">Court </w:t>
      </w:r>
      <w:r w:rsidR="00A20610">
        <w:rPr>
          <w:rFonts w:ascii="Corbel" w:hAnsi="Corbel" w:cs="Arial"/>
          <w:sz w:val="22"/>
          <w:szCs w:val="22"/>
        </w:rPr>
        <w:t xml:space="preserve">of Australia </w:t>
      </w:r>
      <w:r w:rsidR="00447799" w:rsidRPr="007A71BA">
        <w:rPr>
          <w:rFonts w:ascii="Corbel" w:hAnsi="Corbel" w:cs="Arial"/>
          <w:sz w:val="22"/>
          <w:szCs w:val="22"/>
        </w:rPr>
        <w:t xml:space="preserve">at </w:t>
      </w:r>
      <w:hyperlink r:id="rId16" w:history="1">
        <w:r w:rsidR="00943AD1" w:rsidRPr="00E75C1A">
          <w:rPr>
            <w:rStyle w:val="Hyperlink"/>
            <w:rFonts w:ascii="Corbel" w:hAnsi="Corbel"/>
            <w:sz w:val="22"/>
            <w:lang w:val="en-US"/>
          </w:rPr>
          <w:t>query@fedcourt.gov.au.</w:t>
        </w:r>
      </w:hyperlink>
      <w:r w:rsidR="00943AD1">
        <w:rPr>
          <w:rFonts w:ascii="Corbel" w:hAnsi="Corbel"/>
          <w:sz w:val="22"/>
          <w:lang w:val="en-US"/>
        </w:rPr>
        <w:t xml:space="preserve"> </w:t>
      </w:r>
    </w:p>
    <w:sectPr w:rsidR="00943AD1" w:rsidRPr="00943AD1" w:rsidSect="004B4EAF">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851" w:right="1287" w:bottom="1135" w:left="1440" w:header="720" w:footer="720" w:gutter="0"/>
      <w:cols w:num="2" w:space="79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AEA" w:rsidRDefault="00A76AEA">
      <w:r>
        <w:separator/>
      </w:r>
    </w:p>
    <w:p w:rsidR="00A76AEA" w:rsidRDefault="00A76AEA"/>
  </w:endnote>
  <w:endnote w:type="continuationSeparator" w:id="0">
    <w:p w:rsidR="00A76AEA" w:rsidRDefault="00A76AEA">
      <w:r>
        <w:continuationSeparator/>
      </w:r>
    </w:p>
    <w:p w:rsidR="00A76AEA" w:rsidRDefault="00A76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3D" w:rsidRDefault="004C5E3D" w:rsidP="00ED37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C5E3D" w:rsidRDefault="004C5E3D" w:rsidP="00A27A5C">
    <w:pPr>
      <w:pStyle w:val="Footer"/>
      <w:ind w:right="360"/>
    </w:pPr>
  </w:p>
  <w:p w:rsidR="004C5E3D" w:rsidRDefault="004C5E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3D" w:rsidRPr="004B4282" w:rsidRDefault="004C5E3D" w:rsidP="00A27A5C">
    <w:pPr>
      <w:pStyle w:val="Footer"/>
      <w:ind w:right="360"/>
      <w:rPr>
        <w:rFonts w:ascii="Corbel" w:hAnsi="Corbel"/>
        <w:sz w:val="18"/>
        <w:szCs w:val="18"/>
      </w:rPr>
    </w:pPr>
    <w:r w:rsidRPr="004B4282">
      <w:rPr>
        <w:rFonts w:ascii="Corbel" w:hAnsi="Corbel"/>
        <w:sz w:val="18"/>
        <w:szCs w:val="18"/>
      </w:rPr>
      <w:t>Questions and answers about the electronic court file</w:t>
    </w:r>
    <w:r>
      <w:rPr>
        <w:rFonts w:ascii="Corbel" w:hAnsi="Corbel"/>
        <w:sz w:val="18"/>
        <w:szCs w:val="18"/>
      </w:rPr>
      <w:t xml:space="preserve"> project</w:t>
    </w:r>
    <w:r>
      <w:rPr>
        <w:rFonts w:ascii="Corbel" w:hAnsi="Corbel"/>
        <w:sz w:val="18"/>
        <w:szCs w:val="18"/>
      </w:rPr>
      <w:tab/>
    </w:r>
    <w:r w:rsidR="00EC5283">
      <w:rPr>
        <w:rFonts w:ascii="Corbel" w:hAnsi="Corbel"/>
        <w:sz w:val="18"/>
        <w:szCs w:val="18"/>
      </w:rPr>
      <w:t>September</w:t>
    </w:r>
    <w:r w:rsidR="003069A0">
      <w:rPr>
        <w:rFonts w:ascii="Corbel" w:hAnsi="Corbel"/>
        <w:sz w:val="18"/>
        <w:szCs w:val="18"/>
      </w:rPr>
      <w:t xml:space="preserve"> </w:t>
    </w:r>
    <w:r>
      <w:rPr>
        <w:rFonts w:ascii="Corbel" w:hAnsi="Corbel"/>
        <w:sz w:val="18"/>
        <w:szCs w:val="18"/>
      </w:rPr>
      <w:t>201</w:t>
    </w:r>
    <w:r w:rsidR="00A64D21">
      <w:rPr>
        <w:rFonts w:ascii="Corbel" w:hAnsi="Corbel"/>
        <w:sz w:val="18"/>
        <w:szCs w:val="18"/>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EFA" w:rsidRDefault="00D26E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AEA" w:rsidRDefault="00A76AEA">
      <w:r>
        <w:separator/>
      </w:r>
    </w:p>
    <w:p w:rsidR="00A76AEA" w:rsidRDefault="00A76AEA"/>
  </w:footnote>
  <w:footnote w:type="continuationSeparator" w:id="0">
    <w:p w:rsidR="00A76AEA" w:rsidRDefault="00A76AEA">
      <w:r>
        <w:continuationSeparator/>
      </w:r>
    </w:p>
    <w:p w:rsidR="00A76AEA" w:rsidRDefault="00A76A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3D" w:rsidRDefault="004C5E3D">
    <w:pPr>
      <w:pStyle w:val="Header"/>
    </w:pPr>
  </w:p>
  <w:p w:rsidR="004C5E3D" w:rsidRDefault="004C5E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E3D" w:rsidRPr="004B4282" w:rsidRDefault="004C5E3D">
    <w:pPr>
      <w:pStyle w:val="Header"/>
      <w:jc w:val="right"/>
      <w:rPr>
        <w:rFonts w:ascii="Corbel" w:hAnsi="Corbel"/>
        <w:sz w:val="18"/>
        <w:szCs w:val="18"/>
      </w:rPr>
    </w:pPr>
    <w:r w:rsidRPr="004B4282">
      <w:rPr>
        <w:rFonts w:ascii="Corbel" w:hAnsi="Corbel"/>
        <w:sz w:val="18"/>
        <w:szCs w:val="18"/>
      </w:rPr>
      <w:fldChar w:fldCharType="begin"/>
    </w:r>
    <w:r w:rsidRPr="004B4282">
      <w:rPr>
        <w:rFonts w:ascii="Corbel" w:hAnsi="Corbel"/>
        <w:sz w:val="18"/>
        <w:szCs w:val="18"/>
      </w:rPr>
      <w:instrText xml:space="preserve"> PAGE   \* MERGEFORMAT </w:instrText>
    </w:r>
    <w:r w:rsidRPr="004B4282">
      <w:rPr>
        <w:rFonts w:ascii="Corbel" w:hAnsi="Corbel"/>
        <w:sz w:val="18"/>
        <w:szCs w:val="18"/>
      </w:rPr>
      <w:fldChar w:fldCharType="separate"/>
    </w:r>
    <w:r w:rsidR="00875E07">
      <w:rPr>
        <w:rFonts w:ascii="Corbel" w:hAnsi="Corbel"/>
        <w:noProof/>
        <w:sz w:val="18"/>
        <w:szCs w:val="18"/>
      </w:rPr>
      <w:t>2</w:t>
    </w:r>
    <w:r w:rsidRPr="004B4282">
      <w:rPr>
        <w:rFonts w:ascii="Corbel" w:hAnsi="Corbel"/>
        <w:noProof/>
        <w:sz w:val="18"/>
        <w:szCs w:val="18"/>
      </w:rPr>
      <w:fldChar w:fldCharType="end"/>
    </w:r>
  </w:p>
  <w:p w:rsidR="004C5E3D" w:rsidRDefault="004C5E3D">
    <w:pPr>
      <w:pStyle w:val="Header"/>
    </w:pPr>
  </w:p>
  <w:p w:rsidR="004C5E3D" w:rsidRDefault="004C5E3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EFA" w:rsidRDefault="00D26E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List0"/>
      <w:lvlText w:val="%1."/>
      <w:lvlJc w:val="left"/>
      <w:pPr>
        <w:tabs>
          <w:tab w:val="num" w:pos="720"/>
        </w:tabs>
        <w:ind w:left="720" w:firstLine="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406A37"/>
    <w:multiLevelType w:val="hybridMultilevel"/>
    <w:tmpl w:val="FCFC06D0"/>
    <w:lvl w:ilvl="0" w:tplc="CDE2ED7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1E683700"/>
    <w:multiLevelType w:val="hybridMultilevel"/>
    <w:tmpl w:val="90DA931A"/>
    <w:lvl w:ilvl="0" w:tplc="CDE2ED7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1FD31040"/>
    <w:multiLevelType w:val="hybridMultilevel"/>
    <w:tmpl w:val="55BED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556715C"/>
    <w:multiLevelType w:val="hybridMultilevel"/>
    <w:tmpl w:val="5F42FBC4"/>
    <w:lvl w:ilvl="0" w:tplc="CDE2ED7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4901623D"/>
    <w:multiLevelType w:val="hybridMultilevel"/>
    <w:tmpl w:val="252EC6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49E17463"/>
    <w:multiLevelType w:val="hybridMultilevel"/>
    <w:tmpl w:val="E32469EE"/>
    <w:lvl w:ilvl="0" w:tplc="49CC6612">
      <w:start w:val="1"/>
      <w:numFmt w:val="decimal"/>
      <w:pStyle w:val="QAquest"/>
      <w:lvlText w:val="%1."/>
      <w:lvlJc w:val="left"/>
      <w:pPr>
        <w:tabs>
          <w:tab w:val="num" w:pos="720"/>
        </w:tabs>
        <w:ind w:left="720" w:hanging="360"/>
      </w:pPr>
    </w:lvl>
    <w:lvl w:ilvl="1" w:tplc="0409000F">
      <w:start w:val="1"/>
      <w:numFmt w:val="decimal"/>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4BF5479C"/>
    <w:multiLevelType w:val="hybridMultilevel"/>
    <w:tmpl w:val="F39EA276"/>
    <w:lvl w:ilvl="0" w:tplc="0C090001">
      <w:start w:val="1"/>
      <w:numFmt w:val="bullet"/>
      <w:lvlText w:val=""/>
      <w:lvlJc w:val="left"/>
      <w:pPr>
        <w:tabs>
          <w:tab w:val="num" w:pos="1080"/>
        </w:tabs>
        <w:ind w:left="108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511C6303"/>
    <w:multiLevelType w:val="hybridMultilevel"/>
    <w:tmpl w:val="7324CE68"/>
    <w:lvl w:ilvl="0" w:tplc="CDE2ED7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514B0104"/>
    <w:multiLevelType w:val="hybridMultilevel"/>
    <w:tmpl w:val="3B3490C2"/>
    <w:lvl w:ilvl="0" w:tplc="CDE2ED7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5F406C23"/>
    <w:multiLevelType w:val="hybridMultilevel"/>
    <w:tmpl w:val="804C7484"/>
    <w:lvl w:ilvl="0" w:tplc="CDE2ED7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nsid w:val="6D302452"/>
    <w:multiLevelType w:val="hybridMultilevel"/>
    <w:tmpl w:val="0D56DA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716D2F09"/>
    <w:multiLevelType w:val="hybridMultilevel"/>
    <w:tmpl w:val="54EAFCD4"/>
    <w:lvl w:ilvl="0" w:tplc="CDE2ED7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nsid w:val="722A1051"/>
    <w:multiLevelType w:val="hybridMultilevel"/>
    <w:tmpl w:val="4E963D3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77C053AD"/>
    <w:multiLevelType w:val="hybridMultilevel"/>
    <w:tmpl w:val="CC2659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7A1B31B0"/>
    <w:multiLevelType w:val="hybridMultilevel"/>
    <w:tmpl w:val="15E8E3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14"/>
  </w:num>
  <w:num w:numId="6">
    <w:abstractNumId w:val="16"/>
  </w:num>
  <w:num w:numId="7">
    <w:abstractNumId w:val="4"/>
  </w:num>
  <w:num w:numId="8">
    <w:abstractNumId w:val="7"/>
  </w:num>
  <w:num w:numId="9">
    <w:abstractNumId w:val="9"/>
  </w:num>
  <w:num w:numId="10">
    <w:abstractNumId w:val="2"/>
  </w:num>
  <w:num w:numId="11">
    <w:abstractNumId w:val="10"/>
  </w:num>
  <w:num w:numId="12">
    <w:abstractNumId w:val="13"/>
  </w:num>
  <w:num w:numId="13">
    <w:abstractNumId w:val="5"/>
  </w:num>
  <w:num w:numId="14">
    <w:abstractNumId w:val="3"/>
  </w:num>
  <w:num w:numId="15">
    <w:abstractNumId w:val="11"/>
  </w:num>
  <w:num w:numId="16">
    <w:abstractNumId w:val="12"/>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A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C1E"/>
    <w:rsid w:val="00001813"/>
    <w:rsid w:val="00006FF7"/>
    <w:rsid w:val="000146F4"/>
    <w:rsid w:val="00020E8B"/>
    <w:rsid w:val="00033062"/>
    <w:rsid w:val="00045DF9"/>
    <w:rsid w:val="00055471"/>
    <w:rsid w:val="0008460D"/>
    <w:rsid w:val="000A421C"/>
    <w:rsid w:val="000A4D30"/>
    <w:rsid w:val="000A6CAC"/>
    <w:rsid w:val="000C07D4"/>
    <w:rsid w:val="000C203D"/>
    <w:rsid w:val="000D6509"/>
    <w:rsid w:val="000E16BE"/>
    <w:rsid w:val="000E20ED"/>
    <w:rsid w:val="000E27FA"/>
    <w:rsid w:val="001063CB"/>
    <w:rsid w:val="00115E1F"/>
    <w:rsid w:val="00140692"/>
    <w:rsid w:val="001423A2"/>
    <w:rsid w:val="00145200"/>
    <w:rsid w:val="00147FFA"/>
    <w:rsid w:val="00150F82"/>
    <w:rsid w:val="001535CE"/>
    <w:rsid w:val="00153D88"/>
    <w:rsid w:val="00155DD4"/>
    <w:rsid w:val="00155F9D"/>
    <w:rsid w:val="001619A8"/>
    <w:rsid w:val="00162EA0"/>
    <w:rsid w:val="001750AF"/>
    <w:rsid w:val="00175E3C"/>
    <w:rsid w:val="00175E66"/>
    <w:rsid w:val="00177795"/>
    <w:rsid w:val="0018754C"/>
    <w:rsid w:val="001A1168"/>
    <w:rsid w:val="001A5188"/>
    <w:rsid w:val="001B4760"/>
    <w:rsid w:val="001C094C"/>
    <w:rsid w:val="001C1DA8"/>
    <w:rsid w:val="001C5676"/>
    <w:rsid w:val="001D4C0C"/>
    <w:rsid w:val="001E1035"/>
    <w:rsid w:val="00203695"/>
    <w:rsid w:val="0022451F"/>
    <w:rsid w:val="0022511B"/>
    <w:rsid w:val="0023298A"/>
    <w:rsid w:val="00232E66"/>
    <w:rsid w:val="002408EA"/>
    <w:rsid w:val="00243CDE"/>
    <w:rsid w:val="00246C70"/>
    <w:rsid w:val="002470A5"/>
    <w:rsid w:val="00264B3C"/>
    <w:rsid w:val="002669EF"/>
    <w:rsid w:val="002747FF"/>
    <w:rsid w:val="00274A08"/>
    <w:rsid w:val="00284E0A"/>
    <w:rsid w:val="00286391"/>
    <w:rsid w:val="002A1158"/>
    <w:rsid w:val="002A473E"/>
    <w:rsid w:val="002A4A4F"/>
    <w:rsid w:val="002C4BB5"/>
    <w:rsid w:val="002C597F"/>
    <w:rsid w:val="002D278D"/>
    <w:rsid w:val="002D4646"/>
    <w:rsid w:val="002E0773"/>
    <w:rsid w:val="002E7DF4"/>
    <w:rsid w:val="002F0113"/>
    <w:rsid w:val="002F0E18"/>
    <w:rsid w:val="003017FC"/>
    <w:rsid w:val="00302422"/>
    <w:rsid w:val="00304EFA"/>
    <w:rsid w:val="003069A0"/>
    <w:rsid w:val="003100F2"/>
    <w:rsid w:val="003101A2"/>
    <w:rsid w:val="00311CCC"/>
    <w:rsid w:val="00314C1E"/>
    <w:rsid w:val="00320309"/>
    <w:rsid w:val="00323492"/>
    <w:rsid w:val="00332537"/>
    <w:rsid w:val="00334CFD"/>
    <w:rsid w:val="003468A2"/>
    <w:rsid w:val="00350FB5"/>
    <w:rsid w:val="003626DA"/>
    <w:rsid w:val="00370098"/>
    <w:rsid w:val="00376473"/>
    <w:rsid w:val="003765D6"/>
    <w:rsid w:val="00383FCE"/>
    <w:rsid w:val="0038602A"/>
    <w:rsid w:val="00394AC2"/>
    <w:rsid w:val="003A3385"/>
    <w:rsid w:val="003A51C1"/>
    <w:rsid w:val="003B0F81"/>
    <w:rsid w:val="003C7C5D"/>
    <w:rsid w:val="003E6025"/>
    <w:rsid w:val="003E7DAE"/>
    <w:rsid w:val="003F325E"/>
    <w:rsid w:val="00410885"/>
    <w:rsid w:val="004243FA"/>
    <w:rsid w:val="004251A6"/>
    <w:rsid w:val="00433DB4"/>
    <w:rsid w:val="00437214"/>
    <w:rsid w:val="00445856"/>
    <w:rsid w:val="00447799"/>
    <w:rsid w:val="00453517"/>
    <w:rsid w:val="00453E7F"/>
    <w:rsid w:val="004551D6"/>
    <w:rsid w:val="004561A2"/>
    <w:rsid w:val="0046012C"/>
    <w:rsid w:val="00461516"/>
    <w:rsid w:val="004778B0"/>
    <w:rsid w:val="004826EC"/>
    <w:rsid w:val="00483150"/>
    <w:rsid w:val="00484535"/>
    <w:rsid w:val="00487A65"/>
    <w:rsid w:val="00496124"/>
    <w:rsid w:val="004A6FFE"/>
    <w:rsid w:val="004A7901"/>
    <w:rsid w:val="004B4282"/>
    <w:rsid w:val="004B4EAF"/>
    <w:rsid w:val="004C06A7"/>
    <w:rsid w:val="004C3386"/>
    <w:rsid w:val="004C5E3D"/>
    <w:rsid w:val="004D4CEC"/>
    <w:rsid w:val="004E5C0C"/>
    <w:rsid w:val="0050727A"/>
    <w:rsid w:val="0051612D"/>
    <w:rsid w:val="005317B5"/>
    <w:rsid w:val="00532ED9"/>
    <w:rsid w:val="0053349E"/>
    <w:rsid w:val="005348B0"/>
    <w:rsid w:val="00563A49"/>
    <w:rsid w:val="00564EF3"/>
    <w:rsid w:val="0057669C"/>
    <w:rsid w:val="005800BE"/>
    <w:rsid w:val="00582476"/>
    <w:rsid w:val="00591399"/>
    <w:rsid w:val="005A16C4"/>
    <w:rsid w:val="005A3CC5"/>
    <w:rsid w:val="005D7AAD"/>
    <w:rsid w:val="006068DC"/>
    <w:rsid w:val="00606AF3"/>
    <w:rsid w:val="0061099B"/>
    <w:rsid w:val="006456AC"/>
    <w:rsid w:val="00645BCF"/>
    <w:rsid w:val="00661115"/>
    <w:rsid w:val="00663DB8"/>
    <w:rsid w:val="0067325D"/>
    <w:rsid w:val="0069027F"/>
    <w:rsid w:val="006B3162"/>
    <w:rsid w:val="006B33F8"/>
    <w:rsid w:val="006C139C"/>
    <w:rsid w:val="006D09E8"/>
    <w:rsid w:val="006D0BFC"/>
    <w:rsid w:val="006D4F59"/>
    <w:rsid w:val="00713D62"/>
    <w:rsid w:val="007248C7"/>
    <w:rsid w:val="0073393A"/>
    <w:rsid w:val="00734A25"/>
    <w:rsid w:val="0074079E"/>
    <w:rsid w:val="007503C7"/>
    <w:rsid w:val="0075242A"/>
    <w:rsid w:val="00753D59"/>
    <w:rsid w:val="007743B0"/>
    <w:rsid w:val="00777EC5"/>
    <w:rsid w:val="00783E27"/>
    <w:rsid w:val="00790E38"/>
    <w:rsid w:val="00791D5A"/>
    <w:rsid w:val="00797C6E"/>
    <w:rsid w:val="007A71BA"/>
    <w:rsid w:val="007B227E"/>
    <w:rsid w:val="007B33DB"/>
    <w:rsid w:val="007C11A1"/>
    <w:rsid w:val="007E013C"/>
    <w:rsid w:val="007E09E0"/>
    <w:rsid w:val="007E36BE"/>
    <w:rsid w:val="00811D20"/>
    <w:rsid w:val="00822DF6"/>
    <w:rsid w:val="008255C5"/>
    <w:rsid w:val="008338FF"/>
    <w:rsid w:val="00854B54"/>
    <w:rsid w:val="00857662"/>
    <w:rsid w:val="00862D85"/>
    <w:rsid w:val="0087025E"/>
    <w:rsid w:val="0087350D"/>
    <w:rsid w:val="008753E1"/>
    <w:rsid w:val="00875E07"/>
    <w:rsid w:val="0087667E"/>
    <w:rsid w:val="00887972"/>
    <w:rsid w:val="008913F4"/>
    <w:rsid w:val="008A754F"/>
    <w:rsid w:val="008A7565"/>
    <w:rsid w:val="008C632C"/>
    <w:rsid w:val="00903E15"/>
    <w:rsid w:val="00903FB4"/>
    <w:rsid w:val="00910E6C"/>
    <w:rsid w:val="00914B5C"/>
    <w:rsid w:val="00926139"/>
    <w:rsid w:val="00936235"/>
    <w:rsid w:val="00943AD1"/>
    <w:rsid w:val="00954357"/>
    <w:rsid w:val="009712A4"/>
    <w:rsid w:val="0099603E"/>
    <w:rsid w:val="00996CFD"/>
    <w:rsid w:val="00997F14"/>
    <w:rsid w:val="009A0386"/>
    <w:rsid w:val="009A2AB7"/>
    <w:rsid w:val="009A714B"/>
    <w:rsid w:val="009C215D"/>
    <w:rsid w:val="009C47CE"/>
    <w:rsid w:val="009D7A20"/>
    <w:rsid w:val="009E2F62"/>
    <w:rsid w:val="009E3E58"/>
    <w:rsid w:val="009E3EEB"/>
    <w:rsid w:val="009F3E82"/>
    <w:rsid w:val="00A06C75"/>
    <w:rsid w:val="00A1797F"/>
    <w:rsid w:val="00A20610"/>
    <w:rsid w:val="00A21C3B"/>
    <w:rsid w:val="00A2535F"/>
    <w:rsid w:val="00A25497"/>
    <w:rsid w:val="00A27A5C"/>
    <w:rsid w:val="00A360D4"/>
    <w:rsid w:val="00A41062"/>
    <w:rsid w:val="00A45210"/>
    <w:rsid w:val="00A64D21"/>
    <w:rsid w:val="00A664EB"/>
    <w:rsid w:val="00A76AEA"/>
    <w:rsid w:val="00A76CAF"/>
    <w:rsid w:val="00A775D2"/>
    <w:rsid w:val="00A8565E"/>
    <w:rsid w:val="00AA7092"/>
    <w:rsid w:val="00AB1895"/>
    <w:rsid w:val="00AB7037"/>
    <w:rsid w:val="00AC64A3"/>
    <w:rsid w:val="00AD4699"/>
    <w:rsid w:val="00AF6FC5"/>
    <w:rsid w:val="00B17BF9"/>
    <w:rsid w:val="00B25D86"/>
    <w:rsid w:val="00B26A90"/>
    <w:rsid w:val="00B4093A"/>
    <w:rsid w:val="00B73AE9"/>
    <w:rsid w:val="00B82C5C"/>
    <w:rsid w:val="00B83762"/>
    <w:rsid w:val="00BB3331"/>
    <w:rsid w:val="00BB5E63"/>
    <w:rsid w:val="00BC16F1"/>
    <w:rsid w:val="00BC2861"/>
    <w:rsid w:val="00BC67D2"/>
    <w:rsid w:val="00BE36F5"/>
    <w:rsid w:val="00BF5EB6"/>
    <w:rsid w:val="00C03AB9"/>
    <w:rsid w:val="00C10EC5"/>
    <w:rsid w:val="00C11E09"/>
    <w:rsid w:val="00C15602"/>
    <w:rsid w:val="00C44DAF"/>
    <w:rsid w:val="00C627D0"/>
    <w:rsid w:val="00C71544"/>
    <w:rsid w:val="00C831ED"/>
    <w:rsid w:val="00C90266"/>
    <w:rsid w:val="00CB3BDD"/>
    <w:rsid w:val="00D00DC3"/>
    <w:rsid w:val="00D0522C"/>
    <w:rsid w:val="00D26EFA"/>
    <w:rsid w:val="00D351BE"/>
    <w:rsid w:val="00D43E3D"/>
    <w:rsid w:val="00D5486E"/>
    <w:rsid w:val="00D57647"/>
    <w:rsid w:val="00D57DAA"/>
    <w:rsid w:val="00D71B01"/>
    <w:rsid w:val="00D7640A"/>
    <w:rsid w:val="00D82759"/>
    <w:rsid w:val="00D82EE6"/>
    <w:rsid w:val="00D86890"/>
    <w:rsid w:val="00D90FAD"/>
    <w:rsid w:val="00D93FB0"/>
    <w:rsid w:val="00DA7E0D"/>
    <w:rsid w:val="00E064AF"/>
    <w:rsid w:val="00E178B6"/>
    <w:rsid w:val="00E27B34"/>
    <w:rsid w:val="00E53965"/>
    <w:rsid w:val="00E573DA"/>
    <w:rsid w:val="00E61348"/>
    <w:rsid w:val="00E668E5"/>
    <w:rsid w:val="00E75C1A"/>
    <w:rsid w:val="00E94386"/>
    <w:rsid w:val="00EA48B9"/>
    <w:rsid w:val="00EC5283"/>
    <w:rsid w:val="00EC7CCA"/>
    <w:rsid w:val="00ED37ED"/>
    <w:rsid w:val="00ED728C"/>
    <w:rsid w:val="00EF7346"/>
    <w:rsid w:val="00F0126A"/>
    <w:rsid w:val="00F13934"/>
    <w:rsid w:val="00F1661F"/>
    <w:rsid w:val="00F16E3F"/>
    <w:rsid w:val="00F3613D"/>
    <w:rsid w:val="00F37F01"/>
    <w:rsid w:val="00F40C2D"/>
    <w:rsid w:val="00F7110A"/>
    <w:rsid w:val="00F82BFC"/>
    <w:rsid w:val="00F931FA"/>
    <w:rsid w:val="00F93B29"/>
    <w:rsid w:val="00FB2080"/>
    <w:rsid w:val="00FB3C87"/>
    <w:rsid w:val="00FB4DFA"/>
    <w:rsid w:val="00FC0327"/>
    <w:rsid w:val="00FC335C"/>
    <w:rsid w:val="00FD4A57"/>
    <w:rsid w:val="00FE06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rsid w:val="00E668E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668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668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B5E63"/>
    <w:rPr>
      <w:color w:val="0000FF"/>
      <w:u w:val="single"/>
    </w:rPr>
  </w:style>
  <w:style w:type="paragraph" w:customStyle="1" w:styleId="Body1">
    <w:name w:val="Body 1"/>
    <w:rsid w:val="003101A2"/>
    <w:pPr>
      <w:outlineLvl w:val="0"/>
    </w:pPr>
    <w:rPr>
      <w:rFonts w:eastAsia="Arial Unicode MS"/>
      <w:color w:val="000000"/>
      <w:sz w:val="24"/>
      <w:u w:color="000000"/>
    </w:rPr>
  </w:style>
  <w:style w:type="paragraph" w:customStyle="1" w:styleId="List0">
    <w:name w:val="List 0"/>
    <w:basedOn w:val="Normal"/>
    <w:semiHidden/>
    <w:rsid w:val="003101A2"/>
    <w:pPr>
      <w:numPr>
        <w:numId w:val="1"/>
      </w:numPr>
    </w:pPr>
    <w:rPr>
      <w:sz w:val="20"/>
      <w:szCs w:val="20"/>
      <w:lang w:eastAsia="en-AU"/>
    </w:rPr>
  </w:style>
  <w:style w:type="paragraph" w:styleId="TOC1">
    <w:name w:val="toc 1"/>
    <w:basedOn w:val="Normal"/>
    <w:next w:val="Normal"/>
    <w:autoRedefine/>
    <w:semiHidden/>
    <w:rsid w:val="00311CCC"/>
    <w:rPr>
      <w:rFonts w:ascii="Arial" w:hAnsi="Arial"/>
      <w:sz w:val="22"/>
    </w:rPr>
  </w:style>
  <w:style w:type="paragraph" w:styleId="TOC2">
    <w:name w:val="toc 2"/>
    <w:basedOn w:val="Normal"/>
    <w:next w:val="Normal"/>
    <w:autoRedefine/>
    <w:uiPriority w:val="39"/>
    <w:rsid w:val="00645BCF"/>
    <w:pPr>
      <w:tabs>
        <w:tab w:val="right" w:leader="dot" w:pos="9180"/>
      </w:tabs>
      <w:ind w:left="180"/>
    </w:pPr>
  </w:style>
  <w:style w:type="paragraph" w:styleId="BalloonText">
    <w:name w:val="Balloon Text"/>
    <w:basedOn w:val="Normal"/>
    <w:semiHidden/>
    <w:rsid w:val="00E668E5"/>
    <w:rPr>
      <w:rFonts w:ascii="Tahoma" w:hAnsi="Tahoma" w:cs="Tahoma"/>
      <w:sz w:val="16"/>
      <w:szCs w:val="16"/>
    </w:rPr>
  </w:style>
  <w:style w:type="paragraph" w:styleId="TOC3">
    <w:name w:val="toc 3"/>
    <w:basedOn w:val="Normal"/>
    <w:next w:val="Normal"/>
    <w:autoRedefine/>
    <w:uiPriority w:val="39"/>
    <w:rsid w:val="00645BCF"/>
    <w:pPr>
      <w:ind w:left="180"/>
    </w:pPr>
  </w:style>
  <w:style w:type="character" w:customStyle="1" w:styleId="Heading3Char">
    <w:name w:val="Heading 3 Char"/>
    <w:link w:val="Heading3"/>
    <w:rsid w:val="00ED728C"/>
    <w:rPr>
      <w:rFonts w:ascii="Arial" w:hAnsi="Arial" w:cs="Arial"/>
      <w:b/>
      <w:bCs/>
      <w:sz w:val="26"/>
      <w:szCs w:val="26"/>
      <w:lang w:val="en-AU" w:eastAsia="en-US" w:bidi="ar-SA"/>
    </w:rPr>
  </w:style>
  <w:style w:type="paragraph" w:styleId="Footer">
    <w:name w:val="footer"/>
    <w:basedOn w:val="Normal"/>
    <w:link w:val="FooterChar"/>
    <w:uiPriority w:val="99"/>
    <w:rsid w:val="00A27A5C"/>
    <w:pPr>
      <w:tabs>
        <w:tab w:val="center" w:pos="4153"/>
        <w:tab w:val="right" w:pos="8306"/>
      </w:tabs>
    </w:pPr>
  </w:style>
  <w:style w:type="character" w:styleId="PageNumber">
    <w:name w:val="page number"/>
    <w:basedOn w:val="DefaultParagraphFont"/>
    <w:rsid w:val="00A27A5C"/>
  </w:style>
  <w:style w:type="paragraph" w:styleId="Header">
    <w:name w:val="header"/>
    <w:basedOn w:val="Normal"/>
    <w:link w:val="HeaderChar"/>
    <w:uiPriority w:val="99"/>
    <w:rsid w:val="00A27A5C"/>
    <w:pPr>
      <w:tabs>
        <w:tab w:val="center" w:pos="4153"/>
        <w:tab w:val="right" w:pos="8306"/>
      </w:tabs>
    </w:pPr>
  </w:style>
  <w:style w:type="character" w:customStyle="1" w:styleId="FooterChar">
    <w:name w:val="Footer Char"/>
    <w:link w:val="Footer"/>
    <w:uiPriority w:val="99"/>
    <w:rsid w:val="00C831ED"/>
    <w:rPr>
      <w:sz w:val="24"/>
      <w:szCs w:val="24"/>
      <w:lang w:eastAsia="en-US"/>
    </w:rPr>
  </w:style>
  <w:style w:type="character" w:customStyle="1" w:styleId="HeaderChar">
    <w:name w:val="Header Char"/>
    <w:link w:val="Header"/>
    <w:uiPriority w:val="99"/>
    <w:rsid w:val="004B4282"/>
    <w:rPr>
      <w:sz w:val="24"/>
      <w:szCs w:val="24"/>
      <w:lang w:eastAsia="en-US"/>
    </w:rPr>
  </w:style>
  <w:style w:type="paragraph" w:customStyle="1" w:styleId="QAquest">
    <w:name w:val="QA quest"/>
    <w:basedOn w:val="Normal"/>
    <w:next w:val="Normal"/>
    <w:rsid w:val="00C10EC5"/>
    <w:pPr>
      <w:keepNext/>
      <w:keepLines/>
      <w:numPr>
        <w:numId w:val="8"/>
      </w:numPr>
      <w:shd w:val="clear" w:color="auto" w:fill="E6E6E6"/>
    </w:pPr>
    <w:rPr>
      <w:rFonts w:ascii="Arial" w:hAnsi="Arial" w:cs="Arial"/>
      <w:b/>
      <w:sz w:val="22"/>
      <w:szCs w:val="22"/>
    </w:rPr>
  </w:style>
  <w:style w:type="character" w:styleId="FollowedHyperlink">
    <w:name w:val="FollowedHyperlink"/>
    <w:rsid w:val="005348B0"/>
    <w:rPr>
      <w:color w:val="800080"/>
      <w:u w:val="single"/>
    </w:rPr>
  </w:style>
  <w:style w:type="character" w:styleId="CommentReference">
    <w:name w:val="annotation reference"/>
    <w:semiHidden/>
    <w:rsid w:val="00FB3C87"/>
    <w:rPr>
      <w:sz w:val="16"/>
      <w:szCs w:val="16"/>
    </w:rPr>
  </w:style>
  <w:style w:type="paragraph" w:styleId="CommentText">
    <w:name w:val="annotation text"/>
    <w:basedOn w:val="Normal"/>
    <w:semiHidden/>
    <w:rsid w:val="00FB3C87"/>
    <w:rPr>
      <w:sz w:val="20"/>
      <w:szCs w:val="20"/>
    </w:rPr>
  </w:style>
  <w:style w:type="paragraph" w:styleId="CommentSubject">
    <w:name w:val="annotation subject"/>
    <w:basedOn w:val="CommentText"/>
    <w:next w:val="CommentText"/>
    <w:semiHidden/>
    <w:rsid w:val="00FB3C87"/>
    <w:rPr>
      <w:b/>
      <w:bCs/>
    </w:rPr>
  </w:style>
  <w:style w:type="paragraph" w:styleId="ListParagraph">
    <w:name w:val="List Paragraph"/>
    <w:basedOn w:val="Normal"/>
    <w:uiPriority w:val="34"/>
    <w:qFormat/>
    <w:rsid w:val="00E178B6"/>
    <w:pPr>
      <w:ind w:left="720"/>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rsid w:val="00E668E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668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668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B5E63"/>
    <w:rPr>
      <w:color w:val="0000FF"/>
      <w:u w:val="single"/>
    </w:rPr>
  </w:style>
  <w:style w:type="paragraph" w:customStyle="1" w:styleId="Body1">
    <w:name w:val="Body 1"/>
    <w:rsid w:val="003101A2"/>
    <w:pPr>
      <w:outlineLvl w:val="0"/>
    </w:pPr>
    <w:rPr>
      <w:rFonts w:eastAsia="Arial Unicode MS"/>
      <w:color w:val="000000"/>
      <w:sz w:val="24"/>
      <w:u w:color="000000"/>
    </w:rPr>
  </w:style>
  <w:style w:type="paragraph" w:customStyle="1" w:styleId="List0">
    <w:name w:val="List 0"/>
    <w:basedOn w:val="Normal"/>
    <w:semiHidden/>
    <w:rsid w:val="003101A2"/>
    <w:pPr>
      <w:numPr>
        <w:numId w:val="1"/>
      </w:numPr>
    </w:pPr>
    <w:rPr>
      <w:sz w:val="20"/>
      <w:szCs w:val="20"/>
      <w:lang w:eastAsia="en-AU"/>
    </w:rPr>
  </w:style>
  <w:style w:type="paragraph" w:styleId="TOC1">
    <w:name w:val="toc 1"/>
    <w:basedOn w:val="Normal"/>
    <w:next w:val="Normal"/>
    <w:autoRedefine/>
    <w:semiHidden/>
    <w:rsid w:val="00311CCC"/>
    <w:rPr>
      <w:rFonts w:ascii="Arial" w:hAnsi="Arial"/>
      <w:sz w:val="22"/>
    </w:rPr>
  </w:style>
  <w:style w:type="paragraph" w:styleId="TOC2">
    <w:name w:val="toc 2"/>
    <w:basedOn w:val="Normal"/>
    <w:next w:val="Normal"/>
    <w:autoRedefine/>
    <w:uiPriority w:val="39"/>
    <w:rsid w:val="00645BCF"/>
    <w:pPr>
      <w:tabs>
        <w:tab w:val="right" w:leader="dot" w:pos="9180"/>
      </w:tabs>
      <w:ind w:left="180"/>
    </w:pPr>
  </w:style>
  <w:style w:type="paragraph" w:styleId="BalloonText">
    <w:name w:val="Balloon Text"/>
    <w:basedOn w:val="Normal"/>
    <w:semiHidden/>
    <w:rsid w:val="00E668E5"/>
    <w:rPr>
      <w:rFonts w:ascii="Tahoma" w:hAnsi="Tahoma" w:cs="Tahoma"/>
      <w:sz w:val="16"/>
      <w:szCs w:val="16"/>
    </w:rPr>
  </w:style>
  <w:style w:type="paragraph" w:styleId="TOC3">
    <w:name w:val="toc 3"/>
    <w:basedOn w:val="Normal"/>
    <w:next w:val="Normal"/>
    <w:autoRedefine/>
    <w:uiPriority w:val="39"/>
    <w:rsid w:val="00645BCF"/>
    <w:pPr>
      <w:ind w:left="180"/>
    </w:pPr>
  </w:style>
  <w:style w:type="character" w:customStyle="1" w:styleId="Heading3Char">
    <w:name w:val="Heading 3 Char"/>
    <w:link w:val="Heading3"/>
    <w:rsid w:val="00ED728C"/>
    <w:rPr>
      <w:rFonts w:ascii="Arial" w:hAnsi="Arial" w:cs="Arial"/>
      <w:b/>
      <w:bCs/>
      <w:sz w:val="26"/>
      <w:szCs w:val="26"/>
      <w:lang w:val="en-AU" w:eastAsia="en-US" w:bidi="ar-SA"/>
    </w:rPr>
  </w:style>
  <w:style w:type="paragraph" w:styleId="Footer">
    <w:name w:val="footer"/>
    <w:basedOn w:val="Normal"/>
    <w:link w:val="FooterChar"/>
    <w:uiPriority w:val="99"/>
    <w:rsid w:val="00A27A5C"/>
    <w:pPr>
      <w:tabs>
        <w:tab w:val="center" w:pos="4153"/>
        <w:tab w:val="right" w:pos="8306"/>
      </w:tabs>
    </w:pPr>
  </w:style>
  <w:style w:type="character" w:styleId="PageNumber">
    <w:name w:val="page number"/>
    <w:basedOn w:val="DefaultParagraphFont"/>
    <w:rsid w:val="00A27A5C"/>
  </w:style>
  <w:style w:type="paragraph" w:styleId="Header">
    <w:name w:val="header"/>
    <w:basedOn w:val="Normal"/>
    <w:link w:val="HeaderChar"/>
    <w:uiPriority w:val="99"/>
    <w:rsid w:val="00A27A5C"/>
    <w:pPr>
      <w:tabs>
        <w:tab w:val="center" w:pos="4153"/>
        <w:tab w:val="right" w:pos="8306"/>
      </w:tabs>
    </w:pPr>
  </w:style>
  <w:style w:type="character" w:customStyle="1" w:styleId="FooterChar">
    <w:name w:val="Footer Char"/>
    <w:link w:val="Footer"/>
    <w:uiPriority w:val="99"/>
    <w:rsid w:val="00C831ED"/>
    <w:rPr>
      <w:sz w:val="24"/>
      <w:szCs w:val="24"/>
      <w:lang w:eastAsia="en-US"/>
    </w:rPr>
  </w:style>
  <w:style w:type="character" w:customStyle="1" w:styleId="HeaderChar">
    <w:name w:val="Header Char"/>
    <w:link w:val="Header"/>
    <w:uiPriority w:val="99"/>
    <w:rsid w:val="004B4282"/>
    <w:rPr>
      <w:sz w:val="24"/>
      <w:szCs w:val="24"/>
      <w:lang w:eastAsia="en-US"/>
    </w:rPr>
  </w:style>
  <w:style w:type="paragraph" w:customStyle="1" w:styleId="QAquest">
    <w:name w:val="QA quest"/>
    <w:basedOn w:val="Normal"/>
    <w:next w:val="Normal"/>
    <w:rsid w:val="00C10EC5"/>
    <w:pPr>
      <w:keepNext/>
      <w:keepLines/>
      <w:numPr>
        <w:numId w:val="8"/>
      </w:numPr>
      <w:shd w:val="clear" w:color="auto" w:fill="E6E6E6"/>
    </w:pPr>
    <w:rPr>
      <w:rFonts w:ascii="Arial" w:hAnsi="Arial" w:cs="Arial"/>
      <w:b/>
      <w:sz w:val="22"/>
      <w:szCs w:val="22"/>
    </w:rPr>
  </w:style>
  <w:style w:type="character" w:styleId="FollowedHyperlink">
    <w:name w:val="FollowedHyperlink"/>
    <w:rsid w:val="005348B0"/>
    <w:rPr>
      <w:color w:val="800080"/>
      <w:u w:val="single"/>
    </w:rPr>
  </w:style>
  <w:style w:type="character" w:styleId="CommentReference">
    <w:name w:val="annotation reference"/>
    <w:semiHidden/>
    <w:rsid w:val="00FB3C87"/>
    <w:rPr>
      <w:sz w:val="16"/>
      <w:szCs w:val="16"/>
    </w:rPr>
  </w:style>
  <w:style w:type="paragraph" w:styleId="CommentText">
    <w:name w:val="annotation text"/>
    <w:basedOn w:val="Normal"/>
    <w:semiHidden/>
    <w:rsid w:val="00FB3C87"/>
    <w:rPr>
      <w:sz w:val="20"/>
      <w:szCs w:val="20"/>
    </w:rPr>
  </w:style>
  <w:style w:type="paragraph" w:styleId="CommentSubject">
    <w:name w:val="annotation subject"/>
    <w:basedOn w:val="CommentText"/>
    <w:next w:val="CommentText"/>
    <w:semiHidden/>
    <w:rsid w:val="00FB3C87"/>
    <w:rPr>
      <w:b/>
      <w:bCs/>
    </w:rPr>
  </w:style>
  <w:style w:type="paragraph" w:styleId="ListParagraph">
    <w:name w:val="List Paragraph"/>
    <w:basedOn w:val="Normal"/>
    <w:uiPriority w:val="34"/>
    <w:qFormat/>
    <w:rsid w:val="00E178B6"/>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edcourt.gov.au/online-services/elodgmen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fedcourt.gov.au/online-services/preparing-documents-for-the-cour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query@fedcourt.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odgment_admin@fedcourt.gov.a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fedcourt.gov.au/law-and-practice/practice-documents/subscribe" TargetMode="External"/><Relationship Id="rId23" Type="http://schemas.openxmlformats.org/officeDocument/2006/relationships/fontTable" Target="fontTable.xml"/><Relationship Id="rId10" Type="http://schemas.openxmlformats.org/officeDocument/2006/relationships/hyperlink" Target="http://www.fedcourt.gov.au/online-services/elodgmen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edcourt.gov.au/online-servic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67E51-88F6-4FF7-A377-D621DF80E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3688</Words>
  <Characters>21024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Electronic Court File Questions and Answers</vt:lpstr>
    </vt:vector>
  </TitlesOfParts>
  <LinksUpToDate>false</LinksUpToDate>
  <CharactersWithSpaces>24663</CharactersWithSpaces>
  <SharedDoc>false</SharedDoc>
  <HLinks>
    <vt:vector size="36" baseType="variant">
      <vt:variant>
        <vt:i4>655482</vt:i4>
      </vt:variant>
      <vt:variant>
        <vt:i4>15</vt:i4>
      </vt:variant>
      <vt:variant>
        <vt:i4>0</vt:i4>
      </vt:variant>
      <vt:variant>
        <vt:i4>5</vt:i4>
      </vt:variant>
      <vt:variant>
        <vt:lpwstr>mailto:query@fedcourt.gov.au</vt:lpwstr>
      </vt:variant>
      <vt:variant>
        <vt:lpwstr/>
      </vt:variant>
      <vt:variant>
        <vt:i4>851971</vt:i4>
      </vt:variant>
      <vt:variant>
        <vt:i4>12</vt:i4>
      </vt:variant>
      <vt:variant>
        <vt:i4>0</vt:i4>
      </vt:variant>
      <vt:variant>
        <vt:i4>5</vt:i4>
      </vt:variant>
      <vt:variant>
        <vt:lpwstr>http://www.fedcourt.gov.au/law-and-practice/practice-documents/subscribe</vt:lpwstr>
      </vt:variant>
      <vt:variant>
        <vt:lpwstr/>
      </vt:variant>
      <vt:variant>
        <vt:i4>7143527</vt:i4>
      </vt:variant>
      <vt:variant>
        <vt:i4>9</vt:i4>
      </vt:variant>
      <vt:variant>
        <vt:i4>0</vt:i4>
      </vt:variant>
      <vt:variant>
        <vt:i4>5</vt:i4>
      </vt:variant>
      <vt:variant>
        <vt:lpwstr>http://www.fedcourt.gov.au/online-services</vt:lpwstr>
      </vt:variant>
      <vt:variant>
        <vt:lpwstr/>
      </vt:variant>
      <vt:variant>
        <vt:i4>1638491</vt:i4>
      </vt:variant>
      <vt:variant>
        <vt:i4>6</vt:i4>
      </vt:variant>
      <vt:variant>
        <vt:i4>0</vt:i4>
      </vt:variant>
      <vt:variant>
        <vt:i4>5</vt:i4>
      </vt:variant>
      <vt:variant>
        <vt:lpwstr>D:\Temp\Word\www.fedcourt.gov.au\e-services</vt:lpwstr>
      </vt:variant>
      <vt:variant>
        <vt:lpwstr/>
      </vt:variant>
      <vt:variant>
        <vt:i4>7929892</vt:i4>
      </vt:variant>
      <vt:variant>
        <vt:i4>3</vt:i4>
      </vt:variant>
      <vt:variant>
        <vt:i4>0</vt:i4>
      </vt:variant>
      <vt:variant>
        <vt:i4>5</vt:i4>
      </vt:variant>
      <vt:variant>
        <vt:lpwstr>mailto:eLodgment_admin@fedcourt.gov.au</vt:lpwstr>
      </vt:variant>
      <vt:variant>
        <vt:lpwstr/>
      </vt:variant>
      <vt:variant>
        <vt:i4>327751</vt:i4>
      </vt:variant>
      <vt:variant>
        <vt:i4>0</vt:i4>
      </vt:variant>
      <vt:variant>
        <vt:i4>0</vt:i4>
      </vt:variant>
      <vt:variant>
        <vt:i4>5</vt:i4>
      </vt:variant>
      <vt:variant>
        <vt:lpwstr>http://www.fedcourt.gov.au/online-services/elodgment/</vt:lpwstr>
      </vt:variant>
      <vt:variant>
        <vt:lpwstr>checklist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Court File Questions and Answers</dc:title>
  <dc:creator/>
  <cp:lastModifiedBy/>
  <cp:revision>1</cp:revision>
  <dcterms:created xsi:type="dcterms:W3CDTF">2015-06-17T06:19:00Z</dcterms:created>
  <dcterms:modified xsi:type="dcterms:W3CDTF">2015-06-17T06:19:00Z</dcterms:modified>
</cp:coreProperties>
</file>