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E46" w:rsidRDefault="00222E46">
      <w:bookmarkStart w:id="0" w:name="_GoBack"/>
      <w:bookmarkEnd w:id="0"/>
    </w:p>
    <w:p w:rsidR="00222E46" w:rsidRPr="00222E46" w:rsidRDefault="00222E46" w:rsidP="00222E46"/>
    <w:p w:rsidR="00222E46" w:rsidRDefault="00222E46" w:rsidP="00222E46"/>
    <w:p w:rsidR="002502DE" w:rsidRPr="00222E46" w:rsidRDefault="00222E46" w:rsidP="002502DE">
      <w:pPr>
        <w:spacing w:before="240" w:after="0" w:line="240" w:lineRule="auto"/>
        <w:jc w:val="center"/>
        <w:rPr>
          <w:rFonts w:ascii="Arial Narrow" w:hAnsi="Arial Narrow"/>
          <w:b/>
          <w:i/>
          <w:smallCaps/>
          <w:sz w:val="56"/>
          <w:szCs w:val="68"/>
        </w:rPr>
      </w:pPr>
      <w:r>
        <w:tab/>
      </w:r>
      <w:r w:rsidR="002502DE" w:rsidRPr="00222E46">
        <w:rPr>
          <w:rFonts w:ascii="Arial Narrow" w:hAnsi="Arial Narrow"/>
          <w:b/>
          <w:i/>
          <w:smallCaps/>
          <w:sz w:val="56"/>
          <w:szCs w:val="68"/>
        </w:rPr>
        <w:t xml:space="preserve">Annual Court Reporting Toolkit - </w:t>
      </w:r>
    </w:p>
    <w:p w:rsidR="002502DE" w:rsidRPr="00222E46" w:rsidRDefault="002502DE" w:rsidP="002502DE">
      <w:pPr>
        <w:spacing w:before="240" w:after="0" w:line="240" w:lineRule="auto"/>
        <w:jc w:val="center"/>
        <w:rPr>
          <w:rFonts w:ascii="Arial Narrow" w:hAnsi="Arial Narrow"/>
          <w:b/>
          <w:i/>
          <w:smallCaps/>
          <w:sz w:val="56"/>
          <w:szCs w:val="68"/>
        </w:rPr>
      </w:pPr>
      <w:r w:rsidRPr="00222E46">
        <w:rPr>
          <w:rFonts w:ascii="Arial Narrow" w:hAnsi="Arial Narrow"/>
          <w:b/>
          <w:i/>
          <w:smallCaps/>
          <w:sz w:val="56"/>
          <w:szCs w:val="68"/>
        </w:rPr>
        <w:t>Additional Documentation</w:t>
      </w:r>
    </w:p>
    <w:p w:rsidR="002502DE" w:rsidRDefault="002502DE" w:rsidP="002502DE">
      <w:pPr>
        <w:tabs>
          <w:tab w:val="left" w:pos="2579"/>
        </w:tabs>
        <w:spacing w:after="0" w:line="240" w:lineRule="auto"/>
      </w:pPr>
    </w:p>
    <w:p w:rsidR="002502DE" w:rsidRDefault="002502DE" w:rsidP="002502DE">
      <w:pPr>
        <w:tabs>
          <w:tab w:val="left" w:pos="2579"/>
        </w:tabs>
        <w:spacing w:after="0" w:line="240" w:lineRule="auto"/>
      </w:pPr>
    </w:p>
    <w:p w:rsidR="002502DE" w:rsidRDefault="002502DE" w:rsidP="002502DE">
      <w:pPr>
        <w:tabs>
          <w:tab w:val="left" w:pos="2579"/>
        </w:tabs>
        <w:spacing w:after="0" w:line="240" w:lineRule="auto"/>
      </w:pPr>
    </w:p>
    <w:p w:rsidR="002502DE" w:rsidRDefault="002502DE" w:rsidP="002502DE">
      <w:pPr>
        <w:tabs>
          <w:tab w:val="left" w:pos="2579"/>
        </w:tabs>
        <w:spacing w:after="0" w:line="240" w:lineRule="auto"/>
      </w:pPr>
    </w:p>
    <w:p w:rsidR="002502DE" w:rsidRPr="001474F6" w:rsidRDefault="002502DE" w:rsidP="002502DE">
      <w:pPr>
        <w:jc w:val="center"/>
        <w:rPr>
          <w:rFonts w:ascii="Arial Narrow" w:hAnsi="Arial Narrow"/>
          <w:sz w:val="23"/>
          <w:szCs w:val="23"/>
        </w:rPr>
      </w:pPr>
      <w:r w:rsidRPr="001474F6">
        <w:rPr>
          <w:rFonts w:ascii="Arial Narrow" w:hAnsi="Arial Narrow"/>
          <w:sz w:val="23"/>
          <w:szCs w:val="23"/>
        </w:rPr>
        <w:t xml:space="preserve">Available at: </w:t>
      </w:r>
      <w:hyperlink r:id="rId8" w:history="1">
        <w:r w:rsidRPr="001474F6">
          <w:rPr>
            <w:rStyle w:val="Hyperlink"/>
            <w:szCs w:val="23"/>
          </w:rPr>
          <w:t>http://www.fedcourt.gov.au/pjdp/pjdp-toolkits</w:t>
        </w:r>
      </w:hyperlink>
      <w:r w:rsidRPr="001474F6">
        <w:rPr>
          <w:rFonts w:ascii="Arial Narrow" w:hAnsi="Arial Narrow"/>
          <w:sz w:val="23"/>
          <w:szCs w:val="23"/>
        </w:rPr>
        <w:t xml:space="preserve"> </w:t>
      </w:r>
    </w:p>
    <w:p w:rsidR="002502DE" w:rsidRPr="00222E46" w:rsidRDefault="002502DE" w:rsidP="002502DE"/>
    <w:p w:rsidR="002502DE" w:rsidRPr="00222E46" w:rsidRDefault="002502DE" w:rsidP="002502DE"/>
    <w:p w:rsidR="002502DE" w:rsidRPr="00222E46" w:rsidRDefault="002502DE" w:rsidP="002502DE"/>
    <w:p w:rsidR="002502DE" w:rsidRPr="00222E46" w:rsidRDefault="002502DE" w:rsidP="002502DE"/>
    <w:p w:rsidR="002502DE" w:rsidRPr="00222E46" w:rsidRDefault="002502DE" w:rsidP="002502DE"/>
    <w:p w:rsidR="002502DE" w:rsidRDefault="002502DE" w:rsidP="002502DE"/>
    <w:p w:rsidR="002502DE" w:rsidRDefault="002502DE" w:rsidP="002502DE"/>
    <w:p w:rsidR="002502DE" w:rsidRDefault="002502DE" w:rsidP="002502DE"/>
    <w:p w:rsidR="002502DE" w:rsidRDefault="002502DE" w:rsidP="002502DE"/>
    <w:p w:rsidR="002502DE" w:rsidRDefault="002502DE" w:rsidP="002502DE"/>
    <w:p w:rsidR="002502DE" w:rsidRDefault="002502DE" w:rsidP="002502DE"/>
    <w:p w:rsidR="002502DE" w:rsidRDefault="002502DE" w:rsidP="002502DE"/>
    <w:p w:rsidR="002502DE" w:rsidRPr="00222E46" w:rsidRDefault="002502DE" w:rsidP="002502DE"/>
    <w:p w:rsidR="002502DE" w:rsidRPr="00222E46" w:rsidRDefault="002502DE" w:rsidP="002502DE"/>
    <w:p w:rsidR="002502DE" w:rsidRPr="001474F6" w:rsidRDefault="002502DE" w:rsidP="002502DE">
      <w:pPr>
        <w:rPr>
          <w:rFonts w:ascii="Arial Narrow" w:hAnsi="Arial Narrow"/>
          <w:sz w:val="23"/>
          <w:szCs w:val="23"/>
        </w:rPr>
      </w:pPr>
      <w:r w:rsidRPr="001474F6">
        <w:rPr>
          <w:rFonts w:ascii="Arial Narrow" w:eastAsia="MS ??" w:hAnsi="Arial Narrow" w:cs="Times New Roman"/>
          <w:sz w:val="23"/>
          <w:szCs w:val="23"/>
          <w:lang w:eastAsia="en-AU"/>
        </w:rPr>
        <w:t xml:space="preserve">Toolkits are evolving and changes may be made in future versions. For the latest version of </w:t>
      </w:r>
      <w:r w:rsidRPr="001474F6">
        <w:rPr>
          <w:rFonts w:ascii="Arial Narrow" w:eastAsia="MS ??" w:hAnsi="Arial Narrow" w:cs="Times New Roman"/>
          <w:sz w:val="23"/>
          <w:szCs w:val="23"/>
          <w:lang w:val="en-US" w:eastAsia="en-AU"/>
        </w:rPr>
        <w:t xml:space="preserve">this Additional Documentation please </w:t>
      </w:r>
      <w:r w:rsidRPr="001474F6">
        <w:rPr>
          <w:rFonts w:ascii="Arial Narrow" w:eastAsia="MS ??" w:hAnsi="Arial Narrow" w:cs="Times New Roman"/>
          <w:sz w:val="23"/>
          <w:szCs w:val="23"/>
          <w:lang w:eastAsia="en-AU"/>
        </w:rPr>
        <w:t xml:space="preserve">refer to the website – </w:t>
      </w:r>
      <w:r w:rsidRPr="001474F6">
        <w:rPr>
          <w:rFonts w:ascii="Arial Narrow" w:hAnsi="Arial Narrow"/>
          <w:sz w:val="23"/>
          <w:szCs w:val="23"/>
        </w:rPr>
        <w:t xml:space="preserve">Available at: </w:t>
      </w:r>
      <w:hyperlink r:id="rId9" w:history="1">
        <w:r w:rsidRPr="001474F6">
          <w:rPr>
            <w:rStyle w:val="Hyperlink"/>
            <w:szCs w:val="23"/>
          </w:rPr>
          <w:t>http://www.fedcourt.gov.au/pjdp/pjdp-toolkits</w:t>
        </w:r>
      </w:hyperlink>
      <w:r w:rsidRPr="001474F6">
        <w:rPr>
          <w:rFonts w:ascii="Arial Narrow" w:hAnsi="Arial Narrow"/>
          <w:sz w:val="23"/>
          <w:szCs w:val="23"/>
        </w:rPr>
        <w:t xml:space="preserve"> </w:t>
      </w:r>
    </w:p>
    <w:p w:rsidR="002502DE" w:rsidRPr="001474F6" w:rsidRDefault="002502DE" w:rsidP="002502DE">
      <w:pPr>
        <w:spacing w:after="0" w:line="240" w:lineRule="auto"/>
        <w:rPr>
          <w:rFonts w:ascii="Arial Narrow" w:eastAsia="MS ??" w:hAnsi="Arial Narrow" w:cs="Times New Roman"/>
          <w:sz w:val="23"/>
          <w:szCs w:val="23"/>
          <w:lang w:eastAsia="en-AU"/>
        </w:rPr>
      </w:pPr>
    </w:p>
    <w:p w:rsidR="00222E46" w:rsidRDefault="002502DE" w:rsidP="002502DE">
      <w:pPr>
        <w:spacing w:after="0" w:line="240" w:lineRule="auto"/>
      </w:pPr>
      <w:r w:rsidRPr="001474F6">
        <w:rPr>
          <w:rFonts w:ascii="Arial Narrow" w:eastAsia="MS ??" w:hAnsi="Arial Narrow" w:cs="Times New Roman"/>
          <w:sz w:val="23"/>
          <w:szCs w:val="23"/>
          <w:lang w:val="en-US" w:eastAsia="en-AU"/>
        </w:rPr>
        <w:t>Note: While every effort has been made to produce informative and educative tools, the applicability of these may vary depending on co</w:t>
      </w:r>
      <w:r>
        <w:rPr>
          <w:rFonts w:ascii="Arial Narrow" w:eastAsia="MS ??" w:hAnsi="Arial Narrow" w:cs="Times New Roman"/>
          <w:sz w:val="23"/>
          <w:szCs w:val="23"/>
          <w:lang w:val="en-US" w:eastAsia="en-AU"/>
        </w:rPr>
        <w:t>untry and regional circumstance.</w:t>
      </w:r>
    </w:p>
    <w:p w:rsidR="00222E46" w:rsidRPr="00222E46" w:rsidRDefault="00222E46" w:rsidP="00222E46">
      <w:pPr>
        <w:sectPr w:rsidR="00222E46" w:rsidRPr="00222E46">
          <w:head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22E46" w:rsidRDefault="00222E46">
      <w:pPr>
        <w:sectPr w:rsidR="00222E46">
          <w:headerReference w:type="default" r:id="rId11"/>
          <w:footerReference w:type="defaul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545917" w:rsidRDefault="00545917" w:rsidP="00545917">
      <w:pPr>
        <w:keepNext/>
        <w:spacing w:after="0" w:line="240" w:lineRule="auto"/>
        <w:outlineLvl w:val="0"/>
        <w:rPr>
          <w:rFonts w:ascii="Arial Narrow" w:eastAsia="MS ??" w:hAnsi="Arial Narrow" w:cs="Times New Roman"/>
          <w:b/>
          <w:bCs/>
          <w:smallCaps/>
          <w:kern w:val="32"/>
          <w:sz w:val="26"/>
          <w:szCs w:val="27"/>
          <w:lang w:val="en-US"/>
        </w:rPr>
      </w:pPr>
      <w:bookmarkStart w:id="1" w:name="_Toc399944795"/>
      <w:r w:rsidRPr="00545917">
        <w:rPr>
          <w:rFonts w:ascii="Arial Narrow" w:eastAsia="MS ??" w:hAnsi="Arial Narrow" w:cs="Times New Roman"/>
          <w:b/>
          <w:bCs/>
          <w:smallCaps/>
          <w:kern w:val="32"/>
          <w:sz w:val="26"/>
          <w:szCs w:val="27"/>
          <w:lang w:val="en-US"/>
        </w:rPr>
        <w:lastRenderedPageBreak/>
        <w:t xml:space="preserve">Annex </w:t>
      </w:r>
      <w:r w:rsidR="005B4C88">
        <w:rPr>
          <w:rFonts w:ascii="Arial Narrow" w:eastAsia="MS ??" w:hAnsi="Arial Narrow" w:cs="Times New Roman"/>
          <w:b/>
          <w:bCs/>
          <w:smallCaps/>
          <w:kern w:val="32"/>
          <w:sz w:val="26"/>
          <w:szCs w:val="27"/>
          <w:lang w:val="en-US"/>
        </w:rPr>
        <w:t>15</w:t>
      </w:r>
      <w:bookmarkEnd w:id="1"/>
      <w:r w:rsidR="005B4C88">
        <w:rPr>
          <w:rFonts w:ascii="Arial Narrow" w:eastAsia="MS ??" w:hAnsi="Arial Narrow" w:cs="Times New Roman"/>
          <w:b/>
          <w:bCs/>
          <w:smallCaps/>
          <w:kern w:val="32"/>
          <w:sz w:val="26"/>
          <w:szCs w:val="27"/>
          <w:lang w:val="en-US"/>
        </w:rPr>
        <w:t>:</w:t>
      </w:r>
      <w:r w:rsidR="005B4C88" w:rsidRPr="005B4C88">
        <w:rPr>
          <w:rFonts w:ascii="Arial Narrow" w:eastAsia="MS ??" w:hAnsi="Arial Narrow" w:cs="Times New Roman"/>
          <w:b/>
          <w:bCs/>
          <w:smallCaps/>
          <w:kern w:val="32"/>
          <w:sz w:val="26"/>
          <w:szCs w:val="27"/>
          <w:lang w:val="en-US"/>
        </w:rPr>
        <w:t xml:space="preserve"> </w:t>
      </w:r>
      <w:r w:rsidR="005B4C88">
        <w:rPr>
          <w:rFonts w:ascii="Arial Narrow" w:eastAsia="MS ??" w:hAnsi="Arial Narrow" w:cs="Times New Roman"/>
          <w:b/>
          <w:bCs/>
          <w:smallCaps/>
          <w:kern w:val="32"/>
          <w:sz w:val="26"/>
          <w:szCs w:val="27"/>
          <w:lang w:val="en-US"/>
        </w:rPr>
        <w:t>Checklist for sex, age and disability inclusive data in annual reports</w:t>
      </w:r>
    </w:p>
    <w:p w:rsidR="001A5600" w:rsidRPr="00545917" w:rsidRDefault="001A5600" w:rsidP="00545917">
      <w:pPr>
        <w:keepNext/>
        <w:spacing w:after="0" w:line="240" w:lineRule="auto"/>
        <w:outlineLvl w:val="0"/>
        <w:rPr>
          <w:rFonts w:ascii="Arial Narrow" w:eastAsia="MS ??" w:hAnsi="Arial Narrow" w:cs="Times New Roman"/>
          <w:b/>
          <w:bCs/>
          <w:smallCaps/>
          <w:kern w:val="32"/>
          <w:sz w:val="26"/>
          <w:szCs w:val="27"/>
          <w:lang w:val="en-US"/>
        </w:rPr>
      </w:pPr>
    </w:p>
    <w:p w:rsidR="005B4C88" w:rsidRDefault="005B4C88" w:rsidP="005B4C88">
      <w:pPr>
        <w:jc w:val="center"/>
        <w:rPr>
          <w:rFonts w:ascii="Helvetica Neue" w:hAnsi="Helvetica Neue"/>
          <w:b/>
          <w:bCs/>
          <w:i/>
          <w:color w:val="365F91" w:themeColor="accent1" w:themeShade="BF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6F3B8534" wp14:editId="59720BD5">
            <wp:simplePos x="0" y="0"/>
            <wp:positionH relativeFrom="column">
              <wp:posOffset>228600</wp:posOffset>
            </wp:positionH>
            <wp:positionV relativeFrom="paragraph">
              <wp:posOffset>114300</wp:posOffset>
            </wp:positionV>
            <wp:extent cx="1359462" cy="1371600"/>
            <wp:effectExtent l="0" t="0" r="1270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462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3360" behindDoc="0" locked="0" layoutInCell="1" allowOverlap="1" wp14:anchorId="073CD275" wp14:editId="43629172">
            <wp:simplePos x="0" y="0"/>
            <wp:positionH relativeFrom="column">
              <wp:posOffset>7400925</wp:posOffset>
            </wp:positionH>
            <wp:positionV relativeFrom="paragraph">
              <wp:posOffset>60960</wp:posOffset>
            </wp:positionV>
            <wp:extent cx="1330167" cy="1160096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167" cy="1160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2336" behindDoc="0" locked="0" layoutInCell="1" allowOverlap="1" wp14:anchorId="37728C12" wp14:editId="40745738">
            <wp:simplePos x="0" y="0"/>
            <wp:positionH relativeFrom="column">
              <wp:posOffset>5676265</wp:posOffset>
            </wp:positionH>
            <wp:positionV relativeFrom="paragraph">
              <wp:posOffset>64770</wp:posOffset>
            </wp:positionV>
            <wp:extent cx="1310017" cy="1310269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17" cy="131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1312" behindDoc="0" locked="0" layoutInCell="1" allowOverlap="1" wp14:anchorId="4A42E087" wp14:editId="02AC6514">
            <wp:simplePos x="0" y="0"/>
            <wp:positionH relativeFrom="column">
              <wp:posOffset>3919220</wp:posOffset>
            </wp:positionH>
            <wp:positionV relativeFrom="paragraph">
              <wp:posOffset>-36830</wp:posOffset>
            </wp:positionV>
            <wp:extent cx="1600137" cy="131445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137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0288" behindDoc="0" locked="0" layoutInCell="1" allowOverlap="1" wp14:anchorId="2AAE4F10" wp14:editId="7C1BE563">
            <wp:simplePos x="0" y="0"/>
            <wp:positionH relativeFrom="column">
              <wp:posOffset>2107565</wp:posOffset>
            </wp:positionH>
            <wp:positionV relativeFrom="paragraph">
              <wp:posOffset>-57150</wp:posOffset>
            </wp:positionV>
            <wp:extent cx="1644694" cy="1341615"/>
            <wp:effectExtent l="0" t="0" r="0" b="0"/>
            <wp:wrapNone/>
            <wp:docPr id="304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Picture 304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94" cy="134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4C88" w:rsidRDefault="005B4C88" w:rsidP="005B4C88">
      <w:pPr>
        <w:jc w:val="center"/>
        <w:rPr>
          <w:rFonts w:ascii="Helvetica Neue" w:hAnsi="Helvetica Neue"/>
          <w:b/>
          <w:bCs/>
          <w:i/>
          <w:color w:val="365F91" w:themeColor="accent1" w:themeShade="BF"/>
        </w:rPr>
      </w:pPr>
    </w:p>
    <w:p w:rsidR="005B4C88" w:rsidRDefault="005B4C88" w:rsidP="005B4C88">
      <w:pPr>
        <w:jc w:val="center"/>
        <w:rPr>
          <w:rFonts w:ascii="Helvetica Neue" w:hAnsi="Helvetica Neue"/>
          <w:b/>
          <w:bCs/>
          <w:i/>
          <w:color w:val="365F91" w:themeColor="accent1" w:themeShade="BF"/>
        </w:rPr>
      </w:pPr>
    </w:p>
    <w:p w:rsidR="005B4C88" w:rsidRDefault="005B4C88" w:rsidP="005B4C88">
      <w:pPr>
        <w:jc w:val="center"/>
        <w:rPr>
          <w:rFonts w:ascii="Helvetica Neue" w:hAnsi="Helvetica Neue"/>
          <w:b/>
          <w:bCs/>
          <w:i/>
          <w:color w:val="365F91" w:themeColor="accent1" w:themeShade="BF"/>
        </w:rPr>
      </w:pPr>
    </w:p>
    <w:p w:rsidR="005B4C88" w:rsidRDefault="005B4C88" w:rsidP="005B4C88">
      <w:pPr>
        <w:rPr>
          <w:rFonts w:ascii="Helvetica Neue" w:hAnsi="Helvetica Neue"/>
          <w:b/>
          <w:bCs/>
          <w:i/>
          <w:color w:val="365F91" w:themeColor="accent1" w:themeShade="BF"/>
        </w:rPr>
      </w:pPr>
    </w:p>
    <w:p w:rsidR="005B4C88" w:rsidRPr="009D002E" w:rsidRDefault="005B4C88" w:rsidP="005B4C88">
      <w:pPr>
        <w:jc w:val="center"/>
        <w:rPr>
          <w:rFonts w:ascii="Helvetica Neue" w:hAnsi="Helvetica Neue"/>
          <w:b/>
          <w:bCs/>
          <w:i/>
          <w:color w:val="365F91" w:themeColor="accent1" w:themeShade="BF"/>
        </w:rPr>
      </w:pPr>
      <w:r w:rsidRPr="009D002E">
        <w:rPr>
          <w:rFonts w:ascii="Helvetica Neue" w:hAnsi="Helvetica Neue"/>
          <w:b/>
          <w:bCs/>
          <w:color w:val="365F91" w:themeColor="accent1" w:themeShade="BF"/>
        </w:rPr>
        <w:t xml:space="preserve">Checklist for the collection, analysis and presentation of </w:t>
      </w:r>
      <w:r>
        <w:rPr>
          <w:rFonts w:ascii="Helvetica Neue" w:hAnsi="Helvetica Neue"/>
          <w:b/>
          <w:bCs/>
          <w:color w:val="365F91" w:themeColor="accent1" w:themeShade="BF"/>
        </w:rPr>
        <w:t xml:space="preserve">sex, age and disability inclusive </w:t>
      </w:r>
      <w:r w:rsidRPr="009D002E">
        <w:rPr>
          <w:rFonts w:ascii="Helvetica Neue" w:hAnsi="Helvetica Neue"/>
          <w:b/>
          <w:bCs/>
          <w:color w:val="365F91" w:themeColor="accent1" w:themeShade="BF"/>
        </w:rPr>
        <w:t>data in an Annual Report</w:t>
      </w:r>
    </w:p>
    <w:p w:rsidR="005B4C88" w:rsidRPr="009D002E" w:rsidRDefault="005B4C88" w:rsidP="005B4C88">
      <w:pPr>
        <w:spacing w:line="240" w:lineRule="auto"/>
        <w:jc w:val="both"/>
        <w:rPr>
          <w:rFonts w:ascii="Helvetica Neue Light" w:hAnsi="Helvetica Neue Light"/>
          <w:i/>
          <w:color w:val="365F91" w:themeColor="accent1" w:themeShade="BF"/>
        </w:rPr>
      </w:pPr>
      <w:r w:rsidRPr="009D002E">
        <w:rPr>
          <w:rFonts w:ascii="Helvetica Neue Light" w:hAnsi="Helvetica Neue Light"/>
          <w:color w:val="365F91" w:themeColor="accent1" w:themeShade="BF"/>
        </w:rPr>
        <w:t>The data fields identified below will need to be adjusted to take into account how cases are classified in each jurisdiction.</w:t>
      </w:r>
    </w:p>
    <w:p w:rsidR="005B4C88" w:rsidRPr="009D002E" w:rsidRDefault="005B4C88" w:rsidP="005B4C88">
      <w:pPr>
        <w:spacing w:line="240" w:lineRule="auto"/>
        <w:jc w:val="both"/>
        <w:rPr>
          <w:rFonts w:ascii="Helvetica Neue Light" w:hAnsi="Helvetica Neue Light"/>
          <w:i/>
          <w:color w:val="365F91" w:themeColor="accent1" w:themeShade="BF"/>
        </w:rPr>
      </w:pPr>
      <w:r w:rsidRPr="009D002E">
        <w:rPr>
          <w:rFonts w:ascii="Helvetica Neue Light" w:hAnsi="Helvetica Neue Light"/>
          <w:color w:val="365F91" w:themeColor="accent1" w:themeShade="BF"/>
        </w:rPr>
        <w:t>It is helpful to be able to present at least five years data for a data field to enable the reader to understand trends.</w:t>
      </w:r>
    </w:p>
    <w:p w:rsidR="005B4C88" w:rsidRPr="009D002E" w:rsidRDefault="005B4C88" w:rsidP="005B4C88">
      <w:pPr>
        <w:jc w:val="both"/>
        <w:rPr>
          <w:rFonts w:ascii="Helvetica Neue" w:hAnsi="Helvetica Neue"/>
          <w:b/>
          <w:bCs/>
          <w:i/>
          <w:color w:val="365F91" w:themeColor="accent1" w:themeShade="BF"/>
        </w:rPr>
      </w:pPr>
    </w:p>
    <w:tbl>
      <w:tblPr>
        <w:tblStyle w:val="LightShading-Accent1"/>
        <w:tblW w:w="14142" w:type="dxa"/>
        <w:tblLayout w:type="fixed"/>
        <w:tblLook w:val="04A0" w:firstRow="1" w:lastRow="0" w:firstColumn="1" w:lastColumn="0" w:noHBand="0" w:noVBand="1"/>
      </w:tblPr>
      <w:tblGrid>
        <w:gridCol w:w="675"/>
        <w:gridCol w:w="4752"/>
        <w:gridCol w:w="2761"/>
        <w:gridCol w:w="1843"/>
        <w:gridCol w:w="4111"/>
      </w:tblGrid>
      <w:tr w:rsidR="005B4C88" w:rsidRPr="009D002E" w:rsidTr="00CA79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B4C88" w:rsidRPr="009D002E" w:rsidRDefault="005B4C88" w:rsidP="00CA797E">
            <w:pPr>
              <w:rPr>
                <w:rFonts w:ascii="Helvetica Neue" w:hAnsi="Helvetica Neue"/>
                <w:i/>
              </w:rPr>
            </w:pPr>
          </w:p>
        </w:tc>
        <w:tc>
          <w:tcPr>
            <w:tcW w:w="4752" w:type="dxa"/>
          </w:tcPr>
          <w:p w:rsidR="005B4C88" w:rsidRPr="009D002E" w:rsidRDefault="005B4C88" w:rsidP="00CA79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i/>
              </w:rPr>
            </w:pPr>
            <w:r w:rsidRPr="009D002E">
              <w:rPr>
                <w:rFonts w:ascii="Helvetica Neue" w:hAnsi="Helvetica Neue"/>
              </w:rPr>
              <w:t>Data Fields</w:t>
            </w:r>
          </w:p>
        </w:tc>
        <w:tc>
          <w:tcPr>
            <w:tcW w:w="2761" w:type="dxa"/>
          </w:tcPr>
          <w:p w:rsidR="005B4C88" w:rsidRPr="009D002E" w:rsidRDefault="005B4C88" w:rsidP="00CA797E">
            <w:pPr>
              <w:ind w:right="-24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i/>
              </w:rPr>
            </w:pPr>
            <w:r w:rsidRPr="009D002E">
              <w:rPr>
                <w:rFonts w:ascii="Helvetica Neue" w:hAnsi="Helvetica Neue"/>
              </w:rPr>
              <w:t>Is this captured in the case management system?</w:t>
            </w:r>
          </w:p>
        </w:tc>
        <w:tc>
          <w:tcPr>
            <w:tcW w:w="1843" w:type="dxa"/>
          </w:tcPr>
          <w:p w:rsidR="005B4C88" w:rsidRPr="009D002E" w:rsidRDefault="005B4C88" w:rsidP="00CA797E">
            <w:pPr>
              <w:ind w:right="-24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i/>
              </w:rPr>
            </w:pPr>
            <w:r w:rsidRPr="009D002E">
              <w:rPr>
                <w:rFonts w:ascii="Helvetica Neue" w:hAnsi="Helvetica Neue"/>
              </w:rPr>
              <w:t>Is this data presented in Annual Reports now?</w:t>
            </w:r>
          </w:p>
        </w:tc>
        <w:tc>
          <w:tcPr>
            <w:tcW w:w="4111" w:type="dxa"/>
          </w:tcPr>
          <w:p w:rsidR="005B4C88" w:rsidRPr="009D002E" w:rsidRDefault="005B4C88" w:rsidP="00CA79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i/>
              </w:rPr>
            </w:pPr>
            <w:r w:rsidRPr="009D002E">
              <w:rPr>
                <w:rFonts w:ascii="Helvetica Neue" w:hAnsi="Helvetica Neue"/>
              </w:rPr>
              <w:t>Notes</w:t>
            </w:r>
          </w:p>
        </w:tc>
      </w:tr>
      <w:tr w:rsidR="005B4C88" w:rsidRPr="009D002E" w:rsidTr="00CA7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B4C88" w:rsidRPr="009D002E" w:rsidRDefault="005B4C88" w:rsidP="00CA797E">
            <w:pPr>
              <w:jc w:val="both"/>
              <w:rPr>
                <w:rFonts w:ascii="Helvetica Neue" w:hAnsi="Helvetica Neue"/>
                <w:i/>
              </w:rPr>
            </w:pPr>
          </w:p>
        </w:tc>
        <w:tc>
          <w:tcPr>
            <w:tcW w:w="4752" w:type="dxa"/>
          </w:tcPr>
          <w:p w:rsidR="005B4C88" w:rsidRPr="009D002E" w:rsidRDefault="005B4C88" w:rsidP="00CA797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b/>
                <w:bCs/>
                <w:i/>
              </w:rPr>
            </w:pPr>
            <w:r w:rsidRPr="009D002E">
              <w:rPr>
                <w:rFonts w:ascii="Helvetica Neue" w:hAnsi="Helvetica Neue"/>
                <w:b/>
                <w:bCs/>
              </w:rPr>
              <w:t>Disaggregated data - Civil cases</w:t>
            </w:r>
          </w:p>
          <w:p w:rsidR="005B4C88" w:rsidRPr="009D002E" w:rsidRDefault="005B4C88" w:rsidP="00CA797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b/>
                <w:bCs/>
                <w:i/>
              </w:rPr>
            </w:pPr>
          </w:p>
        </w:tc>
        <w:tc>
          <w:tcPr>
            <w:tcW w:w="2761" w:type="dxa"/>
          </w:tcPr>
          <w:p w:rsidR="005B4C88" w:rsidRPr="009D002E" w:rsidRDefault="005B4C88" w:rsidP="00CA7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b/>
                <w:bCs/>
                <w:i/>
              </w:rPr>
            </w:pPr>
          </w:p>
        </w:tc>
        <w:tc>
          <w:tcPr>
            <w:tcW w:w="1843" w:type="dxa"/>
          </w:tcPr>
          <w:p w:rsidR="005B4C88" w:rsidRPr="009D002E" w:rsidRDefault="005B4C88" w:rsidP="00CA7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b/>
                <w:bCs/>
                <w:i/>
              </w:rPr>
            </w:pPr>
          </w:p>
        </w:tc>
        <w:tc>
          <w:tcPr>
            <w:tcW w:w="4111" w:type="dxa"/>
          </w:tcPr>
          <w:p w:rsidR="005B4C88" w:rsidRPr="009D002E" w:rsidRDefault="005B4C88" w:rsidP="00CA7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b/>
                <w:bCs/>
                <w:i/>
              </w:rPr>
            </w:pPr>
          </w:p>
        </w:tc>
      </w:tr>
      <w:tr w:rsidR="005B4C88" w:rsidRPr="009D002E" w:rsidTr="00CA7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B4C88" w:rsidRPr="009D002E" w:rsidRDefault="005B4C88" w:rsidP="00CA797E">
            <w:pPr>
              <w:jc w:val="both"/>
              <w:rPr>
                <w:rFonts w:ascii="Helvetica Neue Light" w:hAnsi="Helvetica Neue Light"/>
                <w:b w:val="0"/>
                <w:i/>
              </w:rPr>
            </w:pPr>
            <w:r w:rsidRPr="009D002E">
              <w:rPr>
                <w:rFonts w:ascii="Helvetica Neue Light" w:hAnsi="Helvetica Neue Light"/>
                <w:b w:val="0"/>
              </w:rPr>
              <w:t>1</w:t>
            </w:r>
          </w:p>
        </w:tc>
        <w:tc>
          <w:tcPr>
            <w:tcW w:w="4752" w:type="dxa"/>
          </w:tcPr>
          <w:p w:rsidR="005B4C88" w:rsidRPr="009D002E" w:rsidRDefault="005B4C88" w:rsidP="00CA79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Helvetica Neue Light" w:hAnsi="Helvetica Neue Light"/>
              </w:rPr>
              <w:t>Numbers of women and men that are applicant parties in family law and selected civil cases (e.g. divorce cases, property, child custody, child maintenance, adoption, inheritance).</w:t>
            </w:r>
          </w:p>
        </w:tc>
        <w:tc>
          <w:tcPr>
            <w:tcW w:w="2761" w:type="dxa"/>
          </w:tcPr>
          <w:p w:rsidR="005B4C88" w:rsidRPr="009D002E" w:rsidRDefault="005B4C88" w:rsidP="00CA79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</w:p>
          <w:p w:rsidR="005B4C88" w:rsidRPr="009D002E" w:rsidRDefault="005B4C88" w:rsidP="00CA7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MS Gothic" w:eastAsia="MS Gothic" w:hAnsi="MS Gothic"/>
                <w:color w:val="000000"/>
                <w:sz w:val="40"/>
                <w:szCs w:val="40"/>
              </w:rPr>
              <w:t>☐</w:t>
            </w:r>
            <w:r w:rsidRPr="009D002E">
              <w:rPr>
                <w:rFonts w:ascii="Wingdings" w:hAnsi="Wingdings"/>
                <w:color w:val="000000"/>
              </w:rPr>
              <w:t></w:t>
            </w:r>
          </w:p>
        </w:tc>
        <w:tc>
          <w:tcPr>
            <w:tcW w:w="1843" w:type="dxa"/>
          </w:tcPr>
          <w:p w:rsidR="005B4C88" w:rsidRPr="009D002E" w:rsidRDefault="005B4C88" w:rsidP="00CA7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i/>
                <w:color w:val="000000"/>
              </w:rPr>
            </w:pPr>
          </w:p>
          <w:p w:rsidR="005B4C88" w:rsidRPr="009D002E" w:rsidRDefault="005B4C88" w:rsidP="00CA7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MS Gothic" w:eastAsia="MS Gothic" w:hAnsi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4111" w:type="dxa"/>
          </w:tcPr>
          <w:p w:rsidR="005B4C88" w:rsidRPr="009D002E" w:rsidRDefault="005B4C88" w:rsidP="00CA79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</w:p>
        </w:tc>
      </w:tr>
      <w:tr w:rsidR="005B4C88" w:rsidRPr="009D002E" w:rsidTr="00CA7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B4C88" w:rsidRPr="009D002E" w:rsidRDefault="005B4C88" w:rsidP="00CA797E">
            <w:pPr>
              <w:jc w:val="both"/>
              <w:rPr>
                <w:rFonts w:ascii="Helvetica Neue Light" w:hAnsi="Helvetica Neue Light"/>
                <w:b w:val="0"/>
                <w:i/>
              </w:rPr>
            </w:pPr>
            <w:r w:rsidRPr="009D002E">
              <w:rPr>
                <w:rFonts w:ascii="Helvetica Neue Light" w:hAnsi="Helvetica Neue Light"/>
                <w:b w:val="0"/>
              </w:rPr>
              <w:t>2</w:t>
            </w:r>
          </w:p>
        </w:tc>
        <w:tc>
          <w:tcPr>
            <w:tcW w:w="4752" w:type="dxa"/>
          </w:tcPr>
          <w:p w:rsidR="005B4C88" w:rsidRPr="009D002E" w:rsidRDefault="005B4C88" w:rsidP="00CA797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Helvetica Neue Light" w:hAnsi="Helvetica Neue Light"/>
              </w:rPr>
              <w:t>Number of children under the age of 18 years in divorce cases that are brought to the court.</w:t>
            </w:r>
          </w:p>
          <w:p w:rsidR="005B4C88" w:rsidRPr="009D002E" w:rsidRDefault="005B4C88" w:rsidP="00CA797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</w:p>
        </w:tc>
        <w:tc>
          <w:tcPr>
            <w:tcW w:w="2761" w:type="dxa"/>
          </w:tcPr>
          <w:p w:rsidR="005B4C88" w:rsidRPr="009D002E" w:rsidRDefault="005B4C88" w:rsidP="00CA7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</w:p>
          <w:p w:rsidR="005B4C88" w:rsidRPr="009D002E" w:rsidRDefault="005B4C88" w:rsidP="00CA7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MS Gothic" w:eastAsia="MS Gothic" w:hAnsi="MS Gothic"/>
                <w:color w:val="000000"/>
                <w:sz w:val="40"/>
                <w:szCs w:val="40"/>
              </w:rPr>
              <w:t>☐</w:t>
            </w:r>
            <w:r w:rsidRPr="009D002E">
              <w:rPr>
                <w:rFonts w:ascii="Wingdings" w:hAnsi="Wingdings"/>
                <w:color w:val="000000"/>
              </w:rPr>
              <w:t></w:t>
            </w:r>
          </w:p>
        </w:tc>
        <w:tc>
          <w:tcPr>
            <w:tcW w:w="1843" w:type="dxa"/>
          </w:tcPr>
          <w:p w:rsidR="005B4C88" w:rsidRPr="009D002E" w:rsidRDefault="005B4C88" w:rsidP="00CA7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i/>
                <w:color w:val="000000"/>
              </w:rPr>
            </w:pPr>
          </w:p>
          <w:p w:rsidR="005B4C88" w:rsidRPr="009D002E" w:rsidRDefault="005B4C88" w:rsidP="00CA7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MS Gothic" w:eastAsia="MS Gothic" w:hAnsi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4111" w:type="dxa"/>
          </w:tcPr>
          <w:p w:rsidR="005B4C88" w:rsidRPr="009D002E" w:rsidRDefault="005B4C88" w:rsidP="00CA7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Helvetica Neue Light" w:hAnsi="Helvetica Neue Light"/>
              </w:rPr>
              <w:t>This is relevant to ensure that adequate provision is made for child custody and maintenance.</w:t>
            </w:r>
          </w:p>
        </w:tc>
      </w:tr>
      <w:tr w:rsidR="005B4C88" w:rsidRPr="009D002E" w:rsidTr="00CA7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B4C88" w:rsidRPr="009D002E" w:rsidRDefault="005B4C88" w:rsidP="00CA797E">
            <w:pPr>
              <w:jc w:val="both"/>
              <w:rPr>
                <w:rFonts w:ascii="Helvetica Neue Light" w:hAnsi="Helvetica Neue Light"/>
                <w:b w:val="0"/>
                <w:i/>
              </w:rPr>
            </w:pPr>
            <w:r w:rsidRPr="009D002E">
              <w:rPr>
                <w:rFonts w:ascii="Helvetica Neue Light" w:hAnsi="Helvetica Neue Light"/>
                <w:b w:val="0"/>
              </w:rPr>
              <w:t>3</w:t>
            </w:r>
          </w:p>
        </w:tc>
        <w:tc>
          <w:tcPr>
            <w:tcW w:w="4752" w:type="dxa"/>
          </w:tcPr>
          <w:p w:rsidR="005B4C88" w:rsidRPr="009D002E" w:rsidRDefault="005B4C88" w:rsidP="00CA79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Helvetica Neue Light" w:hAnsi="Helvetica Neue Light"/>
              </w:rPr>
              <w:t xml:space="preserve">Number of women and men that request other orders (e.g. property, child custody, child maintenance) as part of their divorce petition to the court in a family law case </w:t>
            </w:r>
          </w:p>
        </w:tc>
        <w:tc>
          <w:tcPr>
            <w:tcW w:w="2761" w:type="dxa"/>
          </w:tcPr>
          <w:p w:rsidR="005B4C88" w:rsidRDefault="005B4C88" w:rsidP="00CA7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1DBE">
              <w:rPr>
                <w:rFonts w:ascii="MS Gothic" w:eastAsia="MS Gothic" w:hAnsi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1843" w:type="dxa"/>
          </w:tcPr>
          <w:p w:rsidR="005B4C88" w:rsidRDefault="005B4C88" w:rsidP="00CA7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1DBE">
              <w:rPr>
                <w:rFonts w:ascii="MS Gothic" w:eastAsia="MS Gothic" w:hAnsi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4111" w:type="dxa"/>
          </w:tcPr>
          <w:p w:rsidR="005B4C88" w:rsidRPr="009D002E" w:rsidRDefault="005B4C88" w:rsidP="00CA79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Helvetica Neue Light" w:hAnsi="Helvetica Neue Light"/>
              </w:rPr>
              <w:t xml:space="preserve">This is relevant in those jurisdictions where the applicant may make a number of applications relating to divorce, property, child custody, child maintenance within a single divorce case. It is important to be able to see the full range of orders </w:t>
            </w:r>
            <w:r w:rsidRPr="009D002E">
              <w:rPr>
                <w:rFonts w:ascii="Helvetica Neue Light" w:hAnsi="Helvetica Neue Light"/>
              </w:rPr>
              <w:lastRenderedPageBreak/>
              <w:t>sought from and delivered by the court through the case management system.</w:t>
            </w:r>
          </w:p>
        </w:tc>
      </w:tr>
      <w:tr w:rsidR="005B4C88" w:rsidRPr="009D002E" w:rsidTr="00CA7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B4C88" w:rsidRPr="009D002E" w:rsidRDefault="005B4C88" w:rsidP="00CA797E">
            <w:pPr>
              <w:jc w:val="both"/>
              <w:rPr>
                <w:rFonts w:ascii="Helvetica Neue Light" w:hAnsi="Helvetica Neue Light"/>
                <w:b w:val="0"/>
                <w:i/>
              </w:rPr>
            </w:pPr>
            <w:r w:rsidRPr="009D002E">
              <w:rPr>
                <w:rFonts w:ascii="Helvetica Neue Light" w:hAnsi="Helvetica Neue Light"/>
                <w:b w:val="0"/>
              </w:rPr>
              <w:lastRenderedPageBreak/>
              <w:t>4</w:t>
            </w:r>
          </w:p>
        </w:tc>
        <w:tc>
          <w:tcPr>
            <w:tcW w:w="4752" w:type="dxa"/>
          </w:tcPr>
          <w:p w:rsidR="005B4C88" w:rsidRPr="009D002E" w:rsidRDefault="005B4C88" w:rsidP="00CA797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Helvetica Neue Light" w:hAnsi="Helvetica Neue Light"/>
              </w:rPr>
              <w:t xml:space="preserve">Number of women and men who obtain the orders they sought in their family law application. </w:t>
            </w:r>
          </w:p>
        </w:tc>
        <w:tc>
          <w:tcPr>
            <w:tcW w:w="2761" w:type="dxa"/>
          </w:tcPr>
          <w:p w:rsidR="005B4C88" w:rsidRPr="009D002E" w:rsidRDefault="005B4C88" w:rsidP="00CA7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</w:p>
          <w:p w:rsidR="005B4C88" w:rsidRPr="009D002E" w:rsidRDefault="005B4C88" w:rsidP="00CA7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MS Gothic" w:eastAsia="MS Gothic" w:hAnsi="MS Gothic"/>
                <w:color w:val="000000"/>
                <w:sz w:val="40"/>
                <w:szCs w:val="40"/>
              </w:rPr>
              <w:t>☐</w:t>
            </w:r>
            <w:r w:rsidRPr="009D002E">
              <w:rPr>
                <w:rFonts w:ascii="Wingdings" w:hAnsi="Wingdings"/>
                <w:color w:val="000000"/>
              </w:rPr>
              <w:t></w:t>
            </w:r>
          </w:p>
        </w:tc>
        <w:tc>
          <w:tcPr>
            <w:tcW w:w="1843" w:type="dxa"/>
          </w:tcPr>
          <w:p w:rsidR="005B4C88" w:rsidRPr="009D002E" w:rsidRDefault="005B4C88" w:rsidP="00CA7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i/>
                <w:color w:val="000000"/>
              </w:rPr>
            </w:pPr>
          </w:p>
          <w:p w:rsidR="005B4C88" w:rsidRPr="009D002E" w:rsidRDefault="005B4C88" w:rsidP="00CA7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MS Gothic" w:eastAsia="MS Gothic" w:hAnsi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4111" w:type="dxa"/>
          </w:tcPr>
          <w:p w:rsidR="005B4C88" w:rsidRPr="009D002E" w:rsidRDefault="005B4C88" w:rsidP="00CA7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Helvetica Neue Light" w:hAnsi="Helvetica Neue Light"/>
              </w:rPr>
              <w:t>Possible drop down menu options in the case management system: Yes all orders granted/ Yes some orders granted/ No application for orders rejected</w:t>
            </w:r>
          </w:p>
        </w:tc>
      </w:tr>
      <w:tr w:rsidR="005B4C88" w:rsidRPr="009D002E" w:rsidTr="00CA7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B4C88" w:rsidRPr="009D002E" w:rsidRDefault="005B4C88" w:rsidP="00CA797E">
            <w:pPr>
              <w:jc w:val="both"/>
              <w:rPr>
                <w:rFonts w:ascii="Helvetica Neue Light" w:hAnsi="Helvetica Neue Light"/>
                <w:b w:val="0"/>
                <w:i/>
              </w:rPr>
            </w:pPr>
            <w:r w:rsidRPr="009D002E">
              <w:rPr>
                <w:rFonts w:ascii="Helvetica Neue Light" w:hAnsi="Helvetica Neue Light"/>
                <w:b w:val="0"/>
              </w:rPr>
              <w:t>5</w:t>
            </w:r>
          </w:p>
        </w:tc>
        <w:tc>
          <w:tcPr>
            <w:tcW w:w="4752" w:type="dxa"/>
          </w:tcPr>
          <w:p w:rsidR="005B4C88" w:rsidRPr="009D002E" w:rsidRDefault="005B4C88" w:rsidP="00CA79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Helvetica Neue Light" w:hAnsi="Helvetica Neue Light"/>
              </w:rPr>
              <w:t xml:space="preserve">Numbers of divorce cases initiated by women where the woman states that they have experienced </w:t>
            </w:r>
            <w:r w:rsidRPr="009D002E">
              <w:rPr>
                <w:rFonts w:ascii="Helvetica Neue Light" w:hAnsi="Helvetica Neue Light"/>
                <w:lang w:val="en-US"/>
              </w:rPr>
              <w:t xml:space="preserve">domestic violence (refer to </w:t>
            </w:r>
            <w:r w:rsidRPr="009D002E">
              <w:rPr>
                <w:rFonts w:ascii="Helvetica Neue Light" w:hAnsi="Helvetica Neue Light"/>
              </w:rPr>
              <w:t xml:space="preserve">different forms of violence). </w:t>
            </w:r>
          </w:p>
          <w:p w:rsidR="005B4C88" w:rsidRPr="009D002E" w:rsidRDefault="005B4C88" w:rsidP="00CA79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</w:p>
        </w:tc>
        <w:tc>
          <w:tcPr>
            <w:tcW w:w="2761" w:type="dxa"/>
          </w:tcPr>
          <w:p w:rsidR="005B4C88" w:rsidRPr="009D002E" w:rsidRDefault="005B4C88" w:rsidP="00CA7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</w:p>
          <w:p w:rsidR="005B4C88" w:rsidRPr="009D002E" w:rsidRDefault="005B4C88" w:rsidP="00CA7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MS Gothic" w:eastAsia="MS Gothic" w:hAnsi="MS Gothic"/>
                <w:color w:val="000000"/>
                <w:sz w:val="40"/>
                <w:szCs w:val="40"/>
              </w:rPr>
              <w:t>☐</w:t>
            </w:r>
            <w:r w:rsidRPr="009D002E">
              <w:rPr>
                <w:rFonts w:ascii="Wingdings" w:hAnsi="Wingdings"/>
                <w:color w:val="000000"/>
              </w:rPr>
              <w:t></w:t>
            </w:r>
          </w:p>
        </w:tc>
        <w:tc>
          <w:tcPr>
            <w:tcW w:w="1843" w:type="dxa"/>
          </w:tcPr>
          <w:p w:rsidR="005B4C88" w:rsidRPr="009D002E" w:rsidRDefault="005B4C88" w:rsidP="00CA7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i/>
                <w:color w:val="000000"/>
              </w:rPr>
            </w:pPr>
          </w:p>
          <w:p w:rsidR="005B4C88" w:rsidRPr="009D002E" w:rsidRDefault="005B4C88" w:rsidP="00CA7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MS Gothic" w:eastAsia="MS Gothic" w:hAnsi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4111" w:type="dxa"/>
          </w:tcPr>
          <w:p w:rsidR="005B4C88" w:rsidRPr="009D002E" w:rsidRDefault="005B4C88" w:rsidP="00CA79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Helvetica Neue Light" w:hAnsi="Helvetica Neue Light"/>
              </w:rPr>
              <w:t xml:space="preserve">Possible drop down menu options in the case management system and family law application forms: Yes experienced physical violence/ Yes experienced sexual violence/ Yes experiences psychological violence/ Yes experiences financial violence [note: insert forms of violence referred to under national </w:t>
            </w:r>
            <w:r w:rsidRPr="009D002E">
              <w:rPr>
                <w:rFonts w:ascii="Helvetica Neue Light" w:hAnsi="Helvetica Neue Light"/>
              </w:rPr>
              <w:lastRenderedPageBreak/>
              <w:t>legislation].</w:t>
            </w:r>
          </w:p>
        </w:tc>
      </w:tr>
      <w:tr w:rsidR="005B4C88" w:rsidRPr="009D002E" w:rsidTr="00CA7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B4C88" w:rsidRPr="009D002E" w:rsidRDefault="005B4C88" w:rsidP="00CA797E">
            <w:pPr>
              <w:jc w:val="both"/>
              <w:rPr>
                <w:rFonts w:ascii="Helvetica Neue Light" w:hAnsi="Helvetica Neue Light"/>
                <w:b w:val="0"/>
                <w:i/>
              </w:rPr>
            </w:pPr>
            <w:r w:rsidRPr="009D002E">
              <w:rPr>
                <w:rFonts w:ascii="Helvetica Neue Light" w:hAnsi="Helvetica Neue Light"/>
                <w:b w:val="0"/>
              </w:rPr>
              <w:lastRenderedPageBreak/>
              <w:t>6</w:t>
            </w:r>
          </w:p>
        </w:tc>
        <w:tc>
          <w:tcPr>
            <w:tcW w:w="4752" w:type="dxa"/>
          </w:tcPr>
          <w:p w:rsidR="005B4C88" w:rsidRPr="009D002E" w:rsidRDefault="005B4C88" w:rsidP="00CA797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Helvetica Neue Light" w:hAnsi="Helvetica Neue Light"/>
              </w:rPr>
              <w:t>Number of Family Protection Order/ Restraining Order applications where the applicant/ survivor/victim is a woman, child or man</w:t>
            </w:r>
          </w:p>
        </w:tc>
        <w:tc>
          <w:tcPr>
            <w:tcW w:w="2761" w:type="dxa"/>
          </w:tcPr>
          <w:p w:rsidR="005B4C88" w:rsidRPr="009D002E" w:rsidRDefault="005B4C88" w:rsidP="00CA7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</w:p>
          <w:p w:rsidR="005B4C88" w:rsidRPr="009D002E" w:rsidRDefault="005B4C88" w:rsidP="00CA7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MS Gothic" w:eastAsia="MS Gothic" w:hAnsi="MS Gothic"/>
                <w:color w:val="000000"/>
                <w:sz w:val="40"/>
                <w:szCs w:val="40"/>
              </w:rPr>
              <w:t>☐</w:t>
            </w:r>
            <w:r w:rsidRPr="009D002E">
              <w:rPr>
                <w:rFonts w:ascii="Wingdings" w:hAnsi="Wingdings"/>
                <w:color w:val="000000"/>
              </w:rPr>
              <w:t></w:t>
            </w:r>
          </w:p>
        </w:tc>
        <w:tc>
          <w:tcPr>
            <w:tcW w:w="1843" w:type="dxa"/>
          </w:tcPr>
          <w:p w:rsidR="005B4C88" w:rsidRPr="009D002E" w:rsidRDefault="005B4C88" w:rsidP="00CA7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i/>
                <w:color w:val="000000"/>
              </w:rPr>
            </w:pPr>
          </w:p>
          <w:p w:rsidR="005B4C88" w:rsidRPr="009D002E" w:rsidRDefault="005B4C88" w:rsidP="00CA7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MS Gothic" w:eastAsia="MS Gothic" w:hAnsi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4111" w:type="dxa"/>
          </w:tcPr>
          <w:p w:rsidR="005B4C88" w:rsidRPr="009D002E" w:rsidRDefault="005B4C88" w:rsidP="00CA7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Helvetica Neue Light" w:hAnsi="Helvetica Neue Light"/>
              </w:rPr>
              <w:t>Distinguish between interim and final protection orders.</w:t>
            </w:r>
          </w:p>
        </w:tc>
      </w:tr>
      <w:tr w:rsidR="005B4C88" w:rsidRPr="009D002E" w:rsidTr="00CA7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B4C88" w:rsidRPr="009D002E" w:rsidRDefault="005B4C88" w:rsidP="00CA797E">
            <w:pPr>
              <w:jc w:val="both"/>
              <w:rPr>
                <w:rFonts w:ascii="Helvetica Neue Light" w:hAnsi="Helvetica Neue Light"/>
                <w:b w:val="0"/>
                <w:i/>
              </w:rPr>
            </w:pPr>
            <w:r w:rsidRPr="009D002E">
              <w:rPr>
                <w:rFonts w:ascii="Helvetica Neue Light" w:hAnsi="Helvetica Neue Light"/>
                <w:b w:val="0"/>
              </w:rPr>
              <w:t>7</w:t>
            </w:r>
          </w:p>
        </w:tc>
        <w:tc>
          <w:tcPr>
            <w:tcW w:w="4752" w:type="dxa"/>
          </w:tcPr>
          <w:p w:rsidR="005B4C88" w:rsidRPr="009D002E" w:rsidRDefault="005B4C88" w:rsidP="00CA79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Helvetica Neue Light" w:hAnsi="Helvetica Neue Light"/>
              </w:rPr>
              <w:t>Number of Family Protection Order/ Restraini</w:t>
            </w:r>
            <w:r>
              <w:rPr>
                <w:rFonts w:ascii="Helvetica Neue Light" w:hAnsi="Helvetica Neue Light"/>
              </w:rPr>
              <w:t xml:space="preserve">ng Order applications granted/ </w:t>
            </w:r>
            <w:r w:rsidRPr="009D002E">
              <w:rPr>
                <w:rFonts w:ascii="Helvetica Neue Light" w:hAnsi="Helvetica Neue Light"/>
              </w:rPr>
              <w:t>not granted disaggregated by the sex of the applicant party.</w:t>
            </w:r>
          </w:p>
        </w:tc>
        <w:tc>
          <w:tcPr>
            <w:tcW w:w="2761" w:type="dxa"/>
          </w:tcPr>
          <w:p w:rsidR="005B4C88" w:rsidRPr="009D002E" w:rsidRDefault="005B4C88" w:rsidP="00CA7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</w:p>
          <w:p w:rsidR="005B4C88" w:rsidRPr="009D002E" w:rsidRDefault="005B4C88" w:rsidP="00CA7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MS Gothic" w:eastAsia="MS Gothic" w:hAnsi="MS Gothic"/>
                <w:color w:val="000000"/>
                <w:sz w:val="40"/>
                <w:szCs w:val="40"/>
              </w:rPr>
              <w:t>☐</w:t>
            </w:r>
            <w:r w:rsidRPr="009D002E">
              <w:rPr>
                <w:rFonts w:ascii="Wingdings" w:hAnsi="Wingdings"/>
                <w:color w:val="000000"/>
              </w:rPr>
              <w:t></w:t>
            </w:r>
          </w:p>
        </w:tc>
        <w:tc>
          <w:tcPr>
            <w:tcW w:w="1843" w:type="dxa"/>
          </w:tcPr>
          <w:p w:rsidR="005B4C88" w:rsidRPr="009D002E" w:rsidRDefault="005B4C88" w:rsidP="00CA7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i/>
                <w:color w:val="000000"/>
              </w:rPr>
            </w:pPr>
          </w:p>
          <w:p w:rsidR="005B4C88" w:rsidRPr="009D002E" w:rsidRDefault="005B4C88" w:rsidP="00CA7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MS Gothic" w:eastAsia="MS Gothic" w:hAnsi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4111" w:type="dxa"/>
          </w:tcPr>
          <w:p w:rsidR="005B4C88" w:rsidRPr="009D002E" w:rsidRDefault="005B4C88" w:rsidP="00CA79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</w:p>
        </w:tc>
      </w:tr>
      <w:tr w:rsidR="005B4C88" w:rsidRPr="009D002E" w:rsidTr="00CA7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B4C88" w:rsidRPr="009D002E" w:rsidRDefault="005B4C88" w:rsidP="00CA797E">
            <w:pPr>
              <w:jc w:val="both"/>
              <w:rPr>
                <w:rFonts w:ascii="Helvetica Neue Light" w:hAnsi="Helvetica Neue Light"/>
                <w:b w:val="0"/>
                <w:i/>
              </w:rPr>
            </w:pPr>
          </w:p>
        </w:tc>
        <w:tc>
          <w:tcPr>
            <w:tcW w:w="4752" w:type="dxa"/>
          </w:tcPr>
          <w:p w:rsidR="005B4C88" w:rsidRPr="009D002E" w:rsidRDefault="005B4C88" w:rsidP="00CA797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b/>
                <w:bCs/>
                <w:i/>
              </w:rPr>
            </w:pPr>
          </w:p>
          <w:p w:rsidR="005B4C88" w:rsidRPr="00B56C24" w:rsidRDefault="005B4C88" w:rsidP="00CA797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b/>
                <w:bCs/>
                <w:i/>
              </w:rPr>
            </w:pPr>
            <w:r w:rsidRPr="009D002E">
              <w:rPr>
                <w:rFonts w:ascii="Helvetica Neue" w:hAnsi="Helvetica Neue"/>
                <w:b/>
                <w:bCs/>
              </w:rPr>
              <w:t>Disaggregated data - Criminal cases</w:t>
            </w:r>
          </w:p>
        </w:tc>
        <w:tc>
          <w:tcPr>
            <w:tcW w:w="2761" w:type="dxa"/>
          </w:tcPr>
          <w:p w:rsidR="005B4C88" w:rsidRPr="009D002E" w:rsidRDefault="005B4C88" w:rsidP="00CA7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</w:p>
        </w:tc>
        <w:tc>
          <w:tcPr>
            <w:tcW w:w="1843" w:type="dxa"/>
          </w:tcPr>
          <w:p w:rsidR="005B4C88" w:rsidRPr="009D002E" w:rsidRDefault="005B4C88" w:rsidP="00CA7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</w:p>
        </w:tc>
        <w:tc>
          <w:tcPr>
            <w:tcW w:w="4111" w:type="dxa"/>
          </w:tcPr>
          <w:p w:rsidR="005B4C88" w:rsidRPr="009D002E" w:rsidRDefault="005B4C88" w:rsidP="00CA7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</w:p>
        </w:tc>
      </w:tr>
      <w:tr w:rsidR="005B4C88" w:rsidRPr="009D002E" w:rsidTr="00CA7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B4C88" w:rsidRPr="009D002E" w:rsidRDefault="005B4C88" w:rsidP="00CA797E">
            <w:pPr>
              <w:jc w:val="both"/>
              <w:rPr>
                <w:rFonts w:ascii="Helvetica Neue Light" w:hAnsi="Helvetica Neue Light"/>
                <w:b w:val="0"/>
                <w:i/>
              </w:rPr>
            </w:pPr>
            <w:r w:rsidRPr="009D002E">
              <w:rPr>
                <w:rFonts w:ascii="Helvetica Neue Light" w:hAnsi="Helvetica Neue Light"/>
                <w:b w:val="0"/>
              </w:rPr>
              <w:t>8</w:t>
            </w:r>
          </w:p>
        </w:tc>
        <w:tc>
          <w:tcPr>
            <w:tcW w:w="4752" w:type="dxa"/>
          </w:tcPr>
          <w:p w:rsidR="005B4C88" w:rsidRPr="009D002E" w:rsidRDefault="005B4C88" w:rsidP="00CA79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Helvetica Neue Light" w:hAnsi="Helvetica Neue Light"/>
              </w:rPr>
              <w:t xml:space="preserve">Numbers of criminal </w:t>
            </w:r>
            <w:r w:rsidRPr="009D002E">
              <w:rPr>
                <w:rFonts w:ascii="Helvetica Neue Light" w:hAnsi="Helvetica Neue Light"/>
                <w:lang w:val="en-US"/>
              </w:rPr>
              <w:t xml:space="preserve">domestic violence cases disaggregated </w:t>
            </w:r>
            <w:r w:rsidRPr="009D002E">
              <w:rPr>
                <w:rFonts w:ascii="Helvetica Neue Light" w:hAnsi="Helvetica Neue Light"/>
              </w:rPr>
              <w:t>by the sex of the accused</w:t>
            </w:r>
          </w:p>
        </w:tc>
        <w:tc>
          <w:tcPr>
            <w:tcW w:w="2761" w:type="dxa"/>
          </w:tcPr>
          <w:p w:rsidR="005B4C88" w:rsidRPr="009D002E" w:rsidRDefault="005B4C88" w:rsidP="00CA7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</w:p>
          <w:p w:rsidR="005B4C88" w:rsidRPr="009D002E" w:rsidRDefault="005B4C88" w:rsidP="00CA7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MS Gothic" w:eastAsia="MS Gothic" w:hAnsi="MS Gothic"/>
                <w:color w:val="000000"/>
                <w:sz w:val="40"/>
                <w:szCs w:val="40"/>
              </w:rPr>
              <w:t>☐</w:t>
            </w:r>
            <w:r w:rsidRPr="009D002E">
              <w:rPr>
                <w:rFonts w:ascii="Wingdings" w:hAnsi="Wingdings"/>
                <w:color w:val="000000"/>
              </w:rPr>
              <w:t></w:t>
            </w:r>
          </w:p>
        </w:tc>
        <w:tc>
          <w:tcPr>
            <w:tcW w:w="1843" w:type="dxa"/>
          </w:tcPr>
          <w:p w:rsidR="005B4C88" w:rsidRPr="009D002E" w:rsidRDefault="005B4C88" w:rsidP="00CA7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i/>
                <w:color w:val="000000"/>
              </w:rPr>
            </w:pPr>
          </w:p>
          <w:p w:rsidR="005B4C88" w:rsidRPr="009D002E" w:rsidRDefault="005B4C88" w:rsidP="00CA7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MS Gothic" w:eastAsia="MS Gothic" w:hAnsi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4111" w:type="dxa"/>
          </w:tcPr>
          <w:p w:rsidR="005B4C88" w:rsidRPr="009D002E" w:rsidRDefault="005B4C88" w:rsidP="00CA79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</w:p>
        </w:tc>
      </w:tr>
      <w:tr w:rsidR="005B4C88" w:rsidRPr="009D002E" w:rsidTr="00CA7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B4C88" w:rsidRPr="009D002E" w:rsidRDefault="005B4C88" w:rsidP="00CA797E">
            <w:pPr>
              <w:rPr>
                <w:rFonts w:ascii="Helvetica Neue Light" w:hAnsi="Helvetica Neue Light"/>
                <w:b w:val="0"/>
                <w:i/>
              </w:rPr>
            </w:pPr>
            <w:r w:rsidRPr="009D002E">
              <w:rPr>
                <w:rFonts w:ascii="Helvetica Neue Light" w:hAnsi="Helvetica Neue Light"/>
                <w:b w:val="0"/>
              </w:rPr>
              <w:t>9</w:t>
            </w:r>
          </w:p>
        </w:tc>
        <w:tc>
          <w:tcPr>
            <w:tcW w:w="4752" w:type="dxa"/>
          </w:tcPr>
          <w:p w:rsidR="005B4C88" w:rsidRPr="009D002E" w:rsidRDefault="005B4C88" w:rsidP="00CA7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Helvetica Neue Light" w:hAnsi="Helvetica Neue Light"/>
              </w:rPr>
              <w:t xml:space="preserve">Numbers of women/ men/ girls (0-17 years of age)/ boys (0-17 years of age) </w:t>
            </w:r>
            <w:r w:rsidRPr="009D002E">
              <w:rPr>
                <w:rFonts w:ascii="Helvetica Neue Light" w:hAnsi="Helvetica Neue Light"/>
              </w:rPr>
              <w:lastRenderedPageBreak/>
              <w:t xml:space="preserve">who are victim/ survivors in violence cases </w:t>
            </w:r>
          </w:p>
          <w:p w:rsidR="005B4C88" w:rsidRPr="009D002E" w:rsidRDefault="005B4C88" w:rsidP="00CA7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</w:p>
        </w:tc>
        <w:tc>
          <w:tcPr>
            <w:tcW w:w="2761" w:type="dxa"/>
          </w:tcPr>
          <w:p w:rsidR="005B4C88" w:rsidRPr="009D002E" w:rsidRDefault="005B4C88" w:rsidP="00CA7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</w:p>
          <w:p w:rsidR="005B4C88" w:rsidRPr="009D002E" w:rsidRDefault="005B4C88" w:rsidP="00CA7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MS Gothic" w:eastAsia="MS Gothic" w:hAnsi="MS Gothic"/>
                <w:color w:val="000000"/>
                <w:sz w:val="40"/>
                <w:szCs w:val="40"/>
              </w:rPr>
              <w:lastRenderedPageBreak/>
              <w:t>☐</w:t>
            </w:r>
            <w:r w:rsidRPr="009D002E">
              <w:rPr>
                <w:rFonts w:ascii="Wingdings" w:hAnsi="Wingdings"/>
                <w:color w:val="000000"/>
              </w:rPr>
              <w:t></w:t>
            </w:r>
          </w:p>
        </w:tc>
        <w:tc>
          <w:tcPr>
            <w:tcW w:w="1843" w:type="dxa"/>
          </w:tcPr>
          <w:p w:rsidR="005B4C88" w:rsidRPr="009D002E" w:rsidRDefault="005B4C88" w:rsidP="00CA7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i/>
                <w:color w:val="000000"/>
              </w:rPr>
            </w:pPr>
          </w:p>
          <w:p w:rsidR="005B4C88" w:rsidRPr="009D002E" w:rsidRDefault="005B4C88" w:rsidP="00CA7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MS Gothic" w:eastAsia="MS Gothic" w:hAnsi="MS Gothic"/>
                <w:color w:val="000000"/>
                <w:sz w:val="40"/>
                <w:szCs w:val="40"/>
              </w:rPr>
              <w:lastRenderedPageBreak/>
              <w:t>☐</w:t>
            </w:r>
          </w:p>
        </w:tc>
        <w:tc>
          <w:tcPr>
            <w:tcW w:w="4111" w:type="dxa"/>
          </w:tcPr>
          <w:p w:rsidR="005B4C88" w:rsidRPr="009D002E" w:rsidRDefault="005B4C88" w:rsidP="00CA7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</w:p>
        </w:tc>
      </w:tr>
      <w:tr w:rsidR="005B4C88" w:rsidRPr="009D002E" w:rsidTr="00CA7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B4C88" w:rsidRPr="009D002E" w:rsidRDefault="005B4C88" w:rsidP="00CA797E">
            <w:pPr>
              <w:rPr>
                <w:rFonts w:ascii="Helvetica Neue Light" w:hAnsi="Helvetica Neue Light"/>
                <w:b w:val="0"/>
                <w:i/>
              </w:rPr>
            </w:pPr>
            <w:r w:rsidRPr="009D002E">
              <w:rPr>
                <w:rFonts w:ascii="Helvetica Neue Light" w:hAnsi="Helvetica Neue Light"/>
                <w:b w:val="0"/>
              </w:rPr>
              <w:t>10</w:t>
            </w:r>
          </w:p>
        </w:tc>
        <w:tc>
          <w:tcPr>
            <w:tcW w:w="4752" w:type="dxa"/>
          </w:tcPr>
          <w:p w:rsidR="005B4C88" w:rsidRPr="009D002E" w:rsidRDefault="005B4C88" w:rsidP="00CA79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Helvetica Neue Light" w:hAnsi="Helvetica Neue Light"/>
              </w:rPr>
              <w:t>Numbers of women/ men/ girls/ boys who are the accused in violence cases</w:t>
            </w:r>
          </w:p>
          <w:p w:rsidR="005B4C88" w:rsidRPr="009D002E" w:rsidRDefault="005B4C88" w:rsidP="00CA79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</w:p>
        </w:tc>
        <w:tc>
          <w:tcPr>
            <w:tcW w:w="2761" w:type="dxa"/>
          </w:tcPr>
          <w:p w:rsidR="005B4C88" w:rsidRPr="009D002E" w:rsidRDefault="005B4C88" w:rsidP="00CA7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</w:p>
          <w:p w:rsidR="005B4C88" w:rsidRPr="009D002E" w:rsidRDefault="005B4C88" w:rsidP="00CA7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MS Gothic" w:eastAsia="MS Gothic" w:hAnsi="MS Gothic"/>
                <w:color w:val="000000"/>
                <w:sz w:val="40"/>
                <w:szCs w:val="40"/>
              </w:rPr>
              <w:t>☐</w:t>
            </w:r>
            <w:r w:rsidRPr="009D002E">
              <w:rPr>
                <w:rFonts w:ascii="Wingdings" w:hAnsi="Wingdings"/>
                <w:color w:val="000000"/>
              </w:rPr>
              <w:t></w:t>
            </w:r>
          </w:p>
        </w:tc>
        <w:tc>
          <w:tcPr>
            <w:tcW w:w="1843" w:type="dxa"/>
          </w:tcPr>
          <w:p w:rsidR="005B4C88" w:rsidRPr="009D002E" w:rsidRDefault="005B4C88" w:rsidP="00CA7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i/>
                <w:color w:val="000000"/>
              </w:rPr>
            </w:pPr>
          </w:p>
          <w:p w:rsidR="005B4C88" w:rsidRPr="009D002E" w:rsidRDefault="005B4C88" w:rsidP="00CA7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MS Gothic" w:eastAsia="MS Gothic" w:hAnsi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4111" w:type="dxa"/>
          </w:tcPr>
          <w:p w:rsidR="005B4C88" w:rsidRPr="009D002E" w:rsidRDefault="005B4C88" w:rsidP="00CA79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</w:p>
        </w:tc>
      </w:tr>
      <w:tr w:rsidR="005B4C88" w:rsidRPr="009D002E" w:rsidTr="00CA7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B4C88" w:rsidRPr="009D002E" w:rsidRDefault="005B4C88" w:rsidP="00CA797E">
            <w:pPr>
              <w:jc w:val="both"/>
              <w:rPr>
                <w:rFonts w:ascii="Helvetica Neue Light" w:hAnsi="Helvetica Neue Light"/>
                <w:b w:val="0"/>
                <w:i/>
              </w:rPr>
            </w:pPr>
            <w:r w:rsidRPr="009D002E">
              <w:rPr>
                <w:rFonts w:ascii="Helvetica Neue Light" w:hAnsi="Helvetica Neue Light"/>
                <w:b w:val="0"/>
              </w:rPr>
              <w:t>11</w:t>
            </w:r>
          </w:p>
        </w:tc>
        <w:tc>
          <w:tcPr>
            <w:tcW w:w="4752" w:type="dxa"/>
          </w:tcPr>
          <w:p w:rsidR="005B4C88" w:rsidRPr="009D002E" w:rsidRDefault="005B4C88" w:rsidP="00CA797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Helvetica Neue Light" w:hAnsi="Helvetica Neue Light"/>
              </w:rPr>
              <w:t xml:space="preserve">The average final sentence in violence cases in which the survivor/ victim is a woman or child disaggregated by the type of offence: murder/ manslaughter/ rape/ sexual assault </w:t>
            </w:r>
          </w:p>
          <w:p w:rsidR="005B4C88" w:rsidRPr="009D002E" w:rsidRDefault="005B4C88" w:rsidP="00CA797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</w:p>
        </w:tc>
        <w:tc>
          <w:tcPr>
            <w:tcW w:w="2761" w:type="dxa"/>
          </w:tcPr>
          <w:p w:rsidR="005B4C88" w:rsidRPr="009D002E" w:rsidRDefault="005B4C88" w:rsidP="00CA7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</w:p>
          <w:p w:rsidR="005B4C88" w:rsidRPr="009D002E" w:rsidRDefault="005B4C88" w:rsidP="00CA7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MS Gothic" w:eastAsia="MS Gothic" w:hAnsi="MS Gothic"/>
                <w:color w:val="000000"/>
                <w:sz w:val="40"/>
                <w:szCs w:val="40"/>
              </w:rPr>
              <w:t>☐</w:t>
            </w:r>
            <w:r w:rsidRPr="009D002E">
              <w:rPr>
                <w:rFonts w:ascii="Wingdings" w:hAnsi="Wingdings"/>
                <w:color w:val="000000"/>
              </w:rPr>
              <w:t></w:t>
            </w:r>
          </w:p>
        </w:tc>
        <w:tc>
          <w:tcPr>
            <w:tcW w:w="1843" w:type="dxa"/>
          </w:tcPr>
          <w:p w:rsidR="005B4C88" w:rsidRPr="009D002E" w:rsidRDefault="005B4C88" w:rsidP="00CA7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i/>
                <w:color w:val="000000"/>
              </w:rPr>
            </w:pPr>
          </w:p>
          <w:p w:rsidR="005B4C88" w:rsidRPr="009D002E" w:rsidRDefault="005B4C88" w:rsidP="00CA7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MS Gothic" w:eastAsia="MS Gothic" w:hAnsi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4111" w:type="dxa"/>
          </w:tcPr>
          <w:p w:rsidR="005B4C88" w:rsidRPr="009D002E" w:rsidRDefault="005B4C88" w:rsidP="00CA7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Helvetica Neue Light" w:hAnsi="Helvetica Neue Light"/>
              </w:rPr>
              <w:t>Drop down menu options to include sentencing options common in violence cases. For custodial sentences include a field for the number of months the offender is sentenced so that an average final sentence can be obtained for different types of cases.</w:t>
            </w:r>
          </w:p>
        </w:tc>
      </w:tr>
      <w:tr w:rsidR="005B4C88" w:rsidRPr="009D002E" w:rsidTr="00CA7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B4C88" w:rsidRPr="009D002E" w:rsidRDefault="005B4C88" w:rsidP="00CA797E">
            <w:pPr>
              <w:jc w:val="both"/>
              <w:rPr>
                <w:rFonts w:ascii="Helvetica Neue Light" w:hAnsi="Helvetica Neue Light"/>
                <w:b w:val="0"/>
                <w:i/>
              </w:rPr>
            </w:pPr>
            <w:r w:rsidRPr="009D002E">
              <w:rPr>
                <w:rFonts w:ascii="Helvetica Neue Light" w:hAnsi="Helvetica Neue Light"/>
                <w:b w:val="0"/>
              </w:rPr>
              <w:t>12</w:t>
            </w:r>
          </w:p>
        </w:tc>
        <w:tc>
          <w:tcPr>
            <w:tcW w:w="4752" w:type="dxa"/>
          </w:tcPr>
          <w:p w:rsidR="005B4C88" w:rsidRPr="009D002E" w:rsidRDefault="005B4C88" w:rsidP="00CA79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Helvetica Neue Light" w:hAnsi="Helvetica Neue Light"/>
              </w:rPr>
              <w:t>The number of violence cases in which the survivor/ victim is a woman or child in which the offender appeals the decision?</w:t>
            </w:r>
          </w:p>
          <w:p w:rsidR="005B4C88" w:rsidRPr="009D002E" w:rsidRDefault="005B4C88" w:rsidP="00CA79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</w:p>
        </w:tc>
        <w:tc>
          <w:tcPr>
            <w:tcW w:w="2761" w:type="dxa"/>
          </w:tcPr>
          <w:p w:rsidR="005B4C88" w:rsidRPr="009D002E" w:rsidRDefault="005B4C88" w:rsidP="00CA7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</w:p>
          <w:p w:rsidR="005B4C88" w:rsidRPr="009D002E" w:rsidRDefault="005B4C88" w:rsidP="00CA7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MS Gothic" w:eastAsia="MS Gothic" w:hAnsi="MS Gothic"/>
                <w:color w:val="000000"/>
                <w:sz w:val="40"/>
                <w:szCs w:val="40"/>
              </w:rPr>
              <w:t>☐</w:t>
            </w:r>
            <w:r w:rsidRPr="009D002E">
              <w:rPr>
                <w:rFonts w:ascii="Wingdings" w:hAnsi="Wingdings"/>
                <w:color w:val="000000"/>
              </w:rPr>
              <w:t></w:t>
            </w:r>
          </w:p>
        </w:tc>
        <w:tc>
          <w:tcPr>
            <w:tcW w:w="1843" w:type="dxa"/>
          </w:tcPr>
          <w:p w:rsidR="005B4C88" w:rsidRPr="009D002E" w:rsidRDefault="005B4C88" w:rsidP="00CA7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i/>
                <w:color w:val="000000"/>
              </w:rPr>
            </w:pPr>
          </w:p>
          <w:p w:rsidR="005B4C88" w:rsidRPr="009D002E" w:rsidRDefault="005B4C88" w:rsidP="00CA7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MS Gothic" w:eastAsia="MS Gothic" w:hAnsi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4111" w:type="dxa"/>
          </w:tcPr>
          <w:p w:rsidR="005B4C88" w:rsidRPr="009D002E" w:rsidRDefault="005B4C88" w:rsidP="00CA79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</w:p>
        </w:tc>
      </w:tr>
      <w:tr w:rsidR="005B4C88" w:rsidRPr="009D002E" w:rsidTr="00CA7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B4C88" w:rsidRPr="009D002E" w:rsidRDefault="005B4C88" w:rsidP="00CA797E">
            <w:pPr>
              <w:jc w:val="both"/>
              <w:rPr>
                <w:rFonts w:ascii="Helvetica Neue Light" w:hAnsi="Helvetica Neue Light"/>
                <w:b w:val="0"/>
                <w:i/>
              </w:rPr>
            </w:pPr>
            <w:r w:rsidRPr="009D002E">
              <w:rPr>
                <w:rFonts w:ascii="Helvetica Neue Light" w:hAnsi="Helvetica Neue Light"/>
                <w:b w:val="0"/>
              </w:rPr>
              <w:t>13</w:t>
            </w:r>
          </w:p>
        </w:tc>
        <w:tc>
          <w:tcPr>
            <w:tcW w:w="4752" w:type="dxa"/>
          </w:tcPr>
          <w:p w:rsidR="005B4C88" w:rsidRPr="009D002E" w:rsidRDefault="005B4C88" w:rsidP="00CA797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Helvetica Neue Light" w:hAnsi="Helvetica Neue Light"/>
              </w:rPr>
              <w:t>The number of violence cases in which the survivor/ victim is a woman or child that are the subject of appeal and the finding of guilt is overturned and/or the sentence is reduced.</w:t>
            </w:r>
          </w:p>
          <w:p w:rsidR="005B4C88" w:rsidRPr="009D002E" w:rsidRDefault="005B4C88" w:rsidP="00CA797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</w:p>
        </w:tc>
        <w:tc>
          <w:tcPr>
            <w:tcW w:w="2761" w:type="dxa"/>
          </w:tcPr>
          <w:p w:rsidR="005B4C88" w:rsidRPr="009D002E" w:rsidRDefault="005B4C88" w:rsidP="00CA7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</w:p>
          <w:p w:rsidR="005B4C88" w:rsidRPr="009D002E" w:rsidRDefault="005B4C88" w:rsidP="00CA7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MS Gothic" w:eastAsia="MS Gothic" w:hAnsi="MS Gothic"/>
                <w:color w:val="000000"/>
                <w:sz w:val="40"/>
                <w:szCs w:val="40"/>
              </w:rPr>
              <w:t>☐</w:t>
            </w:r>
            <w:r w:rsidRPr="009D002E">
              <w:rPr>
                <w:rFonts w:ascii="Wingdings" w:hAnsi="Wingdings"/>
                <w:color w:val="000000"/>
              </w:rPr>
              <w:t></w:t>
            </w:r>
          </w:p>
        </w:tc>
        <w:tc>
          <w:tcPr>
            <w:tcW w:w="1843" w:type="dxa"/>
          </w:tcPr>
          <w:p w:rsidR="005B4C88" w:rsidRPr="009D002E" w:rsidRDefault="005B4C88" w:rsidP="00CA7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i/>
                <w:color w:val="000000"/>
              </w:rPr>
            </w:pPr>
          </w:p>
          <w:p w:rsidR="005B4C88" w:rsidRPr="009D002E" w:rsidRDefault="005B4C88" w:rsidP="00CA7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MS Gothic" w:eastAsia="MS Gothic" w:hAnsi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4111" w:type="dxa"/>
          </w:tcPr>
          <w:p w:rsidR="005B4C88" w:rsidRPr="009D002E" w:rsidRDefault="005B4C88" w:rsidP="00CA7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Helvetica Neue Light" w:hAnsi="Helvetica Neue Light"/>
              </w:rPr>
              <w:t>Possible drop down menu options in the case management system: Appeal rejected in full/ Appeal granted in relation to a finding of guilt/ Appeal granted in relation to sentence/ Appeal granted in relation to a finding of guilt and in relation to sentence/ include data field on number of months sentence is reduced/ augmented.</w:t>
            </w:r>
          </w:p>
        </w:tc>
      </w:tr>
      <w:tr w:rsidR="005B4C88" w:rsidRPr="009D002E" w:rsidTr="00CA7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B4C88" w:rsidRPr="009D002E" w:rsidRDefault="005B4C88" w:rsidP="00CA797E">
            <w:pPr>
              <w:jc w:val="both"/>
              <w:rPr>
                <w:rFonts w:ascii="Helvetica Neue" w:hAnsi="Helvetica Neue" w:cs="Optima"/>
                <w:i/>
              </w:rPr>
            </w:pPr>
          </w:p>
        </w:tc>
        <w:tc>
          <w:tcPr>
            <w:tcW w:w="4752" w:type="dxa"/>
          </w:tcPr>
          <w:p w:rsidR="005B4C88" w:rsidRPr="009D002E" w:rsidRDefault="005B4C88" w:rsidP="00CA797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 w:cs="Optima"/>
                <w:b/>
                <w:bCs/>
                <w:i/>
              </w:rPr>
            </w:pPr>
            <w:r w:rsidRPr="009D002E">
              <w:rPr>
                <w:rFonts w:ascii="Helvetica Neue" w:hAnsi="Helvetica Neue" w:cs="Optima"/>
                <w:b/>
                <w:bCs/>
              </w:rPr>
              <w:t xml:space="preserve">Cook Island Indicator 5: Court fee waiver </w:t>
            </w:r>
          </w:p>
          <w:p w:rsidR="005B4C88" w:rsidRPr="009D002E" w:rsidRDefault="005B4C88" w:rsidP="00CA797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 w:cs="Optima"/>
                <w:b/>
                <w:bCs/>
                <w:i/>
              </w:rPr>
            </w:pPr>
          </w:p>
        </w:tc>
        <w:tc>
          <w:tcPr>
            <w:tcW w:w="2761" w:type="dxa"/>
          </w:tcPr>
          <w:p w:rsidR="005B4C88" w:rsidRPr="009D002E" w:rsidRDefault="005B4C88" w:rsidP="00CA79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 w:cs="Optima"/>
                <w:b/>
                <w:bCs/>
                <w:i/>
              </w:rPr>
            </w:pPr>
          </w:p>
        </w:tc>
        <w:tc>
          <w:tcPr>
            <w:tcW w:w="1843" w:type="dxa"/>
          </w:tcPr>
          <w:p w:rsidR="005B4C88" w:rsidRPr="009D002E" w:rsidRDefault="005B4C88" w:rsidP="00CA79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 w:cs="Optima"/>
                <w:b/>
                <w:bCs/>
                <w:i/>
              </w:rPr>
            </w:pPr>
          </w:p>
        </w:tc>
        <w:tc>
          <w:tcPr>
            <w:tcW w:w="4111" w:type="dxa"/>
          </w:tcPr>
          <w:p w:rsidR="005B4C88" w:rsidRPr="009D002E" w:rsidRDefault="005B4C88" w:rsidP="00CA79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 w:cs="Optima"/>
                <w:b/>
                <w:bCs/>
                <w:i/>
              </w:rPr>
            </w:pPr>
          </w:p>
        </w:tc>
      </w:tr>
      <w:tr w:rsidR="005B4C88" w:rsidRPr="009D002E" w:rsidTr="00CA7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B4C88" w:rsidRPr="009D002E" w:rsidRDefault="005B4C88" w:rsidP="00CA797E">
            <w:pPr>
              <w:jc w:val="both"/>
              <w:rPr>
                <w:rFonts w:ascii="Helvetica Neue Light" w:hAnsi="Helvetica Neue Light"/>
                <w:b w:val="0"/>
                <w:i/>
              </w:rPr>
            </w:pPr>
            <w:r w:rsidRPr="009D002E">
              <w:rPr>
                <w:rFonts w:ascii="Helvetica Neue Light" w:hAnsi="Helvetica Neue Light"/>
                <w:b w:val="0"/>
              </w:rPr>
              <w:t>14</w:t>
            </w:r>
          </w:p>
        </w:tc>
        <w:tc>
          <w:tcPr>
            <w:tcW w:w="4752" w:type="dxa"/>
          </w:tcPr>
          <w:p w:rsidR="005B4C88" w:rsidRPr="009D002E" w:rsidRDefault="005B4C88" w:rsidP="00CA797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Helvetica Neue Light" w:hAnsi="Helvetica Neue Light"/>
              </w:rPr>
              <w:t xml:space="preserve">Number of female/ male applicants that </w:t>
            </w:r>
            <w:r w:rsidRPr="009D002E">
              <w:rPr>
                <w:rFonts w:ascii="Helvetica Neue" w:hAnsi="Helvetica Neue"/>
                <w:b/>
              </w:rPr>
              <w:t xml:space="preserve">request </w:t>
            </w:r>
            <w:r w:rsidRPr="009D002E">
              <w:rPr>
                <w:rFonts w:ascii="Helvetica Neue Light" w:hAnsi="Helvetica Neue Light"/>
              </w:rPr>
              <w:t xml:space="preserve">a court fee waiver in their civil cases. </w:t>
            </w:r>
          </w:p>
          <w:p w:rsidR="005B4C88" w:rsidRPr="009D002E" w:rsidRDefault="005B4C88" w:rsidP="00CA7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</w:p>
        </w:tc>
        <w:tc>
          <w:tcPr>
            <w:tcW w:w="2761" w:type="dxa"/>
          </w:tcPr>
          <w:p w:rsidR="005B4C88" w:rsidRPr="009D002E" w:rsidRDefault="005B4C88" w:rsidP="00CA7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</w:p>
          <w:p w:rsidR="005B4C88" w:rsidRPr="009D002E" w:rsidRDefault="005B4C88" w:rsidP="00CA7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MS Gothic" w:eastAsia="MS Gothic" w:hAnsi="MS Gothic"/>
                <w:color w:val="000000"/>
                <w:sz w:val="40"/>
                <w:szCs w:val="40"/>
              </w:rPr>
              <w:t>☐</w:t>
            </w:r>
            <w:r w:rsidRPr="009D002E">
              <w:rPr>
                <w:rFonts w:ascii="Wingdings" w:hAnsi="Wingdings"/>
                <w:color w:val="000000"/>
              </w:rPr>
              <w:t></w:t>
            </w:r>
          </w:p>
        </w:tc>
        <w:tc>
          <w:tcPr>
            <w:tcW w:w="1843" w:type="dxa"/>
          </w:tcPr>
          <w:p w:rsidR="005B4C88" w:rsidRPr="009D002E" w:rsidRDefault="005B4C88" w:rsidP="00CA7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i/>
                <w:color w:val="000000"/>
              </w:rPr>
            </w:pPr>
          </w:p>
          <w:p w:rsidR="005B4C88" w:rsidRPr="009D002E" w:rsidRDefault="005B4C88" w:rsidP="00CA7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MS Gothic" w:eastAsia="MS Gothic" w:hAnsi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4111" w:type="dxa"/>
          </w:tcPr>
          <w:p w:rsidR="005B4C88" w:rsidRPr="009D002E" w:rsidRDefault="005B4C88" w:rsidP="00CA7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</w:p>
        </w:tc>
      </w:tr>
      <w:tr w:rsidR="005B4C88" w:rsidRPr="009D002E" w:rsidTr="00CA7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B4C88" w:rsidRPr="009D002E" w:rsidRDefault="005B4C88" w:rsidP="00CA797E">
            <w:pPr>
              <w:jc w:val="both"/>
              <w:rPr>
                <w:rFonts w:ascii="Helvetica Neue Light" w:hAnsi="Helvetica Neue Light"/>
                <w:b w:val="0"/>
                <w:i/>
              </w:rPr>
            </w:pPr>
            <w:r w:rsidRPr="009D002E">
              <w:rPr>
                <w:rFonts w:ascii="Helvetica Neue Light" w:hAnsi="Helvetica Neue Light"/>
                <w:b w:val="0"/>
              </w:rPr>
              <w:t>15</w:t>
            </w:r>
          </w:p>
        </w:tc>
        <w:tc>
          <w:tcPr>
            <w:tcW w:w="4752" w:type="dxa"/>
          </w:tcPr>
          <w:p w:rsidR="005B4C88" w:rsidRPr="009D002E" w:rsidRDefault="005B4C88" w:rsidP="00CA797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Helvetica Neue Light" w:hAnsi="Helvetica Neue Light"/>
              </w:rPr>
              <w:t xml:space="preserve">Number of female/ male applicants that are </w:t>
            </w:r>
            <w:r w:rsidRPr="009D002E">
              <w:rPr>
                <w:rFonts w:ascii="Helvetica Neue" w:hAnsi="Helvetica Neue"/>
                <w:b/>
              </w:rPr>
              <w:t>granted/  not granted</w:t>
            </w:r>
            <w:r w:rsidRPr="009D002E">
              <w:rPr>
                <w:rFonts w:ascii="Helvetica Neue Light" w:hAnsi="Helvetica Neue Light"/>
              </w:rPr>
              <w:t xml:space="preserve"> a court fee waiver in their civil cases.</w:t>
            </w:r>
          </w:p>
          <w:p w:rsidR="005B4C88" w:rsidRPr="009D002E" w:rsidRDefault="005B4C88" w:rsidP="00CA79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</w:p>
        </w:tc>
        <w:tc>
          <w:tcPr>
            <w:tcW w:w="2761" w:type="dxa"/>
          </w:tcPr>
          <w:p w:rsidR="005B4C88" w:rsidRPr="009D002E" w:rsidRDefault="005B4C88" w:rsidP="00CA7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</w:p>
          <w:p w:rsidR="005B4C88" w:rsidRPr="009D002E" w:rsidRDefault="005B4C88" w:rsidP="00CA7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MS Gothic" w:eastAsia="MS Gothic" w:hAnsi="MS Gothic"/>
                <w:color w:val="000000"/>
                <w:sz w:val="40"/>
                <w:szCs w:val="40"/>
              </w:rPr>
              <w:t>☐</w:t>
            </w:r>
            <w:r w:rsidRPr="009D002E">
              <w:rPr>
                <w:rFonts w:ascii="Wingdings" w:hAnsi="Wingdings"/>
                <w:color w:val="000000"/>
              </w:rPr>
              <w:t></w:t>
            </w:r>
          </w:p>
        </w:tc>
        <w:tc>
          <w:tcPr>
            <w:tcW w:w="1843" w:type="dxa"/>
          </w:tcPr>
          <w:p w:rsidR="005B4C88" w:rsidRPr="009D002E" w:rsidRDefault="005B4C88" w:rsidP="00CA7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i/>
                <w:color w:val="000000"/>
              </w:rPr>
            </w:pPr>
          </w:p>
          <w:p w:rsidR="005B4C88" w:rsidRPr="009D002E" w:rsidRDefault="005B4C88" w:rsidP="00CA7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MS Gothic" w:eastAsia="MS Gothic" w:hAnsi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4111" w:type="dxa"/>
          </w:tcPr>
          <w:p w:rsidR="005B4C88" w:rsidRPr="009D002E" w:rsidRDefault="005B4C88" w:rsidP="00CA79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</w:p>
        </w:tc>
      </w:tr>
      <w:tr w:rsidR="005B4C88" w:rsidRPr="009D002E" w:rsidTr="00CA7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B4C88" w:rsidRPr="009D002E" w:rsidRDefault="005B4C88" w:rsidP="00CA797E">
            <w:pPr>
              <w:jc w:val="both"/>
              <w:rPr>
                <w:rFonts w:ascii="Helvetica Neue Light" w:hAnsi="Helvetica Neue Light"/>
                <w:b w:val="0"/>
                <w:i/>
              </w:rPr>
            </w:pPr>
          </w:p>
        </w:tc>
        <w:tc>
          <w:tcPr>
            <w:tcW w:w="4752" w:type="dxa"/>
          </w:tcPr>
          <w:p w:rsidR="005B4C88" w:rsidRPr="00B56C24" w:rsidRDefault="005B4C88" w:rsidP="00CA797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 w:cs="Optima"/>
                <w:b/>
                <w:bCs/>
                <w:i/>
              </w:rPr>
            </w:pPr>
            <w:r w:rsidRPr="009D002E">
              <w:rPr>
                <w:rFonts w:ascii="Helvetica Neue" w:hAnsi="Helvetica Neue" w:cs="Optima"/>
                <w:b/>
                <w:bCs/>
              </w:rPr>
              <w:t>Cook Island Indicator 6: Circuit/ island court sittings</w:t>
            </w:r>
          </w:p>
        </w:tc>
        <w:tc>
          <w:tcPr>
            <w:tcW w:w="2761" w:type="dxa"/>
          </w:tcPr>
          <w:p w:rsidR="005B4C88" w:rsidRPr="009D002E" w:rsidRDefault="005B4C88" w:rsidP="00CA7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</w:p>
        </w:tc>
        <w:tc>
          <w:tcPr>
            <w:tcW w:w="1843" w:type="dxa"/>
          </w:tcPr>
          <w:p w:rsidR="005B4C88" w:rsidRPr="009D002E" w:rsidRDefault="005B4C88" w:rsidP="00CA7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</w:p>
        </w:tc>
        <w:tc>
          <w:tcPr>
            <w:tcW w:w="4111" w:type="dxa"/>
          </w:tcPr>
          <w:p w:rsidR="005B4C88" w:rsidRPr="009D002E" w:rsidRDefault="005B4C88" w:rsidP="00CA7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</w:p>
        </w:tc>
      </w:tr>
      <w:tr w:rsidR="005B4C88" w:rsidRPr="009D002E" w:rsidTr="00CA7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B4C88" w:rsidRPr="009D002E" w:rsidRDefault="005B4C88" w:rsidP="00CA797E">
            <w:pPr>
              <w:jc w:val="both"/>
              <w:rPr>
                <w:rFonts w:ascii="Helvetica Neue Light" w:hAnsi="Helvetica Neue Light"/>
                <w:b w:val="0"/>
                <w:i/>
              </w:rPr>
            </w:pPr>
            <w:r w:rsidRPr="009D002E">
              <w:rPr>
                <w:rFonts w:ascii="Helvetica Neue Light" w:hAnsi="Helvetica Neue Light"/>
                <w:b w:val="0"/>
              </w:rPr>
              <w:t>16</w:t>
            </w:r>
          </w:p>
        </w:tc>
        <w:tc>
          <w:tcPr>
            <w:tcW w:w="4752" w:type="dxa"/>
          </w:tcPr>
          <w:p w:rsidR="005B4C88" w:rsidRPr="009D002E" w:rsidRDefault="005B4C88" w:rsidP="00CA79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Helvetica Neue Light" w:hAnsi="Helvetica Neue Light"/>
              </w:rPr>
              <w:t>Numbers of family and other civil cases disposed of at a circuit/ island court indicating where the applicant party is a woman or a man.</w:t>
            </w:r>
          </w:p>
        </w:tc>
        <w:tc>
          <w:tcPr>
            <w:tcW w:w="2761" w:type="dxa"/>
          </w:tcPr>
          <w:p w:rsidR="005B4C88" w:rsidRPr="009D002E" w:rsidRDefault="005B4C88" w:rsidP="00CA7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</w:p>
          <w:p w:rsidR="005B4C88" w:rsidRPr="009D002E" w:rsidRDefault="005B4C88" w:rsidP="00CA7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MS Gothic" w:eastAsia="MS Gothic" w:hAnsi="MS Gothic"/>
                <w:color w:val="000000"/>
                <w:sz w:val="40"/>
                <w:szCs w:val="40"/>
              </w:rPr>
              <w:t>☐</w:t>
            </w:r>
            <w:r w:rsidRPr="009D002E">
              <w:rPr>
                <w:rFonts w:ascii="Wingdings" w:hAnsi="Wingdings"/>
                <w:color w:val="000000"/>
              </w:rPr>
              <w:t></w:t>
            </w:r>
          </w:p>
        </w:tc>
        <w:tc>
          <w:tcPr>
            <w:tcW w:w="1843" w:type="dxa"/>
          </w:tcPr>
          <w:p w:rsidR="005B4C88" w:rsidRPr="009D002E" w:rsidRDefault="005B4C88" w:rsidP="00CA7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i/>
                <w:color w:val="000000"/>
              </w:rPr>
            </w:pPr>
          </w:p>
          <w:p w:rsidR="005B4C88" w:rsidRPr="009D002E" w:rsidRDefault="005B4C88" w:rsidP="00CA7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MS Gothic" w:eastAsia="MS Gothic" w:hAnsi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4111" w:type="dxa"/>
          </w:tcPr>
          <w:p w:rsidR="005B4C88" w:rsidRPr="009D002E" w:rsidRDefault="005B4C88" w:rsidP="00CA79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</w:p>
        </w:tc>
      </w:tr>
      <w:tr w:rsidR="005B4C88" w:rsidRPr="009D002E" w:rsidTr="00CA7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B4C88" w:rsidRPr="009D002E" w:rsidRDefault="005B4C88" w:rsidP="00CA797E">
            <w:pPr>
              <w:jc w:val="both"/>
              <w:rPr>
                <w:rFonts w:ascii="Helvetica Neue Light" w:hAnsi="Helvetica Neue Light"/>
                <w:b w:val="0"/>
                <w:i/>
              </w:rPr>
            </w:pPr>
            <w:r w:rsidRPr="009D002E">
              <w:rPr>
                <w:rFonts w:ascii="Helvetica Neue Light" w:hAnsi="Helvetica Neue Light"/>
                <w:b w:val="0"/>
              </w:rPr>
              <w:t>17</w:t>
            </w:r>
          </w:p>
        </w:tc>
        <w:tc>
          <w:tcPr>
            <w:tcW w:w="4752" w:type="dxa"/>
          </w:tcPr>
          <w:p w:rsidR="005B4C88" w:rsidRPr="009D002E" w:rsidRDefault="005B4C88" w:rsidP="00CA797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Helvetica Neue Light" w:hAnsi="Helvetica Neue Light"/>
              </w:rPr>
              <w:t xml:space="preserve">Number and percentage of criminal cases/ disposed of at a circuit/ island court indicating where the defendant is a woman or a man. </w:t>
            </w:r>
          </w:p>
        </w:tc>
        <w:tc>
          <w:tcPr>
            <w:tcW w:w="2761" w:type="dxa"/>
          </w:tcPr>
          <w:p w:rsidR="005B4C88" w:rsidRPr="009D002E" w:rsidRDefault="005B4C88" w:rsidP="00CA7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</w:p>
          <w:p w:rsidR="005B4C88" w:rsidRPr="009D002E" w:rsidRDefault="005B4C88" w:rsidP="00CA7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MS Gothic" w:eastAsia="MS Gothic" w:hAnsi="MS Gothic"/>
                <w:color w:val="000000"/>
                <w:sz w:val="40"/>
                <w:szCs w:val="40"/>
              </w:rPr>
              <w:t>☐</w:t>
            </w:r>
            <w:r w:rsidRPr="009D002E">
              <w:rPr>
                <w:rFonts w:ascii="Wingdings" w:hAnsi="Wingdings"/>
                <w:color w:val="000000"/>
              </w:rPr>
              <w:t></w:t>
            </w:r>
          </w:p>
        </w:tc>
        <w:tc>
          <w:tcPr>
            <w:tcW w:w="1843" w:type="dxa"/>
          </w:tcPr>
          <w:p w:rsidR="005B4C88" w:rsidRPr="009D002E" w:rsidRDefault="005B4C88" w:rsidP="00CA7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i/>
                <w:color w:val="000000"/>
              </w:rPr>
            </w:pPr>
          </w:p>
          <w:p w:rsidR="005B4C88" w:rsidRPr="009D002E" w:rsidRDefault="005B4C88" w:rsidP="00CA7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MS Gothic" w:eastAsia="MS Gothic" w:hAnsi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4111" w:type="dxa"/>
          </w:tcPr>
          <w:p w:rsidR="005B4C88" w:rsidRPr="009D002E" w:rsidRDefault="005B4C88" w:rsidP="00CA7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</w:p>
        </w:tc>
      </w:tr>
      <w:tr w:rsidR="005B4C88" w:rsidRPr="009D002E" w:rsidTr="00CA7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B4C88" w:rsidRPr="009D002E" w:rsidRDefault="005B4C88" w:rsidP="00CA797E">
            <w:pPr>
              <w:jc w:val="both"/>
              <w:rPr>
                <w:rFonts w:ascii="Helvetica Neue Light" w:hAnsi="Helvetica Neue Light"/>
                <w:b w:val="0"/>
                <w:i/>
              </w:rPr>
            </w:pPr>
          </w:p>
        </w:tc>
        <w:tc>
          <w:tcPr>
            <w:tcW w:w="4752" w:type="dxa"/>
          </w:tcPr>
          <w:p w:rsidR="005B4C88" w:rsidRPr="00B56C24" w:rsidRDefault="005B4C88" w:rsidP="00CA797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 w:cs="Optima"/>
                <w:b/>
                <w:bCs/>
                <w:i/>
              </w:rPr>
            </w:pPr>
            <w:r w:rsidRPr="009D002E">
              <w:rPr>
                <w:rFonts w:ascii="Helvetica Neue" w:hAnsi="Helvetica Neue" w:cs="Optima"/>
                <w:b/>
                <w:bCs/>
              </w:rPr>
              <w:t>Cook Island Indicator 7: Legal Aid</w:t>
            </w:r>
          </w:p>
        </w:tc>
        <w:tc>
          <w:tcPr>
            <w:tcW w:w="2761" w:type="dxa"/>
          </w:tcPr>
          <w:p w:rsidR="005B4C88" w:rsidRPr="009D002E" w:rsidRDefault="005B4C88" w:rsidP="00CA79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</w:p>
        </w:tc>
        <w:tc>
          <w:tcPr>
            <w:tcW w:w="1843" w:type="dxa"/>
          </w:tcPr>
          <w:p w:rsidR="005B4C88" w:rsidRPr="009D002E" w:rsidRDefault="005B4C88" w:rsidP="00CA79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</w:p>
        </w:tc>
        <w:tc>
          <w:tcPr>
            <w:tcW w:w="4111" w:type="dxa"/>
          </w:tcPr>
          <w:p w:rsidR="005B4C88" w:rsidRPr="009D002E" w:rsidRDefault="005B4C88" w:rsidP="00CA79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</w:p>
        </w:tc>
      </w:tr>
      <w:tr w:rsidR="005B4C88" w:rsidRPr="009D002E" w:rsidTr="00CA7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B4C88" w:rsidRPr="009D002E" w:rsidRDefault="005B4C88" w:rsidP="00CA797E">
            <w:pPr>
              <w:jc w:val="both"/>
              <w:rPr>
                <w:rFonts w:ascii="Helvetica Neue Light" w:hAnsi="Helvetica Neue Light"/>
                <w:b w:val="0"/>
                <w:i/>
              </w:rPr>
            </w:pPr>
            <w:r w:rsidRPr="009D002E">
              <w:rPr>
                <w:rFonts w:ascii="Helvetica Neue Light" w:hAnsi="Helvetica Neue Light"/>
                <w:b w:val="0"/>
              </w:rPr>
              <w:lastRenderedPageBreak/>
              <w:t>18</w:t>
            </w:r>
          </w:p>
        </w:tc>
        <w:tc>
          <w:tcPr>
            <w:tcW w:w="4752" w:type="dxa"/>
          </w:tcPr>
          <w:p w:rsidR="005B4C88" w:rsidRPr="009D002E" w:rsidRDefault="005B4C88" w:rsidP="00CA797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Helvetica Neue Light" w:hAnsi="Helvetica Neue Light"/>
              </w:rPr>
              <w:t>Number and percentage of criminal cases where the defendant receives legal aid, disaggregated by man/ woman/ boy (0-17 years). Girls (0-17 years).</w:t>
            </w:r>
          </w:p>
        </w:tc>
        <w:tc>
          <w:tcPr>
            <w:tcW w:w="2761" w:type="dxa"/>
          </w:tcPr>
          <w:p w:rsidR="005B4C88" w:rsidRPr="009D002E" w:rsidRDefault="005B4C88" w:rsidP="00CA7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</w:p>
          <w:p w:rsidR="005B4C88" w:rsidRPr="009D002E" w:rsidRDefault="005B4C88" w:rsidP="00CA7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MS Gothic" w:eastAsia="MS Gothic" w:hAnsi="MS Gothic"/>
                <w:color w:val="000000"/>
                <w:sz w:val="40"/>
                <w:szCs w:val="40"/>
              </w:rPr>
              <w:t>☐</w:t>
            </w:r>
            <w:r w:rsidRPr="009D002E">
              <w:rPr>
                <w:rFonts w:ascii="Wingdings" w:hAnsi="Wingdings"/>
                <w:color w:val="000000"/>
              </w:rPr>
              <w:t></w:t>
            </w:r>
          </w:p>
        </w:tc>
        <w:tc>
          <w:tcPr>
            <w:tcW w:w="1843" w:type="dxa"/>
          </w:tcPr>
          <w:p w:rsidR="005B4C88" w:rsidRPr="009D002E" w:rsidRDefault="005B4C88" w:rsidP="00CA7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i/>
                <w:color w:val="000000"/>
              </w:rPr>
            </w:pPr>
          </w:p>
          <w:p w:rsidR="005B4C88" w:rsidRPr="009D002E" w:rsidRDefault="005B4C88" w:rsidP="00CA7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MS Gothic" w:eastAsia="MS Gothic" w:hAnsi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4111" w:type="dxa"/>
          </w:tcPr>
          <w:p w:rsidR="005B4C88" w:rsidRPr="009D002E" w:rsidRDefault="005B4C88" w:rsidP="00CA7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</w:p>
        </w:tc>
      </w:tr>
      <w:tr w:rsidR="005B4C88" w:rsidRPr="009D002E" w:rsidTr="00CA7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B4C88" w:rsidRPr="009D002E" w:rsidRDefault="005B4C88" w:rsidP="00CA797E">
            <w:pPr>
              <w:jc w:val="both"/>
              <w:rPr>
                <w:rFonts w:ascii="Helvetica Neue Light" w:hAnsi="Helvetica Neue Light"/>
                <w:b w:val="0"/>
                <w:i/>
              </w:rPr>
            </w:pPr>
            <w:r w:rsidRPr="009D002E">
              <w:rPr>
                <w:rFonts w:ascii="Helvetica Neue Light" w:hAnsi="Helvetica Neue Light"/>
                <w:b w:val="0"/>
              </w:rPr>
              <w:t>19</w:t>
            </w:r>
          </w:p>
        </w:tc>
        <w:tc>
          <w:tcPr>
            <w:tcW w:w="4752" w:type="dxa"/>
          </w:tcPr>
          <w:p w:rsidR="005B4C88" w:rsidRPr="009D002E" w:rsidRDefault="005B4C88" w:rsidP="00CA797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Helvetica Neue Light" w:hAnsi="Helvetica Neue Light"/>
              </w:rPr>
              <w:t>Number and percentage of family cases where the applicant party receives legal aid disaggregated by the sex of the applicant party.</w:t>
            </w:r>
          </w:p>
        </w:tc>
        <w:tc>
          <w:tcPr>
            <w:tcW w:w="2761" w:type="dxa"/>
          </w:tcPr>
          <w:p w:rsidR="005B4C88" w:rsidRPr="009D002E" w:rsidRDefault="005B4C88" w:rsidP="00CA7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</w:p>
          <w:p w:rsidR="005B4C88" w:rsidRPr="009D002E" w:rsidRDefault="005B4C88" w:rsidP="00CA7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MS Gothic" w:eastAsia="MS Gothic" w:hAnsi="MS Gothic"/>
                <w:color w:val="000000"/>
                <w:sz w:val="40"/>
                <w:szCs w:val="40"/>
              </w:rPr>
              <w:t>☐</w:t>
            </w:r>
            <w:r w:rsidRPr="009D002E">
              <w:rPr>
                <w:rFonts w:ascii="Wingdings" w:hAnsi="Wingdings"/>
                <w:color w:val="000000"/>
              </w:rPr>
              <w:t></w:t>
            </w:r>
          </w:p>
        </w:tc>
        <w:tc>
          <w:tcPr>
            <w:tcW w:w="1843" w:type="dxa"/>
          </w:tcPr>
          <w:p w:rsidR="005B4C88" w:rsidRPr="009D002E" w:rsidRDefault="005B4C88" w:rsidP="00CA7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i/>
                <w:color w:val="000000"/>
              </w:rPr>
            </w:pPr>
          </w:p>
          <w:p w:rsidR="005B4C88" w:rsidRPr="009D002E" w:rsidRDefault="005B4C88" w:rsidP="00CA7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MS Gothic" w:eastAsia="MS Gothic" w:hAnsi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4111" w:type="dxa"/>
          </w:tcPr>
          <w:p w:rsidR="005B4C88" w:rsidRPr="009D002E" w:rsidRDefault="005B4C88" w:rsidP="00CA79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</w:p>
        </w:tc>
      </w:tr>
      <w:tr w:rsidR="005B4C88" w:rsidRPr="009D002E" w:rsidTr="00CA7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B4C88" w:rsidRPr="009D002E" w:rsidRDefault="005B4C88" w:rsidP="00CA797E">
            <w:pPr>
              <w:jc w:val="both"/>
              <w:rPr>
                <w:rFonts w:ascii="Helvetica Neue Light" w:hAnsi="Helvetica Neue Light"/>
                <w:b w:val="0"/>
                <w:i/>
              </w:rPr>
            </w:pPr>
            <w:r w:rsidRPr="009D002E">
              <w:rPr>
                <w:rFonts w:ascii="Helvetica Neue Light" w:hAnsi="Helvetica Neue Light"/>
                <w:b w:val="0"/>
              </w:rPr>
              <w:t>20</w:t>
            </w:r>
          </w:p>
        </w:tc>
        <w:tc>
          <w:tcPr>
            <w:tcW w:w="4752" w:type="dxa"/>
          </w:tcPr>
          <w:p w:rsidR="005B4C88" w:rsidRPr="009D002E" w:rsidRDefault="005B4C88" w:rsidP="00CA797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Helvetica Neue Light" w:hAnsi="Helvetica Neue Light"/>
              </w:rPr>
              <w:t>Number and percentage of other civil cases where the applicant party receives legal aid disaggregated by the sex of the applicant party.</w:t>
            </w:r>
          </w:p>
        </w:tc>
        <w:tc>
          <w:tcPr>
            <w:tcW w:w="2761" w:type="dxa"/>
          </w:tcPr>
          <w:p w:rsidR="005B4C88" w:rsidRPr="009D002E" w:rsidRDefault="005B4C88" w:rsidP="00CA7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</w:p>
          <w:p w:rsidR="005B4C88" w:rsidRPr="009D002E" w:rsidRDefault="005B4C88" w:rsidP="00CA7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MS Gothic" w:eastAsia="MS Gothic" w:hAnsi="MS Gothic"/>
                <w:color w:val="000000"/>
                <w:sz w:val="40"/>
                <w:szCs w:val="40"/>
              </w:rPr>
              <w:t>☐</w:t>
            </w:r>
            <w:r w:rsidRPr="009D002E">
              <w:rPr>
                <w:rFonts w:ascii="Wingdings" w:hAnsi="Wingdings"/>
                <w:color w:val="000000"/>
              </w:rPr>
              <w:t></w:t>
            </w:r>
          </w:p>
        </w:tc>
        <w:tc>
          <w:tcPr>
            <w:tcW w:w="1843" w:type="dxa"/>
          </w:tcPr>
          <w:p w:rsidR="005B4C88" w:rsidRPr="009D002E" w:rsidRDefault="005B4C88" w:rsidP="00CA7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i/>
                <w:color w:val="000000"/>
              </w:rPr>
            </w:pPr>
          </w:p>
          <w:p w:rsidR="005B4C88" w:rsidRPr="009D002E" w:rsidRDefault="005B4C88" w:rsidP="00CA7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MS Gothic" w:eastAsia="MS Gothic" w:hAnsi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4111" w:type="dxa"/>
          </w:tcPr>
          <w:p w:rsidR="005B4C88" w:rsidRPr="009D002E" w:rsidRDefault="005B4C88" w:rsidP="00CA7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</w:p>
        </w:tc>
      </w:tr>
      <w:tr w:rsidR="005B4C88" w:rsidRPr="009D002E" w:rsidTr="00CA7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B4C88" w:rsidRPr="00625632" w:rsidRDefault="005B4C88" w:rsidP="00CA797E">
            <w:pPr>
              <w:rPr>
                <w:rFonts w:ascii="Helvetica Neue Light" w:hAnsi="Helvetica Neue Light"/>
                <w:b w:val="0"/>
                <w:bCs w:val="0"/>
                <w:i/>
              </w:rPr>
            </w:pPr>
            <w:r w:rsidRPr="00625632">
              <w:rPr>
                <w:rFonts w:ascii="Helvetica Neue Light" w:hAnsi="Helvetica Neue Light"/>
                <w:b w:val="0"/>
                <w:bCs w:val="0"/>
              </w:rPr>
              <w:t>21</w:t>
            </w:r>
          </w:p>
        </w:tc>
        <w:tc>
          <w:tcPr>
            <w:tcW w:w="4752" w:type="dxa"/>
          </w:tcPr>
          <w:p w:rsidR="005B4C88" w:rsidRDefault="005B4C88" w:rsidP="00CA797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 w:cs="Optima"/>
                <w:b/>
                <w:bCs/>
                <w:i/>
              </w:rPr>
            </w:pPr>
            <w:r>
              <w:rPr>
                <w:rFonts w:ascii="Helvetica Neue" w:hAnsi="Helvetica Neue" w:cs="Optima"/>
                <w:b/>
                <w:bCs/>
              </w:rPr>
              <w:t>Cook Island Indicator 9</w:t>
            </w:r>
            <w:r w:rsidRPr="009D002E">
              <w:rPr>
                <w:rFonts w:ascii="Helvetica Neue" w:hAnsi="Helvetica Neue" w:cs="Optima"/>
                <w:b/>
                <w:bCs/>
              </w:rPr>
              <w:t>:</w:t>
            </w:r>
            <w:r>
              <w:rPr>
                <w:rFonts w:ascii="Helvetica Neue" w:hAnsi="Helvetica Neue" w:cs="Optima"/>
                <w:b/>
                <w:bCs/>
              </w:rPr>
              <w:t xml:space="preserve"> Percentage of Complaints received concerning a judicial officer.</w:t>
            </w:r>
          </w:p>
          <w:p w:rsidR="005B4C88" w:rsidRPr="009D002E" w:rsidRDefault="005B4C88" w:rsidP="00CA797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 w:cs="Optima"/>
                <w:b/>
                <w:bCs/>
                <w:i/>
              </w:rPr>
            </w:pPr>
            <w:r w:rsidRPr="009D002E">
              <w:rPr>
                <w:rFonts w:ascii="Helvetica Neue Light" w:hAnsi="Helvetica Neue Light"/>
              </w:rPr>
              <w:t xml:space="preserve">Number and </w:t>
            </w:r>
            <w:r w:rsidRPr="00625632">
              <w:rPr>
                <w:rFonts w:ascii="Helvetica Neue Light" w:hAnsi="Helvetica Neue Light" w:cs="Optima"/>
                <w:bCs/>
              </w:rPr>
              <w:t xml:space="preserve">percentage of Complaints received concerning a judicial officer </w:t>
            </w:r>
            <w:r w:rsidRPr="00625632">
              <w:rPr>
                <w:rFonts w:ascii="Helvetica Neue Light" w:hAnsi="Helvetica Neue Light" w:cs="Optima"/>
                <w:bCs/>
              </w:rPr>
              <w:lastRenderedPageBreak/>
              <w:t>disaggregated by the sex of the judicial officer.</w:t>
            </w:r>
          </w:p>
        </w:tc>
        <w:tc>
          <w:tcPr>
            <w:tcW w:w="2761" w:type="dxa"/>
          </w:tcPr>
          <w:p w:rsidR="005B4C88" w:rsidRPr="009D002E" w:rsidRDefault="005B4C88" w:rsidP="00CA7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</w:p>
          <w:p w:rsidR="005B4C88" w:rsidRPr="009D002E" w:rsidRDefault="005B4C88" w:rsidP="00CA7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 w:cs="Optima"/>
                <w:b/>
                <w:bCs/>
                <w:i/>
              </w:rPr>
            </w:pPr>
            <w:r w:rsidRPr="009D002E">
              <w:rPr>
                <w:rFonts w:ascii="MS Gothic" w:eastAsia="MS Gothic" w:hAnsi="MS Gothic"/>
                <w:color w:val="000000"/>
                <w:sz w:val="40"/>
                <w:szCs w:val="40"/>
              </w:rPr>
              <w:t>☐</w:t>
            </w:r>
            <w:r w:rsidRPr="009D002E">
              <w:rPr>
                <w:rFonts w:ascii="Wingdings" w:hAnsi="Wingdings"/>
                <w:color w:val="000000"/>
              </w:rPr>
              <w:t></w:t>
            </w:r>
          </w:p>
        </w:tc>
        <w:tc>
          <w:tcPr>
            <w:tcW w:w="1843" w:type="dxa"/>
          </w:tcPr>
          <w:p w:rsidR="005B4C88" w:rsidRPr="009D002E" w:rsidRDefault="005B4C88" w:rsidP="00CA7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i/>
                <w:color w:val="000000"/>
              </w:rPr>
            </w:pPr>
          </w:p>
          <w:p w:rsidR="005B4C88" w:rsidRPr="009D002E" w:rsidRDefault="005B4C88" w:rsidP="00CA7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 w:cs="Optima"/>
                <w:b/>
                <w:bCs/>
                <w:i/>
              </w:rPr>
            </w:pPr>
            <w:r w:rsidRPr="009D002E">
              <w:rPr>
                <w:rFonts w:ascii="MS Gothic" w:eastAsia="MS Gothic" w:hAnsi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4111" w:type="dxa"/>
          </w:tcPr>
          <w:p w:rsidR="005B4C88" w:rsidRPr="009D002E" w:rsidRDefault="005B4C88" w:rsidP="00CA797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 w:cs="Optima"/>
                <w:bCs/>
                <w:i/>
              </w:rPr>
            </w:pPr>
          </w:p>
        </w:tc>
      </w:tr>
      <w:tr w:rsidR="005B4C88" w:rsidRPr="009D002E" w:rsidTr="00CA7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B4C88" w:rsidRPr="009D002E" w:rsidRDefault="005B4C88" w:rsidP="00CA797E">
            <w:pPr>
              <w:rPr>
                <w:rFonts w:ascii="Helvetica Neue" w:hAnsi="Helvetica Neue" w:cs="Optima"/>
                <w:i/>
              </w:rPr>
            </w:pPr>
            <w:r>
              <w:rPr>
                <w:rFonts w:ascii="Helvetica Neue" w:hAnsi="Helvetica Neue" w:cs="Optima"/>
              </w:rPr>
              <w:t>22</w:t>
            </w:r>
          </w:p>
        </w:tc>
        <w:tc>
          <w:tcPr>
            <w:tcW w:w="4752" w:type="dxa"/>
          </w:tcPr>
          <w:p w:rsidR="005B4C88" w:rsidRDefault="005B4C88" w:rsidP="00CA797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 w:cs="Optima"/>
                <w:b/>
                <w:bCs/>
                <w:i/>
              </w:rPr>
            </w:pPr>
            <w:r>
              <w:rPr>
                <w:rFonts w:ascii="Helvetica Neue" w:hAnsi="Helvetica Neue" w:cs="Optima"/>
                <w:b/>
                <w:bCs/>
              </w:rPr>
              <w:t>Cook Island Indicator 10</w:t>
            </w:r>
            <w:r w:rsidRPr="009D002E">
              <w:rPr>
                <w:rFonts w:ascii="Helvetica Neue" w:hAnsi="Helvetica Neue" w:cs="Optima"/>
                <w:b/>
                <w:bCs/>
              </w:rPr>
              <w:t>:</w:t>
            </w:r>
            <w:r>
              <w:rPr>
                <w:rFonts w:ascii="Helvetica Neue" w:hAnsi="Helvetica Neue" w:cs="Optima"/>
                <w:b/>
                <w:bCs/>
              </w:rPr>
              <w:t xml:space="preserve"> Percentage of Complaints received concerning a member of court staff.</w:t>
            </w:r>
          </w:p>
          <w:p w:rsidR="005B4C88" w:rsidRPr="009D002E" w:rsidRDefault="005B4C88" w:rsidP="00CA797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 w:cs="Optima"/>
                <w:b/>
                <w:bCs/>
                <w:i/>
              </w:rPr>
            </w:pPr>
            <w:r w:rsidRPr="009D002E">
              <w:rPr>
                <w:rFonts w:ascii="Helvetica Neue Light" w:hAnsi="Helvetica Neue Light"/>
              </w:rPr>
              <w:t xml:space="preserve">Number and </w:t>
            </w:r>
            <w:r w:rsidRPr="00625632">
              <w:rPr>
                <w:rFonts w:ascii="Helvetica Neue Light" w:hAnsi="Helvetica Neue Light" w:cs="Optima"/>
                <w:bCs/>
              </w:rPr>
              <w:t xml:space="preserve">percentage of Complaints received concerning a </w:t>
            </w:r>
            <w:r>
              <w:rPr>
                <w:rFonts w:ascii="Helvetica Neue Light" w:hAnsi="Helvetica Neue Light" w:cs="Optima"/>
                <w:bCs/>
              </w:rPr>
              <w:t xml:space="preserve">member of the court staff </w:t>
            </w:r>
            <w:r w:rsidRPr="00625632">
              <w:rPr>
                <w:rFonts w:ascii="Helvetica Neue Light" w:hAnsi="Helvetica Neue Light" w:cs="Optima"/>
                <w:bCs/>
              </w:rPr>
              <w:t xml:space="preserve"> disaggregated by the sex of the </w:t>
            </w:r>
            <w:r>
              <w:rPr>
                <w:rFonts w:ascii="Helvetica Neue Light" w:hAnsi="Helvetica Neue Light" w:cs="Optima"/>
                <w:bCs/>
              </w:rPr>
              <w:t>staff member</w:t>
            </w:r>
            <w:r w:rsidRPr="00625632">
              <w:rPr>
                <w:rFonts w:ascii="Helvetica Neue Light" w:hAnsi="Helvetica Neue Light" w:cs="Optima"/>
                <w:bCs/>
              </w:rPr>
              <w:t>.</w:t>
            </w:r>
          </w:p>
        </w:tc>
        <w:tc>
          <w:tcPr>
            <w:tcW w:w="2761" w:type="dxa"/>
          </w:tcPr>
          <w:p w:rsidR="005B4C88" w:rsidRPr="009D002E" w:rsidRDefault="005B4C88" w:rsidP="00CA7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</w:p>
          <w:p w:rsidR="005B4C88" w:rsidRPr="009D002E" w:rsidRDefault="005B4C88" w:rsidP="00CA7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 w:cs="Optima"/>
                <w:b/>
                <w:bCs/>
                <w:i/>
              </w:rPr>
            </w:pPr>
            <w:r w:rsidRPr="009D002E">
              <w:rPr>
                <w:rFonts w:ascii="MS Gothic" w:eastAsia="MS Gothic" w:hAnsi="MS Gothic"/>
                <w:color w:val="000000"/>
                <w:sz w:val="40"/>
                <w:szCs w:val="40"/>
              </w:rPr>
              <w:t>☐</w:t>
            </w:r>
            <w:r w:rsidRPr="009D002E">
              <w:rPr>
                <w:rFonts w:ascii="Wingdings" w:hAnsi="Wingdings"/>
                <w:color w:val="000000"/>
              </w:rPr>
              <w:t></w:t>
            </w:r>
          </w:p>
        </w:tc>
        <w:tc>
          <w:tcPr>
            <w:tcW w:w="1843" w:type="dxa"/>
          </w:tcPr>
          <w:p w:rsidR="005B4C88" w:rsidRPr="009D002E" w:rsidRDefault="005B4C88" w:rsidP="00CA7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i/>
                <w:color w:val="000000"/>
              </w:rPr>
            </w:pPr>
          </w:p>
          <w:p w:rsidR="005B4C88" w:rsidRPr="009D002E" w:rsidRDefault="005B4C88" w:rsidP="00CA7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 w:cs="Optima"/>
                <w:b/>
                <w:bCs/>
                <w:i/>
              </w:rPr>
            </w:pPr>
            <w:r w:rsidRPr="009D002E">
              <w:rPr>
                <w:rFonts w:ascii="MS Gothic" w:eastAsia="MS Gothic" w:hAnsi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4111" w:type="dxa"/>
          </w:tcPr>
          <w:p w:rsidR="005B4C88" w:rsidRPr="009D002E" w:rsidRDefault="005B4C88" w:rsidP="00CA797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 w:cs="Optima"/>
                <w:bCs/>
                <w:i/>
              </w:rPr>
            </w:pPr>
          </w:p>
        </w:tc>
      </w:tr>
      <w:tr w:rsidR="005B4C88" w:rsidRPr="009D002E" w:rsidTr="00CA7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B4C88" w:rsidRPr="009D002E" w:rsidRDefault="005B4C88" w:rsidP="00CA797E">
            <w:pPr>
              <w:rPr>
                <w:rFonts w:ascii="Helvetica Neue" w:hAnsi="Helvetica Neue" w:cs="Optima"/>
                <w:i/>
              </w:rPr>
            </w:pPr>
            <w:r>
              <w:rPr>
                <w:rFonts w:ascii="Helvetica Neue" w:hAnsi="Helvetica Neue" w:cs="Optima"/>
              </w:rPr>
              <w:t>23</w:t>
            </w:r>
          </w:p>
        </w:tc>
        <w:tc>
          <w:tcPr>
            <w:tcW w:w="4752" w:type="dxa"/>
          </w:tcPr>
          <w:p w:rsidR="005B4C88" w:rsidRPr="009D002E" w:rsidRDefault="005B4C88" w:rsidP="00CA797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 w:cs="Optima"/>
                <w:b/>
                <w:bCs/>
                <w:i/>
              </w:rPr>
            </w:pPr>
            <w:r w:rsidRPr="009D002E">
              <w:rPr>
                <w:rFonts w:ascii="Helvetica Neue" w:hAnsi="Helvetica Neue" w:cs="Optima"/>
                <w:b/>
                <w:bCs/>
              </w:rPr>
              <w:t>Cook Island Indicator 14: Court Information</w:t>
            </w:r>
          </w:p>
          <w:p w:rsidR="005B4C88" w:rsidRPr="009D002E" w:rsidRDefault="005B4C88" w:rsidP="00CA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 w:cs="Optima"/>
                <w:bCs/>
                <w:i/>
              </w:rPr>
            </w:pPr>
            <w:r w:rsidRPr="009D002E">
              <w:rPr>
                <w:rFonts w:ascii="Helvetica Neue Light" w:hAnsi="Helvetica Neue Light" w:cs="Optima"/>
                <w:bCs/>
              </w:rPr>
              <w:t>Information on court services that is publicly available, including information on how to bring:</w:t>
            </w:r>
          </w:p>
          <w:p w:rsidR="005B4C88" w:rsidRPr="009D002E" w:rsidRDefault="005B4C88" w:rsidP="005B4C8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27" w:hanging="35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 w:cs="Optima"/>
                <w:bCs/>
                <w:i/>
              </w:rPr>
            </w:pPr>
            <w:r w:rsidRPr="009D002E">
              <w:rPr>
                <w:rFonts w:ascii="Helvetica Neue Light" w:hAnsi="Helvetica Neue Light" w:cs="Optima"/>
                <w:bCs/>
              </w:rPr>
              <w:t>Family Law Cases</w:t>
            </w:r>
          </w:p>
          <w:p w:rsidR="005B4C88" w:rsidRPr="00B56C24" w:rsidRDefault="005B4C88" w:rsidP="005B4C8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27" w:hanging="35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 w:cs="Optima"/>
                <w:bCs/>
                <w:i/>
              </w:rPr>
            </w:pPr>
            <w:r w:rsidRPr="009D002E">
              <w:rPr>
                <w:rFonts w:ascii="Helvetica Neue Light" w:hAnsi="Helvetica Neue Light" w:cs="Optima"/>
                <w:bCs/>
              </w:rPr>
              <w:t>Family Protection Orders/ Restraining Orders</w:t>
            </w:r>
          </w:p>
        </w:tc>
        <w:tc>
          <w:tcPr>
            <w:tcW w:w="2761" w:type="dxa"/>
          </w:tcPr>
          <w:p w:rsidR="005B4C88" w:rsidRPr="009D002E" w:rsidRDefault="005B4C88" w:rsidP="00CA7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 w:cs="Optima"/>
                <w:b/>
                <w:bCs/>
                <w:i/>
              </w:rPr>
            </w:pPr>
          </w:p>
        </w:tc>
        <w:tc>
          <w:tcPr>
            <w:tcW w:w="1843" w:type="dxa"/>
          </w:tcPr>
          <w:p w:rsidR="005B4C88" w:rsidRPr="009D002E" w:rsidRDefault="005B4C88" w:rsidP="00CA7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 w:cs="Optima"/>
                <w:b/>
                <w:bCs/>
                <w:i/>
              </w:rPr>
            </w:pPr>
          </w:p>
        </w:tc>
        <w:tc>
          <w:tcPr>
            <w:tcW w:w="4111" w:type="dxa"/>
          </w:tcPr>
          <w:p w:rsidR="005B4C88" w:rsidRPr="009D002E" w:rsidRDefault="005B4C88" w:rsidP="00CA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 w:cs="Optima"/>
                <w:bCs/>
                <w:i/>
              </w:rPr>
            </w:pPr>
            <w:r w:rsidRPr="009D002E">
              <w:rPr>
                <w:rFonts w:ascii="Helvetica Neue Light" w:hAnsi="Helvetica Neue Light" w:cs="Optima"/>
                <w:bCs/>
              </w:rPr>
              <w:t>How is this information published: on noticeboards, on court websites, in health centres, libraries?</w:t>
            </w:r>
          </w:p>
          <w:p w:rsidR="005B4C88" w:rsidRPr="009D002E" w:rsidRDefault="005B4C88" w:rsidP="00CA79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5B4C88" w:rsidRPr="009D002E" w:rsidRDefault="005B4C88" w:rsidP="00CA79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 w:cs="Optima"/>
                <w:b/>
                <w:bCs/>
                <w:i/>
              </w:rPr>
            </w:pPr>
          </w:p>
        </w:tc>
      </w:tr>
      <w:tr w:rsidR="005B4C88" w:rsidRPr="009D002E" w:rsidTr="00CA7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B4C88" w:rsidRPr="009D002E" w:rsidRDefault="005B4C88" w:rsidP="00CA797E">
            <w:pPr>
              <w:rPr>
                <w:rFonts w:ascii="Helvetica Neue" w:hAnsi="Helvetica Neue" w:cs="Optima"/>
                <w:i/>
                <w:lang w:val="en-GB"/>
              </w:rPr>
            </w:pPr>
          </w:p>
        </w:tc>
        <w:tc>
          <w:tcPr>
            <w:tcW w:w="4752" w:type="dxa"/>
          </w:tcPr>
          <w:p w:rsidR="005B4C88" w:rsidRPr="009D002E" w:rsidRDefault="005B4C88" w:rsidP="00CA797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 w:cs="Optima"/>
                <w:b/>
                <w:bCs/>
                <w:i/>
              </w:rPr>
            </w:pPr>
            <w:r w:rsidRPr="009D002E">
              <w:rPr>
                <w:rFonts w:ascii="Helvetica Neue" w:hAnsi="Helvetica Neue" w:cs="Optima"/>
                <w:b/>
                <w:bCs/>
              </w:rPr>
              <w:t>Disability inclusive Courts</w:t>
            </w:r>
          </w:p>
        </w:tc>
        <w:tc>
          <w:tcPr>
            <w:tcW w:w="2761" w:type="dxa"/>
          </w:tcPr>
          <w:p w:rsidR="005B4C88" w:rsidRPr="009D002E" w:rsidRDefault="005B4C88" w:rsidP="00CA7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 w:cs="Optima"/>
                <w:b/>
                <w:bCs/>
                <w:i/>
              </w:rPr>
            </w:pPr>
          </w:p>
        </w:tc>
        <w:tc>
          <w:tcPr>
            <w:tcW w:w="1843" w:type="dxa"/>
          </w:tcPr>
          <w:p w:rsidR="005B4C88" w:rsidRPr="009D002E" w:rsidRDefault="005B4C88" w:rsidP="00CA7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 w:cs="Optima"/>
                <w:b/>
                <w:bCs/>
                <w:i/>
              </w:rPr>
            </w:pPr>
          </w:p>
        </w:tc>
        <w:tc>
          <w:tcPr>
            <w:tcW w:w="4111" w:type="dxa"/>
          </w:tcPr>
          <w:p w:rsidR="005B4C88" w:rsidRPr="009D002E" w:rsidRDefault="005B4C88" w:rsidP="00CA7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 w:cs="Optima"/>
                <w:b/>
                <w:bCs/>
                <w:i/>
              </w:rPr>
            </w:pPr>
          </w:p>
        </w:tc>
      </w:tr>
      <w:tr w:rsidR="005B4C88" w:rsidRPr="009D002E" w:rsidTr="00CA7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B4C88" w:rsidRPr="009D002E" w:rsidRDefault="005B4C88" w:rsidP="00CA797E">
            <w:pPr>
              <w:rPr>
                <w:rFonts w:ascii="Helvetica Neue Light" w:hAnsi="Helvetica Neue Light"/>
                <w:b w:val="0"/>
                <w:i/>
              </w:rPr>
            </w:pPr>
            <w:r>
              <w:rPr>
                <w:rFonts w:ascii="Helvetica Neue Light" w:hAnsi="Helvetica Neue Light"/>
                <w:b w:val="0"/>
              </w:rPr>
              <w:lastRenderedPageBreak/>
              <w:t>24</w:t>
            </w:r>
          </w:p>
        </w:tc>
        <w:tc>
          <w:tcPr>
            <w:tcW w:w="4752" w:type="dxa"/>
          </w:tcPr>
          <w:p w:rsidR="005B4C88" w:rsidRPr="009D002E" w:rsidRDefault="005B4C88" w:rsidP="00CA797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Helvetica Neue Light" w:hAnsi="Helvetica Neue Light"/>
              </w:rPr>
              <w:t xml:space="preserve">Number of women and men appearing before the court who have special needs disaggregated by type of case and in what capacity the party living with a disability is appearing before the court in the case: </w:t>
            </w:r>
          </w:p>
          <w:p w:rsidR="005B4C88" w:rsidRPr="009D002E" w:rsidRDefault="005B4C88" w:rsidP="00CA797E">
            <w:pPr>
              <w:pStyle w:val="ListParagraph"/>
              <w:widowControl w:val="0"/>
              <w:autoSpaceDE w:val="0"/>
              <w:autoSpaceDN w:val="0"/>
              <w:adjustRightInd w:val="0"/>
              <w:ind w:left="5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  <w:lang w:val="en-GB"/>
              </w:rPr>
            </w:pPr>
          </w:p>
          <w:p w:rsidR="005B4C88" w:rsidRPr="009D002E" w:rsidRDefault="005B4C88" w:rsidP="005B4C8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27" w:hanging="35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Helvetica Neue Light" w:hAnsi="Helvetica Neue Light"/>
              </w:rPr>
              <w:t>Applicant (civil case)</w:t>
            </w:r>
          </w:p>
          <w:p w:rsidR="005B4C88" w:rsidRPr="009D002E" w:rsidRDefault="005B4C88" w:rsidP="005B4C8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27" w:hanging="35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Helvetica Neue Light" w:hAnsi="Helvetica Neue Light"/>
              </w:rPr>
              <w:t>Defendant (criminal case)</w:t>
            </w:r>
          </w:p>
          <w:p w:rsidR="005B4C88" w:rsidRPr="009D002E" w:rsidRDefault="005B4C88" w:rsidP="005B4C8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27" w:hanging="35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Helvetica Neue Light" w:hAnsi="Helvetica Neue Light"/>
              </w:rPr>
              <w:t>Witness/ Victim/ survivor (criminal case)</w:t>
            </w:r>
          </w:p>
          <w:p w:rsidR="005B4C88" w:rsidRPr="009D002E" w:rsidRDefault="005B4C88" w:rsidP="00CA797E">
            <w:pPr>
              <w:pStyle w:val="ListParagraph"/>
              <w:widowControl w:val="0"/>
              <w:autoSpaceDE w:val="0"/>
              <w:autoSpaceDN w:val="0"/>
              <w:adjustRightInd w:val="0"/>
              <w:ind w:left="5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  <w:lang w:val="en-GB"/>
              </w:rPr>
            </w:pPr>
          </w:p>
        </w:tc>
        <w:tc>
          <w:tcPr>
            <w:tcW w:w="2761" w:type="dxa"/>
          </w:tcPr>
          <w:p w:rsidR="005B4C88" w:rsidRPr="009D002E" w:rsidRDefault="005B4C88" w:rsidP="00CA7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</w:p>
          <w:p w:rsidR="005B4C88" w:rsidRPr="009D002E" w:rsidRDefault="005B4C88" w:rsidP="00CA7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MS Gothic" w:eastAsia="MS Gothic" w:hAnsi="MS Gothic"/>
                <w:color w:val="000000"/>
                <w:sz w:val="40"/>
                <w:szCs w:val="40"/>
              </w:rPr>
              <w:t>☐</w:t>
            </w:r>
            <w:r w:rsidRPr="009D002E">
              <w:rPr>
                <w:rFonts w:ascii="Wingdings" w:hAnsi="Wingdings"/>
                <w:color w:val="000000"/>
              </w:rPr>
              <w:t></w:t>
            </w:r>
          </w:p>
        </w:tc>
        <w:tc>
          <w:tcPr>
            <w:tcW w:w="1843" w:type="dxa"/>
          </w:tcPr>
          <w:p w:rsidR="005B4C88" w:rsidRPr="009D002E" w:rsidRDefault="005B4C88" w:rsidP="00CA7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i/>
                <w:color w:val="000000"/>
              </w:rPr>
            </w:pPr>
          </w:p>
          <w:p w:rsidR="005B4C88" w:rsidRPr="009D002E" w:rsidRDefault="005B4C88" w:rsidP="00CA7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MS Gothic" w:eastAsia="MS Gothic" w:hAnsi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4111" w:type="dxa"/>
          </w:tcPr>
          <w:p w:rsidR="005B4C88" w:rsidRPr="009D002E" w:rsidRDefault="005B4C88" w:rsidP="00CA79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Helvetica Neue Light" w:hAnsi="Helvetica Neue Light"/>
              </w:rPr>
              <w:t>Possible drop down menu options in the case management system: What type of special assistance does the client require from the court:</w:t>
            </w:r>
          </w:p>
          <w:p w:rsidR="005B4C88" w:rsidRPr="009D002E" w:rsidRDefault="005B4C88" w:rsidP="005B4C8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27" w:hanging="35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Helvetica Neue Light" w:hAnsi="Helvetica Neue Light"/>
              </w:rPr>
              <w:t xml:space="preserve">To locate, enter and move about the court-room </w:t>
            </w:r>
          </w:p>
          <w:p w:rsidR="005B4C88" w:rsidRPr="009D002E" w:rsidRDefault="005B4C88" w:rsidP="005B4C8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27" w:hanging="35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Helvetica Neue Light" w:hAnsi="Helvetica Neue Light"/>
              </w:rPr>
              <w:t xml:space="preserve">To read a document </w:t>
            </w:r>
          </w:p>
          <w:p w:rsidR="005B4C88" w:rsidRPr="009D002E" w:rsidRDefault="005B4C88" w:rsidP="005B4C8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27" w:hanging="35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Helvetica Neue Light" w:hAnsi="Helvetica Neue Light"/>
              </w:rPr>
              <w:t>To submit a written application</w:t>
            </w:r>
          </w:p>
          <w:p w:rsidR="005B4C88" w:rsidRPr="009D002E" w:rsidRDefault="005B4C88" w:rsidP="005B4C8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27" w:hanging="35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Helvetica Neue Light" w:hAnsi="Helvetica Neue Light"/>
              </w:rPr>
              <w:t xml:space="preserve">To hear what is being said in court </w:t>
            </w:r>
          </w:p>
          <w:p w:rsidR="005B4C88" w:rsidRPr="009D002E" w:rsidRDefault="005B4C88" w:rsidP="005B4C8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27" w:hanging="35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Helvetica Neue Light" w:hAnsi="Helvetica Neue Light"/>
              </w:rPr>
              <w:t>To understand what is happening in the court as well as what preparation may be required before the court hearing day</w:t>
            </w:r>
          </w:p>
          <w:p w:rsidR="005B4C88" w:rsidRPr="009D002E" w:rsidRDefault="005B4C88" w:rsidP="00CA797E">
            <w:pPr>
              <w:widowControl w:val="0"/>
              <w:autoSpaceDE w:val="0"/>
              <w:autoSpaceDN w:val="0"/>
              <w:adjustRightInd w:val="0"/>
              <w:ind w:left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</w:p>
        </w:tc>
      </w:tr>
      <w:tr w:rsidR="005B4C88" w:rsidRPr="009D002E" w:rsidTr="00CA7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B4C88" w:rsidRPr="009D002E" w:rsidRDefault="005B4C88" w:rsidP="00CA797E">
            <w:pPr>
              <w:rPr>
                <w:rFonts w:ascii="Helvetica Neue Light" w:hAnsi="Helvetica Neue Light"/>
                <w:b w:val="0"/>
                <w:i/>
              </w:rPr>
            </w:pPr>
          </w:p>
        </w:tc>
        <w:tc>
          <w:tcPr>
            <w:tcW w:w="4752" w:type="dxa"/>
          </w:tcPr>
          <w:p w:rsidR="005B4C88" w:rsidRPr="00625632" w:rsidRDefault="005B4C88" w:rsidP="00CA7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b/>
                <w:i/>
              </w:rPr>
            </w:pPr>
            <w:r w:rsidRPr="009D002E">
              <w:rPr>
                <w:rFonts w:ascii="Helvetica Neue" w:hAnsi="Helvetica Neue" w:cs="Optima"/>
                <w:b/>
                <w:bCs/>
              </w:rPr>
              <w:t xml:space="preserve">Cook Island Indicator 15: </w:t>
            </w:r>
            <w:r w:rsidRPr="009D002E">
              <w:rPr>
                <w:rFonts w:ascii="Helvetica Neue" w:hAnsi="Helvetica Neue"/>
                <w:b/>
              </w:rPr>
              <w:t>Judgments online</w:t>
            </w:r>
          </w:p>
        </w:tc>
        <w:tc>
          <w:tcPr>
            <w:tcW w:w="2761" w:type="dxa"/>
          </w:tcPr>
          <w:p w:rsidR="005B4C88" w:rsidRPr="009D002E" w:rsidRDefault="005B4C88" w:rsidP="00CA7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</w:p>
        </w:tc>
        <w:tc>
          <w:tcPr>
            <w:tcW w:w="1843" w:type="dxa"/>
          </w:tcPr>
          <w:p w:rsidR="005B4C88" w:rsidRPr="009D002E" w:rsidRDefault="005B4C88" w:rsidP="00CA7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</w:p>
        </w:tc>
        <w:tc>
          <w:tcPr>
            <w:tcW w:w="4111" w:type="dxa"/>
          </w:tcPr>
          <w:p w:rsidR="005B4C88" w:rsidRPr="009D002E" w:rsidRDefault="005B4C88" w:rsidP="00CA7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</w:p>
        </w:tc>
      </w:tr>
      <w:tr w:rsidR="005B4C88" w:rsidRPr="009D002E" w:rsidTr="00CA7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B4C88" w:rsidRPr="009D002E" w:rsidRDefault="005B4C88" w:rsidP="00CA797E">
            <w:pPr>
              <w:rPr>
                <w:rFonts w:ascii="Helvetica Neue Light" w:hAnsi="Helvetica Neue Light"/>
                <w:b w:val="0"/>
                <w:bCs w:val="0"/>
                <w:i/>
              </w:rPr>
            </w:pPr>
            <w:r>
              <w:rPr>
                <w:rFonts w:ascii="Helvetica Neue Light" w:hAnsi="Helvetica Neue Light"/>
                <w:b w:val="0"/>
                <w:bCs w:val="0"/>
              </w:rPr>
              <w:t>25</w:t>
            </w:r>
          </w:p>
        </w:tc>
        <w:tc>
          <w:tcPr>
            <w:tcW w:w="4752" w:type="dxa"/>
          </w:tcPr>
          <w:p w:rsidR="005B4C88" w:rsidRPr="009D002E" w:rsidRDefault="005B4C88" w:rsidP="00CA79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Helvetica Neue Light" w:hAnsi="Helvetica Neue Light"/>
              </w:rPr>
              <w:t>Number and percentage of criminal judgments (by year) uploaded to PacLII or a court website</w:t>
            </w:r>
          </w:p>
        </w:tc>
        <w:tc>
          <w:tcPr>
            <w:tcW w:w="2761" w:type="dxa"/>
          </w:tcPr>
          <w:p w:rsidR="005B4C88" w:rsidRPr="009D002E" w:rsidRDefault="005B4C88" w:rsidP="00CA7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</w:p>
          <w:p w:rsidR="005B4C88" w:rsidRPr="009D002E" w:rsidRDefault="005B4C88" w:rsidP="00CA7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MS Gothic" w:eastAsia="MS Gothic" w:hAnsi="MS Gothic"/>
                <w:color w:val="000000"/>
                <w:sz w:val="40"/>
                <w:szCs w:val="40"/>
              </w:rPr>
              <w:t>☐</w:t>
            </w:r>
            <w:r w:rsidRPr="009D002E">
              <w:rPr>
                <w:rFonts w:ascii="Wingdings" w:hAnsi="Wingdings"/>
                <w:color w:val="000000"/>
              </w:rPr>
              <w:t></w:t>
            </w:r>
          </w:p>
        </w:tc>
        <w:tc>
          <w:tcPr>
            <w:tcW w:w="1843" w:type="dxa"/>
          </w:tcPr>
          <w:p w:rsidR="005B4C88" w:rsidRPr="009D002E" w:rsidRDefault="005B4C88" w:rsidP="00CA7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i/>
                <w:color w:val="000000"/>
              </w:rPr>
            </w:pPr>
          </w:p>
          <w:p w:rsidR="005B4C88" w:rsidRPr="009D002E" w:rsidRDefault="005B4C88" w:rsidP="00CA7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MS Gothic" w:eastAsia="MS Gothic" w:hAnsi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4111" w:type="dxa"/>
          </w:tcPr>
          <w:p w:rsidR="005B4C88" w:rsidRPr="009D002E" w:rsidRDefault="005B4C88" w:rsidP="00CA79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Helvetica Neue Light" w:hAnsi="Helvetica Neue Light"/>
              </w:rPr>
              <w:t xml:space="preserve">Show this for each court jurisdiction: e.g. Supreme Court, Magistrates Court, Island Court   </w:t>
            </w:r>
          </w:p>
          <w:p w:rsidR="005B4C88" w:rsidRPr="009D002E" w:rsidRDefault="005B4C88" w:rsidP="00CA79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</w:p>
        </w:tc>
      </w:tr>
      <w:tr w:rsidR="005B4C88" w:rsidRPr="009D002E" w:rsidTr="00CA7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B4C88" w:rsidRPr="009D002E" w:rsidRDefault="005B4C88" w:rsidP="00CA797E">
            <w:pPr>
              <w:rPr>
                <w:rFonts w:ascii="Helvetica Neue Light" w:hAnsi="Helvetica Neue Light"/>
                <w:b w:val="0"/>
                <w:bCs w:val="0"/>
                <w:i/>
              </w:rPr>
            </w:pPr>
            <w:r>
              <w:rPr>
                <w:rFonts w:ascii="Helvetica Neue Light" w:hAnsi="Helvetica Neue Light"/>
                <w:b w:val="0"/>
                <w:bCs w:val="0"/>
              </w:rPr>
              <w:lastRenderedPageBreak/>
              <w:t>26</w:t>
            </w:r>
          </w:p>
        </w:tc>
        <w:tc>
          <w:tcPr>
            <w:tcW w:w="4752" w:type="dxa"/>
          </w:tcPr>
          <w:p w:rsidR="005B4C88" w:rsidRPr="009D002E" w:rsidRDefault="005B4C88" w:rsidP="00CA7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Helvetica Neue Light" w:hAnsi="Helvetica Neue Light"/>
              </w:rPr>
              <w:t>Number and percentage of family law cases redacted/ anonymised and uploaded to PacLII or a court website</w:t>
            </w:r>
          </w:p>
          <w:p w:rsidR="005B4C88" w:rsidRPr="009D002E" w:rsidRDefault="005B4C88" w:rsidP="00CA7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</w:p>
        </w:tc>
        <w:tc>
          <w:tcPr>
            <w:tcW w:w="2761" w:type="dxa"/>
          </w:tcPr>
          <w:p w:rsidR="005B4C88" w:rsidRPr="009D002E" w:rsidRDefault="005B4C88" w:rsidP="00CA7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</w:p>
          <w:p w:rsidR="005B4C88" w:rsidRPr="009D002E" w:rsidRDefault="005B4C88" w:rsidP="00CA7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MS Gothic" w:eastAsia="MS Gothic" w:hAnsi="MS Gothic"/>
                <w:color w:val="000000"/>
                <w:sz w:val="40"/>
                <w:szCs w:val="40"/>
              </w:rPr>
              <w:t>☐</w:t>
            </w:r>
            <w:r w:rsidRPr="009D002E">
              <w:rPr>
                <w:rFonts w:ascii="Wingdings" w:hAnsi="Wingdings"/>
                <w:color w:val="000000"/>
              </w:rPr>
              <w:t></w:t>
            </w:r>
          </w:p>
        </w:tc>
        <w:tc>
          <w:tcPr>
            <w:tcW w:w="1843" w:type="dxa"/>
          </w:tcPr>
          <w:p w:rsidR="005B4C88" w:rsidRPr="009D002E" w:rsidRDefault="005B4C88" w:rsidP="00CA7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i/>
                <w:color w:val="000000"/>
              </w:rPr>
            </w:pPr>
          </w:p>
          <w:p w:rsidR="005B4C88" w:rsidRPr="009D002E" w:rsidRDefault="005B4C88" w:rsidP="00CA7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MS Gothic" w:eastAsia="MS Gothic" w:hAnsi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4111" w:type="dxa"/>
          </w:tcPr>
          <w:p w:rsidR="005B4C88" w:rsidRPr="009D002E" w:rsidRDefault="005B4C88" w:rsidP="00CA7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Helvetica Neue Light" w:hAnsi="Helvetica Neue Light"/>
              </w:rPr>
              <w:t xml:space="preserve">Show this for each court jurisdiction: e.g. Supreme Court, Magistrates Court, Island Court   </w:t>
            </w:r>
          </w:p>
          <w:p w:rsidR="005B4C88" w:rsidRPr="009D002E" w:rsidRDefault="005B4C88" w:rsidP="00CA7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</w:p>
        </w:tc>
      </w:tr>
      <w:tr w:rsidR="005B4C88" w:rsidRPr="009D002E" w:rsidTr="00CA7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B4C88" w:rsidRPr="009D002E" w:rsidRDefault="005B4C88" w:rsidP="00CA797E">
            <w:pPr>
              <w:rPr>
                <w:rFonts w:ascii="Helvetica Neue Light" w:hAnsi="Helvetica Neue Light"/>
                <w:b w:val="0"/>
                <w:bCs w:val="0"/>
                <w:i/>
              </w:rPr>
            </w:pPr>
            <w:r>
              <w:rPr>
                <w:rFonts w:ascii="Helvetica Neue Light" w:hAnsi="Helvetica Neue Light"/>
                <w:b w:val="0"/>
                <w:bCs w:val="0"/>
              </w:rPr>
              <w:t>27</w:t>
            </w:r>
          </w:p>
        </w:tc>
        <w:tc>
          <w:tcPr>
            <w:tcW w:w="4752" w:type="dxa"/>
          </w:tcPr>
          <w:p w:rsidR="005B4C88" w:rsidRPr="009D002E" w:rsidRDefault="005B4C88" w:rsidP="00CA79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Helvetica Neue Light" w:hAnsi="Helvetica Neue Light"/>
              </w:rPr>
              <w:t>Number and percentage of civil law cases redacted/ anonymised and uploaded to PacLII or a court website</w:t>
            </w:r>
          </w:p>
        </w:tc>
        <w:tc>
          <w:tcPr>
            <w:tcW w:w="2761" w:type="dxa"/>
          </w:tcPr>
          <w:p w:rsidR="005B4C88" w:rsidRPr="009D002E" w:rsidRDefault="005B4C88" w:rsidP="00CA7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</w:p>
          <w:p w:rsidR="005B4C88" w:rsidRPr="009D002E" w:rsidRDefault="005B4C88" w:rsidP="00CA7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MS Gothic" w:eastAsia="MS Gothic" w:hAnsi="MS Gothic"/>
                <w:color w:val="000000"/>
                <w:sz w:val="40"/>
                <w:szCs w:val="40"/>
              </w:rPr>
              <w:t>☐</w:t>
            </w:r>
            <w:r w:rsidRPr="009D002E">
              <w:rPr>
                <w:rFonts w:ascii="Wingdings" w:hAnsi="Wingdings"/>
                <w:color w:val="000000"/>
              </w:rPr>
              <w:t></w:t>
            </w:r>
          </w:p>
        </w:tc>
        <w:tc>
          <w:tcPr>
            <w:tcW w:w="1843" w:type="dxa"/>
          </w:tcPr>
          <w:p w:rsidR="005B4C88" w:rsidRPr="009D002E" w:rsidRDefault="005B4C88" w:rsidP="00CA7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i/>
                <w:color w:val="000000"/>
              </w:rPr>
            </w:pPr>
          </w:p>
          <w:p w:rsidR="005B4C88" w:rsidRPr="009D002E" w:rsidRDefault="005B4C88" w:rsidP="00CA7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MS Gothic" w:eastAsia="MS Gothic" w:hAnsi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4111" w:type="dxa"/>
          </w:tcPr>
          <w:p w:rsidR="005B4C88" w:rsidRPr="009D002E" w:rsidRDefault="005B4C88" w:rsidP="00CA79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i/>
              </w:rPr>
            </w:pPr>
            <w:r w:rsidRPr="009D002E">
              <w:rPr>
                <w:rFonts w:ascii="Helvetica Neue Light" w:hAnsi="Helvetica Neue Light"/>
              </w:rPr>
              <w:t>Show this for each court jurisdiction: e.g. Supreme Court, Magistrates Court, Island Court</w:t>
            </w:r>
            <w:r>
              <w:rPr>
                <w:rFonts w:ascii="Helvetica Neue Light" w:hAnsi="Helvetica Neue Light"/>
              </w:rPr>
              <w:t>.</w:t>
            </w:r>
            <w:r w:rsidRPr="009D002E">
              <w:rPr>
                <w:rFonts w:ascii="Helvetica Neue Light" w:hAnsi="Helvetica Neue Light"/>
              </w:rPr>
              <w:t xml:space="preserve">   </w:t>
            </w:r>
          </w:p>
        </w:tc>
      </w:tr>
    </w:tbl>
    <w:p w:rsidR="00E36202" w:rsidRDefault="00E36202"/>
    <w:sectPr w:rsidR="00E36202" w:rsidSect="00D72F0D">
      <w:headerReference w:type="default" r:id="rId18"/>
      <w:footerReference w:type="default" r:id="rId19"/>
      <w:pgSz w:w="16838" w:h="11906" w:orient="landscape"/>
      <w:pgMar w:top="1440" w:right="1440" w:bottom="1418" w:left="1440" w:header="426" w:footer="15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50C" w:rsidRDefault="0079250C" w:rsidP="00222E46">
      <w:pPr>
        <w:spacing w:after="0" w:line="240" w:lineRule="auto"/>
      </w:pPr>
      <w:r>
        <w:separator/>
      </w:r>
    </w:p>
  </w:endnote>
  <w:endnote w:type="continuationSeparator" w:id="0">
    <w:p w:rsidR="0079250C" w:rsidRDefault="0079250C" w:rsidP="0022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E46" w:rsidRDefault="00222E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06" w:type="dxa"/>
      <w:tblInd w:w="-743" w:type="dxa"/>
      <w:tblBorders>
        <w:top w:val="single" w:sz="18" w:space="0" w:color="0E6060"/>
      </w:tblBorders>
      <w:tblLayout w:type="fixed"/>
      <w:tblLook w:val="0000" w:firstRow="0" w:lastRow="0" w:firstColumn="0" w:lastColumn="0" w:noHBand="0" w:noVBand="0"/>
    </w:tblPr>
    <w:tblGrid>
      <w:gridCol w:w="12485"/>
      <w:gridCol w:w="3121"/>
    </w:tblGrid>
    <w:tr w:rsidR="00600726" w:rsidRPr="00545917" w:rsidTr="00B136A8">
      <w:trPr>
        <w:trHeight w:val="137"/>
      </w:trPr>
      <w:tc>
        <w:tcPr>
          <w:tcW w:w="12485" w:type="dxa"/>
          <w:tcBorders>
            <w:top w:val="single" w:sz="18" w:space="0" w:color="0E6060"/>
          </w:tcBorders>
        </w:tcPr>
        <w:p w:rsidR="00600726" w:rsidRPr="00545917" w:rsidRDefault="00600726" w:rsidP="00B136A8">
          <w:pPr>
            <w:snapToGrid w:val="0"/>
            <w:spacing w:before="120" w:after="0" w:line="240" w:lineRule="auto"/>
            <w:ind w:left="819"/>
            <w:rPr>
              <w:rFonts w:ascii="Arial Narrow" w:eastAsia="MS Mincho" w:hAnsi="Arial Narrow" w:cs="Calibri"/>
              <w:i/>
              <w:sz w:val="20"/>
              <w:szCs w:val="32"/>
              <w:lang w:eastAsia="en-AU"/>
            </w:rPr>
          </w:pPr>
          <w:r w:rsidRPr="00545917">
            <w:rPr>
              <w:rFonts w:ascii="Arial Narrow" w:eastAsia="MS ??" w:hAnsi="Arial Narrow" w:cs="Times New Roman"/>
              <w:i/>
              <w:sz w:val="20"/>
              <w:szCs w:val="20"/>
              <w:lang w:eastAsia="en-AU"/>
            </w:rPr>
            <w:t>PJDP is funded by the Government of New Zealand and managed by the Federal Court of Australia</w:t>
          </w:r>
        </w:p>
      </w:tc>
      <w:tc>
        <w:tcPr>
          <w:tcW w:w="3121" w:type="dxa"/>
          <w:tcBorders>
            <w:top w:val="single" w:sz="18" w:space="0" w:color="0E6060"/>
          </w:tcBorders>
          <w:vAlign w:val="bottom"/>
        </w:tcPr>
        <w:p w:rsidR="00600726" w:rsidRPr="00545917" w:rsidRDefault="00600726" w:rsidP="005B4C88">
          <w:pPr>
            <w:autoSpaceDE w:val="0"/>
            <w:autoSpaceDN w:val="0"/>
            <w:adjustRightInd w:val="0"/>
            <w:spacing w:after="0" w:line="240" w:lineRule="auto"/>
            <w:ind w:left="195" w:right="44"/>
            <w:rPr>
              <w:rFonts w:ascii="Cambria" w:eastAsia="MS Mincho" w:hAnsi="Cambria" w:cs="Times New Roman"/>
              <w:color w:val="0E6060"/>
              <w:sz w:val="40"/>
              <w:szCs w:val="44"/>
              <w:lang w:eastAsia="en-AU"/>
            </w:rPr>
          </w:pPr>
          <w:r w:rsidRPr="00545917">
            <w:rPr>
              <w:rFonts w:ascii="Cambria" w:eastAsia="MS Mincho" w:hAnsi="Cambria" w:cs="Times New Roman"/>
              <w:color w:val="0E6060"/>
              <w:sz w:val="40"/>
              <w:szCs w:val="44"/>
              <w:lang w:eastAsia="en-AU"/>
            </w:rPr>
            <w:t xml:space="preserve">  A</w:t>
          </w:r>
          <w:r w:rsidR="005B4C88">
            <w:rPr>
              <w:rFonts w:ascii="Cambria" w:eastAsia="MS Mincho" w:hAnsi="Cambria" w:cs="Times New Roman"/>
              <w:color w:val="0E6060"/>
              <w:sz w:val="40"/>
              <w:szCs w:val="44"/>
              <w:lang w:eastAsia="en-AU"/>
            </w:rPr>
            <w:t>15</w:t>
          </w:r>
          <w:r w:rsidRPr="00545917">
            <w:rPr>
              <w:rFonts w:ascii="Cambria" w:eastAsia="MS Mincho" w:hAnsi="Cambria" w:cs="Times New Roman"/>
              <w:color w:val="0E6060"/>
              <w:sz w:val="40"/>
              <w:szCs w:val="44"/>
              <w:lang w:eastAsia="en-AU"/>
            </w:rPr>
            <w:t>-</w:t>
          </w:r>
          <w:r w:rsidRPr="00545917">
            <w:rPr>
              <w:rFonts w:ascii="Cambria" w:eastAsia="MS Mincho" w:hAnsi="Cambria" w:cs="Times New Roman"/>
              <w:color w:val="0E6060"/>
              <w:sz w:val="40"/>
              <w:szCs w:val="44"/>
              <w:lang w:eastAsia="en-AU"/>
            </w:rPr>
            <w:fldChar w:fldCharType="begin"/>
          </w:r>
          <w:r w:rsidRPr="00545917">
            <w:rPr>
              <w:rFonts w:ascii="Cambria" w:eastAsia="MS Mincho" w:hAnsi="Cambria" w:cs="Times New Roman"/>
              <w:color w:val="0E6060"/>
              <w:sz w:val="40"/>
              <w:szCs w:val="44"/>
              <w:lang w:eastAsia="en-AU"/>
            </w:rPr>
            <w:instrText xml:space="preserve"> PAGE </w:instrText>
          </w:r>
          <w:r w:rsidRPr="00545917">
            <w:rPr>
              <w:rFonts w:ascii="Cambria" w:eastAsia="MS Mincho" w:hAnsi="Cambria" w:cs="Times New Roman"/>
              <w:color w:val="0E6060"/>
              <w:sz w:val="40"/>
              <w:szCs w:val="44"/>
              <w:lang w:eastAsia="en-AU"/>
            </w:rPr>
            <w:fldChar w:fldCharType="separate"/>
          </w:r>
          <w:r w:rsidR="0018773E">
            <w:rPr>
              <w:rFonts w:ascii="Cambria" w:eastAsia="MS Mincho" w:hAnsi="Cambria" w:cs="Times New Roman"/>
              <w:noProof/>
              <w:color w:val="0E6060"/>
              <w:sz w:val="40"/>
              <w:szCs w:val="44"/>
              <w:lang w:eastAsia="en-AU"/>
            </w:rPr>
            <w:t>1</w:t>
          </w:r>
          <w:r w:rsidRPr="00545917">
            <w:rPr>
              <w:rFonts w:ascii="Cambria" w:eastAsia="MS Mincho" w:hAnsi="Cambria" w:cs="Times New Roman"/>
              <w:color w:val="0E6060"/>
              <w:sz w:val="40"/>
              <w:szCs w:val="44"/>
              <w:lang w:eastAsia="en-AU"/>
            </w:rPr>
            <w:fldChar w:fldCharType="end"/>
          </w:r>
        </w:p>
        <w:p w:rsidR="00600726" w:rsidRPr="00545917" w:rsidRDefault="00600726" w:rsidP="00B136A8">
          <w:pPr>
            <w:spacing w:after="0" w:line="240" w:lineRule="auto"/>
            <w:rPr>
              <w:rFonts w:ascii="Arial Narrow" w:eastAsia="MS ??" w:hAnsi="Arial Narrow" w:cs="Times New Roman"/>
              <w:color w:val="0E6060"/>
              <w:sz w:val="5"/>
              <w:szCs w:val="24"/>
              <w:lang w:eastAsia="en-AU"/>
            </w:rPr>
          </w:pPr>
        </w:p>
      </w:tc>
    </w:tr>
  </w:tbl>
  <w:p w:rsidR="00222E46" w:rsidRDefault="00222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50C" w:rsidRDefault="0079250C" w:rsidP="00222E46">
      <w:pPr>
        <w:spacing w:after="0" w:line="240" w:lineRule="auto"/>
      </w:pPr>
      <w:r>
        <w:separator/>
      </w:r>
    </w:p>
  </w:footnote>
  <w:footnote w:type="continuationSeparator" w:id="0">
    <w:p w:rsidR="0079250C" w:rsidRDefault="0079250C" w:rsidP="00222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E46" w:rsidRPr="00B44902" w:rsidRDefault="00222E46" w:rsidP="00222E46">
    <w:pPr>
      <w:pStyle w:val="Header"/>
      <w:rPr>
        <w:szCs w:val="12"/>
      </w:rPr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7AC7C088" wp14:editId="5C322E32">
          <wp:simplePos x="0" y="0"/>
          <wp:positionH relativeFrom="column">
            <wp:posOffset>-918845</wp:posOffset>
          </wp:positionH>
          <wp:positionV relativeFrom="paragraph">
            <wp:posOffset>23967</wp:posOffset>
          </wp:positionV>
          <wp:extent cx="7580630" cy="594995"/>
          <wp:effectExtent l="0" t="0" r="1270" b="0"/>
          <wp:wrapNone/>
          <wp:docPr id="9" name="Picture 9" descr="FCA Colour Bar (Horizontal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CA Colour Bar (Horizontal).bmp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0630" cy="594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2E46" w:rsidRPr="000E14AE" w:rsidRDefault="00222E46" w:rsidP="00222E46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2319B2" wp14:editId="399D79DC">
              <wp:simplePos x="0" y="0"/>
              <wp:positionH relativeFrom="column">
                <wp:posOffset>-918845</wp:posOffset>
              </wp:positionH>
              <wp:positionV relativeFrom="paragraph">
                <wp:posOffset>4236248</wp:posOffset>
              </wp:positionV>
              <wp:extent cx="7667625" cy="492760"/>
              <wp:effectExtent l="0" t="0" r="9525" b="254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67625" cy="492760"/>
                      </a:xfrm>
                      <a:prstGeom prst="rect">
                        <a:avLst/>
                      </a:prstGeom>
                      <a:solidFill>
                        <a:srgbClr val="0E606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C2DA91" id="Rectangle 5" o:spid="_x0000_s1026" style="position:absolute;margin-left:-72.35pt;margin-top:333.55pt;width:603.75pt;height:3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" fillcolor="#0e6060" stroked="f" strokeweight="2pt">
              <v:path arrowok="t"/>
            </v:rect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58CF9A" wp14:editId="0F212941">
              <wp:simplePos x="0" y="0"/>
              <wp:positionH relativeFrom="column">
                <wp:posOffset>-918210</wp:posOffset>
              </wp:positionH>
              <wp:positionV relativeFrom="paragraph">
                <wp:posOffset>4681855</wp:posOffset>
              </wp:positionV>
              <wp:extent cx="7580630" cy="5613400"/>
              <wp:effectExtent l="0" t="0" r="1270" b="63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80630" cy="5613400"/>
                      </a:xfrm>
                      <a:prstGeom prst="rect">
                        <a:avLst/>
                      </a:prstGeom>
                      <a:solidFill>
                        <a:srgbClr val="CBDCE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BECCBA" id="Rectangle 6" o:spid="_x0000_s1026" style="position:absolute;margin-left:-72.3pt;margin-top:368.65pt;width:596.9pt;height:4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" fillcolor="#cbdce1" stroked="f" strokecolor="white"/>
          </w:pict>
        </mc:Fallback>
      </mc:AlternateContent>
    </w:r>
  </w:p>
  <w:p w:rsidR="00222E46" w:rsidRDefault="00222E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E46" w:rsidRDefault="00222E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46" w:type="dxa"/>
      <w:jc w:val="center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374"/>
      <w:gridCol w:w="14172"/>
    </w:tblGrid>
    <w:tr w:rsidR="00600726" w:rsidRPr="00545917" w:rsidTr="00B136A8">
      <w:trPr>
        <w:trHeight w:val="745"/>
        <w:jc w:val="center"/>
      </w:trPr>
      <w:tc>
        <w:tcPr>
          <w:tcW w:w="1374" w:type="dxa"/>
          <w:tcBorders>
            <w:bottom w:val="nil"/>
          </w:tcBorders>
          <w:vAlign w:val="bottom"/>
        </w:tcPr>
        <w:p w:rsidR="00600726" w:rsidRPr="00545917" w:rsidRDefault="00600726" w:rsidP="00B136A8">
          <w:pPr>
            <w:spacing w:after="0" w:line="240" w:lineRule="auto"/>
            <w:rPr>
              <w:rFonts w:ascii="Arial Narrow" w:eastAsia="MS ??" w:hAnsi="Arial Narrow" w:cs="Times New Roman"/>
              <w:sz w:val="5"/>
              <w:szCs w:val="24"/>
              <w:lang w:eastAsia="en-AU"/>
            </w:rPr>
          </w:pPr>
        </w:p>
      </w:tc>
      <w:tc>
        <w:tcPr>
          <w:tcW w:w="14172" w:type="dxa"/>
          <w:tcBorders>
            <w:bottom w:val="nil"/>
          </w:tcBorders>
          <w:vAlign w:val="bottom"/>
        </w:tcPr>
        <w:p w:rsidR="00600726" w:rsidRPr="00545917" w:rsidRDefault="00600726" w:rsidP="00B136A8">
          <w:pPr>
            <w:tabs>
              <w:tab w:val="center" w:pos="4153"/>
              <w:tab w:val="right" w:pos="8306"/>
            </w:tabs>
            <w:spacing w:after="40" w:line="240" w:lineRule="auto"/>
            <w:rPr>
              <w:rFonts w:ascii="Arial Narrow" w:eastAsia="MS Mincho" w:hAnsi="Arial Narrow" w:cs="Optima"/>
              <w:b/>
              <w:i/>
              <w:color w:val="000000"/>
              <w:sz w:val="20"/>
              <w:szCs w:val="20"/>
              <w:lang w:eastAsia="en-AU"/>
            </w:rPr>
          </w:pPr>
          <w:r w:rsidRPr="00545917">
            <w:rPr>
              <w:rFonts w:ascii="Arial Narrow" w:eastAsia="MS Mincho" w:hAnsi="Arial Narrow" w:cs="Optima"/>
              <w:b/>
              <w:i/>
              <w:color w:val="000000"/>
              <w:sz w:val="20"/>
              <w:szCs w:val="20"/>
              <w:lang w:eastAsia="en-AU"/>
            </w:rPr>
            <w:t>Pacific Judicial Development Programme</w:t>
          </w:r>
        </w:p>
        <w:p w:rsidR="00600726" w:rsidRPr="00545917" w:rsidRDefault="00600726" w:rsidP="00B136A8">
          <w:pPr>
            <w:tabs>
              <w:tab w:val="center" w:pos="4153"/>
              <w:tab w:val="right" w:pos="8306"/>
            </w:tabs>
            <w:spacing w:after="40" w:line="240" w:lineRule="auto"/>
            <w:rPr>
              <w:rFonts w:ascii="Arial Narrow" w:eastAsia="MS Mincho" w:hAnsi="Arial Narrow" w:cs="Arial"/>
              <w:sz w:val="20"/>
              <w:szCs w:val="20"/>
              <w:lang w:eastAsia="en-AU"/>
            </w:rPr>
          </w:pPr>
          <w:r w:rsidRPr="00545917">
            <w:rPr>
              <w:rFonts w:ascii="Arial Narrow" w:eastAsia="MS ??" w:hAnsi="Arial Narrow" w:cs="Times New Roman"/>
              <w:sz w:val="20"/>
              <w:szCs w:val="68"/>
              <w:lang w:eastAsia="en-AU"/>
            </w:rPr>
            <w:t xml:space="preserve">Annual Court Reporting Toolkit </w:t>
          </w:r>
        </w:p>
      </w:tc>
    </w:tr>
    <w:tr w:rsidR="00600726" w:rsidRPr="00545917" w:rsidTr="00B136A8">
      <w:trPr>
        <w:trHeight w:val="272"/>
        <w:jc w:val="center"/>
      </w:trPr>
      <w:tc>
        <w:tcPr>
          <w:tcW w:w="15546" w:type="dxa"/>
          <w:gridSpan w:val="2"/>
          <w:tcBorders>
            <w:top w:val="nil"/>
            <w:bottom w:val="nil"/>
          </w:tcBorders>
        </w:tcPr>
        <w:p w:rsidR="00600726" w:rsidRPr="00545917" w:rsidRDefault="00600726" w:rsidP="00B136A8">
          <w:pPr>
            <w:tabs>
              <w:tab w:val="center" w:pos="4153"/>
              <w:tab w:val="right" w:pos="8306"/>
            </w:tabs>
            <w:spacing w:after="0" w:line="240" w:lineRule="auto"/>
            <w:ind w:left="-108"/>
            <w:jc w:val="right"/>
            <w:rPr>
              <w:rFonts w:ascii="Arial Narrow" w:eastAsia="MS Mincho" w:hAnsi="Arial Narrow" w:cs="Arial"/>
              <w:sz w:val="23"/>
              <w:szCs w:val="24"/>
              <w:lang w:eastAsia="en-AU"/>
            </w:rPr>
          </w:pPr>
          <w:r w:rsidRPr="00545917">
            <w:rPr>
              <w:rFonts w:ascii="Arial Narrow" w:eastAsia="MS Mincho" w:hAnsi="Arial Narrow" w:cs="Arial"/>
              <w:noProof/>
              <w:sz w:val="4"/>
              <w:szCs w:val="19"/>
              <w:lang w:eastAsia="en-AU"/>
            </w:rPr>
            <w:drawing>
              <wp:inline distT="0" distB="0" distL="0" distR="0" wp14:anchorId="2D8755EC" wp14:editId="3BF7FEE0">
                <wp:extent cx="9779000" cy="165100"/>
                <wp:effectExtent l="0" t="0" r="0" b="6350"/>
                <wp:docPr id="4" name="Picture 4" descr="FCA Colour Bar (Horizontal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FCA Colour Bar (Horizontal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9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22E46" w:rsidRDefault="00222E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0202"/>
    <w:multiLevelType w:val="hybridMultilevel"/>
    <w:tmpl w:val="7BB2BE1E"/>
    <w:lvl w:ilvl="0" w:tplc="969450A8">
      <w:start w:val="1"/>
      <w:numFmt w:val="low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C1D1E"/>
    <w:multiLevelType w:val="hybridMultilevel"/>
    <w:tmpl w:val="5CD6030C"/>
    <w:lvl w:ilvl="0" w:tplc="58448EA2">
      <w:start w:val="1"/>
      <w:numFmt w:val="upperRoman"/>
      <w:lvlText w:val="%1."/>
      <w:lvlJc w:val="left"/>
      <w:pPr>
        <w:ind w:left="540" w:hanging="1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3073A7"/>
    <w:multiLevelType w:val="hybridMultilevel"/>
    <w:tmpl w:val="4A8AECC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8D4145"/>
    <w:multiLevelType w:val="hybridMultilevel"/>
    <w:tmpl w:val="4D5C5AB4"/>
    <w:lvl w:ilvl="0" w:tplc="969450A8">
      <w:start w:val="1"/>
      <w:numFmt w:val="low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E0014"/>
    <w:multiLevelType w:val="hybridMultilevel"/>
    <w:tmpl w:val="38E29F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FA7487"/>
    <w:multiLevelType w:val="hybridMultilevel"/>
    <w:tmpl w:val="E6BA214E"/>
    <w:lvl w:ilvl="0" w:tplc="1444D3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46"/>
    <w:rsid w:val="00054BFF"/>
    <w:rsid w:val="0018773E"/>
    <w:rsid w:val="001A5600"/>
    <w:rsid w:val="00222E46"/>
    <w:rsid w:val="002502DE"/>
    <w:rsid w:val="00394D3E"/>
    <w:rsid w:val="00545917"/>
    <w:rsid w:val="005B4C88"/>
    <w:rsid w:val="00600726"/>
    <w:rsid w:val="0079250C"/>
    <w:rsid w:val="00B9568C"/>
    <w:rsid w:val="00BD20E3"/>
    <w:rsid w:val="00D72F0D"/>
    <w:rsid w:val="00E36202"/>
    <w:rsid w:val="00EA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87EC9716-4531-41F6-A931-B0DEAECF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45917"/>
    <w:pPr>
      <w:keepNext/>
      <w:spacing w:before="240" w:after="60" w:line="240" w:lineRule="auto"/>
      <w:outlineLvl w:val="0"/>
    </w:pPr>
    <w:rPr>
      <w:rFonts w:ascii="Arial Narrow" w:eastAsia="MS ??" w:hAnsi="Arial Narrow" w:cs="Times New Roman"/>
      <w:b/>
      <w:bCs/>
      <w:smallCaps/>
      <w:kern w:val="32"/>
      <w:sz w:val="26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E46"/>
  </w:style>
  <w:style w:type="paragraph" w:styleId="Footer">
    <w:name w:val="footer"/>
    <w:basedOn w:val="Normal"/>
    <w:link w:val="FooterChar"/>
    <w:uiPriority w:val="99"/>
    <w:unhideWhenUsed/>
    <w:rsid w:val="00222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E46"/>
  </w:style>
  <w:style w:type="character" w:customStyle="1" w:styleId="Heading1Char">
    <w:name w:val="Heading 1 Char"/>
    <w:basedOn w:val="DefaultParagraphFont"/>
    <w:link w:val="Heading1"/>
    <w:rsid w:val="00545917"/>
    <w:rPr>
      <w:rFonts w:ascii="Arial Narrow" w:eastAsia="MS ??" w:hAnsi="Arial Narrow" w:cs="Times New Roman"/>
      <w:b/>
      <w:bCs/>
      <w:smallCaps/>
      <w:kern w:val="32"/>
      <w:sz w:val="26"/>
      <w:szCs w:val="27"/>
      <w:lang w:val="en-US"/>
    </w:rPr>
  </w:style>
  <w:style w:type="paragraph" w:styleId="ListParagraph">
    <w:name w:val="List Paragraph"/>
    <w:aliases w:val="Table Bullet,Rec para,Dot pt,F5 List Paragraph,No Spacing1,List Paragraph Char Char Char,Indicator Text,Numbered Para 1,Colorful List - Accent 11,Bullet 1,MAIN CONTENT,List Paragraph12,List Paragraph2,Normal numbered,OBC Bullet,L"/>
    <w:basedOn w:val="Normal"/>
    <w:link w:val="ListParagraphChar"/>
    <w:uiPriority w:val="34"/>
    <w:qFormat/>
    <w:rsid w:val="00545917"/>
    <w:pPr>
      <w:spacing w:after="0" w:line="240" w:lineRule="auto"/>
      <w:ind w:left="720"/>
    </w:pPr>
    <w:rPr>
      <w:rFonts w:ascii="Arial Narrow" w:eastAsia="MS ??" w:hAnsi="Arial Narrow" w:cs="Times New Roman"/>
      <w:sz w:val="20"/>
      <w:szCs w:val="20"/>
      <w:lang w:eastAsia="en-AU"/>
    </w:rPr>
  </w:style>
  <w:style w:type="character" w:customStyle="1" w:styleId="ListParagraphChar">
    <w:name w:val="List Paragraph Char"/>
    <w:aliases w:val="Table Bullet Char,Rec para Char,Dot pt Char,F5 List Paragraph Char,No Spacing1 Char,List Paragraph Char Char Char Char,Indicator Text Char,Numbered Para 1 Char,Colorful List - Accent 11 Char,Bullet 1 Char,MAIN CONTENT Char,L Char"/>
    <w:link w:val="ListParagraph"/>
    <w:uiPriority w:val="34"/>
    <w:locked/>
    <w:rsid w:val="00545917"/>
    <w:rPr>
      <w:rFonts w:ascii="Arial Narrow" w:eastAsia="MS ??" w:hAnsi="Arial Narrow" w:cs="Times New Roman"/>
      <w:sz w:val="20"/>
      <w:szCs w:val="20"/>
      <w:lang w:eastAsia="en-AU"/>
    </w:rPr>
  </w:style>
  <w:style w:type="paragraph" w:styleId="NoSpacing">
    <w:name w:val="No Spacing"/>
    <w:link w:val="NoSpacingChar"/>
    <w:uiPriority w:val="1"/>
    <w:qFormat/>
    <w:rsid w:val="00545917"/>
    <w:pPr>
      <w:spacing w:after="0" w:line="240" w:lineRule="auto"/>
    </w:pPr>
    <w:rPr>
      <w:rFonts w:ascii="Calibri" w:eastAsia="MS ??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45917"/>
    <w:rPr>
      <w:rFonts w:ascii="Calibri" w:eastAsia="MS ??" w:hAnsi="Calibri" w:cs="Times New Roman"/>
      <w:lang w:val="en-US"/>
    </w:rPr>
  </w:style>
  <w:style w:type="table" w:styleId="LightList-Accent5">
    <w:name w:val="Light List Accent 5"/>
    <w:basedOn w:val="TableNormal"/>
    <w:uiPriority w:val="61"/>
    <w:rsid w:val="00545917"/>
    <w:pPr>
      <w:spacing w:after="0" w:line="240" w:lineRule="auto"/>
    </w:pPr>
    <w:rPr>
      <w:rFonts w:ascii="Calibri" w:eastAsia="MS ??" w:hAnsi="Calibri" w:cs="Times New Roman"/>
      <w:lang w:eastAsia="en-A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45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917"/>
    <w:rPr>
      <w:rFonts w:ascii="Tahoma" w:hAnsi="Tahoma" w:cs="Tahoma"/>
      <w:sz w:val="16"/>
      <w:szCs w:val="16"/>
    </w:rPr>
  </w:style>
  <w:style w:type="table" w:customStyle="1" w:styleId="LightList-Accent51">
    <w:name w:val="Light List - Accent 51"/>
    <w:basedOn w:val="TableNormal"/>
    <w:next w:val="LightList-Accent5"/>
    <w:uiPriority w:val="61"/>
    <w:rsid w:val="00545917"/>
    <w:pPr>
      <w:spacing w:after="0" w:line="240" w:lineRule="auto"/>
    </w:pPr>
    <w:rPr>
      <w:rFonts w:ascii="Calibri" w:eastAsia="MS ??" w:hAnsi="Calibri" w:cs="Times New Roman"/>
      <w:lang w:eastAsia="en-A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Grid3-Accent1">
    <w:name w:val="Medium Grid 3 Accent 1"/>
    <w:basedOn w:val="TableNormal"/>
    <w:uiPriority w:val="69"/>
    <w:rsid w:val="001A560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Hyperlink">
    <w:name w:val="Hyperlink"/>
    <w:basedOn w:val="DefaultParagraphFont"/>
    <w:uiPriority w:val="99"/>
    <w:semiHidden/>
    <w:unhideWhenUsed/>
    <w:qFormat/>
    <w:rsid w:val="002502DE"/>
    <w:rPr>
      <w:rFonts w:ascii="Arial Narrow" w:hAnsi="Arial Narrow" w:cs="Times New Roman" w:hint="default"/>
      <w:color w:val="0000FF"/>
      <w:sz w:val="23"/>
      <w:u w:val="single"/>
    </w:rPr>
  </w:style>
  <w:style w:type="table" w:styleId="LightShading-Accent1">
    <w:name w:val="Light Shading Accent 1"/>
    <w:basedOn w:val="TableNormal"/>
    <w:uiPriority w:val="60"/>
    <w:rsid w:val="005B4C88"/>
    <w:pPr>
      <w:spacing w:line="288" w:lineRule="auto"/>
    </w:pPr>
    <w:rPr>
      <w:rFonts w:eastAsiaTheme="minorEastAsia"/>
      <w:color w:val="365F91" w:themeColor="accent1" w:themeShade="BF"/>
      <w:lang w:eastAsia="en-A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dcourt.gov.au/pjdp/pjdp-toolkits" TargetMode="Externa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eader" Target="header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fedcourt.gov.au/pjdp/pjdp-toolkits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E15A6-7E1A-4E89-ADFC-14F1C593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1188</Words>
  <Characters>6772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Court Reporting Toolkit Annex 10</vt:lpstr>
    </vt:vector>
  </TitlesOfParts>
  <Company>Federal Court of Australia</Company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Court Reporting Toolkit Annex 10</dc:title>
  <dc:creator>Sladjana Rstic</dc:creator>
  <cp:lastModifiedBy>Isere Meaney</cp:lastModifiedBy>
  <cp:revision>2</cp:revision>
  <dcterms:created xsi:type="dcterms:W3CDTF">2018-05-30T01:33:00Z</dcterms:created>
  <dcterms:modified xsi:type="dcterms:W3CDTF">2018-05-30T01:33:00Z</dcterms:modified>
</cp:coreProperties>
</file>