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FE" w:rsidRDefault="00445BFE" w:rsidP="00445BFE">
      <w:pPr>
        <w:jc w:val="right"/>
      </w:pPr>
    </w:p>
    <w:p w:rsidR="00972919" w:rsidRDefault="00972919" w:rsidP="00445BFE">
      <w:pPr>
        <w:jc w:val="right"/>
      </w:pPr>
    </w:p>
    <w:p w:rsidR="00B723D4" w:rsidRDefault="00B723D4" w:rsidP="00445BFE">
      <w:pPr>
        <w:jc w:val="right"/>
      </w:pPr>
    </w:p>
    <w:p w:rsidR="00B723D4" w:rsidRDefault="00B723D4" w:rsidP="00445BFE">
      <w:pPr>
        <w:jc w:val="right"/>
      </w:pPr>
    </w:p>
    <w:p w:rsidR="00445BFE" w:rsidRDefault="00445BFE" w:rsidP="00445BFE"/>
    <w:p w:rsidR="00B723D4" w:rsidRPr="00C1500E" w:rsidRDefault="00B723D4" w:rsidP="00B723D4">
      <w:pPr>
        <w:spacing w:before="240"/>
        <w:jc w:val="center"/>
        <w:rPr>
          <w:b/>
          <w:i/>
          <w:smallCaps/>
          <w:sz w:val="56"/>
          <w:szCs w:val="56"/>
          <w:lang w:eastAsia="ja-JP"/>
        </w:rPr>
      </w:pPr>
      <w:r>
        <w:rPr>
          <w:b/>
          <w:i/>
          <w:smallCaps/>
          <w:sz w:val="56"/>
          <w:szCs w:val="68"/>
        </w:rPr>
        <w:t>Judicial Decision-making</w:t>
      </w:r>
      <w:r>
        <w:rPr>
          <w:b/>
          <w:i/>
          <w:smallCaps/>
          <w:sz w:val="56"/>
          <w:szCs w:val="56"/>
        </w:rPr>
        <w:t xml:space="preserve"> Toolkit </w:t>
      </w:r>
      <w:r>
        <w:rPr>
          <w:b/>
          <w:i/>
          <w:smallCaps/>
          <w:sz w:val="56"/>
          <w:szCs w:val="56"/>
          <w:lang w:eastAsia="ja-JP"/>
        </w:rPr>
        <w:t xml:space="preserve">- </w:t>
      </w:r>
      <w:r w:rsidRPr="00C1500E">
        <w:rPr>
          <w:b/>
          <w:i/>
          <w:smallCaps/>
          <w:sz w:val="56"/>
          <w:szCs w:val="56"/>
        </w:rPr>
        <w:t>Additional Documentation</w:t>
      </w:r>
    </w:p>
    <w:p w:rsidR="00445BFE" w:rsidRDefault="00445BFE" w:rsidP="00445BFE"/>
    <w:p w:rsidR="00445BFE" w:rsidRPr="00491CE0" w:rsidRDefault="00445BFE" w:rsidP="00445BFE"/>
    <w:p w:rsidR="00445BFE" w:rsidRDefault="00445BFE" w:rsidP="00445BFE"/>
    <w:p w:rsidR="00DB63D1" w:rsidRPr="00491CE0" w:rsidRDefault="00DB63D1" w:rsidP="00445BFE"/>
    <w:p w:rsidR="00DB63D1" w:rsidRDefault="00DB63D1" w:rsidP="00DB63D1">
      <w:pPr>
        <w:jc w:val="center"/>
        <w:rPr>
          <w:szCs w:val="23"/>
        </w:rPr>
      </w:pPr>
      <w:r>
        <w:rPr>
          <w:szCs w:val="23"/>
        </w:rPr>
        <w:t xml:space="preserve">Available at: </w:t>
      </w:r>
      <w:hyperlink r:id="rId9" w:history="1">
        <w:r>
          <w:rPr>
            <w:rStyle w:val="Hyperlink"/>
            <w:szCs w:val="23"/>
          </w:rPr>
          <w:t>http://www.fedcourt.gov.au/pjdp/pjdp-toolkits</w:t>
        </w:r>
      </w:hyperlink>
      <w:r>
        <w:rPr>
          <w:szCs w:val="23"/>
        </w:rPr>
        <w:t xml:space="preserve"> </w:t>
      </w:r>
    </w:p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Default="00445BFE" w:rsidP="00445BFE"/>
    <w:p w:rsidR="00DB63D1" w:rsidRDefault="00DB63D1" w:rsidP="00445BFE"/>
    <w:p w:rsidR="00DB63D1" w:rsidRDefault="00DB63D1" w:rsidP="00445BFE"/>
    <w:p w:rsidR="00DB63D1" w:rsidRDefault="00DB63D1" w:rsidP="00445BFE"/>
    <w:p w:rsidR="00B723D4" w:rsidRDefault="00B723D4" w:rsidP="00445BFE"/>
    <w:p w:rsidR="00B723D4" w:rsidRPr="00491CE0" w:rsidRDefault="00B723D4" w:rsidP="00445BFE"/>
    <w:p w:rsidR="00445BFE" w:rsidRPr="00491CE0" w:rsidRDefault="00445BFE" w:rsidP="00445BFE"/>
    <w:p w:rsidR="00445BFE" w:rsidRDefault="00445BFE" w:rsidP="00445BFE"/>
    <w:p w:rsidR="00445BFE" w:rsidRPr="00491CE0" w:rsidRDefault="00445BFE" w:rsidP="00445BFE"/>
    <w:p w:rsidR="00445BFE" w:rsidRPr="00491CE0" w:rsidRDefault="00445BFE" w:rsidP="00445BFE"/>
    <w:p w:rsidR="00445BFE" w:rsidRPr="00491CE0" w:rsidRDefault="00445BFE" w:rsidP="00445BFE"/>
    <w:p w:rsidR="00445BFE" w:rsidRDefault="00445BFE" w:rsidP="00445BFE">
      <w:pPr>
        <w:rPr>
          <w:szCs w:val="23"/>
        </w:rPr>
      </w:pPr>
      <w:r w:rsidRPr="00355F5C">
        <w:rPr>
          <w:szCs w:val="23"/>
        </w:rPr>
        <w:t xml:space="preserve">Toolkits are evolving and changes may be made in future versions. For the latest version of </w:t>
      </w:r>
      <w:r>
        <w:rPr>
          <w:szCs w:val="23"/>
          <w:lang w:val="en-US"/>
        </w:rPr>
        <w:t xml:space="preserve">this Additional Documentation please </w:t>
      </w:r>
      <w:r>
        <w:rPr>
          <w:szCs w:val="23"/>
        </w:rPr>
        <w:t xml:space="preserve">refer to the website – </w:t>
      </w:r>
      <w:hyperlink r:id="rId10" w:history="1">
        <w:r w:rsidR="00121D5C" w:rsidRPr="00BD6324">
          <w:rPr>
            <w:rStyle w:val="Hyperlink"/>
            <w:szCs w:val="23"/>
          </w:rPr>
          <w:t>http://www.fedcourt.gov.au/pjdp/pjdp-toolkits</w:t>
        </w:r>
      </w:hyperlink>
      <w:r w:rsidR="00121D5C">
        <w:rPr>
          <w:szCs w:val="23"/>
        </w:rPr>
        <w:t xml:space="preserve"> </w:t>
      </w:r>
    </w:p>
    <w:p w:rsidR="00445BFE" w:rsidRPr="004A1329" w:rsidRDefault="00445BFE" w:rsidP="00445BFE">
      <w:pPr>
        <w:rPr>
          <w:szCs w:val="23"/>
          <w:lang w:val="en-US"/>
        </w:rPr>
      </w:pPr>
    </w:p>
    <w:p w:rsidR="00445BFE" w:rsidRPr="00355F5C" w:rsidRDefault="00445BFE" w:rsidP="00445BFE">
      <w:pPr>
        <w:rPr>
          <w:szCs w:val="23"/>
        </w:rPr>
      </w:pPr>
    </w:p>
    <w:p w:rsidR="00445BFE" w:rsidRDefault="00445BFE" w:rsidP="00445BFE">
      <w:pPr>
        <w:rPr>
          <w:szCs w:val="23"/>
          <w:lang w:val="en-US"/>
        </w:rPr>
        <w:sectPr w:rsidR="00445BFE" w:rsidSect="00445BFE">
          <w:headerReference w:type="default" r:id="rId11"/>
          <w:footerReference w:type="default" r:id="rId12"/>
          <w:pgSz w:w="11907" w:h="16840" w:code="9"/>
          <w:pgMar w:top="1822" w:right="1361" w:bottom="1304" w:left="1418" w:header="397" w:footer="516" w:gutter="0"/>
          <w:pgNumType w:start="1"/>
          <w:cols w:space="708"/>
          <w:docGrid w:linePitch="360"/>
        </w:sectPr>
      </w:pPr>
      <w:r w:rsidRPr="00355F5C">
        <w:rPr>
          <w:szCs w:val="23"/>
          <w:lang w:val="en-US"/>
        </w:rPr>
        <w:t>Note: While every effort has been made to produce informative and educative tools, the applicability of these may vary depending on cou</w:t>
      </w:r>
      <w:r>
        <w:rPr>
          <w:szCs w:val="23"/>
          <w:lang w:val="en-US"/>
        </w:rPr>
        <w:t>ntry and regional circumstances.</w:t>
      </w:r>
    </w:p>
    <w:p w:rsidR="00445BFE" w:rsidRDefault="00445BFE" w:rsidP="00445BFE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0" w:name="_Toc384221846"/>
    </w:p>
    <w:p w:rsidR="00445BFE" w:rsidRPr="00445BFE" w:rsidRDefault="00445BFE" w:rsidP="00445BFE">
      <w:pPr>
        <w:rPr>
          <w:lang w:val="en-US" w:eastAsia="en-US"/>
        </w:rPr>
      </w:pPr>
    </w:p>
    <w:p w:rsidR="00445BFE" w:rsidRPr="00445BFE" w:rsidRDefault="00445BFE" w:rsidP="00445BFE">
      <w:pPr>
        <w:rPr>
          <w:lang w:val="en-US" w:eastAsia="en-US"/>
        </w:rPr>
      </w:pPr>
    </w:p>
    <w:p w:rsidR="00445BFE" w:rsidRPr="00445BFE" w:rsidRDefault="00445BFE" w:rsidP="00445BFE">
      <w:pPr>
        <w:rPr>
          <w:lang w:val="en-US" w:eastAsia="en-US"/>
        </w:rPr>
      </w:pPr>
    </w:p>
    <w:p w:rsidR="00445BFE" w:rsidRPr="00491CE0" w:rsidRDefault="00445BFE" w:rsidP="00445BFE">
      <w:pPr>
        <w:jc w:val="center"/>
        <w:rPr>
          <w:rStyle w:val="Emphasis"/>
          <w:b/>
          <w:i w:val="0"/>
          <w:smallCaps/>
          <w:sz w:val="26"/>
          <w:szCs w:val="26"/>
        </w:rPr>
      </w:pPr>
    </w:p>
    <w:p w:rsidR="00445BFE" w:rsidRDefault="00445BFE" w:rsidP="00445BFE">
      <w:pPr>
        <w:tabs>
          <w:tab w:val="left" w:pos="2265"/>
        </w:tabs>
        <w:rPr>
          <w:lang w:val="en-US" w:eastAsia="en-US"/>
        </w:rPr>
      </w:pPr>
    </w:p>
    <w:p w:rsidR="00445BFE" w:rsidRDefault="00445BFE" w:rsidP="00445BFE">
      <w:pPr>
        <w:rPr>
          <w:lang w:val="en-US" w:eastAsia="en-US"/>
        </w:rPr>
      </w:pPr>
    </w:p>
    <w:p w:rsidR="00445BFE" w:rsidRPr="00445BFE" w:rsidRDefault="00445BFE" w:rsidP="00445BFE">
      <w:pPr>
        <w:rPr>
          <w:lang w:val="en-US" w:eastAsia="en-US"/>
        </w:rPr>
        <w:sectPr w:rsidR="00445BFE" w:rsidRPr="00445BFE" w:rsidSect="00445BFE">
          <w:headerReference w:type="default" r:id="rId13"/>
          <w:footerReference w:type="default" r:id="rId14"/>
          <w:pgSz w:w="11907" w:h="16840" w:code="9"/>
          <w:pgMar w:top="1304" w:right="1276" w:bottom="1531" w:left="1361" w:header="397" w:footer="382" w:gutter="0"/>
          <w:pgNumType w:start="1"/>
          <w:cols w:space="708"/>
          <w:docGrid w:linePitch="360"/>
        </w:sectPr>
      </w:pPr>
    </w:p>
    <w:p w:rsidR="00445BFE" w:rsidRDefault="00445BFE" w:rsidP="00445BFE">
      <w:pPr>
        <w:rPr>
          <w:lang w:val="en-US" w:eastAsia="en-US"/>
        </w:rPr>
      </w:pPr>
    </w:p>
    <w:p w:rsidR="00445BFE" w:rsidRPr="00445BFE" w:rsidRDefault="00445BFE" w:rsidP="00445BFE">
      <w:pPr>
        <w:rPr>
          <w:lang w:val="en-US" w:eastAsia="en-US"/>
        </w:rPr>
      </w:pPr>
    </w:p>
    <w:p w:rsidR="00445BFE" w:rsidRPr="00445BFE" w:rsidRDefault="00445BFE" w:rsidP="00445BFE">
      <w:pPr>
        <w:jc w:val="center"/>
        <w:rPr>
          <w:lang w:val="en-US" w:eastAsia="en-US"/>
        </w:rPr>
      </w:pPr>
      <w:bookmarkStart w:id="1" w:name="_Toc355860308"/>
      <w:bookmarkStart w:id="2" w:name="_Toc355860826"/>
      <w:bookmarkStart w:id="3" w:name="_Toc358039261"/>
      <w:r w:rsidRPr="00491CE0">
        <w:rPr>
          <w:rStyle w:val="Emphasis"/>
          <w:b/>
          <w:i w:val="0"/>
          <w:smallCaps/>
          <w:sz w:val="26"/>
          <w:szCs w:val="26"/>
        </w:rPr>
        <w:t>Table of Contents</w:t>
      </w:r>
      <w:bookmarkEnd w:id="1"/>
      <w:bookmarkEnd w:id="2"/>
      <w:bookmarkEnd w:id="3"/>
    </w:p>
    <w:p w:rsidR="00445BFE" w:rsidRPr="00445BFE" w:rsidRDefault="00445BFE" w:rsidP="00445BFE">
      <w:pPr>
        <w:rPr>
          <w:lang w:val="en-US" w:eastAsia="en-US"/>
        </w:rPr>
      </w:pPr>
    </w:p>
    <w:p w:rsidR="00445BFE" w:rsidRPr="00445BFE" w:rsidRDefault="00445BFE" w:rsidP="00445BFE">
      <w:pPr>
        <w:rPr>
          <w:lang w:val="en-US" w:eastAsia="en-US"/>
        </w:rPr>
      </w:pPr>
    </w:p>
    <w:p w:rsidR="00F37196" w:rsidRDefault="00F37196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9013932" w:history="1">
        <w:r w:rsidRPr="00451A47">
          <w:rPr>
            <w:rStyle w:val="Hyperlink"/>
          </w:rPr>
          <w:t>Annex 1: PowerPoint Presentation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_Toc409013932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445BFE" w:rsidRDefault="00F37196" w:rsidP="00445BFE">
      <w:pPr>
        <w:pStyle w:val="Heading1"/>
        <w:numPr>
          <w:ilvl w:val="0"/>
          <w:numId w:val="0"/>
        </w:numPr>
        <w:spacing w:before="0" w:after="0"/>
        <w:ind w:left="357" w:hanging="357"/>
        <w:sectPr w:rsidR="00445BFE" w:rsidSect="00D8040D">
          <w:headerReference w:type="default" r:id="rId15"/>
          <w:footerReference w:type="default" r:id="rId16"/>
          <w:pgSz w:w="11907" w:h="16840" w:code="9"/>
          <w:pgMar w:top="1304" w:right="1276" w:bottom="1531" w:left="1361" w:header="397" w:footer="382" w:gutter="0"/>
          <w:pgNumType w:fmt="lowerRoman" w:start="1"/>
          <w:cols w:space="708"/>
          <w:docGrid w:linePitch="360"/>
        </w:sectPr>
      </w:pPr>
      <w:r>
        <w:fldChar w:fldCharType="end"/>
      </w:r>
    </w:p>
    <w:p w:rsidR="00B723D4" w:rsidRDefault="00B723D4" w:rsidP="00B723D4">
      <w:pPr>
        <w:pStyle w:val="Heading1"/>
        <w:numPr>
          <w:ilvl w:val="0"/>
          <w:numId w:val="0"/>
        </w:numPr>
        <w:spacing w:before="0" w:after="0"/>
        <w:ind w:left="432" w:hanging="432"/>
        <w:rPr>
          <w:szCs w:val="23"/>
        </w:rPr>
      </w:pPr>
      <w:bookmarkStart w:id="4" w:name="_Toc409013932"/>
      <w:bookmarkEnd w:id="0"/>
      <w:r>
        <w:rPr>
          <w:szCs w:val="23"/>
        </w:rPr>
        <w:lastRenderedPageBreak/>
        <w:t>Annex 1: PowerPoint Presentation</w:t>
      </w:r>
      <w:bookmarkEnd w:id="4"/>
    </w:p>
    <w:p w:rsidR="00B723D4" w:rsidRDefault="00B723D4" w:rsidP="00445BFE">
      <w:pPr>
        <w:rPr>
          <w:sz w:val="28"/>
          <w:lang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24BE20D" wp14:editId="242BCD8A">
            <wp:extent cx="2679700" cy="1998980"/>
            <wp:effectExtent l="0" t="0" r="6350" b="127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F78DF2E" wp14:editId="1B16BC75">
            <wp:extent cx="2679700" cy="1998980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24898B0" wp14:editId="46167D04">
            <wp:extent cx="2679700" cy="199898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67C6DD90" wp14:editId="532ED8B8">
            <wp:extent cx="2679700" cy="1998980"/>
            <wp:effectExtent l="0" t="0" r="635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473CEAE7" wp14:editId="070C7484">
            <wp:extent cx="2679700" cy="1998980"/>
            <wp:effectExtent l="0" t="0" r="635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03DEA235" wp14:editId="0F016BDA">
            <wp:extent cx="2679700" cy="1998980"/>
            <wp:effectExtent l="0" t="0" r="635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  <w:bookmarkStart w:id="5" w:name="_GoBack"/>
      <w:bookmarkEnd w:id="5"/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44933E32" wp14:editId="5FC5E040">
            <wp:extent cx="2679700" cy="1998980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4538DA28" wp14:editId="31160161">
            <wp:extent cx="2679700" cy="1998980"/>
            <wp:effectExtent l="0" t="0" r="635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43FBFB4" wp14:editId="0CAA3196">
            <wp:extent cx="2679700" cy="1998980"/>
            <wp:effectExtent l="0" t="0" r="635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83D0F1F" wp14:editId="597A0AFA">
            <wp:extent cx="2679700" cy="1998980"/>
            <wp:effectExtent l="0" t="0" r="635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A03F642" wp14:editId="450B08DC">
            <wp:extent cx="2679700" cy="1998980"/>
            <wp:effectExtent l="0" t="0" r="635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535FB351" wp14:editId="196F0AA3">
            <wp:extent cx="2679700" cy="1998980"/>
            <wp:effectExtent l="0" t="0" r="635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3F7CB62" wp14:editId="644242F8">
            <wp:extent cx="2679700" cy="1998980"/>
            <wp:effectExtent l="0" t="0" r="635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5D101229" wp14:editId="4C95A894">
            <wp:extent cx="2679700" cy="1998980"/>
            <wp:effectExtent l="0" t="0" r="635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4710F02" wp14:editId="20598004">
            <wp:extent cx="2679700" cy="1998980"/>
            <wp:effectExtent l="0" t="0" r="635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2490ED73" wp14:editId="66F22001">
            <wp:extent cx="2679700" cy="1998980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71C2AE49" wp14:editId="54A52440">
            <wp:extent cx="2679700" cy="1998980"/>
            <wp:effectExtent l="0" t="0" r="635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5E6C7D25" wp14:editId="0309E2BD">
            <wp:extent cx="2679700" cy="1998980"/>
            <wp:effectExtent l="0" t="0" r="635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D4C2E86" wp14:editId="5EA1978F">
            <wp:extent cx="2679700" cy="1998980"/>
            <wp:effectExtent l="0" t="0" r="635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840215D" wp14:editId="4F4CD383">
            <wp:extent cx="2679700" cy="1998980"/>
            <wp:effectExtent l="0" t="0" r="635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515B23A1" wp14:editId="3072A591">
            <wp:extent cx="2679700" cy="1998980"/>
            <wp:effectExtent l="0" t="0" r="635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946697E" wp14:editId="5D49DAFE">
            <wp:extent cx="2679700" cy="1998980"/>
            <wp:effectExtent l="0" t="0" r="635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75632267" wp14:editId="772BCB57">
            <wp:extent cx="2679700" cy="1998980"/>
            <wp:effectExtent l="0" t="0" r="635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6624C775" wp14:editId="2C04C147">
            <wp:extent cx="2679700" cy="1998980"/>
            <wp:effectExtent l="0" t="0" r="635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4D77783D" wp14:editId="7B4CA5E1">
            <wp:extent cx="2679700" cy="1998980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4684B441" wp14:editId="6C0403B1">
            <wp:extent cx="2679700" cy="1998980"/>
            <wp:effectExtent l="0" t="0" r="635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710E9495" wp14:editId="57671EEC">
            <wp:extent cx="2679700" cy="1998980"/>
            <wp:effectExtent l="0" t="0" r="635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2A1A3B3F" wp14:editId="4B5FAEDC">
            <wp:extent cx="2679700" cy="1998980"/>
            <wp:effectExtent l="0" t="0" r="635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0C418FF" wp14:editId="6DFFB7C4">
            <wp:extent cx="2679700" cy="1998980"/>
            <wp:effectExtent l="0" t="0" r="635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0639BED6" wp14:editId="705AC91E">
            <wp:extent cx="2679700" cy="1998980"/>
            <wp:effectExtent l="0" t="0" r="635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65E278A2" wp14:editId="3C3ADEE8">
            <wp:extent cx="2679700" cy="1998980"/>
            <wp:effectExtent l="0" t="0" r="635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9862E04" wp14:editId="6BA03115">
            <wp:extent cx="2679700" cy="1998980"/>
            <wp:effectExtent l="0" t="0" r="635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7B87E677" wp14:editId="27A15C64">
            <wp:extent cx="2679700" cy="1998980"/>
            <wp:effectExtent l="0" t="0" r="635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462373A" wp14:editId="76ED902C">
            <wp:extent cx="2679700" cy="1998980"/>
            <wp:effectExtent l="0" t="0" r="635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12C0DB9A" wp14:editId="0BB560EA">
            <wp:extent cx="2679700" cy="1998980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4853ACCD" wp14:editId="4D190C5D">
            <wp:extent cx="2679700" cy="1998980"/>
            <wp:effectExtent l="0" t="0" r="635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4FC2819" wp14:editId="689B1887">
            <wp:extent cx="2679700" cy="1998980"/>
            <wp:effectExtent l="0" t="0" r="635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2108DDE5" wp14:editId="6C354E6A">
            <wp:extent cx="2679700" cy="1998980"/>
            <wp:effectExtent l="0" t="0" r="635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40E2980" wp14:editId="3E5AEA0B">
            <wp:extent cx="2679700" cy="1998980"/>
            <wp:effectExtent l="0" t="0" r="635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40D179F8" wp14:editId="3F40EDFE">
            <wp:extent cx="2679700" cy="1998980"/>
            <wp:effectExtent l="0" t="0" r="635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38F70D61" wp14:editId="78C90F7C">
            <wp:extent cx="2679700" cy="1998980"/>
            <wp:effectExtent l="0" t="0" r="635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546412AA" wp14:editId="1E2CDEF3">
            <wp:extent cx="2679700" cy="1998980"/>
            <wp:effectExtent l="0" t="0" r="635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A71C5ED" wp14:editId="39C2F109">
            <wp:extent cx="2679700" cy="1998980"/>
            <wp:effectExtent l="0" t="0" r="635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06A5BB3E" wp14:editId="1F0CEC41">
            <wp:extent cx="2679700" cy="1998980"/>
            <wp:effectExtent l="0" t="0" r="635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4DD02BF7" wp14:editId="46337EF8">
            <wp:extent cx="2679700" cy="1998980"/>
            <wp:effectExtent l="0" t="0" r="635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409ABA93" wp14:editId="0AF46203">
            <wp:extent cx="2679700" cy="1998980"/>
            <wp:effectExtent l="0" t="0" r="635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C60C0F0" wp14:editId="06D6ABB4">
            <wp:extent cx="2679700" cy="1998980"/>
            <wp:effectExtent l="0" t="0" r="635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485DD2C" wp14:editId="4E82D772">
            <wp:extent cx="2679700" cy="1998980"/>
            <wp:effectExtent l="0" t="0" r="635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0C901100" wp14:editId="0DE8E5A6">
            <wp:extent cx="2679700" cy="1998980"/>
            <wp:effectExtent l="0" t="0" r="6350" b="127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ABED112" wp14:editId="4567691E">
            <wp:extent cx="2679700" cy="1998980"/>
            <wp:effectExtent l="0" t="0" r="6350" b="127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B388BFA" wp14:editId="335EB4C3">
            <wp:extent cx="2679700" cy="1998980"/>
            <wp:effectExtent l="0" t="0" r="635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5349667E" wp14:editId="41EDDED1">
            <wp:extent cx="2679700" cy="1998980"/>
            <wp:effectExtent l="0" t="0" r="6350" b="12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D89D91B" wp14:editId="0C5AD134">
            <wp:extent cx="2679700" cy="1998980"/>
            <wp:effectExtent l="0" t="0" r="635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13187D0D" wp14:editId="2D82284D">
            <wp:extent cx="2679700" cy="1998980"/>
            <wp:effectExtent l="0" t="0" r="6350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7550DDDF" wp14:editId="3A5CB44A">
            <wp:extent cx="2679700" cy="1998980"/>
            <wp:effectExtent l="0" t="0" r="635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117D5387" wp14:editId="0FFA10F4">
            <wp:extent cx="2679700" cy="1998980"/>
            <wp:effectExtent l="0" t="0" r="6350" b="127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076908E2" wp14:editId="638667F8">
            <wp:extent cx="2679700" cy="1998980"/>
            <wp:effectExtent l="0" t="0" r="6350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64F72D4" wp14:editId="20F511C6">
            <wp:extent cx="2679700" cy="1998980"/>
            <wp:effectExtent l="0" t="0" r="6350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74B79BD6" wp14:editId="42E268D0">
            <wp:extent cx="2679700" cy="1998980"/>
            <wp:effectExtent l="0" t="0" r="6350" b="127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02DBC803" wp14:editId="4494C367">
            <wp:extent cx="2679700" cy="1998980"/>
            <wp:effectExtent l="0" t="0" r="6350" b="12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1A19159F" wp14:editId="4F5F3F04">
            <wp:extent cx="2679700" cy="1998980"/>
            <wp:effectExtent l="0" t="0" r="635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14015685" wp14:editId="1260EC88">
            <wp:extent cx="2679700" cy="1998980"/>
            <wp:effectExtent l="0" t="0" r="635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2B5EEA6F" wp14:editId="735473AC">
            <wp:extent cx="2679700" cy="1998980"/>
            <wp:effectExtent l="0" t="0" r="635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09E6750A" wp14:editId="6924B528">
            <wp:extent cx="2679700" cy="1998980"/>
            <wp:effectExtent l="0" t="0" r="635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4046A609" wp14:editId="715C6D53">
            <wp:extent cx="2679700" cy="1998980"/>
            <wp:effectExtent l="0" t="0" r="635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01DB02FD" wp14:editId="4A0E64B9">
            <wp:extent cx="2679700" cy="1998980"/>
            <wp:effectExtent l="0" t="0" r="635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53AEB9F" wp14:editId="606DF825">
            <wp:extent cx="2679700" cy="1998980"/>
            <wp:effectExtent l="0" t="0" r="635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5D584EC" wp14:editId="1B5937A4">
            <wp:extent cx="2679700" cy="1998980"/>
            <wp:effectExtent l="0" t="0" r="635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48B84341" wp14:editId="5FF8E2B0">
            <wp:extent cx="2679700" cy="1998980"/>
            <wp:effectExtent l="0" t="0" r="635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6A1D5E1D" wp14:editId="03B0791F">
            <wp:extent cx="2679700" cy="1998980"/>
            <wp:effectExtent l="0" t="0" r="635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4235409" wp14:editId="7A5B9277">
            <wp:extent cx="2679700" cy="1998980"/>
            <wp:effectExtent l="0" t="0" r="635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260EDE16" wp14:editId="236AB967">
            <wp:extent cx="2679700" cy="1998980"/>
            <wp:effectExtent l="0" t="0" r="635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0575BDD" wp14:editId="426C1702">
            <wp:extent cx="2679700" cy="1998980"/>
            <wp:effectExtent l="0" t="0" r="635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47BB8CE1" wp14:editId="011875D3">
            <wp:extent cx="2679700" cy="1998980"/>
            <wp:effectExtent l="0" t="0" r="635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26CCA37" wp14:editId="42965A0D">
            <wp:extent cx="2679700" cy="1998980"/>
            <wp:effectExtent l="0" t="0" r="635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1D09814D" wp14:editId="10B2174E">
            <wp:extent cx="2679700" cy="1998980"/>
            <wp:effectExtent l="0" t="0" r="635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1B34C4E2" wp14:editId="5271D8C2">
            <wp:extent cx="2679700" cy="1998980"/>
            <wp:effectExtent l="0" t="0" r="635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4956F54" wp14:editId="23DCD617">
            <wp:extent cx="2679700" cy="1998980"/>
            <wp:effectExtent l="0" t="0" r="635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6A0DEB79" wp14:editId="330F66DC">
            <wp:extent cx="2679700" cy="1998980"/>
            <wp:effectExtent l="0" t="0" r="6350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0E9E0F5" wp14:editId="57680B71">
            <wp:extent cx="2679700" cy="1998980"/>
            <wp:effectExtent l="0" t="0" r="6350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4D8BD23B" wp14:editId="080CF5A8">
            <wp:extent cx="2679700" cy="1998980"/>
            <wp:effectExtent l="0" t="0" r="635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7438E7CC" wp14:editId="46217F09">
            <wp:extent cx="2679700" cy="1998980"/>
            <wp:effectExtent l="0" t="0" r="635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0E1354C3" wp14:editId="16A7842D">
            <wp:extent cx="2679700" cy="1998980"/>
            <wp:effectExtent l="0" t="0" r="6350" b="12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38662D4" wp14:editId="458A267F">
            <wp:extent cx="2679700" cy="1998980"/>
            <wp:effectExtent l="0" t="0" r="6350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5FF3BAEA" wp14:editId="2456889D">
            <wp:extent cx="2679700" cy="1998980"/>
            <wp:effectExtent l="0" t="0" r="635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26C3AE34" wp14:editId="3BFEB916">
            <wp:extent cx="2679700" cy="1998980"/>
            <wp:effectExtent l="0" t="0" r="635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60F63AC" wp14:editId="076F9FCB">
            <wp:extent cx="2679700" cy="1998980"/>
            <wp:effectExtent l="0" t="0" r="6350" b="127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6051EE35" wp14:editId="422C61B0">
            <wp:extent cx="2679700" cy="1998980"/>
            <wp:effectExtent l="0" t="0" r="635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3BAC6F22" wp14:editId="61304F28">
            <wp:extent cx="2679700" cy="1998980"/>
            <wp:effectExtent l="0" t="0" r="635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15598946" wp14:editId="26F410CE">
            <wp:extent cx="2679700" cy="1998980"/>
            <wp:effectExtent l="0" t="0" r="635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lastRenderedPageBreak/>
        <w:drawing>
          <wp:inline distT="0" distB="0" distL="0" distR="0" wp14:anchorId="7C358886" wp14:editId="2CC366C8">
            <wp:extent cx="2679700" cy="1998980"/>
            <wp:effectExtent l="0" t="0" r="6350" b="12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5F4AC1EC" wp14:editId="51FE6E93">
            <wp:extent cx="2679700" cy="1998980"/>
            <wp:effectExtent l="0" t="0" r="635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B723D4" w:rsidRDefault="00B723D4" w:rsidP="00B723D4">
      <w:pPr>
        <w:rPr>
          <w:lang w:val="en-US" w:eastAsia="en-US"/>
        </w:rPr>
      </w:pPr>
      <w:r>
        <w:rPr>
          <w:rFonts w:cs="Verdana"/>
          <w:b/>
          <w:bCs/>
          <w:noProof/>
        </w:rPr>
        <w:drawing>
          <wp:inline distT="0" distB="0" distL="0" distR="0" wp14:anchorId="28E4D033" wp14:editId="6D140359">
            <wp:extent cx="2679700" cy="1998980"/>
            <wp:effectExtent l="0" t="0" r="635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  <w:r>
        <w:rPr>
          <w:rFonts w:cs="Verdana"/>
          <w:b/>
          <w:bCs/>
          <w:noProof/>
        </w:rPr>
        <w:drawing>
          <wp:inline distT="0" distB="0" distL="0" distR="0" wp14:anchorId="33D170D5" wp14:editId="04E26CD4">
            <wp:extent cx="2679700" cy="1998980"/>
            <wp:effectExtent l="0" t="0" r="6350" b="127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D4" w:rsidRPr="000411FB" w:rsidRDefault="00B723D4" w:rsidP="00B723D4">
      <w:pPr>
        <w:rPr>
          <w:sz w:val="12"/>
          <w:szCs w:val="12"/>
          <w:lang w:val="en-US" w:eastAsia="en-US"/>
        </w:rPr>
      </w:pPr>
    </w:p>
    <w:p w:rsidR="00445BFE" w:rsidRDefault="00B723D4" w:rsidP="00B723D4">
      <w:pPr>
        <w:sectPr w:rsidR="00445BFE" w:rsidSect="00D8040D">
          <w:headerReference w:type="default" r:id="rId109"/>
          <w:footerReference w:type="default" r:id="rId110"/>
          <w:pgSz w:w="11907" w:h="16840" w:code="9"/>
          <w:pgMar w:top="1304" w:right="1276" w:bottom="1531" w:left="1361" w:header="397" w:footer="382" w:gutter="0"/>
          <w:pgNumType w:start="1"/>
          <w:cols w:space="708"/>
          <w:docGrid w:linePitch="360"/>
        </w:sectPr>
      </w:pPr>
      <w:r>
        <w:rPr>
          <w:rFonts w:cs="Verdana"/>
          <w:b/>
          <w:bCs/>
          <w:noProof/>
        </w:rPr>
        <w:drawing>
          <wp:inline distT="0" distB="0" distL="0" distR="0" wp14:anchorId="7D75C57F" wp14:editId="2A269A17">
            <wp:extent cx="2679700" cy="1998980"/>
            <wp:effectExtent l="0" t="0" r="635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FE" w:rsidRPr="00A45F6A">
        <w:t xml:space="preserve"> </w:t>
      </w:r>
    </w:p>
    <w:p w:rsidR="00445BFE" w:rsidRDefault="00445BFE" w:rsidP="00B723D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445BFE" w:rsidRDefault="00445BFE" w:rsidP="00445BFE">
      <w:pPr>
        <w:rPr>
          <w:b/>
          <w:sz w:val="28"/>
          <w:szCs w:val="28"/>
        </w:rPr>
        <w:sectPr w:rsidR="00445BFE" w:rsidSect="00445BFE">
          <w:headerReference w:type="default" r:id="rId112"/>
          <w:footerReference w:type="default" r:id="rId113"/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</w:p>
    <w:p w:rsidR="00445BFE" w:rsidRDefault="00445BFE" w:rsidP="00445BFE">
      <w:pPr>
        <w:rPr>
          <w:b/>
          <w:sz w:val="28"/>
          <w:szCs w:val="28"/>
        </w:rPr>
      </w:pPr>
    </w:p>
    <w:p w:rsidR="00445BFE" w:rsidRDefault="00445BFE" w:rsidP="00445BFE">
      <w:pPr>
        <w:rPr>
          <w:b/>
          <w:sz w:val="28"/>
          <w:szCs w:val="28"/>
        </w:rPr>
        <w:sectPr w:rsidR="00445BFE" w:rsidSect="00445BFE">
          <w:headerReference w:type="default" r:id="rId114"/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547"/>
        <w:tblW w:w="10773" w:type="dxa"/>
        <w:tblLayout w:type="fixed"/>
        <w:tblLook w:val="00A0" w:firstRow="1" w:lastRow="0" w:firstColumn="1" w:lastColumn="0" w:noHBand="0" w:noVBand="0"/>
      </w:tblPr>
      <w:tblGrid>
        <w:gridCol w:w="2552"/>
        <w:gridCol w:w="8221"/>
      </w:tblGrid>
      <w:tr w:rsidR="00445BFE" w:rsidRPr="002F7E11" w:rsidTr="00445BFE">
        <w:trPr>
          <w:trHeight w:val="1991"/>
        </w:trPr>
        <w:tc>
          <w:tcPr>
            <w:tcW w:w="10773" w:type="dxa"/>
            <w:gridSpan w:val="2"/>
            <w:vAlign w:val="center"/>
          </w:tcPr>
          <w:p w:rsidR="00445BFE" w:rsidRPr="002F7E11" w:rsidRDefault="00445BFE" w:rsidP="00445BFE">
            <w:pPr>
              <w:rPr>
                <w:rFonts w:cs="Calibri"/>
                <w:spacing w:val="138"/>
                <w:sz w:val="64"/>
                <w:szCs w:val="64"/>
              </w:rPr>
            </w:pPr>
          </w:p>
        </w:tc>
      </w:tr>
      <w:tr w:rsidR="00445BFE" w:rsidRPr="002F7E11" w:rsidTr="00445BFE">
        <w:trPr>
          <w:trHeight w:val="1974"/>
        </w:trPr>
        <w:tc>
          <w:tcPr>
            <w:tcW w:w="2552" w:type="dxa"/>
            <w:vAlign w:val="center"/>
          </w:tcPr>
          <w:p w:rsidR="00445BFE" w:rsidRPr="002F7E11" w:rsidRDefault="00445BFE" w:rsidP="00445BFE">
            <w:pPr>
              <w:rPr>
                <w:rFonts w:cs="Calibri"/>
                <w:noProof/>
                <w:sz w:val="64"/>
                <w:szCs w:val="64"/>
              </w:rPr>
            </w:pPr>
          </w:p>
        </w:tc>
        <w:tc>
          <w:tcPr>
            <w:tcW w:w="8221" w:type="dxa"/>
            <w:vAlign w:val="center"/>
          </w:tcPr>
          <w:p w:rsidR="00445BFE" w:rsidRDefault="00445BFE" w:rsidP="00445BFE">
            <w:pPr>
              <w:rPr>
                <w:b/>
                <w:sz w:val="44"/>
                <w:szCs w:val="66"/>
              </w:rPr>
            </w:pPr>
          </w:p>
          <w:p w:rsidR="00445BFE" w:rsidRPr="00276115" w:rsidRDefault="00445BFE" w:rsidP="00445BFE">
            <w:pPr>
              <w:rPr>
                <w:b/>
                <w:sz w:val="44"/>
                <w:szCs w:val="66"/>
              </w:rPr>
            </w:pPr>
            <w:r w:rsidRPr="00276115">
              <w:rPr>
                <w:b/>
                <w:sz w:val="44"/>
                <w:szCs w:val="66"/>
              </w:rPr>
              <w:t>Pacific Judicial Development Programme</w:t>
            </w:r>
          </w:p>
          <w:p w:rsidR="008361B5" w:rsidRDefault="00445BFE" w:rsidP="00445BFE">
            <w:pPr>
              <w:spacing w:before="120"/>
              <w:rPr>
                <w:b/>
                <w:i/>
                <w:smallCaps/>
                <w:sz w:val="40"/>
                <w:szCs w:val="68"/>
              </w:rPr>
            </w:pPr>
            <w:r>
              <w:rPr>
                <w:b/>
                <w:i/>
                <w:smallCaps/>
                <w:sz w:val="40"/>
                <w:szCs w:val="68"/>
              </w:rPr>
              <w:t xml:space="preserve">Trainer’s Toolkit: </w:t>
            </w:r>
          </w:p>
          <w:p w:rsidR="00445BFE" w:rsidRPr="008361B5" w:rsidRDefault="00445BFE" w:rsidP="00445BFE">
            <w:pPr>
              <w:spacing w:before="120"/>
              <w:rPr>
                <w:b/>
                <w:i/>
                <w:smallCaps/>
                <w:sz w:val="36"/>
                <w:szCs w:val="68"/>
              </w:rPr>
            </w:pPr>
            <w:r w:rsidRPr="008361B5">
              <w:rPr>
                <w:b/>
                <w:i/>
                <w:smallCaps/>
                <w:sz w:val="36"/>
                <w:szCs w:val="68"/>
              </w:rPr>
              <w:t>Designing, Delivering and Evaluating Training Programs</w:t>
            </w:r>
          </w:p>
          <w:p w:rsidR="00445BFE" w:rsidRPr="008361B5" w:rsidRDefault="00445BFE" w:rsidP="00445BFE">
            <w:pPr>
              <w:rPr>
                <w:b/>
                <w:sz w:val="32"/>
                <w:szCs w:val="40"/>
              </w:rPr>
            </w:pPr>
          </w:p>
        </w:tc>
      </w:tr>
      <w:tr w:rsidR="00445BFE" w:rsidRPr="00BC45EF" w:rsidTr="00445BFE">
        <w:tc>
          <w:tcPr>
            <w:tcW w:w="10773" w:type="dxa"/>
            <w:gridSpan w:val="2"/>
            <w:vAlign w:val="center"/>
          </w:tcPr>
          <w:p w:rsidR="00445BFE" w:rsidRPr="001E665F" w:rsidRDefault="00445BFE" w:rsidP="00445BFE">
            <w:pPr>
              <w:rPr>
                <w:rFonts w:cs="Calibri"/>
                <w:spacing w:val="138"/>
                <w:sz w:val="74"/>
                <w:szCs w:val="64"/>
              </w:rPr>
            </w:pPr>
          </w:p>
        </w:tc>
      </w:tr>
      <w:tr w:rsidR="00445BFE" w:rsidRPr="002F7E11" w:rsidTr="00445BFE">
        <w:trPr>
          <w:trHeight w:hRule="exact" w:val="2041"/>
        </w:trPr>
        <w:tc>
          <w:tcPr>
            <w:tcW w:w="10773" w:type="dxa"/>
            <w:gridSpan w:val="2"/>
            <w:vAlign w:val="bottom"/>
          </w:tcPr>
          <w:p w:rsidR="00445BFE" w:rsidRPr="00AC1CC0" w:rsidRDefault="00445BFE" w:rsidP="00445BFE">
            <w:pPr>
              <w:jc w:val="center"/>
              <w:rPr>
                <w:rFonts w:cs="Calibri"/>
                <w:spacing w:val="138"/>
                <w:sz w:val="70"/>
                <w:szCs w:val="70"/>
              </w:rPr>
            </w:pPr>
          </w:p>
        </w:tc>
      </w:tr>
      <w:tr w:rsidR="00445BFE" w:rsidRPr="00DD65C3" w:rsidTr="00445BFE">
        <w:trPr>
          <w:trHeight w:val="219"/>
        </w:trPr>
        <w:tc>
          <w:tcPr>
            <w:tcW w:w="10773" w:type="dxa"/>
            <w:gridSpan w:val="2"/>
            <w:vAlign w:val="center"/>
          </w:tcPr>
          <w:p w:rsidR="00445BFE" w:rsidRPr="002365C8" w:rsidRDefault="00445BFE" w:rsidP="00445BFE">
            <w:pPr>
              <w:jc w:val="center"/>
              <w:rPr>
                <w:rFonts w:cs="Calibri"/>
                <w:spacing w:val="138"/>
                <w:sz w:val="27"/>
                <w:szCs w:val="27"/>
              </w:rPr>
            </w:pPr>
            <w:r w:rsidRPr="002365C8">
              <w:rPr>
                <w:b/>
                <w:color w:val="FFFFFF"/>
                <w:sz w:val="27"/>
                <w:szCs w:val="27"/>
              </w:rPr>
              <w:t xml:space="preserve">PJDP toolkits are available on:  </w:t>
            </w:r>
            <w:hyperlink r:id="rId115" w:history="1">
              <w:r w:rsidRPr="002365C8">
                <w:rPr>
                  <w:rStyle w:val="Hyperlink"/>
                  <w:b/>
                  <w:color w:val="FFFFFF"/>
                  <w:sz w:val="27"/>
                  <w:szCs w:val="27"/>
                </w:rPr>
                <w:t>http://www.fedcourt.gov.au/pjdp/pjdp-toolkits</w:t>
              </w:r>
            </w:hyperlink>
          </w:p>
        </w:tc>
      </w:tr>
      <w:tr w:rsidR="00445BFE" w:rsidRPr="00A33C35" w:rsidTr="00445BFE">
        <w:tc>
          <w:tcPr>
            <w:tcW w:w="10773" w:type="dxa"/>
            <w:gridSpan w:val="2"/>
            <w:shd w:val="clear" w:color="auto" w:fill="auto"/>
            <w:vAlign w:val="center"/>
          </w:tcPr>
          <w:p w:rsidR="00445BFE" w:rsidRPr="00A33C35" w:rsidRDefault="00445BFE" w:rsidP="00445BFE">
            <w:pPr>
              <w:jc w:val="center"/>
              <w:rPr>
                <w:rFonts w:cs="Calibri"/>
                <w:b/>
                <w:color w:val="FFFFFF"/>
                <w:sz w:val="27"/>
                <w:szCs w:val="27"/>
              </w:rPr>
            </w:pPr>
          </w:p>
        </w:tc>
      </w:tr>
    </w:tbl>
    <w:p w:rsidR="00445BFE" w:rsidRPr="002407F8" w:rsidRDefault="00445BFE" w:rsidP="00445BFE"/>
    <w:p w:rsidR="00E36202" w:rsidRDefault="00E36202"/>
    <w:sectPr w:rsidR="00E36202" w:rsidSect="00445BFE">
      <w:headerReference w:type="first" r:id="rId116"/>
      <w:footerReference w:type="first" r:id="rId117"/>
      <w:pgSz w:w="11907" w:h="16840" w:code="9"/>
      <w:pgMar w:top="1304" w:right="1276" w:bottom="1531" w:left="1361" w:header="397" w:footer="3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BFE" w:rsidRDefault="00445BFE" w:rsidP="00445BFE">
      <w:r>
        <w:separator/>
      </w:r>
    </w:p>
  </w:endnote>
  <w:endnote w:type="continuationSeparator" w:id="0">
    <w:p w:rsidR="00445BFE" w:rsidRDefault="00445BFE" w:rsidP="00445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Narrow Bold">
    <w:panose1 w:val="020B070602020203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 Math Symbol">
    <w:altName w:val="Symbol"/>
    <w:panose1 w:val="00000000000000000000"/>
    <w:charset w:val="02"/>
    <w:family w:val="auto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52" w:type="dxa"/>
      <w:jc w:val="center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478"/>
      <w:gridCol w:w="1774"/>
    </w:tblGrid>
    <w:tr w:rsidR="00445BFE" w:rsidRPr="00DF06EE" w:rsidTr="00445BFE">
      <w:trPr>
        <w:trHeight w:val="165"/>
        <w:jc w:val="center"/>
      </w:trPr>
      <w:tc>
        <w:tcPr>
          <w:tcW w:w="9478" w:type="dxa"/>
          <w:tcBorders>
            <w:top w:val="single" w:sz="18" w:space="0" w:color="0E6060"/>
          </w:tcBorders>
        </w:tcPr>
        <w:p w:rsidR="00445BFE" w:rsidRPr="00DF06EE" w:rsidRDefault="00445BFE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8D41F4">
            <w:rPr>
              <w:rFonts w:eastAsia="MS Mincho"/>
              <w:i/>
              <w:sz w:val="20"/>
              <w:szCs w:val="32"/>
            </w:rPr>
            <w:t xml:space="preserve">            PJDP is funded by the Government of New Zealand and managed by the Federal Court of Australia.</w:t>
          </w:r>
        </w:p>
      </w:tc>
      <w:tc>
        <w:tcPr>
          <w:tcW w:w="1774" w:type="dxa"/>
          <w:tcBorders>
            <w:top w:val="single" w:sz="18" w:space="0" w:color="0E6060"/>
          </w:tcBorders>
          <w:vAlign w:val="bottom"/>
        </w:tcPr>
        <w:p w:rsidR="00445BFE" w:rsidRPr="00FE25EC" w:rsidRDefault="00445BFE" w:rsidP="00445BFE">
          <w:pPr>
            <w:autoSpaceDE w:val="0"/>
            <w:autoSpaceDN w:val="0"/>
            <w:adjustRightInd w:val="0"/>
            <w:ind w:left="195" w:right="44"/>
            <w:jc w:val="center"/>
            <w:rPr>
              <w:rFonts w:ascii="Cambria" w:hAnsi="Cambria"/>
              <w:color w:val="006666"/>
              <w:sz w:val="40"/>
              <w:szCs w:val="40"/>
            </w:rPr>
          </w:pP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fldChar w:fldCharType="begin"/>
          </w: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instrText xml:space="preserve"> PAGE </w:instrText>
          </w: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fldChar w:fldCharType="separate"/>
          </w:r>
          <w:r w:rsidR="00F37196">
            <w:rPr>
              <w:rStyle w:val="PageNumber"/>
              <w:rFonts w:ascii="Cambria" w:hAnsi="Cambria"/>
              <w:noProof/>
              <w:color w:val="006666"/>
              <w:sz w:val="40"/>
              <w:szCs w:val="40"/>
            </w:rPr>
            <w:t>1</w:t>
          </w: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fldChar w:fldCharType="end"/>
          </w:r>
        </w:p>
      </w:tc>
    </w:tr>
  </w:tbl>
  <w:p w:rsidR="00445BFE" w:rsidRPr="000E14AE" w:rsidRDefault="00445BFE" w:rsidP="00445BFE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0E14AE" w:rsidRDefault="00445BFE" w:rsidP="00445BFE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82" w:type="dxa"/>
      <w:tblInd w:w="-1026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639"/>
      <w:gridCol w:w="1843"/>
    </w:tblGrid>
    <w:tr w:rsidR="00445BFE" w:rsidRPr="00DF06EE" w:rsidTr="00445BFE">
      <w:trPr>
        <w:trHeight w:val="387"/>
      </w:trPr>
      <w:tc>
        <w:tcPr>
          <w:tcW w:w="9639" w:type="dxa"/>
          <w:tcBorders>
            <w:top w:val="single" w:sz="18" w:space="0" w:color="0E6060"/>
          </w:tcBorders>
        </w:tcPr>
        <w:p w:rsidR="00445BFE" w:rsidRPr="00DF06EE" w:rsidRDefault="00445BFE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9C7D59">
            <w:rPr>
              <w:rFonts w:eastAsia="MS Mincho"/>
              <w:i/>
              <w:sz w:val="20"/>
              <w:szCs w:val="32"/>
            </w:rPr>
            <w:t xml:space="preserve">            PJDP is funded by the Government of New Zealand and managed by</w:t>
          </w:r>
          <w:r>
            <w:rPr>
              <w:rFonts w:eastAsia="MS Mincho"/>
              <w:i/>
              <w:sz w:val="20"/>
              <w:szCs w:val="32"/>
            </w:rPr>
            <w:t xml:space="preserve"> the Federal Court of Australia</w:t>
          </w:r>
        </w:p>
      </w:tc>
      <w:tc>
        <w:tcPr>
          <w:tcW w:w="1843" w:type="dxa"/>
          <w:tcBorders>
            <w:top w:val="single" w:sz="18" w:space="0" w:color="0E6060"/>
          </w:tcBorders>
          <w:vAlign w:val="bottom"/>
        </w:tcPr>
        <w:p w:rsidR="00445BFE" w:rsidRPr="00803832" w:rsidRDefault="00445BFE" w:rsidP="00445BFE">
          <w:pPr>
            <w:autoSpaceDE w:val="0"/>
            <w:autoSpaceDN w:val="0"/>
            <w:adjustRightInd w:val="0"/>
            <w:ind w:left="195" w:right="44"/>
            <w:rPr>
              <w:color w:val="0E6060"/>
              <w:sz w:val="5"/>
            </w:rPr>
          </w:pP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  \* MERGEFORMAT </w:instrTex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F37196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i</w:t>
          </w:r>
          <w:r w:rsidRPr="00F27836">
            <w:rPr>
              <w:rFonts w:ascii="Cambria" w:eastAsia="MS Mincho" w:hAnsi="Cambria"/>
              <w:noProof/>
              <w:color w:val="0E6060"/>
              <w:sz w:val="40"/>
              <w:szCs w:val="44"/>
            </w:rPr>
            <w:fldChar w:fldCharType="end"/>
          </w:r>
        </w:p>
      </w:tc>
    </w:tr>
  </w:tbl>
  <w:p w:rsidR="00445BFE" w:rsidRPr="000E14AE" w:rsidRDefault="00445BFE" w:rsidP="00445BFE">
    <w:pPr>
      <w:pStyle w:val="Footer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82" w:type="dxa"/>
      <w:tblInd w:w="-1026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639"/>
      <w:gridCol w:w="1843"/>
    </w:tblGrid>
    <w:tr w:rsidR="00445BFE" w:rsidRPr="00DF06EE" w:rsidTr="00445BFE">
      <w:trPr>
        <w:trHeight w:val="387"/>
      </w:trPr>
      <w:tc>
        <w:tcPr>
          <w:tcW w:w="9639" w:type="dxa"/>
          <w:tcBorders>
            <w:top w:val="single" w:sz="18" w:space="0" w:color="0E6060"/>
          </w:tcBorders>
        </w:tcPr>
        <w:p w:rsidR="00445BFE" w:rsidRPr="00DF06EE" w:rsidRDefault="00445BFE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9C7D59">
            <w:rPr>
              <w:rFonts w:eastAsia="MS Mincho"/>
              <w:i/>
              <w:sz w:val="20"/>
              <w:szCs w:val="32"/>
            </w:rPr>
            <w:t xml:space="preserve">            PJDP is funded by the Government of New Zealand and managed by</w:t>
          </w:r>
          <w:r>
            <w:rPr>
              <w:rFonts w:eastAsia="MS Mincho"/>
              <w:i/>
              <w:sz w:val="20"/>
              <w:szCs w:val="32"/>
            </w:rPr>
            <w:t xml:space="preserve"> the Federal Court of Australia</w:t>
          </w:r>
        </w:p>
      </w:tc>
      <w:tc>
        <w:tcPr>
          <w:tcW w:w="1843" w:type="dxa"/>
          <w:tcBorders>
            <w:top w:val="single" w:sz="18" w:space="0" w:color="0E6060"/>
          </w:tcBorders>
          <w:vAlign w:val="bottom"/>
        </w:tcPr>
        <w:p w:rsidR="00445BFE" w:rsidRPr="00803832" w:rsidRDefault="00445BFE" w:rsidP="00445BFE">
          <w:pPr>
            <w:autoSpaceDE w:val="0"/>
            <w:autoSpaceDN w:val="0"/>
            <w:adjustRightInd w:val="0"/>
            <w:ind w:left="195" w:right="44"/>
            <w:rPr>
              <w:color w:val="0E6060"/>
              <w:sz w:val="5"/>
            </w:rPr>
          </w:pPr>
          <w:r>
            <w:rPr>
              <w:rFonts w:ascii="Cambria" w:eastAsia="MS Mincho" w:hAnsi="Cambria"/>
              <w:color w:val="0E6060"/>
              <w:sz w:val="40"/>
              <w:szCs w:val="44"/>
            </w:rPr>
            <w:t>A</w:t>
          </w:r>
          <w:r w:rsidR="00F37196">
            <w:rPr>
              <w:rFonts w:ascii="Cambria" w:eastAsia="MS Mincho" w:hAnsi="Cambria"/>
              <w:color w:val="0E6060"/>
              <w:sz w:val="40"/>
              <w:szCs w:val="44"/>
            </w:rPr>
            <w:t>-</w: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  \* MERGEFORMAT </w:instrTex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F37196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1</w:t>
          </w:r>
          <w:r w:rsidRPr="00F27836">
            <w:rPr>
              <w:rFonts w:ascii="Cambria" w:eastAsia="MS Mincho" w:hAnsi="Cambria"/>
              <w:noProof/>
              <w:color w:val="0E6060"/>
              <w:sz w:val="40"/>
              <w:szCs w:val="44"/>
            </w:rPr>
            <w:fldChar w:fldCharType="end"/>
          </w:r>
        </w:p>
      </w:tc>
    </w:tr>
  </w:tbl>
  <w:p w:rsidR="00445BFE" w:rsidRPr="000E14AE" w:rsidRDefault="00445BFE" w:rsidP="00445BFE">
    <w:pPr>
      <w:pStyle w:val="Footer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0E14AE" w:rsidRDefault="00445BFE" w:rsidP="00445BFE">
    <w:pPr>
      <w:pStyle w:val="Footer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DF06EE" w:rsidRDefault="00445BFE" w:rsidP="00445BFE">
    <w:pPr>
      <w:tabs>
        <w:tab w:val="center" w:pos="4153"/>
        <w:tab w:val="right" w:pos="8306"/>
      </w:tabs>
      <w:rPr>
        <w:rFonts w:eastAsia="MS Mincho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BFE" w:rsidRDefault="00445BFE" w:rsidP="00445BFE">
      <w:r>
        <w:separator/>
      </w:r>
    </w:p>
  </w:footnote>
  <w:footnote w:type="continuationSeparator" w:id="0">
    <w:p w:rsidR="00445BFE" w:rsidRDefault="00445BFE" w:rsidP="00445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B44902" w:rsidRDefault="00445BFE" w:rsidP="00445BFE">
    <w:pPr>
      <w:pStyle w:val="Header"/>
      <w:rPr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E435373" wp14:editId="17E52B03">
              <wp:simplePos x="0" y="0"/>
              <wp:positionH relativeFrom="column">
                <wp:posOffset>-918845</wp:posOffset>
              </wp:positionH>
              <wp:positionV relativeFrom="paragraph">
                <wp:posOffset>4606925</wp:posOffset>
              </wp:positionV>
              <wp:extent cx="7667625" cy="492760"/>
              <wp:effectExtent l="0" t="0" r="9525" b="2540"/>
              <wp:wrapNone/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7625" cy="492760"/>
                      </a:xfrm>
                      <a:prstGeom prst="rect">
                        <a:avLst/>
                      </a:prstGeom>
                      <a:solidFill>
                        <a:srgbClr val="0E606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margin-left:-72.35pt;margin-top:362.75pt;width:603.75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" fillcolor="#0e6060" stroked="f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DAFC976" wp14:editId="6BD0969F">
              <wp:simplePos x="0" y="0"/>
              <wp:positionH relativeFrom="column">
                <wp:posOffset>-918845</wp:posOffset>
              </wp:positionH>
              <wp:positionV relativeFrom="paragraph">
                <wp:posOffset>5099685</wp:posOffset>
              </wp:positionV>
              <wp:extent cx="7580630" cy="5363845"/>
              <wp:effectExtent l="0" t="0" r="1270" b="8255"/>
              <wp:wrapNone/>
              <wp:docPr id="2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36384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72.35pt;margin-top:401.55pt;width:596.9pt;height:4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" fillcolor="#cbdce1" stroked="f" strokecolor="white"/>
          </w:pict>
        </mc:Fallback>
      </mc:AlternateContent>
    </w:r>
  </w:p>
  <w:p w:rsidR="00445BFE" w:rsidRDefault="00445BFE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AF8AA0C" wp14:editId="30A09023">
          <wp:simplePos x="0" y="0"/>
          <wp:positionH relativeFrom="column">
            <wp:posOffset>-889000</wp:posOffset>
          </wp:positionH>
          <wp:positionV relativeFrom="paragraph">
            <wp:posOffset>41910</wp:posOffset>
          </wp:positionV>
          <wp:extent cx="7580630" cy="593725"/>
          <wp:effectExtent l="0" t="0" r="1270" b="0"/>
          <wp:wrapNone/>
          <wp:docPr id="36" name="Picture 36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Default="00445BFE" w:rsidP="00445BF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445BFE" w:rsidRPr="00BC45EF" w:rsidTr="00445BFE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445BFE" w:rsidRPr="00FB13F5" w:rsidRDefault="00445BFE" w:rsidP="00445BFE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445BFE" w:rsidRPr="00BC45EF" w:rsidRDefault="00445BFE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445BFE" w:rsidRPr="006076F8" w:rsidRDefault="00445BFE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Arial"/>
              <w:sz w:val="20"/>
              <w:szCs w:val="20"/>
            </w:rPr>
          </w:pPr>
          <w:r w:rsidRPr="006076F8">
            <w:rPr>
              <w:sz w:val="20"/>
              <w:szCs w:val="68"/>
            </w:rPr>
            <w:t xml:space="preserve">Trainer’s Toolkit: Designing, </w:t>
          </w:r>
          <w:r>
            <w:rPr>
              <w:sz w:val="20"/>
              <w:szCs w:val="68"/>
            </w:rPr>
            <w:t>D</w:t>
          </w:r>
          <w:r w:rsidRPr="006076F8">
            <w:rPr>
              <w:sz w:val="20"/>
              <w:szCs w:val="68"/>
            </w:rPr>
            <w:t xml:space="preserve">elivering and </w:t>
          </w:r>
          <w:r>
            <w:rPr>
              <w:sz w:val="20"/>
              <w:szCs w:val="68"/>
            </w:rPr>
            <w:t>E</w:t>
          </w:r>
          <w:r w:rsidRPr="006076F8">
            <w:rPr>
              <w:sz w:val="20"/>
              <w:szCs w:val="68"/>
            </w:rPr>
            <w:t xml:space="preserve">valuation </w:t>
          </w:r>
          <w:r>
            <w:rPr>
              <w:sz w:val="20"/>
              <w:szCs w:val="68"/>
            </w:rPr>
            <w:t>T</w:t>
          </w:r>
          <w:r w:rsidRPr="006076F8">
            <w:rPr>
              <w:sz w:val="20"/>
              <w:szCs w:val="68"/>
            </w:rPr>
            <w:t xml:space="preserve">raining </w:t>
          </w:r>
          <w:r>
            <w:rPr>
              <w:sz w:val="20"/>
              <w:szCs w:val="68"/>
            </w:rPr>
            <w:t>Program</w:t>
          </w:r>
          <w:r w:rsidRPr="006076F8">
            <w:rPr>
              <w:sz w:val="20"/>
              <w:szCs w:val="68"/>
            </w:rPr>
            <w:t>s</w:t>
          </w:r>
        </w:p>
      </w:tc>
    </w:tr>
    <w:tr w:rsidR="00445BFE" w:rsidRPr="00BC45EF" w:rsidTr="00445BFE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445BFE" w:rsidRPr="00BC45EF" w:rsidRDefault="00445BFE" w:rsidP="00445BFE">
          <w:pPr>
            <w:tabs>
              <w:tab w:val="center" w:pos="4153"/>
              <w:tab w:val="right" w:pos="8306"/>
            </w:tabs>
            <w:ind w:left="-108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0260F1FA" wp14:editId="5C2FC348">
                <wp:extent cx="7252970" cy="145415"/>
                <wp:effectExtent l="0" t="0" r="5080" b="6985"/>
                <wp:docPr id="2" name="Picture 2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297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BFE" w:rsidRDefault="00445BFE" w:rsidP="00445BF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445BFE" w:rsidRPr="00BC45EF" w:rsidTr="00445BFE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445BFE" w:rsidRPr="00FB13F5" w:rsidRDefault="00445BFE" w:rsidP="00445BFE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445BFE" w:rsidRPr="00BC45EF" w:rsidRDefault="00445BFE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445BFE" w:rsidRPr="00695455" w:rsidRDefault="00445BFE" w:rsidP="00445BFE">
          <w:pPr>
            <w:tabs>
              <w:tab w:val="center" w:pos="4153"/>
              <w:tab w:val="right" w:pos="8306"/>
            </w:tabs>
            <w:spacing w:after="40"/>
            <w:rPr>
              <w:sz w:val="20"/>
              <w:szCs w:val="68"/>
            </w:rPr>
          </w:pPr>
          <w:r w:rsidRPr="006076F8">
            <w:rPr>
              <w:sz w:val="20"/>
              <w:szCs w:val="68"/>
            </w:rPr>
            <w:t xml:space="preserve">Trainer’s Toolkit: Designing, </w:t>
          </w:r>
          <w:r>
            <w:rPr>
              <w:sz w:val="20"/>
              <w:szCs w:val="68"/>
            </w:rPr>
            <w:t>D</w:t>
          </w:r>
          <w:r w:rsidRPr="006076F8">
            <w:rPr>
              <w:sz w:val="20"/>
              <w:szCs w:val="68"/>
            </w:rPr>
            <w:t xml:space="preserve">elivering and </w:t>
          </w:r>
          <w:r>
            <w:rPr>
              <w:sz w:val="20"/>
              <w:szCs w:val="68"/>
            </w:rPr>
            <w:t>E</w:t>
          </w:r>
          <w:r w:rsidRPr="006076F8">
            <w:rPr>
              <w:sz w:val="20"/>
              <w:szCs w:val="68"/>
            </w:rPr>
            <w:t xml:space="preserve">valuation </w:t>
          </w:r>
          <w:r>
            <w:rPr>
              <w:sz w:val="20"/>
              <w:szCs w:val="68"/>
            </w:rPr>
            <w:t>T</w:t>
          </w:r>
          <w:r w:rsidRPr="006076F8">
            <w:rPr>
              <w:sz w:val="20"/>
              <w:szCs w:val="68"/>
            </w:rPr>
            <w:t xml:space="preserve">raining </w:t>
          </w:r>
          <w:r>
            <w:rPr>
              <w:sz w:val="20"/>
              <w:szCs w:val="68"/>
            </w:rPr>
            <w:t>Program</w:t>
          </w:r>
          <w:r w:rsidRPr="006076F8">
            <w:rPr>
              <w:sz w:val="20"/>
              <w:szCs w:val="68"/>
            </w:rPr>
            <w:t>s</w:t>
          </w:r>
        </w:p>
      </w:tc>
    </w:tr>
    <w:tr w:rsidR="00445BFE" w:rsidRPr="00BC45EF" w:rsidTr="00445BFE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445BFE" w:rsidRPr="00BC45EF" w:rsidRDefault="00445BFE" w:rsidP="00445BFE">
          <w:pPr>
            <w:tabs>
              <w:tab w:val="center" w:pos="4153"/>
              <w:tab w:val="right" w:pos="8306"/>
            </w:tabs>
            <w:ind w:left="-108"/>
            <w:jc w:val="center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 wp14:anchorId="5D7C9E37" wp14:editId="10CE7C19">
                <wp:extent cx="7252138" cy="141889"/>
                <wp:effectExtent l="0" t="0" r="0" b="0"/>
                <wp:docPr id="6" name="Picture 6" descr="FCA Colour Bar (Horizonta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0034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BFE" w:rsidRPr="000E14AE" w:rsidRDefault="00445BFE">
    <w:pPr>
      <w:pStyle w:val="Header"/>
      <w:rPr>
        <w:sz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0E14AE" w:rsidRDefault="00445BFE" w:rsidP="00445BFE">
    <w:pPr>
      <w:pStyle w:val="Header"/>
      <w:rPr>
        <w:sz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0E14AE" w:rsidRDefault="00445BFE" w:rsidP="00445BFE">
    <w:pPr>
      <w:pStyle w:val="Header"/>
      <w:rPr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046EA97" wp14:editId="1BA28B3C">
              <wp:simplePos x="0" y="0"/>
              <wp:positionH relativeFrom="column">
                <wp:posOffset>-866775</wp:posOffset>
              </wp:positionH>
              <wp:positionV relativeFrom="paragraph">
                <wp:posOffset>-250454</wp:posOffset>
              </wp:positionV>
              <wp:extent cx="7553325" cy="10677525"/>
              <wp:effectExtent l="0" t="0" r="9525" b="9525"/>
              <wp:wrapNone/>
              <wp:docPr id="1894" name="Rectangle 1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1067752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894" o:spid="_x0000_s1026" style="position:absolute;margin-left:-68.25pt;margin-top:-19.7pt;width:594.75pt;height:8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" fillcolor="#cbdce1" stroked="f" strokecolor="white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BFE" w:rsidRPr="00223439" w:rsidRDefault="00445BFE" w:rsidP="00445BFE">
    <w:pPr>
      <w:pStyle w:val="Header"/>
      <w:rPr>
        <w:sz w:val="32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704F8269" wp14:editId="354AEF9B">
          <wp:simplePos x="0" y="0"/>
          <wp:positionH relativeFrom="column">
            <wp:posOffset>-857885</wp:posOffset>
          </wp:positionH>
          <wp:positionV relativeFrom="paragraph">
            <wp:posOffset>215900</wp:posOffset>
          </wp:positionV>
          <wp:extent cx="7580630" cy="593725"/>
          <wp:effectExtent l="0" t="0" r="1270" b="0"/>
          <wp:wrapNone/>
          <wp:docPr id="7" name="Picture 7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5BFE" w:rsidRDefault="00445BFE" w:rsidP="00445BFE">
    <w:pPr>
      <w:pStyle w:val="Header"/>
    </w:pPr>
  </w:p>
  <w:p w:rsidR="00445BFE" w:rsidRPr="00A043D9" w:rsidRDefault="00445BFE" w:rsidP="00445BFE">
    <w:pPr>
      <w:pStyle w:val="Header"/>
      <w:rPr>
        <w:sz w:val="2"/>
        <w:szCs w:val="2"/>
      </w:rPr>
    </w:pPr>
  </w:p>
  <w:p w:rsidR="00445BFE" w:rsidRPr="0021005C" w:rsidRDefault="00445BFE" w:rsidP="00445BFE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A05D55A" wp14:editId="5CD6B330">
          <wp:simplePos x="0" y="0"/>
          <wp:positionH relativeFrom="column">
            <wp:posOffset>-901065</wp:posOffset>
          </wp:positionH>
          <wp:positionV relativeFrom="paragraph">
            <wp:posOffset>4196715</wp:posOffset>
          </wp:positionV>
          <wp:extent cx="8350885" cy="5830570"/>
          <wp:effectExtent l="0" t="0" r="0" b="0"/>
          <wp:wrapNone/>
          <wp:docPr id="20" name="Picture 20" descr="Pacific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cific2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885" cy="583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33A51BF1" wp14:editId="602DCEC8">
          <wp:simplePos x="0" y="0"/>
          <wp:positionH relativeFrom="column">
            <wp:posOffset>-284480</wp:posOffset>
          </wp:positionH>
          <wp:positionV relativeFrom="paragraph">
            <wp:posOffset>1134110</wp:posOffset>
          </wp:positionV>
          <wp:extent cx="1228725" cy="1209675"/>
          <wp:effectExtent l="0" t="0" r="9525" b="9525"/>
          <wp:wrapNone/>
          <wp:docPr id="1694" name="Picture 1694" descr="Logo - PJDP - FINAL Smal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- PJDP - FINAL Small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88E"/>
    <w:multiLevelType w:val="hybridMultilevel"/>
    <w:tmpl w:val="350678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64F3D"/>
    <w:multiLevelType w:val="hybridMultilevel"/>
    <w:tmpl w:val="F7DAF3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701BD"/>
    <w:multiLevelType w:val="hybridMultilevel"/>
    <w:tmpl w:val="3E746082"/>
    <w:lvl w:ilvl="0" w:tplc="97C4A428">
      <w:start w:val="1"/>
      <w:numFmt w:val="lowerRoman"/>
      <w:pStyle w:val="Heading3"/>
      <w:lvlText w:val="%1.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47F8D"/>
    <w:multiLevelType w:val="hybridMultilevel"/>
    <w:tmpl w:val="37867D90"/>
    <w:lvl w:ilvl="0" w:tplc="C15EC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F2BCA"/>
    <w:multiLevelType w:val="hybridMultilevel"/>
    <w:tmpl w:val="62C49312"/>
    <w:lvl w:ilvl="0" w:tplc="4DC4B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41095"/>
    <w:multiLevelType w:val="hybridMultilevel"/>
    <w:tmpl w:val="7D9644EC"/>
    <w:lvl w:ilvl="0" w:tplc="EC949E2A">
      <w:start w:val="1"/>
      <w:numFmt w:val="decimal"/>
      <w:pStyle w:val="Heading1"/>
      <w:lvlText w:val="%1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43713"/>
    <w:multiLevelType w:val="hybridMultilevel"/>
    <w:tmpl w:val="9B78C3C0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AF202C"/>
    <w:multiLevelType w:val="hybridMultilevel"/>
    <w:tmpl w:val="4238B3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46972"/>
    <w:multiLevelType w:val="hybridMultilevel"/>
    <w:tmpl w:val="EFE27B92"/>
    <w:lvl w:ilvl="0" w:tplc="C15EC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C17C6A"/>
    <w:multiLevelType w:val="hybridMultilevel"/>
    <w:tmpl w:val="7B48F18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0">
    <w:nsid w:val="33074B2C"/>
    <w:multiLevelType w:val="hybridMultilevel"/>
    <w:tmpl w:val="2AE86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96DA8"/>
    <w:multiLevelType w:val="hybridMultilevel"/>
    <w:tmpl w:val="13040416"/>
    <w:lvl w:ilvl="0" w:tplc="CC8C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A54C1"/>
    <w:multiLevelType w:val="hybridMultilevel"/>
    <w:tmpl w:val="A066D23E"/>
    <w:lvl w:ilvl="0" w:tplc="0D62DE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94EC1"/>
    <w:multiLevelType w:val="hybridMultilevel"/>
    <w:tmpl w:val="FD0E8BA2"/>
    <w:lvl w:ilvl="0" w:tplc="CC8C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634C9"/>
    <w:multiLevelType w:val="hybridMultilevel"/>
    <w:tmpl w:val="C6A08F26"/>
    <w:lvl w:ilvl="0" w:tplc="0A5CC892">
      <w:start w:val="1"/>
      <w:numFmt w:val="decimal"/>
      <w:lvlText w:val="Question %1:"/>
      <w:lvlJc w:val="left"/>
      <w:pPr>
        <w:ind w:left="720" w:hanging="360"/>
      </w:pPr>
      <w:rPr>
        <w:rFonts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FCE6214"/>
    <w:multiLevelType w:val="hybridMultilevel"/>
    <w:tmpl w:val="D57CB526"/>
    <w:lvl w:ilvl="0" w:tplc="36002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F54582"/>
    <w:multiLevelType w:val="hybridMultilevel"/>
    <w:tmpl w:val="B4C0B918"/>
    <w:lvl w:ilvl="0" w:tplc="7716E1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F4D53"/>
    <w:multiLevelType w:val="hybridMultilevel"/>
    <w:tmpl w:val="18783080"/>
    <w:lvl w:ilvl="0" w:tplc="008A0EBA">
      <w:start w:val="1"/>
      <w:numFmt w:val="decimal"/>
      <w:lvlText w:val="Question %1:"/>
      <w:lvlJc w:val="left"/>
      <w:pPr>
        <w:ind w:left="720" w:hanging="360"/>
      </w:pPr>
      <w:rPr>
        <w:rFonts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32B4237"/>
    <w:multiLevelType w:val="hybridMultilevel"/>
    <w:tmpl w:val="4C62C5E8"/>
    <w:lvl w:ilvl="0" w:tplc="A3242142">
      <w:start w:val="2"/>
      <w:numFmt w:val="decimal"/>
      <w:pStyle w:val="Heading2"/>
      <w:lvlText w:val="6.%1"/>
      <w:lvlJc w:val="left"/>
      <w:pPr>
        <w:ind w:left="1429" w:hanging="360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5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5FE1403"/>
    <w:multiLevelType w:val="hybridMultilevel"/>
    <w:tmpl w:val="ECE48A00"/>
    <w:lvl w:ilvl="0" w:tplc="7896787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0D2DA1"/>
    <w:multiLevelType w:val="singleLevel"/>
    <w:tmpl w:val="E5126E1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14"/>
  </w:num>
  <w:num w:numId="5">
    <w:abstractNumId w:val="19"/>
  </w:num>
  <w:num w:numId="6">
    <w:abstractNumId w:val="20"/>
  </w:num>
  <w:num w:numId="7">
    <w:abstractNumId w:val="4"/>
  </w:num>
  <w:num w:numId="8">
    <w:abstractNumId w:val="13"/>
  </w:num>
  <w:num w:numId="9">
    <w:abstractNumId w:val="11"/>
  </w:num>
  <w:num w:numId="10">
    <w:abstractNumId w:val="15"/>
  </w:num>
  <w:num w:numId="11">
    <w:abstractNumId w:val="3"/>
  </w:num>
  <w:num w:numId="12">
    <w:abstractNumId w:val="8"/>
  </w:num>
  <w:num w:numId="13">
    <w:abstractNumId w:val="5"/>
  </w:num>
  <w:num w:numId="14">
    <w:abstractNumId w:val="2"/>
  </w:num>
  <w:num w:numId="15">
    <w:abstractNumId w:val="6"/>
  </w:num>
  <w:num w:numId="16">
    <w:abstractNumId w:val="18"/>
  </w:num>
  <w:num w:numId="17">
    <w:abstractNumId w:val="0"/>
  </w:num>
  <w:num w:numId="18">
    <w:abstractNumId w:val="7"/>
  </w:num>
  <w:num w:numId="19">
    <w:abstractNumId w:val="1"/>
  </w:num>
  <w:num w:numId="20">
    <w:abstractNumId w:val="12"/>
  </w:num>
  <w:num w:numId="21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FE"/>
    <w:rsid w:val="00121D5C"/>
    <w:rsid w:val="001238AF"/>
    <w:rsid w:val="00445BFE"/>
    <w:rsid w:val="008361B5"/>
    <w:rsid w:val="00972919"/>
    <w:rsid w:val="00B723D4"/>
    <w:rsid w:val="00C80E36"/>
    <w:rsid w:val="00D8040D"/>
    <w:rsid w:val="00DB63D1"/>
    <w:rsid w:val="00DD5462"/>
    <w:rsid w:val="00E36202"/>
    <w:rsid w:val="00F3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BFE"/>
    <w:pPr>
      <w:spacing w:after="0" w:line="240" w:lineRule="auto"/>
    </w:pPr>
    <w:rPr>
      <w:rFonts w:ascii="Arial Narrow" w:eastAsia="MS ??" w:hAnsi="Arial Narrow" w:cs="Times New Roman"/>
      <w:sz w:val="23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445BFE"/>
    <w:pPr>
      <w:keepNext/>
      <w:numPr>
        <w:numId w:val="13"/>
      </w:numPr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45BFE"/>
    <w:pPr>
      <w:keepNext/>
      <w:numPr>
        <w:numId w:val="16"/>
      </w:numPr>
      <w:spacing w:before="120"/>
      <w:outlineLvl w:val="1"/>
    </w:pPr>
    <w:rPr>
      <w:rFonts w:ascii="Arial Narrow Bold" w:eastAsia="MS Gothic" w:hAnsi="Arial Narrow Bold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45BFE"/>
    <w:pPr>
      <w:keepNext/>
      <w:numPr>
        <w:numId w:val="14"/>
      </w:numPr>
      <w:spacing w:after="18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445BFE"/>
    <w:pPr>
      <w:keepNext/>
      <w:spacing w:before="240"/>
      <w:ind w:left="288"/>
      <w:outlineLvl w:val="3"/>
    </w:pPr>
    <w:rPr>
      <w:rFonts w:ascii="Arial" w:eastAsia="Times New Roman" w:hAnsi="Arial" w:cs="Lucida Bright Math Symbol"/>
      <w:b/>
      <w:caps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445BFE"/>
    <w:pPr>
      <w:keepNext/>
      <w:spacing w:before="240"/>
      <w:outlineLvl w:val="4"/>
    </w:pPr>
    <w:rPr>
      <w:rFonts w:ascii="Arial" w:eastAsia="Times New Roman" w:hAnsi="Arial" w:cs="Lucida Bright Math Symbol"/>
      <w:b/>
      <w:sz w:val="24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45BFE"/>
    <w:pPr>
      <w:keepNext/>
      <w:jc w:val="center"/>
      <w:outlineLvl w:val="5"/>
    </w:pPr>
    <w:rPr>
      <w:rFonts w:ascii="Times New Roman" w:eastAsia="Times New Roman" w:hAnsi="Times New Roman" w:cs="Lucida Bright Math Symbol"/>
      <w:b/>
      <w:smallCaps/>
      <w:noProof/>
      <w:sz w:val="72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rsid w:val="00445BFE"/>
    <w:pPr>
      <w:keepNext/>
      <w:jc w:val="center"/>
      <w:outlineLvl w:val="6"/>
    </w:pPr>
    <w:rPr>
      <w:rFonts w:ascii="Times New Roman" w:eastAsia="Times New Roman" w:hAnsi="Times New Roman" w:cs="Lucida Bright Math Symbol"/>
      <w:b/>
      <w:i/>
      <w:smallCaps/>
      <w:noProof/>
      <w:sz w:val="4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rsid w:val="00445BFE"/>
    <w:pPr>
      <w:keepNext/>
      <w:jc w:val="center"/>
      <w:outlineLvl w:val="7"/>
    </w:pPr>
    <w:rPr>
      <w:rFonts w:ascii="Times New Roman" w:eastAsia="Times New Roman" w:hAnsi="Times New Roman" w:cs="Lucida Bright Math Symbol"/>
      <w:b/>
      <w:noProof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rsid w:val="00445BFE"/>
    <w:pPr>
      <w:keepNext/>
      <w:jc w:val="center"/>
      <w:outlineLvl w:val="8"/>
    </w:pPr>
    <w:rPr>
      <w:rFonts w:ascii="Times New Roman" w:eastAsia="Times New Roman" w:hAnsi="Times New Roman" w:cs="Lucida Bright Math Symbol"/>
      <w:b/>
      <w:smallCaps/>
      <w:noProof/>
      <w:sz w:val="4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5BFE"/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rsid w:val="00445BFE"/>
    <w:rPr>
      <w:rFonts w:ascii="Arial Narrow Bold" w:eastAsia="MS Gothic" w:hAnsi="Arial Narrow Bold" w:cs="Times New Roman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rsid w:val="00445BFE"/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rsid w:val="00445BFE"/>
    <w:rPr>
      <w:rFonts w:ascii="Arial" w:eastAsia="Times New Roman" w:hAnsi="Arial" w:cs="Lucida Bright Math Symbol"/>
      <w:b/>
      <w:caps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445BFE"/>
    <w:rPr>
      <w:rFonts w:ascii="Arial" w:eastAsia="Times New Roman" w:hAnsi="Arial" w:cs="Lucida Bright Math Symbol"/>
      <w:b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445BFE"/>
    <w:rPr>
      <w:rFonts w:ascii="Times New Roman" w:eastAsia="Times New Roman" w:hAnsi="Times New Roman" w:cs="Lucida Bright Math Symbol"/>
      <w:b/>
      <w:smallCaps/>
      <w:noProof/>
      <w:sz w:val="72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445BFE"/>
    <w:rPr>
      <w:rFonts w:ascii="Times New Roman" w:eastAsia="Times New Roman" w:hAnsi="Times New Roman" w:cs="Lucida Bright Math Symbol"/>
      <w:b/>
      <w:i/>
      <w:smallCaps/>
      <w:noProof/>
      <w:sz w:val="4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445BFE"/>
    <w:rPr>
      <w:rFonts w:ascii="Times New Roman" w:eastAsia="Times New Roman" w:hAnsi="Times New Roman" w:cs="Lucida Bright Math Symbol"/>
      <w:b/>
      <w:noProof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445BFE"/>
    <w:rPr>
      <w:rFonts w:ascii="Times New Roman" w:eastAsia="Times New Roman" w:hAnsi="Times New Roman" w:cs="Lucida Bright Math Symbol"/>
      <w:b/>
      <w:smallCaps/>
      <w:noProof/>
      <w:sz w:val="40"/>
      <w:szCs w:val="20"/>
      <w:lang w:val="en-US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445BFE"/>
    <w:rPr>
      <w:b/>
      <w:szCs w:val="20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445BFE"/>
    <w:rPr>
      <w:rFonts w:ascii="Arial Narrow" w:eastAsia="MS ??" w:hAnsi="Arial Narrow" w:cs="Times New Roman"/>
      <w:b/>
      <w:sz w:val="23"/>
      <w:szCs w:val="20"/>
      <w:lang w:eastAsia="en-AU"/>
    </w:rPr>
  </w:style>
  <w:style w:type="paragraph" w:styleId="Header">
    <w:name w:val="header"/>
    <w:basedOn w:val="Normal"/>
    <w:link w:val="HeaderChar"/>
    <w:rsid w:val="00445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45BFE"/>
    <w:rPr>
      <w:rFonts w:ascii="Arial Narrow" w:eastAsia="MS ??" w:hAnsi="Arial Narrow" w:cs="Times New Roman"/>
      <w:sz w:val="23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445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BFE"/>
    <w:rPr>
      <w:rFonts w:ascii="Arial Narrow" w:eastAsia="MS ??" w:hAnsi="Arial Narrow" w:cs="Times New Roman"/>
      <w:sz w:val="23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445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FE"/>
    <w:rPr>
      <w:rFonts w:ascii="Tahoma" w:eastAsia="MS ??" w:hAnsi="Tahoma" w:cs="Tahoma"/>
      <w:sz w:val="16"/>
      <w:szCs w:val="16"/>
      <w:lang w:eastAsia="en-AU"/>
    </w:rPr>
  </w:style>
  <w:style w:type="character" w:styleId="CommentReference">
    <w:name w:val="annotation reference"/>
    <w:uiPriority w:val="99"/>
    <w:semiHidden/>
    <w:rsid w:val="00445BF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45BFE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BFE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5BFE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BFE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FootnoteText">
    <w:name w:val="footnote text"/>
    <w:basedOn w:val="Normal"/>
    <w:link w:val="FootnoteTextChar"/>
    <w:semiHidden/>
    <w:rsid w:val="00445BFE"/>
    <w:rPr>
      <w:rFonts w:ascii="Times New Roman" w:eastAsia="Times New Roman" w:hAnsi="Times New Roman" w:cs="Lucida Bright Math Symbol"/>
      <w:noProof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445BFE"/>
    <w:rPr>
      <w:rFonts w:ascii="Times New Roman" w:eastAsia="Times New Roman" w:hAnsi="Times New Roman" w:cs="Lucida Bright Math Symbol"/>
      <w:noProof/>
      <w:sz w:val="20"/>
      <w:szCs w:val="20"/>
      <w:lang w:val="en-US"/>
    </w:rPr>
  </w:style>
  <w:style w:type="character" w:styleId="FootnoteReference">
    <w:name w:val="footnote reference"/>
    <w:semiHidden/>
    <w:rsid w:val="00445BFE"/>
    <w:rPr>
      <w:vertAlign w:val="superscript"/>
    </w:rPr>
  </w:style>
  <w:style w:type="character" w:styleId="PageNumber">
    <w:name w:val="page number"/>
    <w:basedOn w:val="DefaultParagraphFont"/>
    <w:uiPriority w:val="99"/>
    <w:rsid w:val="00445BFE"/>
  </w:style>
  <w:style w:type="paragraph" w:styleId="BodyText">
    <w:name w:val="Body Text"/>
    <w:basedOn w:val="Normal"/>
    <w:link w:val="BodyTextChar"/>
    <w:semiHidden/>
    <w:rsid w:val="00445BFE"/>
    <w:rPr>
      <w:rFonts w:ascii="Times New Roman" w:eastAsia="Times New Roman" w:hAnsi="Times New Roman" w:cs="Lucida Bright Math Symbol"/>
      <w:noProof/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445BFE"/>
    <w:rPr>
      <w:rFonts w:ascii="Times New Roman" w:eastAsia="Times New Roman" w:hAnsi="Times New Roman" w:cs="Lucida Bright Math Symbol"/>
      <w:noProof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445BFE"/>
    <w:pPr>
      <w:tabs>
        <w:tab w:val="right" w:leader="dot" w:pos="9118"/>
      </w:tabs>
      <w:spacing w:before="100" w:after="100"/>
    </w:pPr>
    <w:rPr>
      <w:rFonts w:eastAsia="Times New Roman" w:cs="Lucida Bright Math Symbol"/>
      <w:noProof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445BFE"/>
    <w:pPr>
      <w:ind w:left="200"/>
    </w:pPr>
    <w:rPr>
      <w:rFonts w:eastAsia="Times New Roman" w:cs="Lucida Bright Math Symbol"/>
      <w:noProof/>
      <w:sz w:val="22"/>
      <w:szCs w:val="20"/>
      <w:lang w:val="en-US" w:eastAsia="en-US"/>
    </w:rPr>
  </w:style>
  <w:style w:type="paragraph" w:styleId="TOC3">
    <w:name w:val="toc 3"/>
    <w:basedOn w:val="Normal"/>
    <w:next w:val="Normal"/>
    <w:autoRedefine/>
    <w:rsid w:val="00445BFE"/>
    <w:pPr>
      <w:ind w:left="400"/>
    </w:pPr>
    <w:rPr>
      <w:rFonts w:ascii="Times New Roman" w:eastAsia="Times New Roman" w:hAnsi="Times New Roman" w:cs="Lucida Bright Math Symbol"/>
      <w:i/>
      <w:noProof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rsid w:val="00445BFE"/>
    <w:pPr>
      <w:ind w:left="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5">
    <w:name w:val="toc 5"/>
    <w:basedOn w:val="Normal"/>
    <w:next w:val="Normal"/>
    <w:autoRedefine/>
    <w:rsid w:val="00445BFE"/>
    <w:pPr>
      <w:ind w:left="8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6">
    <w:name w:val="toc 6"/>
    <w:basedOn w:val="Normal"/>
    <w:next w:val="Normal"/>
    <w:autoRedefine/>
    <w:rsid w:val="00445BFE"/>
    <w:pPr>
      <w:ind w:left="10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7">
    <w:name w:val="toc 7"/>
    <w:basedOn w:val="Normal"/>
    <w:next w:val="Normal"/>
    <w:autoRedefine/>
    <w:rsid w:val="00445BFE"/>
    <w:pPr>
      <w:ind w:left="12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8">
    <w:name w:val="toc 8"/>
    <w:basedOn w:val="Normal"/>
    <w:next w:val="Normal"/>
    <w:autoRedefine/>
    <w:rsid w:val="00445BFE"/>
    <w:pPr>
      <w:ind w:left="14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9">
    <w:name w:val="toc 9"/>
    <w:basedOn w:val="Normal"/>
    <w:next w:val="Normal"/>
    <w:autoRedefine/>
    <w:rsid w:val="00445BFE"/>
    <w:pPr>
      <w:ind w:left="1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BlockText">
    <w:name w:val="Block Text"/>
    <w:basedOn w:val="Normal"/>
    <w:semiHidden/>
    <w:rsid w:val="00445BFE"/>
    <w:pPr>
      <w:ind w:left="1440" w:right="1440"/>
    </w:pPr>
    <w:rPr>
      <w:rFonts w:ascii="Times" w:eastAsia="Times New Roman" w:hAnsi="Times" w:cs="Lucida Bright Math Symbol"/>
      <w:sz w:val="24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445BFE"/>
    <w:pPr>
      <w:jc w:val="center"/>
    </w:pPr>
    <w:rPr>
      <w:rFonts w:ascii="Times New Roman" w:eastAsia="Times New Roman" w:hAnsi="Times New Roman" w:cs="Lucida Bright Math Symbol"/>
      <w:b/>
      <w:smallCaps/>
      <w:noProof/>
      <w:sz w:val="20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45BFE"/>
    <w:rPr>
      <w:rFonts w:ascii="Times New Roman" w:eastAsia="Times New Roman" w:hAnsi="Times New Roman" w:cs="Lucida Bright Math Symbol"/>
      <w:b/>
      <w:smallCaps/>
      <w:noProof/>
      <w:sz w:val="20"/>
      <w:szCs w:val="20"/>
      <w:lang w:val="en-US"/>
    </w:rPr>
  </w:style>
  <w:style w:type="character" w:styleId="Hyperlink">
    <w:name w:val="Hyperlink"/>
    <w:uiPriority w:val="99"/>
    <w:rsid w:val="00445BFE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rsid w:val="00445BFE"/>
    <w:rPr>
      <w:rFonts w:ascii="Arial" w:eastAsia="Times New Roman" w:hAnsi="Arial" w:cs="Lucida Bright Math Symbol"/>
      <w:noProof/>
      <w:sz w:val="22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445BFE"/>
    <w:rPr>
      <w:rFonts w:ascii="Arial" w:eastAsia="Times New Roman" w:hAnsi="Arial" w:cs="Lucida Bright Math Symbol"/>
      <w:noProof/>
      <w:szCs w:val="20"/>
      <w:lang w:val="en-US"/>
    </w:rPr>
  </w:style>
  <w:style w:type="table" w:styleId="TableGrid">
    <w:name w:val="Table Grid"/>
    <w:basedOn w:val="TableNormal"/>
    <w:uiPriority w:val="59"/>
    <w:rsid w:val="00445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445BF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Emphasis">
    <w:name w:val="Emphasis"/>
    <w:basedOn w:val="DefaultParagraphFont"/>
    <w:qFormat/>
    <w:rsid w:val="00445BFE"/>
    <w:rPr>
      <w:i/>
      <w:iCs/>
    </w:rPr>
  </w:style>
  <w:style w:type="character" w:styleId="Strong">
    <w:name w:val="Strong"/>
    <w:basedOn w:val="DefaultParagraphFont"/>
    <w:qFormat/>
    <w:rsid w:val="00445BFE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45B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445B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AU"/>
    </w:rPr>
  </w:style>
  <w:style w:type="paragraph" w:customStyle="1" w:styleId="Standard">
    <w:name w:val="Standard"/>
    <w:uiPriority w:val="99"/>
    <w:rsid w:val="00445BF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val="en-GB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BFE"/>
    <w:pPr>
      <w:spacing w:after="0" w:line="240" w:lineRule="auto"/>
    </w:pPr>
    <w:rPr>
      <w:rFonts w:ascii="Arial Narrow" w:eastAsia="MS ??" w:hAnsi="Arial Narrow" w:cs="Times New Roman"/>
      <w:sz w:val="23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445BFE"/>
    <w:pPr>
      <w:keepNext/>
      <w:numPr>
        <w:numId w:val="13"/>
      </w:numPr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45BFE"/>
    <w:pPr>
      <w:keepNext/>
      <w:numPr>
        <w:numId w:val="16"/>
      </w:numPr>
      <w:spacing w:before="120"/>
      <w:outlineLvl w:val="1"/>
    </w:pPr>
    <w:rPr>
      <w:rFonts w:ascii="Arial Narrow Bold" w:eastAsia="MS Gothic" w:hAnsi="Arial Narrow Bold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45BFE"/>
    <w:pPr>
      <w:keepNext/>
      <w:numPr>
        <w:numId w:val="14"/>
      </w:numPr>
      <w:spacing w:after="18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445BFE"/>
    <w:pPr>
      <w:keepNext/>
      <w:spacing w:before="240"/>
      <w:ind w:left="288"/>
      <w:outlineLvl w:val="3"/>
    </w:pPr>
    <w:rPr>
      <w:rFonts w:ascii="Arial" w:eastAsia="Times New Roman" w:hAnsi="Arial" w:cs="Lucida Bright Math Symbol"/>
      <w:b/>
      <w:caps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445BFE"/>
    <w:pPr>
      <w:keepNext/>
      <w:spacing w:before="240"/>
      <w:outlineLvl w:val="4"/>
    </w:pPr>
    <w:rPr>
      <w:rFonts w:ascii="Arial" w:eastAsia="Times New Roman" w:hAnsi="Arial" w:cs="Lucida Bright Math Symbol"/>
      <w:b/>
      <w:sz w:val="24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45BFE"/>
    <w:pPr>
      <w:keepNext/>
      <w:jc w:val="center"/>
      <w:outlineLvl w:val="5"/>
    </w:pPr>
    <w:rPr>
      <w:rFonts w:ascii="Times New Roman" w:eastAsia="Times New Roman" w:hAnsi="Times New Roman" w:cs="Lucida Bright Math Symbol"/>
      <w:b/>
      <w:smallCaps/>
      <w:noProof/>
      <w:sz w:val="72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rsid w:val="00445BFE"/>
    <w:pPr>
      <w:keepNext/>
      <w:jc w:val="center"/>
      <w:outlineLvl w:val="6"/>
    </w:pPr>
    <w:rPr>
      <w:rFonts w:ascii="Times New Roman" w:eastAsia="Times New Roman" w:hAnsi="Times New Roman" w:cs="Lucida Bright Math Symbol"/>
      <w:b/>
      <w:i/>
      <w:smallCaps/>
      <w:noProof/>
      <w:sz w:val="4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rsid w:val="00445BFE"/>
    <w:pPr>
      <w:keepNext/>
      <w:jc w:val="center"/>
      <w:outlineLvl w:val="7"/>
    </w:pPr>
    <w:rPr>
      <w:rFonts w:ascii="Times New Roman" w:eastAsia="Times New Roman" w:hAnsi="Times New Roman" w:cs="Lucida Bright Math Symbol"/>
      <w:b/>
      <w:noProof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rsid w:val="00445BFE"/>
    <w:pPr>
      <w:keepNext/>
      <w:jc w:val="center"/>
      <w:outlineLvl w:val="8"/>
    </w:pPr>
    <w:rPr>
      <w:rFonts w:ascii="Times New Roman" w:eastAsia="Times New Roman" w:hAnsi="Times New Roman" w:cs="Lucida Bright Math Symbol"/>
      <w:b/>
      <w:smallCaps/>
      <w:noProof/>
      <w:sz w:val="4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5BFE"/>
    <w:rPr>
      <w:rFonts w:ascii="Arial Narrow" w:eastAsia="MS ??" w:hAnsi="Arial Narrow" w:cs="Times New Roman"/>
      <w:b/>
      <w:bCs/>
      <w:smallCaps/>
      <w:kern w:val="32"/>
      <w:sz w:val="26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rsid w:val="00445BFE"/>
    <w:rPr>
      <w:rFonts w:ascii="Arial Narrow Bold" w:eastAsia="MS Gothic" w:hAnsi="Arial Narrow Bold" w:cs="Times New Roman"/>
      <w:b/>
      <w:bCs/>
      <w:iCs/>
      <w:smallCaps/>
      <w:sz w:val="25"/>
      <w:szCs w:val="28"/>
    </w:rPr>
  </w:style>
  <w:style w:type="character" w:customStyle="1" w:styleId="Heading3Char">
    <w:name w:val="Heading 3 Char"/>
    <w:basedOn w:val="DefaultParagraphFont"/>
    <w:link w:val="Heading3"/>
    <w:rsid w:val="00445BFE"/>
    <w:rPr>
      <w:rFonts w:ascii="Arial Narrow" w:eastAsia="MS ??" w:hAnsi="Arial Narrow" w:cs="Arial"/>
      <w:b/>
      <w:bCs/>
      <w:sz w:val="23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rsid w:val="00445BFE"/>
    <w:rPr>
      <w:rFonts w:ascii="Arial" w:eastAsia="Times New Roman" w:hAnsi="Arial" w:cs="Lucida Bright Math Symbol"/>
      <w:b/>
      <w:caps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445BFE"/>
    <w:rPr>
      <w:rFonts w:ascii="Arial" w:eastAsia="Times New Roman" w:hAnsi="Arial" w:cs="Lucida Bright Math Symbol"/>
      <w:b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445BFE"/>
    <w:rPr>
      <w:rFonts w:ascii="Times New Roman" w:eastAsia="Times New Roman" w:hAnsi="Times New Roman" w:cs="Lucida Bright Math Symbol"/>
      <w:b/>
      <w:smallCaps/>
      <w:noProof/>
      <w:sz w:val="72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445BFE"/>
    <w:rPr>
      <w:rFonts w:ascii="Times New Roman" w:eastAsia="Times New Roman" w:hAnsi="Times New Roman" w:cs="Lucida Bright Math Symbol"/>
      <w:b/>
      <w:i/>
      <w:smallCaps/>
      <w:noProof/>
      <w:sz w:val="4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445BFE"/>
    <w:rPr>
      <w:rFonts w:ascii="Times New Roman" w:eastAsia="Times New Roman" w:hAnsi="Times New Roman" w:cs="Lucida Bright Math Symbol"/>
      <w:b/>
      <w:noProof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445BFE"/>
    <w:rPr>
      <w:rFonts w:ascii="Times New Roman" w:eastAsia="Times New Roman" w:hAnsi="Times New Roman" w:cs="Lucida Bright Math Symbol"/>
      <w:b/>
      <w:smallCaps/>
      <w:noProof/>
      <w:sz w:val="40"/>
      <w:szCs w:val="20"/>
      <w:lang w:val="en-US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445BFE"/>
    <w:rPr>
      <w:b/>
      <w:szCs w:val="20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445BFE"/>
    <w:rPr>
      <w:rFonts w:ascii="Arial Narrow" w:eastAsia="MS ??" w:hAnsi="Arial Narrow" w:cs="Times New Roman"/>
      <w:b/>
      <w:sz w:val="23"/>
      <w:szCs w:val="20"/>
      <w:lang w:eastAsia="en-AU"/>
    </w:rPr>
  </w:style>
  <w:style w:type="paragraph" w:styleId="Header">
    <w:name w:val="header"/>
    <w:basedOn w:val="Normal"/>
    <w:link w:val="HeaderChar"/>
    <w:rsid w:val="00445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45BFE"/>
    <w:rPr>
      <w:rFonts w:ascii="Arial Narrow" w:eastAsia="MS ??" w:hAnsi="Arial Narrow" w:cs="Times New Roman"/>
      <w:sz w:val="23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445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BFE"/>
    <w:rPr>
      <w:rFonts w:ascii="Arial Narrow" w:eastAsia="MS ??" w:hAnsi="Arial Narrow" w:cs="Times New Roman"/>
      <w:sz w:val="23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445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FE"/>
    <w:rPr>
      <w:rFonts w:ascii="Tahoma" w:eastAsia="MS ??" w:hAnsi="Tahoma" w:cs="Tahoma"/>
      <w:sz w:val="16"/>
      <w:szCs w:val="16"/>
      <w:lang w:eastAsia="en-AU"/>
    </w:rPr>
  </w:style>
  <w:style w:type="character" w:styleId="CommentReference">
    <w:name w:val="annotation reference"/>
    <w:uiPriority w:val="99"/>
    <w:semiHidden/>
    <w:rsid w:val="00445BF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45BFE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BFE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5BFE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BFE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FootnoteText">
    <w:name w:val="footnote text"/>
    <w:basedOn w:val="Normal"/>
    <w:link w:val="FootnoteTextChar"/>
    <w:semiHidden/>
    <w:rsid w:val="00445BFE"/>
    <w:rPr>
      <w:rFonts w:ascii="Times New Roman" w:eastAsia="Times New Roman" w:hAnsi="Times New Roman" w:cs="Lucida Bright Math Symbol"/>
      <w:noProof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445BFE"/>
    <w:rPr>
      <w:rFonts w:ascii="Times New Roman" w:eastAsia="Times New Roman" w:hAnsi="Times New Roman" w:cs="Lucida Bright Math Symbol"/>
      <w:noProof/>
      <w:sz w:val="20"/>
      <w:szCs w:val="20"/>
      <w:lang w:val="en-US"/>
    </w:rPr>
  </w:style>
  <w:style w:type="character" w:styleId="FootnoteReference">
    <w:name w:val="footnote reference"/>
    <w:semiHidden/>
    <w:rsid w:val="00445BFE"/>
    <w:rPr>
      <w:vertAlign w:val="superscript"/>
    </w:rPr>
  </w:style>
  <w:style w:type="character" w:styleId="PageNumber">
    <w:name w:val="page number"/>
    <w:basedOn w:val="DefaultParagraphFont"/>
    <w:uiPriority w:val="99"/>
    <w:rsid w:val="00445BFE"/>
  </w:style>
  <w:style w:type="paragraph" w:styleId="BodyText">
    <w:name w:val="Body Text"/>
    <w:basedOn w:val="Normal"/>
    <w:link w:val="BodyTextChar"/>
    <w:semiHidden/>
    <w:rsid w:val="00445BFE"/>
    <w:rPr>
      <w:rFonts w:ascii="Times New Roman" w:eastAsia="Times New Roman" w:hAnsi="Times New Roman" w:cs="Lucida Bright Math Symbol"/>
      <w:noProof/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445BFE"/>
    <w:rPr>
      <w:rFonts w:ascii="Times New Roman" w:eastAsia="Times New Roman" w:hAnsi="Times New Roman" w:cs="Lucida Bright Math Symbol"/>
      <w:noProof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445BFE"/>
    <w:pPr>
      <w:tabs>
        <w:tab w:val="right" w:leader="dot" w:pos="9118"/>
      </w:tabs>
      <w:spacing w:before="100" w:after="100"/>
    </w:pPr>
    <w:rPr>
      <w:rFonts w:eastAsia="Times New Roman" w:cs="Lucida Bright Math Symbol"/>
      <w:noProof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445BFE"/>
    <w:pPr>
      <w:ind w:left="200"/>
    </w:pPr>
    <w:rPr>
      <w:rFonts w:eastAsia="Times New Roman" w:cs="Lucida Bright Math Symbol"/>
      <w:noProof/>
      <w:sz w:val="22"/>
      <w:szCs w:val="20"/>
      <w:lang w:val="en-US" w:eastAsia="en-US"/>
    </w:rPr>
  </w:style>
  <w:style w:type="paragraph" w:styleId="TOC3">
    <w:name w:val="toc 3"/>
    <w:basedOn w:val="Normal"/>
    <w:next w:val="Normal"/>
    <w:autoRedefine/>
    <w:rsid w:val="00445BFE"/>
    <w:pPr>
      <w:ind w:left="400"/>
    </w:pPr>
    <w:rPr>
      <w:rFonts w:ascii="Times New Roman" w:eastAsia="Times New Roman" w:hAnsi="Times New Roman" w:cs="Lucida Bright Math Symbol"/>
      <w:i/>
      <w:noProof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rsid w:val="00445BFE"/>
    <w:pPr>
      <w:ind w:left="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5">
    <w:name w:val="toc 5"/>
    <w:basedOn w:val="Normal"/>
    <w:next w:val="Normal"/>
    <w:autoRedefine/>
    <w:rsid w:val="00445BFE"/>
    <w:pPr>
      <w:ind w:left="8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6">
    <w:name w:val="toc 6"/>
    <w:basedOn w:val="Normal"/>
    <w:next w:val="Normal"/>
    <w:autoRedefine/>
    <w:rsid w:val="00445BFE"/>
    <w:pPr>
      <w:ind w:left="10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7">
    <w:name w:val="toc 7"/>
    <w:basedOn w:val="Normal"/>
    <w:next w:val="Normal"/>
    <w:autoRedefine/>
    <w:rsid w:val="00445BFE"/>
    <w:pPr>
      <w:ind w:left="12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8">
    <w:name w:val="toc 8"/>
    <w:basedOn w:val="Normal"/>
    <w:next w:val="Normal"/>
    <w:autoRedefine/>
    <w:rsid w:val="00445BFE"/>
    <w:pPr>
      <w:ind w:left="14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9">
    <w:name w:val="toc 9"/>
    <w:basedOn w:val="Normal"/>
    <w:next w:val="Normal"/>
    <w:autoRedefine/>
    <w:rsid w:val="00445BFE"/>
    <w:pPr>
      <w:ind w:left="1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BlockText">
    <w:name w:val="Block Text"/>
    <w:basedOn w:val="Normal"/>
    <w:semiHidden/>
    <w:rsid w:val="00445BFE"/>
    <w:pPr>
      <w:ind w:left="1440" w:right="1440"/>
    </w:pPr>
    <w:rPr>
      <w:rFonts w:ascii="Times" w:eastAsia="Times New Roman" w:hAnsi="Times" w:cs="Lucida Bright Math Symbol"/>
      <w:sz w:val="24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445BFE"/>
    <w:pPr>
      <w:jc w:val="center"/>
    </w:pPr>
    <w:rPr>
      <w:rFonts w:ascii="Times New Roman" w:eastAsia="Times New Roman" w:hAnsi="Times New Roman" w:cs="Lucida Bright Math Symbol"/>
      <w:b/>
      <w:smallCaps/>
      <w:noProof/>
      <w:sz w:val="20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45BFE"/>
    <w:rPr>
      <w:rFonts w:ascii="Times New Roman" w:eastAsia="Times New Roman" w:hAnsi="Times New Roman" w:cs="Lucida Bright Math Symbol"/>
      <w:b/>
      <w:smallCaps/>
      <w:noProof/>
      <w:sz w:val="20"/>
      <w:szCs w:val="20"/>
      <w:lang w:val="en-US"/>
    </w:rPr>
  </w:style>
  <w:style w:type="character" w:styleId="Hyperlink">
    <w:name w:val="Hyperlink"/>
    <w:uiPriority w:val="99"/>
    <w:rsid w:val="00445BFE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rsid w:val="00445BFE"/>
    <w:rPr>
      <w:rFonts w:ascii="Arial" w:eastAsia="Times New Roman" w:hAnsi="Arial" w:cs="Lucida Bright Math Symbol"/>
      <w:noProof/>
      <w:sz w:val="22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445BFE"/>
    <w:rPr>
      <w:rFonts w:ascii="Arial" w:eastAsia="Times New Roman" w:hAnsi="Arial" w:cs="Lucida Bright Math Symbol"/>
      <w:noProof/>
      <w:szCs w:val="20"/>
      <w:lang w:val="en-US"/>
    </w:rPr>
  </w:style>
  <w:style w:type="table" w:styleId="TableGrid">
    <w:name w:val="Table Grid"/>
    <w:basedOn w:val="TableNormal"/>
    <w:uiPriority w:val="59"/>
    <w:rsid w:val="00445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445BF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Emphasis">
    <w:name w:val="Emphasis"/>
    <w:basedOn w:val="DefaultParagraphFont"/>
    <w:qFormat/>
    <w:rsid w:val="00445BFE"/>
    <w:rPr>
      <w:i/>
      <w:iCs/>
    </w:rPr>
  </w:style>
  <w:style w:type="character" w:styleId="Strong">
    <w:name w:val="Strong"/>
    <w:basedOn w:val="DefaultParagraphFont"/>
    <w:qFormat/>
    <w:rsid w:val="00445BFE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45B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445B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AU"/>
    </w:rPr>
  </w:style>
  <w:style w:type="paragraph" w:customStyle="1" w:styleId="Standard">
    <w:name w:val="Standard"/>
    <w:uiPriority w:val="99"/>
    <w:rsid w:val="00445BF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footer" Target="footer6.xml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header" Target="header5.xml"/><Relationship Id="rId16" Type="http://schemas.openxmlformats.org/officeDocument/2006/relationships/footer" Target="footer3.xml"/><Relationship Id="rId107" Type="http://schemas.openxmlformats.org/officeDocument/2006/relationships/image" Target="media/image93.pn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footer" Target="footer4.xml"/><Relationship Id="rId115" Type="http://schemas.openxmlformats.org/officeDocument/2006/relationships/hyperlink" Target="http://www.fedcourt.gov.au/pjdp/pjdp-toolkits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footer" Target="footer5.xm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header" Target="header7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header" Target="header6.xml"/><Relationship Id="rId119" Type="http://schemas.openxmlformats.org/officeDocument/2006/relationships/theme" Target="theme/theme1.xml"/><Relationship Id="rId10" Type="http://schemas.openxmlformats.org/officeDocument/2006/relationships/hyperlink" Target="http://www.fedcourt.gov.au/pjdp/pjdp-toolkits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hyperlink" Target="http://www.fedcourt.gov.au/pjdp/pjdp-toolkits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header" Target="header4.xml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97.png"/><Relationship Id="rId2" Type="http://schemas.openxmlformats.org/officeDocument/2006/relationships/image" Target="media/image9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24675-5595-476E-8855-F7C5C9BA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Court of Australia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Judicial Decision-making Toolkit Additional Documentation</dc:title>
  <dc:creator>Sladjana Rstic</dc:creator>
  <cp:lastModifiedBy>Sladjana Rstic</cp:lastModifiedBy>
  <cp:revision>10</cp:revision>
  <dcterms:created xsi:type="dcterms:W3CDTF">2014-11-13T01:20:00Z</dcterms:created>
  <dcterms:modified xsi:type="dcterms:W3CDTF">2015-01-14T04:50:00Z</dcterms:modified>
</cp:coreProperties>
</file>